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B66F28" w14:textId="77777777" w:rsidR="00165635" w:rsidRPr="00803EE9" w:rsidRDefault="00165635" w:rsidP="00E05D7C">
      <w:pPr>
        <w:spacing w:after="0" w:line="240" w:lineRule="auto"/>
        <w:jc w:val="center"/>
        <w:rPr>
          <w:rFonts w:ascii="Times New Roman" w:hAnsi="Times New Roman" w:cs="Times New Roman"/>
          <w:b/>
          <w:sz w:val="24"/>
          <w:szCs w:val="24"/>
        </w:rPr>
      </w:pPr>
      <w:r w:rsidRPr="00803EE9">
        <w:rPr>
          <w:rFonts w:ascii="Times New Roman" w:hAnsi="Times New Roman" w:cs="Times New Roman"/>
          <w:b/>
          <w:sz w:val="24"/>
          <w:szCs w:val="24"/>
        </w:rPr>
        <w:t>СОВЕТ ДЕПУТАТОВ</w:t>
      </w:r>
    </w:p>
    <w:p w14:paraId="76D33329" w14:textId="77777777" w:rsidR="00165635" w:rsidRPr="00803EE9" w:rsidRDefault="00165635" w:rsidP="00E05D7C">
      <w:pPr>
        <w:spacing w:after="0" w:line="240" w:lineRule="auto"/>
        <w:jc w:val="center"/>
        <w:rPr>
          <w:rFonts w:ascii="Times New Roman" w:hAnsi="Times New Roman" w:cs="Times New Roman"/>
          <w:b/>
          <w:sz w:val="24"/>
          <w:szCs w:val="24"/>
        </w:rPr>
      </w:pPr>
      <w:r w:rsidRPr="00803EE9">
        <w:rPr>
          <w:rFonts w:ascii="Times New Roman" w:hAnsi="Times New Roman" w:cs="Times New Roman"/>
          <w:b/>
          <w:sz w:val="24"/>
          <w:szCs w:val="24"/>
        </w:rPr>
        <w:t>МУНИЦИПАЛЬНОГО ОБРАЗОВАНИЯ</w:t>
      </w:r>
    </w:p>
    <w:p w14:paraId="1F5E9FBC" w14:textId="77777777" w:rsidR="00165635" w:rsidRPr="00803EE9" w:rsidRDefault="00165635" w:rsidP="00E05D7C">
      <w:pPr>
        <w:spacing w:after="0" w:line="240" w:lineRule="auto"/>
        <w:jc w:val="center"/>
        <w:rPr>
          <w:rFonts w:ascii="Times New Roman" w:hAnsi="Times New Roman" w:cs="Times New Roman"/>
          <w:b/>
          <w:sz w:val="24"/>
          <w:szCs w:val="24"/>
        </w:rPr>
      </w:pPr>
      <w:r w:rsidRPr="00803EE9">
        <w:rPr>
          <w:rFonts w:ascii="Times New Roman" w:hAnsi="Times New Roman" w:cs="Times New Roman"/>
          <w:b/>
          <w:sz w:val="24"/>
          <w:szCs w:val="24"/>
        </w:rPr>
        <w:t>ПРИОЗЕРСКИЙ МУНИЦИПАЛЬНЫЙ РАЙОН</w:t>
      </w:r>
    </w:p>
    <w:p w14:paraId="0C22C23F" w14:textId="77777777" w:rsidR="00165635" w:rsidRPr="00803EE9" w:rsidRDefault="00165635" w:rsidP="00E05D7C">
      <w:pPr>
        <w:spacing w:after="0" w:line="240" w:lineRule="auto"/>
        <w:jc w:val="center"/>
        <w:rPr>
          <w:rFonts w:ascii="Times New Roman" w:hAnsi="Times New Roman" w:cs="Times New Roman"/>
          <w:b/>
          <w:sz w:val="24"/>
          <w:szCs w:val="24"/>
        </w:rPr>
      </w:pPr>
      <w:r w:rsidRPr="00803EE9">
        <w:rPr>
          <w:rFonts w:ascii="Times New Roman" w:hAnsi="Times New Roman" w:cs="Times New Roman"/>
          <w:b/>
          <w:sz w:val="24"/>
          <w:szCs w:val="24"/>
        </w:rPr>
        <w:t>ЛЕНИНГРАДСКОЙ ОБЛАСТИ</w:t>
      </w:r>
    </w:p>
    <w:p w14:paraId="2C82A149" w14:textId="77777777" w:rsidR="00165635" w:rsidRPr="00803EE9" w:rsidRDefault="00165635" w:rsidP="00E05D7C">
      <w:pPr>
        <w:spacing w:after="0" w:line="240" w:lineRule="auto"/>
        <w:rPr>
          <w:rFonts w:ascii="Times New Roman" w:hAnsi="Times New Roman" w:cs="Times New Roman"/>
          <w:b/>
          <w:sz w:val="24"/>
          <w:szCs w:val="24"/>
        </w:rPr>
      </w:pPr>
    </w:p>
    <w:p w14:paraId="2A72426A" w14:textId="77777777" w:rsidR="00165635" w:rsidRPr="00803EE9" w:rsidRDefault="00165635" w:rsidP="00E05D7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РЕШЕНИЕ</w:t>
      </w:r>
    </w:p>
    <w:p w14:paraId="7C6AAEA0" w14:textId="77777777" w:rsidR="00165635" w:rsidRPr="00803EE9" w:rsidRDefault="00165635" w:rsidP="00E05D7C">
      <w:pPr>
        <w:spacing w:after="0" w:line="240" w:lineRule="auto"/>
        <w:jc w:val="center"/>
        <w:rPr>
          <w:rFonts w:ascii="Times New Roman" w:hAnsi="Times New Roman" w:cs="Times New Roman"/>
          <w:sz w:val="24"/>
          <w:szCs w:val="24"/>
        </w:rPr>
      </w:pPr>
    </w:p>
    <w:p w14:paraId="23BA3354" w14:textId="3B1BE1D3" w:rsidR="00165635" w:rsidRPr="00803EE9" w:rsidRDefault="00165635" w:rsidP="00E05D7C">
      <w:pPr>
        <w:spacing w:after="0" w:line="240" w:lineRule="auto"/>
        <w:rPr>
          <w:rFonts w:ascii="Times New Roman" w:hAnsi="Times New Roman" w:cs="Times New Roman"/>
          <w:sz w:val="24"/>
          <w:szCs w:val="24"/>
        </w:rPr>
      </w:pPr>
      <w:r>
        <w:rPr>
          <w:rFonts w:ascii="Times New Roman" w:hAnsi="Times New Roman" w:cs="Times New Roman"/>
          <w:sz w:val="24"/>
          <w:szCs w:val="24"/>
        </w:rPr>
        <w:t>от 18 дека</w:t>
      </w:r>
      <w:r w:rsidRPr="00803EE9">
        <w:rPr>
          <w:rFonts w:ascii="Times New Roman" w:hAnsi="Times New Roman" w:cs="Times New Roman"/>
          <w:sz w:val="24"/>
          <w:szCs w:val="24"/>
        </w:rPr>
        <w:t>бря 2018 года</w:t>
      </w:r>
      <w:r w:rsidR="00A05FA2">
        <w:rPr>
          <w:rFonts w:ascii="Times New Roman" w:hAnsi="Times New Roman" w:cs="Times New Roman"/>
          <w:sz w:val="24"/>
          <w:szCs w:val="24"/>
        </w:rPr>
        <w:t xml:space="preserve"> № 289</w:t>
      </w:r>
    </w:p>
    <w:tbl>
      <w:tblPr>
        <w:tblW w:w="0" w:type="auto"/>
        <w:tblInd w:w="-142" w:type="dxa"/>
        <w:tblLayout w:type="fixed"/>
        <w:tblLook w:val="0000" w:firstRow="0" w:lastRow="0" w:firstColumn="0" w:lastColumn="0" w:noHBand="0" w:noVBand="0"/>
      </w:tblPr>
      <w:tblGrid>
        <w:gridCol w:w="4594"/>
      </w:tblGrid>
      <w:tr w:rsidR="00165635" w:rsidRPr="00803EE9" w14:paraId="3600BF3E" w14:textId="77777777" w:rsidTr="00557917">
        <w:trPr>
          <w:trHeight w:val="1740"/>
        </w:trPr>
        <w:tc>
          <w:tcPr>
            <w:tcW w:w="4594" w:type="dxa"/>
          </w:tcPr>
          <w:p w14:paraId="394FD317" w14:textId="77777777" w:rsidR="00165635" w:rsidRPr="00803EE9" w:rsidRDefault="00165635" w:rsidP="00E05D7C">
            <w:pPr>
              <w:spacing w:after="0" w:line="240" w:lineRule="auto"/>
              <w:jc w:val="both"/>
              <w:rPr>
                <w:rFonts w:ascii="Times New Roman" w:hAnsi="Times New Roman" w:cs="Times New Roman"/>
                <w:sz w:val="24"/>
                <w:szCs w:val="24"/>
              </w:rPr>
            </w:pPr>
          </w:p>
          <w:p w14:paraId="4661EE53" w14:textId="77777777" w:rsidR="00165635" w:rsidRPr="00803EE9" w:rsidRDefault="00165635" w:rsidP="00E05D7C">
            <w:pPr>
              <w:spacing w:after="0" w:line="240" w:lineRule="auto"/>
              <w:jc w:val="both"/>
              <w:rPr>
                <w:rFonts w:ascii="Times New Roman" w:hAnsi="Times New Roman" w:cs="Times New Roman"/>
                <w:sz w:val="24"/>
                <w:szCs w:val="24"/>
              </w:rPr>
            </w:pPr>
            <w:r w:rsidRPr="00803EE9">
              <w:rPr>
                <w:rFonts w:ascii="Times New Roman" w:hAnsi="Times New Roman" w:cs="Times New Roman"/>
                <w:sz w:val="24"/>
                <w:szCs w:val="24"/>
              </w:rPr>
              <w:t>Об утверждении Стратегии социально-экономического развития муниципального образования Приозерский муниципальный район Ленинградской области на период до 2030 года</w:t>
            </w:r>
          </w:p>
        </w:tc>
      </w:tr>
    </w:tbl>
    <w:p w14:paraId="55B5863D" w14:textId="77777777" w:rsidR="00165635" w:rsidRDefault="00165635" w:rsidP="00E05D7C">
      <w:pPr>
        <w:pStyle w:val="af0"/>
        <w:jc w:val="left"/>
        <w:rPr>
          <w:rFonts w:cs="Times New Roman"/>
        </w:rPr>
      </w:pPr>
    </w:p>
    <w:p w14:paraId="1DAFAA85" w14:textId="77777777" w:rsidR="00E05D7C" w:rsidRPr="00803EE9" w:rsidRDefault="00E05D7C" w:rsidP="00E05D7C">
      <w:pPr>
        <w:pStyle w:val="af0"/>
        <w:jc w:val="left"/>
        <w:rPr>
          <w:rFonts w:cs="Times New Roman"/>
        </w:rPr>
      </w:pPr>
    </w:p>
    <w:p w14:paraId="7F8E4988" w14:textId="389DED91" w:rsidR="00165635" w:rsidRPr="00803EE9" w:rsidRDefault="00165635" w:rsidP="00E05D7C">
      <w:pPr>
        <w:tabs>
          <w:tab w:val="left" w:pos="709"/>
        </w:tabs>
        <w:spacing w:after="0" w:line="240" w:lineRule="auto"/>
        <w:ind w:firstLine="709"/>
        <w:jc w:val="both"/>
        <w:rPr>
          <w:rFonts w:ascii="Times New Roman" w:hAnsi="Times New Roman" w:cs="Times New Roman"/>
          <w:sz w:val="24"/>
          <w:szCs w:val="24"/>
        </w:rPr>
      </w:pPr>
      <w:r w:rsidRPr="00803EE9">
        <w:rPr>
          <w:rFonts w:ascii="Times New Roman" w:hAnsi="Times New Roman" w:cs="Times New Roman"/>
          <w:sz w:val="24"/>
          <w:szCs w:val="24"/>
        </w:rPr>
        <w:t xml:space="preserve">В </w:t>
      </w:r>
      <w:r w:rsidRPr="00165635">
        <w:rPr>
          <w:rFonts w:ascii="Times New Roman" w:hAnsi="Times New Roman" w:cs="Times New Roman"/>
          <w:sz w:val="24"/>
          <w:szCs w:val="24"/>
        </w:rPr>
        <w:t xml:space="preserve">соответствии </w:t>
      </w:r>
      <w:hyperlink r:id="rId8" w:history="1">
        <w:r w:rsidRPr="00165635">
          <w:rPr>
            <w:rStyle w:val="aff6"/>
            <w:rFonts w:ascii="Times New Roman" w:hAnsi="Times New Roman"/>
            <w:b w:val="0"/>
            <w:color w:val="auto"/>
            <w:sz w:val="24"/>
            <w:szCs w:val="24"/>
          </w:rPr>
          <w:t>Федеральным закон</w:t>
        </w:r>
      </w:hyperlink>
      <w:r w:rsidRPr="00165635">
        <w:rPr>
          <w:rStyle w:val="aff6"/>
          <w:rFonts w:ascii="Times New Roman" w:hAnsi="Times New Roman"/>
          <w:b w:val="0"/>
          <w:color w:val="auto"/>
          <w:sz w:val="24"/>
          <w:szCs w:val="24"/>
        </w:rPr>
        <w:t>ом</w:t>
      </w:r>
      <w:r w:rsidRPr="00165635">
        <w:rPr>
          <w:rFonts w:ascii="Times New Roman" w:hAnsi="Times New Roman" w:cs="Times New Roman"/>
          <w:sz w:val="24"/>
          <w:szCs w:val="24"/>
        </w:rPr>
        <w:t xml:space="preserve"> от 28 июня 2014 года</w:t>
      </w:r>
      <w:r w:rsidRPr="00803EE9">
        <w:rPr>
          <w:rFonts w:ascii="Times New Roman" w:hAnsi="Times New Roman" w:cs="Times New Roman"/>
          <w:sz w:val="24"/>
          <w:szCs w:val="24"/>
        </w:rPr>
        <w:t xml:space="preserve"> № 172-ФЗ «О стратегическом планировании в Российской Федерации», областным законом Ленинградской области от 27 июля 2015 года № 82-оз «О стратегическом планировании в Ленинградской области», Уставом муниципального образования Приозерский муниципальный район Ленинградской области, утвержденного решением Совета депутатов от 13 ноября 2012 года № 225, Совет депутатов муниципального образования Приозерский муниципальный район Ленинградской области РЕШИЛ:</w:t>
      </w:r>
    </w:p>
    <w:p w14:paraId="11B19E2B" w14:textId="0D56334E" w:rsidR="00165635" w:rsidRPr="00E05D7C" w:rsidRDefault="00165635" w:rsidP="00E05D7C">
      <w:pPr>
        <w:pStyle w:val="a5"/>
        <w:numPr>
          <w:ilvl w:val="0"/>
          <w:numId w:val="222"/>
        </w:numPr>
        <w:tabs>
          <w:tab w:val="left" w:pos="1134"/>
        </w:tabs>
        <w:spacing w:after="0" w:line="240" w:lineRule="auto"/>
        <w:ind w:left="0" w:firstLine="709"/>
        <w:jc w:val="both"/>
        <w:rPr>
          <w:rFonts w:ascii="Times New Roman" w:hAnsi="Times New Roman" w:cs="Times New Roman"/>
          <w:sz w:val="24"/>
          <w:szCs w:val="24"/>
        </w:rPr>
      </w:pPr>
      <w:r w:rsidRPr="00803EE9">
        <w:rPr>
          <w:rFonts w:ascii="Times New Roman" w:hAnsi="Times New Roman" w:cs="Times New Roman"/>
          <w:sz w:val="24"/>
          <w:szCs w:val="24"/>
        </w:rPr>
        <w:t>Принять решени</w:t>
      </w:r>
      <w:r w:rsidR="007D384E">
        <w:rPr>
          <w:rFonts w:ascii="Times New Roman" w:hAnsi="Times New Roman" w:cs="Times New Roman"/>
          <w:sz w:val="24"/>
          <w:szCs w:val="24"/>
        </w:rPr>
        <w:t>е</w:t>
      </w:r>
      <w:r w:rsidRPr="00803EE9">
        <w:rPr>
          <w:rFonts w:ascii="Times New Roman" w:hAnsi="Times New Roman" w:cs="Times New Roman"/>
          <w:sz w:val="24"/>
          <w:szCs w:val="24"/>
        </w:rPr>
        <w:t xml:space="preserve"> «Об утверждении Стратегии социально-экономического развития муниципального образования Приозерский муниципальный район Ленинградской области на период до 2030 года» в </w:t>
      </w:r>
      <w:r>
        <w:rPr>
          <w:rFonts w:ascii="Times New Roman" w:hAnsi="Times New Roman" w:cs="Times New Roman"/>
          <w:sz w:val="24"/>
          <w:szCs w:val="24"/>
        </w:rPr>
        <w:t>целом</w:t>
      </w:r>
      <w:r w:rsidRPr="00803EE9">
        <w:rPr>
          <w:rFonts w:ascii="Times New Roman" w:hAnsi="Times New Roman" w:cs="Times New Roman"/>
          <w:sz w:val="24"/>
          <w:szCs w:val="24"/>
        </w:rPr>
        <w:t xml:space="preserve"> (приложение 1).</w:t>
      </w:r>
    </w:p>
    <w:p w14:paraId="660D8660" w14:textId="77777777" w:rsidR="00165635" w:rsidRPr="009F30E3" w:rsidRDefault="00165635" w:rsidP="00E05D7C">
      <w:pPr>
        <w:spacing w:after="0" w:line="240" w:lineRule="auto"/>
        <w:ind w:firstLine="709"/>
        <w:jc w:val="both"/>
        <w:rPr>
          <w:rFonts w:ascii="Times New Roman" w:hAnsi="Times New Roman" w:cs="Times New Roman"/>
          <w:sz w:val="24"/>
          <w:szCs w:val="24"/>
        </w:rPr>
      </w:pPr>
      <w:r w:rsidRPr="009F30E3">
        <w:rPr>
          <w:rFonts w:ascii="Times New Roman" w:hAnsi="Times New Roman" w:cs="Times New Roman"/>
          <w:sz w:val="24"/>
          <w:szCs w:val="24"/>
        </w:rPr>
        <w:t>2. Опубликовать решение «</w:t>
      </w:r>
      <w:r w:rsidRPr="00803EE9">
        <w:rPr>
          <w:rFonts w:ascii="Times New Roman" w:hAnsi="Times New Roman" w:cs="Times New Roman"/>
          <w:sz w:val="24"/>
          <w:szCs w:val="24"/>
        </w:rPr>
        <w:t>Об утверждении Стратегии социально-экономического развития муниципального образования Приозерский муниципальный район Ленинградской области на период до 2030 года</w:t>
      </w:r>
      <w:r w:rsidRPr="009F30E3">
        <w:rPr>
          <w:rFonts w:ascii="Times New Roman" w:hAnsi="Times New Roman" w:cs="Times New Roman"/>
          <w:sz w:val="24"/>
          <w:szCs w:val="24"/>
        </w:rPr>
        <w:t>» в средствах массовой информации.</w:t>
      </w:r>
    </w:p>
    <w:p w14:paraId="2FE8F7E7" w14:textId="772D77CC" w:rsidR="00165635" w:rsidRPr="004A69AB" w:rsidRDefault="00165635" w:rsidP="00E05D7C">
      <w:pPr>
        <w:spacing w:after="0" w:line="240" w:lineRule="auto"/>
        <w:ind w:firstLine="709"/>
        <w:jc w:val="both"/>
        <w:rPr>
          <w:rFonts w:ascii="Times New Roman" w:hAnsi="Times New Roman" w:cs="Times New Roman"/>
          <w:bCs/>
          <w:sz w:val="24"/>
          <w:szCs w:val="24"/>
        </w:rPr>
      </w:pPr>
      <w:r w:rsidRPr="009F30E3">
        <w:rPr>
          <w:rFonts w:ascii="Times New Roman" w:hAnsi="Times New Roman" w:cs="Times New Roman"/>
          <w:sz w:val="24"/>
          <w:szCs w:val="24"/>
        </w:rPr>
        <w:t>3. Контроль за исполнением настоящего решения возложить на постоянную комиссию по экономике, бюджету, налогам и муниципальной собственности (председатель Пьянкова И.</w:t>
      </w:r>
      <w:r w:rsidR="00E05D7C">
        <w:rPr>
          <w:rFonts w:ascii="Times New Roman" w:hAnsi="Times New Roman" w:cs="Times New Roman"/>
          <w:sz w:val="24"/>
          <w:szCs w:val="24"/>
        </w:rPr>
        <w:t xml:space="preserve"> </w:t>
      </w:r>
      <w:r w:rsidRPr="009F30E3">
        <w:rPr>
          <w:rFonts w:ascii="Times New Roman" w:hAnsi="Times New Roman" w:cs="Times New Roman"/>
          <w:sz w:val="24"/>
          <w:szCs w:val="24"/>
        </w:rPr>
        <w:t>Г.).</w:t>
      </w:r>
    </w:p>
    <w:p w14:paraId="177B2965" w14:textId="77777777" w:rsidR="00165635" w:rsidRDefault="00165635" w:rsidP="00E05D7C">
      <w:pPr>
        <w:pStyle w:val="af0"/>
        <w:jc w:val="both"/>
        <w:rPr>
          <w:rFonts w:cs="Times New Roman"/>
        </w:rPr>
      </w:pPr>
    </w:p>
    <w:p w14:paraId="7696F50E" w14:textId="77777777" w:rsidR="00E05D7C" w:rsidRPr="00803EE9" w:rsidRDefault="00E05D7C" w:rsidP="00E05D7C">
      <w:pPr>
        <w:pStyle w:val="af0"/>
        <w:jc w:val="both"/>
        <w:rPr>
          <w:rFonts w:cs="Times New Roman"/>
        </w:rPr>
      </w:pPr>
    </w:p>
    <w:p w14:paraId="6AEFBE50" w14:textId="77777777" w:rsidR="00165635" w:rsidRPr="00803EE9" w:rsidRDefault="00165635" w:rsidP="00E05D7C">
      <w:pPr>
        <w:spacing w:after="0" w:line="240" w:lineRule="auto"/>
        <w:ind w:firstLine="709"/>
        <w:jc w:val="both"/>
        <w:rPr>
          <w:rFonts w:ascii="Times New Roman" w:hAnsi="Times New Roman" w:cs="Times New Roman"/>
          <w:sz w:val="24"/>
          <w:szCs w:val="24"/>
        </w:rPr>
      </w:pPr>
      <w:r w:rsidRPr="00803EE9">
        <w:rPr>
          <w:rFonts w:ascii="Times New Roman" w:hAnsi="Times New Roman" w:cs="Times New Roman"/>
          <w:sz w:val="24"/>
          <w:szCs w:val="24"/>
        </w:rPr>
        <w:t>Глава муниципального образования</w:t>
      </w:r>
    </w:p>
    <w:p w14:paraId="0A64ECDD" w14:textId="77777777" w:rsidR="00165635" w:rsidRPr="00803EE9" w:rsidRDefault="00165635" w:rsidP="00E05D7C">
      <w:pPr>
        <w:spacing w:after="0" w:line="240" w:lineRule="auto"/>
        <w:ind w:firstLine="709"/>
        <w:jc w:val="both"/>
        <w:rPr>
          <w:rFonts w:ascii="Times New Roman" w:hAnsi="Times New Roman" w:cs="Times New Roman"/>
          <w:sz w:val="24"/>
          <w:szCs w:val="24"/>
        </w:rPr>
      </w:pPr>
      <w:r w:rsidRPr="00803EE9">
        <w:rPr>
          <w:rFonts w:ascii="Times New Roman" w:hAnsi="Times New Roman" w:cs="Times New Roman"/>
          <w:sz w:val="24"/>
          <w:szCs w:val="24"/>
        </w:rPr>
        <w:t>Приозерский муниципальный район</w:t>
      </w:r>
    </w:p>
    <w:p w14:paraId="0A0BA3F6" w14:textId="18440A97" w:rsidR="00165635" w:rsidRPr="00E05D7C" w:rsidRDefault="00165635" w:rsidP="00E05D7C">
      <w:pPr>
        <w:spacing w:after="0" w:line="240" w:lineRule="auto"/>
        <w:ind w:firstLine="709"/>
        <w:jc w:val="both"/>
        <w:rPr>
          <w:rFonts w:ascii="Times New Roman" w:hAnsi="Times New Roman" w:cs="Times New Roman"/>
          <w:sz w:val="24"/>
          <w:szCs w:val="24"/>
        </w:rPr>
      </w:pPr>
      <w:r w:rsidRPr="00803EE9">
        <w:rPr>
          <w:rFonts w:ascii="Times New Roman" w:hAnsi="Times New Roman" w:cs="Times New Roman"/>
          <w:sz w:val="24"/>
          <w:szCs w:val="24"/>
        </w:rPr>
        <w:t>Ленинградской области                                                                            В. Ю. Мыльников</w:t>
      </w:r>
    </w:p>
    <w:p w14:paraId="00D1A227" w14:textId="77777777" w:rsidR="00E05D7C" w:rsidRDefault="00E05D7C" w:rsidP="00E05D7C">
      <w:pPr>
        <w:pStyle w:val="aff7"/>
        <w:spacing w:line="240" w:lineRule="auto"/>
        <w:jc w:val="both"/>
        <w:rPr>
          <w:rFonts w:ascii="Times New Roman" w:hAnsi="Times New Roman" w:cs="Times New Roman"/>
        </w:rPr>
      </w:pPr>
    </w:p>
    <w:p w14:paraId="0546577C" w14:textId="77777777" w:rsidR="00E05D7C" w:rsidRDefault="00E05D7C" w:rsidP="00E05D7C">
      <w:pPr>
        <w:pStyle w:val="aff7"/>
        <w:spacing w:line="240" w:lineRule="auto"/>
        <w:jc w:val="both"/>
        <w:rPr>
          <w:rFonts w:ascii="Times New Roman" w:hAnsi="Times New Roman" w:cs="Times New Roman"/>
        </w:rPr>
      </w:pPr>
    </w:p>
    <w:p w14:paraId="28A7636C" w14:textId="77777777" w:rsidR="00E05D7C" w:rsidRPr="00803EE9" w:rsidRDefault="00E05D7C" w:rsidP="00E05D7C">
      <w:pPr>
        <w:pStyle w:val="aff7"/>
        <w:spacing w:line="240" w:lineRule="auto"/>
        <w:jc w:val="both"/>
        <w:rPr>
          <w:rFonts w:ascii="Times New Roman" w:hAnsi="Times New Roman" w:cs="Times New Roman"/>
        </w:rPr>
      </w:pPr>
    </w:p>
    <w:p w14:paraId="7B9DBF4C" w14:textId="77777777" w:rsidR="00165635" w:rsidRPr="00803EE9" w:rsidRDefault="00165635" w:rsidP="00E05D7C">
      <w:pPr>
        <w:pStyle w:val="aff7"/>
        <w:spacing w:line="240" w:lineRule="auto"/>
        <w:jc w:val="both"/>
        <w:rPr>
          <w:rFonts w:ascii="Times New Roman" w:hAnsi="Times New Roman" w:cs="Times New Roman"/>
        </w:rPr>
      </w:pPr>
      <w:r w:rsidRPr="00803EE9">
        <w:rPr>
          <w:rFonts w:ascii="Times New Roman" w:hAnsi="Times New Roman" w:cs="Times New Roman"/>
        </w:rPr>
        <w:t>Согласовано:</w:t>
      </w:r>
    </w:p>
    <w:p w14:paraId="6DC0C9E2" w14:textId="77777777" w:rsidR="00165635" w:rsidRPr="00803EE9" w:rsidRDefault="00165635" w:rsidP="00E05D7C">
      <w:pPr>
        <w:pStyle w:val="aff7"/>
        <w:spacing w:line="240" w:lineRule="auto"/>
        <w:jc w:val="both"/>
        <w:rPr>
          <w:rFonts w:ascii="Times New Roman" w:hAnsi="Times New Roman" w:cs="Times New Roman"/>
        </w:rPr>
      </w:pPr>
      <w:r w:rsidRPr="00803EE9">
        <w:rPr>
          <w:rFonts w:ascii="Times New Roman" w:hAnsi="Times New Roman" w:cs="Times New Roman"/>
        </w:rPr>
        <w:t>Соклаков А. Н.</w:t>
      </w:r>
    </w:p>
    <w:p w14:paraId="180DC5EF" w14:textId="77777777" w:rsidR="00165635" w:rsidRPr="00803EE9" w:rsidRDefault="00165635" w:rsidP="00E05D7C">
      <w:pPr>
        <w:pStyle w:val="aff7"/>
        <w:spacing w:line="240" w:lineRule="auto"/>
        <w:jc w:val="both"/>
        <w:rPr>
          <w:rFonts w:ascii="Times New Roman" w:hAnsi="Times New Roman" w:cs="Times New Roman"/>
        </w:rPr>
      </w:pPr>
      <w:r w:rsidRPr="00803EE9">
        <w:rPr>
          <w:rFonts w:ascii="Times New Roman" w:hAnsi="Times New Roman" w:cs="Times New Roman"/>
        </w:rPr>
        <w:t>Котова Л. А.</w:t>
      </w:r>
    </w:p>
    <w:p w14:paraId="636F2BC7" w14:textId="77777777" w:rsidR="00165635" w:rsidRPr="00803EE9" w:rsidRDefault="00165635" w:rsidP="00E05D7C">
      <w:pPr>
        <w:pStyle w:val="aff7"/>
        <w:spacing w:line="240" w:lineRule="auto"/>
        <w:jc w:val="both"/>
        <w:rPr>
          <w:rFonts w:ascii="Times New Roman" w:hAnsi="Times New Roman" w:cs="Times New Roman"/>
        </w:rPr>
      </w:pPr>
      <w:r w:rsidRPr="00803EE9">
        <w:rPr>
          <w:rFonts w:ascii="Times New Roman" w:hAnsi="Times New Roman" w:cs="Times New Roman"/>
        </w:rPr>
        <w:t>Глумилина Н. В.</w:t>
      </w:r>
    </w:p>
    <w:p w14:paraId="3AEF55D9" w14:textId="77777777" w:rsidR="00165635" w:rsidRPr="00803EE9" w:rsidRDefault="00165635" w:rsidP="00E05D7C">
      <w:pPr>
        <w:pStyle w:val="aff7"/>
        <w:spacing w:line="240" w:lineRule="auto"/>
        <w:jc w:val="both"/>
        <w:rPr>
          <w:rFonts w:ascii="Times New Roman" w:hAnsi="Times New Roman" w:cs="Times New Roman"/>
        </w:rPr>
      </w:pPr>
      <w:r w:rsidRPr="00803EE9">
        <w:rPr>
          <w:rFonts w:ascii="Times New Roman" w:hAnsi="Times New Roman" w:cs="Times New Roman"/>
        </w:rPr>
        <w:t>Грянко С. В.</w:t>
      </w:r>
    </w:p>
    <w:p w14:paraId="0ABD3689" w14:textId="77777777" w:rsidR="00165635" w:rsidRPr="00803EE9" w:rsidRDefault="00165635" w:rsidP="00E05D7C">
      <w:pPr>
        <w:pStyle w:val="aff7"/>
        <w:spacing w:line="240" w:lineRule="auto"/>
        <w:jc w:val="both"/>
        <w:rPr>
          <w:rFonts w:ascii="Times New Roman" w:hAnsi="Times New Roman" w:cs="Times New Roman"/>
        </w:rPr>
      </w:pPr>
      <w:r w:rsidRPr="00803EE9">
        <w:rPr>
          <w:rFonts w:ascii="Times New Roman" w:hAnsi="Times New Roman" w:cs="Times New Roman"/>
        </w:rPr>
        <w:t>Полянская А. Б</w:t>
      </w:r>
    </w:p>
    <w:p w14:paraId="17E1CAF0" w14:textId="77777777" w:rsidR="00165635" w:rsidRPr="00803EE9" w:rsidRDefault="00165635" w:rsidP="00E05D7C">
      <w:pPr>
        <w:pStyle w:val="aff7"/>
        <w:spacing w:line="240" w:lineRule="auto"/>
        <w:jc w:val="both"/>
        <w:rPr>
          <w:rFonts w:ascii="Times New Roman" w:hAnsi="Times New Roman" w:cs="Times New Roman"/>
        </w:rPr>
      </w:pPr>
      <w:r w:rsidRPr="00803EE9">
        <w:rPr>
          <w:rFonts w:ascii="Times New Roman" w:hAnsi="Times New Roman" w:cs="Times New Roman"/>
        </w:rPr>
        <w:t>Тюрина Ю. В.</w:t>
      </w:r>
    </w:p>
    <w:p w14:paraId="4C331042" w14:textId="7D6086ED" w:rsidR="00165635" w:rsidRPr="00803EE9" w:rsidRDefault="00165635" w:rsidP="00E05D7C">
      <w:pPr>
        <w:pStyle w:val="aff7"/>
        <w:spacing w:line="240" w:lineRule="auto"/>
        <w:jc w:val="both"/>
        <w:rPr>
          <w:rFonts w:ascii="Times New Roman" w:hAnsi="Times New Roman" w:cs="Times New Roman"/>
        </w:rPr>
      </w:pPr>
      <w:proofErr w:type="spellStart"/>
      <w:r w:rsidRPr="00803EE9">
        <w:rPr>
          <w:rFonts w:ascii="Times New Roman" w:hAnsi="Times New Roman" w:cs="Times New Roman"/>
        </w:rPr>
        <w:t>Шкрибей</w:t>
      </w:r>
      <w:proofErr w:type="spellEnd"/>
      <w:r w:rsidRPr="00803EE9">
        <w:rPr>
          <w:rFonts w:ascii="Times New Roman" w:hAnsi="Times New Roman" w:cs="Times New Roman"/>
        </w:rPr>
        <w:t xml:space="preserve"> Н.</w:t>
      </w:r>
      <w:r w:rsidR="006F116C">
        <w:rPr>
          <w:rFonts w:ascii="Times New Roman" w:hAnsi="Times New Roman" w:cs="Times New Roman"/>
        </w:rPr>
        <w:t xml:space="preserve"> </w:t>
      </w:r>
      <w:r w:rsidRPr="00803EE9">
        <w:rPr>
          <w:rFonts w:ascii="Times New Roman" w:hAnsi="Times New Roman" w:cs="Times New Roman"/>
        </w:rPr>
        <w:t>В.</w:t>
      </w:r>
    </w:p>
    <w:p w14:paraId="5E03A138" w14:textId="7B253764" w:rsidR="00165635" w:rsidRPr="00803EE9" w:rsidRDefault="00165635" w:rsidP="00E05D7C">
      <w:pPr>
        <w:pStyle w:val="aff7"/>
        <w:spacing w:line="240" w:lineRule="auto"/>
        <w:jc w:val="both"/>
        <w:rPr>
          <w:rFonts w:ascii="Times New Roman" w:hAnsi="Times New Roman" w:cs="Times New Roman"/>
        </w:rPr>
      </w:pPr>
      <w:r w:rsidRPr="00803EE9">
        <w:rPr>
          <w:rFonts w:ascii="Times New Roman" w:hAnsi="Times New Roman" w:cs="Times New Roman"/>
        </w:rPr>
        <w:t>Михалева И.</w:t>
      </w:r>
      <w:r w:rsidR="006F116C">
        <w:rPr>
          <w:rFonts w:ascii="Times New Roman" w:hAnsi="Times New Roman" w:cs="Times New Roman"/>
        </w:rPr>
        <w:t xml:space="preserve"> </w:t>
      </w:r>
      <w:r w:rsidRPr="00803EE9">
        <w:rPr>
          <w:rFonts w:ascii="Times New Roman" w:hAnsi="Times New Roman" w:cs="Times New Roman"/>
        </w:rPr>
        <w:t>Н.</w:t>
      </w:r>
    </w:p>
    <w:p w14:paraId="4C4CDB1A" w14:textId="4F55E4D7" w:rsidR="00165635" w:rsidRPr="00803EE9" w:rsidRDefault="00165635" w:rsidP="00E05D7C">
      <w:pPr>
        <w:pStyle w:val="aff7"/>
        <w:spacing w:line="240" w:lineRule="auto"/>
        <w:jc w:val="both"/>
        <w:rPr>
          <w:rFonts w:ascii="Times New Roman" w:hAnsi="Times New Roman" w:cs="Times New Roman"/>
        </w:rPr>
      </w:pPr>
      <w:r w:rsidRPr="00803EE9">
        <w:rPr>
          <w:rFonts w:ascii="Times New Roman" w:hAnsi="Times New Roman" w:cs="Times New Roman"/>
        </w:rPr>
        <w:t>исп. Петрюк О. Г.</w:t>
      </w:r>
      <w:r w:rsidR="006F116C">
        <w:rPr>
          <w:rFonts w:ascii="Times New Roman" w:hAnsi="Times New Roman" w:cs="Times New Roman"/>
        </w:rPr>
        <w:t>, т. 37-071</w:t>
      </w:r>
    </w:p>
    <w:p w14:paraId="3B7E54A7" w14:textId="66FEA77F" w:rsidR="00165635" w:rsidRPr="00973212" w:rsidRDefault="00165635" w:rsidP="00E05D7C">
      <w:pPr>
        <w:pStyle w:val="aff7"/>
        <w:spacing w:line="240" w:lineRule="auto"/>
        <w:rPr>
          <w:rFonts w:ascii="Times New Roman" w:hAnsi="Times New Roman" w:cs="Times New Roman"/>
        </w:rPr>
      </w:pPr>
      <w:r w:rsidRPr="00803EE9">
        <w:rPr>
          <w:rFonts w:ascii="Times New Roman" w:hAnsi="Times New Roman" w:cs="Times New Roman"/>
        </w:rPr>
        <w:t xml:space="preserve">Разослано: дело - </w:t>
      </w:r>
      <w:r w:rsidR="00ED264C">
        <w:rPr>
          <w:rFonts w:ascii="Times New Roman" w:hAnsi="Times New Roman" w:cs="Times New Roman"/>
        </w:rPr>
        <w:t>3</w:t>
      </w:r>
      <w:r w:rsidRPr="00803EE9">
        <w:rPr>
          <w:rFonts w:ascii="Times New Roman" w:hAnsi="Times New Roman" w:cs="Times New Roman"/>
        </w:rPr>
        <w:t>, СМИ - 1, адм. - 1, зам. главы - 3, орг. отдел - 1, КФ - 1, УГЗМИ-1, юр.</w:t>
      </w:r>
      <w:r w:rsidRPr="00934CAA">
        <w:rPr>
          <w:rFonts w:ascii="Times New Roman" w:hAnsi="Times New Roman" w:cs="Times New Roman"/>
        </w:rPr>
        <w:t xml:space="preserve"> отдел</w:t>
      </w:r>
      <w:r>
        <w:rPr>
          <w:rFonts w:ascii="Times New Roman" w:hAnsi="Times New Roman" w:cs="Times New Roman"/>
        </w:rPr>
        <w:t xml:space="preserve"> - 1</w:t>
      </w:r>
    </w:p>
    <w:p w14:paraId="367270F7" w14:textId="77777777" w:rsidR="00F61F03" w:rsidRPr="00C774D6" w:rsidRDefault="00F61F03" w:rsidP="00557917">
      <w:pPr>
        <w:spacing w:after="0" w:line="240" w:lineRule="auto"/>
        <w:jc w:val="right"/>
        <w:rPr>
          <w:rFonts w:ascii="Segoe UI Light" w:hAnsi="Segoe UI Light"/>
          <w:bCs/>
        </w:rPr>
      </w:pPr>
      <w:r w:rsidRPr="00C774D6">
        <w:rPr>
          <w:rFonts w:ascii="Segoe UI Light" w:hAnsi="Segoe UI Light"/>
          <w:bCs/>
        </w:rPr>
        <w:lastRenderedPageBreak/>
        <w:t>УТВЕРЖДЕНА</w:t>
      </w:r>
    </w:p>
    <w:p w14:paraId="1FAC9379" w14:textId="77777777" w:rsidR="00F61F03" w:rsidRPr="00C774D6" w:rsidRDefault="00F61F03" w:rsidP="00557917">
      <w:pPr>
        <w:spacing w:after="0" w:line="240" w:lineRule="auto"/>
        <w:jc w:val="right"/>
        <w:rPr>
          <w:rFonts w:ascii="Segoe UI Light" w:hAnsi="Segoe UI Light"/>
          <w:bCs/>
        </w:rPr>
      </w:pPr>
      <w:r w:rsidRPr="00C774D6">
        <w:rPr>
          <w:rFonts w:ascii="Segoe UI Light" w:hAnsi="Segoe UI Light"/>
          <w:bCs/>
        </w:rPr>
        <w:t>решением Совета депутатов</w:t>
      </w:r>
    </w:p>
    <w:p w14:paraId="1FE4CED8" w14:textId="77777777" w:rsidR="00F61F03" w:rsidRPr="00C774D6" w:rsidRDefault="00F61F03" w:rsidP="00557917">
      <w:pPr>
        <w:spacing w:after="0" w:line="240" w:lineRule="auto"/>
        <w:jc w:val="right"/>
        <w:rPr>
          <w:rFonts w:ascii="Segoe UI Light" w:hAnsi="Segoe UI Light"/>
          <w:bCs/>
        </w:rPr>
      </w:pPr>
      <w:r w:rsidRPr="00C774D6">
        <w:rPr>
          <w:rFonts w:ascii="Segoe UI Light" w:hAnsi="Segoe UI Light"/>
          <w:bCs/>
        </w:rPr>
        <w:t>муниципального образования</w:t>
      </w:r>
    </w:p>
    <w:p w14:paraId="5F2DDA1E" w14:textId="77777777" w:rsidR="00F61F03" w:rsidRPr="00C774D6" w:rsidRDefault="00F61F03" w:rsidP="00557917">
      <w:pPr>
        <w:spacing w:after="0" w:line="240" w:lineRule="auto"/>
        <w:jc w:val="right"/>
        <w:rPr>
          <w:rFonts w:ascii="Segoe UI Light" w:hAnsi="Segoe UI Light"/>
          <w:bCs/>
        </w:rPr>
      </w:pPr>
      <w:r w:rsidRPr="00C774D6">
        <w:rPr>
          <w:rFonts w:ascii="Segoe UI Light" w:hAnsi="Segoe UI Light"/>
          <w:bCs/>
        </w:rPr>
        <w:t>Приозерский муниципальный район</w:t>
      </w:r>
    </w:p>
    <w:p w14:paraId="4619B9DE" w14:textId="77777777" w:rsidR="00F61F03" w:rsidRPr="00C774D6" w:rsidRDefault="00F61F03" w:rsidP="00557917">
      <w:pPr>
        <w:spacing w:after="0" w:line="240" w:lineRule="auto"/>
        <w:jc w:val="right"/>
        <w:rPr>
          <w:rFonts w:ascii="Segoe UI Light" w:hAnsi="Segoe UI Light"/>
          <w:bCs/>
        </w:rPr>
      </w:pPr>
      <w:r w:rsidRPr="00C774D6">
        <w:rPr>
          <w:rFonts w:ascii="Segoe UI Light" w:hAnsi="Segoe UI Light"/>
          <w:bCs/>
        </w:rPr>
        <w:t>Ленинградской области</w:t>
      </w:r>
    </w:p>
    <w:p w14:paraId="2A7968D2" w14:textId="77777777" w:rsidR="00F61F03" w:rsidRPr="00C774D6" w:rsidRDefault="00F61F03" w:rsidP="00557917">
      <w:pPr>
        <w:spacing w:after="0" w:line="240" w:lineRule="auto"/>
        <w:jc w:val="right"/>
        <w:rPr>
          <w:rFonts w:ascii="Segoe UI Light" w:hAnsi="Segoe UI Light"/>
          <w:bCs/>
        </w:rPr>
      </w:pPr>
      <w:r w:rsidRPr="00C774D6">
        <w:rPr>
          <w:rFonts w:ascii="Segoe UI Light" w:hAnsi="Segoe UI Light"/>
          <w:bCs/>
        </w:rPr>
        <w:t>от 18 декабря 2018 года № 289</w:t>
      </w:r>
    </w:p>
    <w:p w14:paraId="612AE506" w14:textId="0EB70441" w:rsidR="00F61F03" w:rsidRPr="00C774D6" w:rsidRDefault="00F61F03" w:rsidP="00557917">
      <w:pPr>
        <w:spacing w:after="0" w:line="240" w:lineRule="auto"/>
        <w:jc w:val="right"/>
        <w:rPr>
          <w:rFonts w:ascii="Segoe UI Light" w:hAnsi="Segoe UI Light"/>
          <w:bCs/>
        </w:rPr>
      </w:pPr>
      <w:r w:rsidRPr="00C774D6">
        <w:rPr>
          <w:rFonts w:ascii="Segoe UI Light" w:hAnsi="Segoe UI Light"/>
          <w:bCs/>
        </w:rPr>
        <w:t>приложение 1</w:t>
      </w:r>
    </w:p>
    <w:p w14:paraId="1E2ADB6D" w14:textId="77777777" w:rsidR="00F61F03" w:rsidRPr="00F61F03" w:rsidRDefault="00F61F03" w:rsidP="00557917">
      <w:pPr>
        <w:spacing w:after="0" w:line="240" w:lineRule="auto"/>
        <w:jc w:val="right"/>
        <w:rPr>
          <w:rFonts w:ascii="Segoe UI Light" w:hAnsi="Segoe UI Light"/>
          <w:bCs/>
          <w:sz w:val="24"/>
          <w:szCs w:val="24"/>
        </w:rPr>
      </w:pPr>
    </w:p>
    <w:p w14:paraId="02499671" w14:textId="77777777" w:rsidR="00557917" w:rsidRPr="00861C14" w:rsidRDefault="00557917" w:rsidP="00557917">
      <w:pPr>
        <w:spacing w:after="0" w:line="240" w:lineRule="auto"/>
        <w:jc w:val="center"/>
        <w:rPr>
          <w:rFonts w:ascii="Segoe UI Light" w:hAnsi="Segoe UI Light"/>
          <w:b/>
          <w:bCs/>
          <w:sz w:val="28"/>
          <w:szCs w:val="28"/>
        </w:rPr>
      </w:pPr>
      <w:r w:rsidRPr="00861C14">
        <w:rPr>
          <w:rFonts w:ascii="Segoe UI Light" w:hAnsi="Segoe UI Light"/>
          <w:b/>
          <w:bCs/>
          <w:sz w:val="28"/>
          <w:szCs w:val="28"/>
        </w:rPr>
        <w:t>Институт территориального планирования «УРБАНИКА»</w:t>
      </w:r>
    </w:p>
    <w:p w14:paraId="63649900" w14:textId="77777777" w:rsidR="00557917" w:rsidRPr="00861C14" w:rsidRDefault="00557917" w:rsidP="00557917">
      <w:pPr>
        <w:spacing w:after="0" w:line="240" w:lineRule="auto"/>
        <w:jc w:val="center"/>
        <w:rPr>
          <w:rFonts w:ascii="Segoe UI Light" w:hAnsi="Segoe UI Light"/>
          <w:b/>
          <w:bCs/>
          <w:sz w:val="28"/>
          <w:szCs w:val="28"/>
        </w:rPr>
      </w:pPr>
    </w:p>
    <w:p w14:paraId="53C412FC" w14:textId="280078A8" w:rsidR="00557917" w:rsidRPr="00861C14" w:rsidRDefault="00557917" w:rsidP="00557917">
      <w:pPr>
        <w:spacing w:after="0" w:line="240" w:lineRule="auto"/>
        <w:jc w:val="center"/>
        <w:rPr>
          <w:rFonts w:ascii="Segoe UI Light" w:hAnsi="Segoe UI Light"/>
          <w:b/>
          <w:bCs/>
          <w:sz w:val="28"/>
          <w:szCs w:val="28"/>
        </w:rPr>
      </w:pPr>
      <w:r w:rsidRPr="00861C14">
        <w:rPr>
          <w:rFonts w:ascii="Segoe UI Light" w:hAnsi="Segoe UI Light"/>
          <w:b/>
          <w:bCs/>
          <w:sz w:val="28"/>
          <w:szCs w:val="28"/>
        </w:rPr>
        <w:t xml:space="preserve">РАЗРАБОТКА И АКТУАЛИЗАЦИЯ ДОКУМЕНТОВ СТРАТЕГИЧЕСКОГО ПЛАНИРОВАНИЯ МУНИЦИПАЛЬНОГО ОБРАЗОВАНИЯ ПРИОЗЕРСКИЙ МУНИЦИПАЛЬНЫЙ РАЙОН ЛЕНИНГРАДСКОЙ ОБЛАСТИ </w:t>
      </w:r>
    </w:p>
    <w:p w14:paraId="581AB155" w14:textId="77777777" w:rsidR="00861C14" w:rsidRDefault="00861C14" w:rsidP="00557917">
      <w:pPr>
        <w:spacing w:after="0"/>
        <w:jc w:val="center"/>
        <w:rPr>
          <w:rFonts w:ascii="Segoe UI Light" w:hAnsi="Segoe UI Light"/>
          <w:b/>
          <w:bCs/>
          <w:sz w:val="28"/>
          <w:szCs w:val="28"/>
        </w:rPr>
      </w:pPr>
    </w:p>
    <w:p w14:paraId="417D33C3" w14:textId="24192CEF" w:rsidR="009C4646" w:rsidRDefault="00557917" w:rsidP="00557917">
      <w:pPr>
        <w:spacing w:after="0"/>
        <w:jc w:val="center"/>
        <w:rPr>
          <w:rFonts w:ascii="Segoe UI Light" w:hAnsi="Segoe UI Light"/>
          <w:b/>
          <w:bCs/>
          <w:sz w:val="28"/>
          <w:szCs w:val="28"/>
        </w:rPr>
      </w:pPr>
      <w:r w:rsidRPr="00861C14">
        <w:rPr>
          <w:rFonts w:ascii="Segoe UI Light" w:hAnsi="Segoe UI Light"/>
          <w:b/>
          <w:bCs/>
          <w:sz w:val="28"/>
          <w:szCs w:val="28"/>
        </w:rPr>
        <w:t>1 этап</w:t>
      </w:r>
    </w:p>
    <w:p w14:paraId="6D1E949D" w14:textId="77777777" w:rsidR="00F61F03" w:rsidRDefault="00F61F03" w:rsidP="00557917">
      <w:pPr>
        <w:spacing w:after="0"/>
        <w:jc w:val="center"/>
        <w:rPr>
          <w:rFonts w:ascii="Segoe UI Light" w:hAnsi="Segoe UI Light"/>
          <w:b/>
          <w:bCs/>
          <w:sz w:val="28"/>
          <w:szCs w:val="28"/>
        </w:rPr>
      </w:pPr>
    </w:p>
    <w:p w14:paraId="64673F67" w14:textId="77777777" w:rsidR="00F61F03" w:rsidRDefault="00F61F03" w:rsidP="00557917">
      <w:pPr>
        <w:spacing w:after="0"/>
        <w:jc w:val="center"/>
        <w:rPr>
          <w:rFonts w:ascii="Segoe UI Light" w:hAnsi="Segoe UI Light"/>
          <w:b/>
          <w:bCs/>
          <w:sz w:val="28"/>
          <w:szCs w:val="28"/>
        </w:rPr>
      </w:pPr>
    </w:p>
    <w:p w14:paraId="28FC8E2C" w14:textId="77777777" w:rsidR="00C774D6" w:rsidRDefault="00C774D6" w:rsidP="00557917">
      <w:pPr>
        <w:spacing w:after="0"/>
        <w:jc w:val="center"/>
        <w:rPr>
          <w:rFonts w:ascii="Segoe UI Light" w:hAnsi="Segoe UI Light"/>
          <w:b/>
          <w:bCs/>
          <w:sz w:val="28"/>
          <w:szCs w:val="28"/>
        </w:rPr>
      </w:pPr>
      <w:bookmarkStart w:id="0" w:name="_GoBack"/>
      <w:bookmarkEnd w:id="0"/>
    </w:p>
    <w:p w14:paraId="7E520B09" w14:textId="2FA5ECA1" w:rsidR="00F61F03" w:rsidRPr="00F61F03" w:rsidRDefault="00F61F03" w:rsidP="00F61F03">
      <w:pPr>
        <w:spacing w:after="0" w:line="240" w:lineRule="auto"/>
        <w:jc w:val="center"/>
        <w:rPr>
          <w:rFonts w:ascii="Segoe UI Light" w:hAnsi="Segoe UI Light"/>
          <w:b/>
          <w:bCs/>
          <w:sz w:val="28"/>
          <w:szCs w:val="28"/>
        </w:rPr>
      </w:pPr>
      <w:r w:rsidRPr="00F61F03">
        <w:rPr>
          <w:rFonts w:ascii="Segoe UI Light" w:hAnsi="Segoe UI Light"/>
          <w:b/>
          <w:bCs/>
          <w:sz w:val="44"/>
          <w:szCs w:val="44"/>
        </w:rPr>
        <w:t>Стратегия социально-экономического развития муниципального образования Приозерский муниципальный район Ленинградской области на период до 2030 года</w:t>
      </w:r>
    </w:p>
    <w:p w14:paraId="3DC41FB0" w14:textId="77777777" w:rsidR="004E518D" w:rsidRDefault="004E518D" w:rsidP="00F61F03">
      <w:pPr>
        <w:spacing w:after="0" w:line="240" w:lineRule="auto"/>
        <w:jc w:val="both"/>
        <w:rPr>
          <w:rFonts w:ascii="Segoe UI Light" w:hAnsi="Segoe UI Light" w:cs="Segoe UI Light"/>
        </w:rPr>
      </w:pPr>
    </w:p>
    <w:p w14:paraId="4AB1330B" w14:textId="77777777" w:rsidR="00861C14" w:rsidRDefault="00861C14" w:rsidP="00165635">
      <w:pPr>
        <w:spacing w:after="0" w:line="240" w:lineRule="auto"/>
        <w:jc w:val="both"/>
        <w:rPr>
          <w:rFonts w:ascii="Segoe UI Light" w:hAnsi="Segoe UI Light" w:cs="Segoe UI Light"/>
        </w:rPr>
      </w:pPr>
    </w:p>
    <w:p w14:paraId="0AFFFAA0" w14:textId="77777777" w:rsidR="00861C14" w:rsidRDefault="00861C14" w:rsidP="00165635">
      <w:pPr>
        <w:spacing w:after="0" w:line="240" w:lineRule="auto"/>
        <w:jc w:val="both"/>
        <w:rPr>
          <w:rFonts w:ascii="Segoe UI Light" w:hAnsi="Segoe UI Light" w:cs="Segoe UI Light"/>
        </w:rPr>
      </w:pPr>
    </w:p>
    <w:p w14:paraId="703CD2FD" w14:textId="77777777" w:rsidR="004E518D" w:rsidRDefault="004E518D" w:rsidP="00165635">
      <w:pPr>
        <w:spacing w:after="0" w:line="240" w:lineRule="auto"/>
        <w:jc w:val="both"/>
        <w:rPr>
          <w:rFonts w:ascii="Segoe UI Light" w:hAnsi="Segoe UI Light" w:cs="Segoe UI Light"/>
        </w:rPr>
      </w:pPr>
    </w:p>
    <w:p w14:paraId="3B69973A" w14:textId="3EBDEC47" w:rsidR="009C4646" w:rsidRPr="00BD7B58" w:rsidRDefault="009C4646" w:rsidP="00165635">
      <w:pPr>
        <w:spacing w:after="0"/>
        <w:rPr>
          <w:rFonts w:ascii="Segoe UI Light" w:hAnsi="Segoe UI Light"/>
          <w:sz w:val="24"/>
          <w:szCs w:val="24"/>
        </w:rPr>
      </w:pPr>
      <w:r w:rsidRPr="00BD7B58">
        <w:rPr>
          <w:rFonts w:ascii="Segoe UI Light" w:hAnsi="Segoe UI Light"/>
          <w:sz w:val="24"/>
          <w:szCs w:val="24"/>
        </w:rPr>
        <w:t>Муниципальный контракт от 26 июня 2018 года</w:t>
      </w:r>
      <w:r w:rsidR="005741A7" w:rsidRPr="00BD7B58">
        <w:rPr>
          <w:rFonts w:ascii="Segoe UI Light" w:hAnsi="Segoe UI Light"/>
          <w:sz w:val="24"/>
          <w:szCs w:val="24"/>
        </w:rPr>
        <w:t xml:space="preserve"> № 102</w:t>
      </w:r>
    </w:p>
    <w:p w14:paraId="7CD515C8" w14:textId="2911ACA5" w:rsidR="004E518D" w:rsidRPr="00BD7B58" w:rsidRDefault="004E518D" w:rsidP="00165635">
      <w:pPr>
        <w:spacing w:after="0"/>
        <w:rPr>
          <w:rFonts w:ascii="Segoe UI Light" w:hAnsi="Segoe UI Light"/>
          <w:sz w:val="24"/>
          <w:szCs w:val="28"/>
        </w:rPr>
      </w:pPr>
      <w:r w:rsidRPr="00BD7B58">
        <w:rPr>
          <w:rFonts w:ascii="Segoe UI Light" w:hAnsi="Segoe UI Light"/>
          <w:sz w:val="24"/>
          <w:szCs w:val="28"/>
        </w:rPr>
        <w:t>Генеральный директор</w:t>
      </w:r>
      <w:r w:rsidRPr="00BD7B58">
        <w:rPr>
          <w:rFonts w:ascii="Segoe UI Light" w:hAnsi="Segoe UI Light"/>
          <w:sz w:val="24"/>
          <w:szCs w:val="28"/>
        </w:rPr>
        <w:tab/>
      </w:r>
      <w:r w:rsidRPr="00BD7B58">
        <w:rPr>
          <w:rFonts w:ascii="Segoe UI Light" w:hAnsi="Segoe UI Light"/>
          <w:sz w:val="24"/>
          <w:szCs w:val="28"/>
        </w:rPr>
        <w:tab/>
      </w:r>
      <w:r w:rsidRPr="00BD7B58">
        <w:rPr>
          <w:rFonts w:ascii="Segoe UI Light" w:hAnsi="Segoe UI Light"/>
          <w:sz w:val="24"/>
          <w:szCs w:val="28"/>
        </w:rPr>
        <w:tab/>
      </w:r>
      <w:r w:rsidRPr="00BD7B58">
        <w:rPr>
          <w:rFonts w:ascii="Segoe UI Light" w:hAnsi="Segoe UI Light"/>
          <w:sz w:val="24"/>
          <w:szCs w:val="28"/>
        </w:rPr>
        <w:tab/>
      </w:r>
      <w:r w:rsidRPr="00BD7B58">
        <w:rPr>
          <w:rFonts w:ascii="Segoe UI Light" w:hAnsi="Segoe UI Light"/>
          <w:sz w:val="24"/>
          <w:szCs w:val="28"/>
        </w:rPr>
        <w:tab/>
        <w:t>А.</w:t>
      </w:r>
      <w:r w:rsidR="00BD7B58" w:rsidRPr="00BD7B58">
        <w:rPr>
          <w:rFonts w:ascii="Segoe UI Light" w:hAnsi="Segoe UI Light"/>
          <w:sz w:val="24"/>
          <w:szCs w:val="28"/>
        </w:rPr>
        <w:t xml:space="preserve"> </w:t>
      </w:r>
      <w:r w:rsidRPr="00BD7B58">
        <w:rPr>
          <w:rFonts w:ascii="Segoe UI Light" w:hAnsi="Segoe UI Light"/>
          <w:sz w:val="24"/>
          <w:szCs w:val="28"/>
        </w:rPr>
        <w:t xml:space="preserve">С. </w:t>
      </w:r>
      <w:proofErr w:type="spellStart"/>
      <w:r w:rsidRPr="00BD7B58">
        <w:rPr>
          <w:rFonts w:ascii="Segoe UI Light" w:hAnsi="Segoe UI Light"/>
          <w:sz w:val="24"/>
          <w:szCs w:val="28"/>
        </w:rPr>
        <w:t>Холоднов</w:t>
      </w:r>
      <w:proofErr w:type="spellEnd"/>
    </w:p>
    <w:p w14:paraId="4C8705A4" w14:textId="26190FC8" w:rsidR="004E518D" w:rsidRPr="00BD7B58" w:rsidRDefault="004E518D" w:rsidP="00165635">
      <w:pPr>
        <w:spacing w:after="0"/>
        <w:rPr>
          <w:rFonts w:ascii="Segoe UI Light" w:hAnsi="Segoe UI Light"/>
          <w:sz w:val="24"/>
          <w:szCs w:val="24"/>
        </w:rPr>
      </w:pPr>
      <w:r w:rsidRPr="00BD7B58">
        <w:rPr>
          <w:rFonts w:ascii="Segoe UI Light" w:hAnsi="Segoe UI Light"/>
          <w:sz w:val="24"/>
          <w:szCs w:val="28"/>
        </w:rPr>
        <w:t xml:space="preserve">Руководитель проекта </w:t>
      </w:r>
      <w:r w:rsidRPr="00BD7B58">
        <w:rPr>
          <w:rFonts w:ascii="Segoe UI Light" w:hAnsi="Segoe UI Light"/>
          <w:sz w:val="24"/>
          <w:szCs w:val="28"/>
        </w:rPr>
        <w:tab/>
      </w:r>
      <w:r w:rsidRPr="00BD7B58">
        <w:rPr>
          <w:rFonts w:ascii="Segoe UI Light" w:hAnsi="Segoe UI Light"/>
          <w:sz w:val="24"/>
          <w:szCs w:val="28"/>
        </w:rPr>
        <w:tab/>
      </w:r>
      <w:r w:rsidRPr="00BD7B58">
        <w:rPr>
          <w:rFonts w:ascii="Segoe UI Light" w:hAnsi="Segoe UI Light"/>
          <w:sz w:val="24"/>
          <w:szCs w:val="28"/>
        </w:rPr>
        <w:tab/>
      </w:r>
      <w:r w:rsidRPr="00BD7B58">
        <w:rPr>
          <w:rFonts w:ascii="Segoe UI Light" w:hAnsi="Segoe UI Light"/>
          <w:sz w:val="24"/>
          <w:szCs w:val="28"/>
        </w:rPr>
        <w:tab/>
      </w:r>
      <w:r w:rsidRPr="00BD7B58">
        <w:rPr>
          <w:rFonts w:ascii="Segoe UI Light" w:hAnsi="Segoe UI Light"/>
          <w:sz w:val="24"/>
          <w:szCs w:val="28"/>
        </w:rPr>
        <w:tab/>
        <w:t>Е.</w:t>
      </w:r>
      <w:r w:rsidR="00BD7B58" w:rsidRPr="00BD7B58">
        <w:rPr>
          <w:rFonts w:ascii="Segoe UI Light" w:hAnsi="Segoe UI Light"/>
          <w:sz w:val="24"/>
          <w:szCs w:val="28"/>
        </w:rPr>
        <w:t xml:space="preserve"> </w:t>
      </w:r>
      <w:r w:rsidRPr="00BD7B58">
        <w:rPr>
          <w:rFonts w:ascii="Segoe UI Light" w:hAnsi="Segoe UI Light"/>
          <w:sz w:val="24"/>
          <w:szCs w:val="28"/>
        </w:rPr>
        <w:t>И. Арефьева</w:t>
      </w:r>
    </w:p>
    <w:p w14:paraId="08A53D5F" w14:textId="77777777" w:rsidR="004E518D" w:rsidRPr="00BD7B58" w:rsidRDefault="004E518D" w:rsidP="00165635">
      <w:pPr>
        <w:spacing w:after="0"/>
        <w:rPr>
          <w:rFonts w:ascii="Segoe UI Light" w:hAnsi="Segoe UI Light"/>
          <w:sz w:val="24"/>
          <w:szCs w:val="24"/>
        </w:rPr>
      </w:pPr>
    </w:p>
    <w:p w14:paraId="14DC9215" w14:textId="77777777" w:rsidR="004E518D" w:rsidRPr="00254518" w:rsidRDefault="004E518D" w:rsidP="00165635">
      <w:pPr>
        <w:spacing w:after="0"/>
        <w:rPr>
          <w:rFonts w:ascii="Segoe UI Light" w:hAnsi="Segoe UI Light"/>
          <w:sz w:val="24"/>
          <w:szCs w:val="24"/>
        </w:rPr>
      </w:pPr>
    </w:p>
    <w:p w14:paraId="35219714" w14:textId="72F052CB" w:rsidR="004E518D" w:rsidRPr="00FA2A7E" w:rsidRDefault="004E518D" w:rsidP="004E518D">
      <w:pPr>
        <w:spacing w:after="0"/>
        <w:jc w:val="center"/>
        <w:rPr>
          <w:rFonts w:ascii="Segoe UI Light" w:hAnsi="Segoe UI Light"/>
          <w:sz w:val="24"/>
          <w:szCs w:val="24"/>
        </w:rPr>
      </w:pPr>
      <w:r w:rsidRPr="00FA2A7E">
        <w:rPr>
          <w:rFonts w:ascii="Segoe UI Light" w:hAnsi="Segoe UI Light"/>
          <w:b/>
          <w:sz w:val="24"/>
          <w:szCs w:val="24"/>
        </w:rPr>
        <w:t>Санкт-Петербург</w:t>
      </w:r>
    </w:p>
    <w:p w14:paraId="367B8332" w14:textId="4CC5C1B3" w:rsidR="009C4646" w:rsidRPr="00FA2A7E" w:rsidRDefault="00830C0D" w:rsidP="00165635">
      <w:pPr>
        <w:spacing w:after="0"/>
        <w:jc w:val="center"/>
        <w:rPr>
          <w:rFonts w:ascii="Segoe UI Light" w:hAnsi="Segoe UI Light"/>
          <w:b/>
          <w:sz w:val="24"/>
          <w:szCs w:val="24"/>
        </w:rPr>
      </w:pPr>
      <w:r w:rsidRPr="00FA2A7E">
        <w:rPr>
          <w:noProof/>
          <w:lang w:eastAsia="ru-RU"/>
        </w:rPr>
        <mc:AlternateContent>
          <mc:Choice Requires="wps">
            <w:drawing>
              <wp:anchor distT="0" distB="0" distL="114300" distR="114300" simplePos="0" relativeHeight="251674624" behindDoc="0" locked="0" layoutInCell="1" allowOverlap="1" wp14:anchorId="3713AA8C" wp14:editId="211F672C">
                <wp:simplePos x="0" y="0"/>
                <wp:positionH relativeFrom="column">
                  <wp:posOffset>5727065</wp:posOffset>
                </wp:positionH>
                <wp:positionV relativeFrom="paragraph">
                  <wp:posOffset>347980</wp:posOffset>
                </wp:positionV>
                <wp:extent cx="314960" cy="294640"/>
                <wp:effectExtent l="0" t="0" r="8890" b="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B7CE1D4" id="Прямоугольник 13" o:spid="_x0000_s1026" style="position:absolute;margin-left:450.95pt;margin-top:27.4pt;width:24.8pt;height:2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" stroked="f"/>
            </w:pict>
          </mc:Fallback>
        </mc:AlternateContent>
      </w:r>
      <w:r w:rsidR="009C4646" w:rsidRPr="00FA2A7E">
        <w:rPr>
          <w:rFonts w:ascii="Segoe UI Light" w:hAnsi="Segoe UI Light"/>
          <w:b/>
          <w:sz w:val="24"/>
          <w:szCs w:val="24"/>
        </w:rPr>
        <w:t>2018 год</w:t>
      </w:r>
    </w:p>
    <w:sdt>
      <w:sdtPr>
        <w:rPr>
          <w:rFonts w:ascii="Segoe UI Light" w:eastAsiaTheme="minorHAnsi" w:hAnsi="Segoe UI Light" w:cs="Segoe UI Light"/>
          <w:b/>
          <w:color w:val="auto"/>
          <w:sz w:val="22"/>
          <w:szCs w:val="22"/>
          <w:lang w:eastAsia="en-US"/>
        </w:rPr>
        <w:id w:val="1134763882"/>
        <w:docPartObj>
          <w:docPartGallery w:val="Table of Contents"/>
          <w:docPartUnique/>
        </w:docPartObj>
      </w:sdtPr>
      <w:sdtEndPr>
        <w:rPr>
          <w:b w:val="0"/>
          <w:bCs/>
        </w:rPr>
      </w:sdtEndPr>
      <w:sdtContent>
        <w:p w14:paraId="3B64EFE7" w14:textId="77777777" w:rsidR="009C4646" w:rsidRPr="00FA2A7E" w:rsidRDefault="009C4646" w:rsidP="009C4646">
          <w:pPr>
            <w:pStyle w:val="af6"/>
            <w:pageBreakBefore/>
            <w:spacing w:line="240" w:lineRule="auto"/>
            <w:rPr>
              <w:rFonts w:ascii="Segoe UI Light" w:hAnsi="Segoe UI Light" w:cs="Segoe UI Light"/>
              <w:b/>
              <w:color w:val="auto"/>
              <w:sz w:val="28"/>
              <w:szCs w:val="28"/>
            </w:rPr>
          </w:pPr>
          <w:r w:rsidRPr="00FA2A7E">
            <w:rPr>
              <w:rFonts w:ascii="Segoe UI Light" w:hAnsi="Segoe UI Light" w:cs="Segoe UI Light"/>
              <w:b/>
              <w:color w:val="auto"/>
              <w:sz w:val="28"/>
              <w:szCs w:val="28"/>
            </w:rPr>
            <w:t>Оглавление</w:t>
          </w:r>
        </w:p>
        <w:p w14:paraId="2A54497C" w14:textId="77777777" w:rsidR="009C4646" w:rsidRPr="00FA2A7E" w:rsidRDefault="000C09BC" w:rsidP="009C4646">
          <w:pPr>
            <w:pStyle w:val="1d"/>
            <w:rPr>
              <w:rFonts w:ascii="Segoe UI Light" w:eastAsiaTheme="minorEastAsia" w:hAnsi="Segoe UI Light" w:cs="Segoe UI Light"/>
              <w:noProof/>
              <w:color w:val="auto"/>
            </w:rPr>
          </w:pPr>
          <w:r w:rsidRPr="00FA2A7E">
            <w:rPr>
              <w:rFonts w:ascii="Segoe UI Light" w:hAnsi="Segoe UI Light" w:cs="Segoe UI Light"/>
              <w:bCs/>
              <w:color w:val="auto"/>
            </w:rPr>
            <w:fldChar w:fldCharType="begin"/>
          </w:r>
          <w:r w:rsidR="009C4646" w:rsidRPr="00FA2A7E">
            <w:rPr>
              <w:rFonts w:ascii="Segoe UI Light" w:hAnsi="Segoe UI Light" w:cs="Segoe UI Light"/>
              <w:bCs/>
              <w:color w:val="auto"/>
            </w:rPr>
            <w:instrText xml:space="preserve"> TOC \o "1-3" \h \z \u </w:instrText>
          </w:r>
          <w:r w:rsidRPr="00FA2A7E">
            <w:rPr>
              <w:rFonts w:ascii="Segoe UI Light" w:hAnsi="Segoe UI Light" w:cs="Segoe UI Light"/>
              <w:bCs/>
              <w:color w:val="auto"/>
            </w:rPr>
            <w:fldChar w:fldCharType="separate"/>
          </w:r>
          <w:hyperlink w:anchor="_Toc531099298" w:history="1">
            <w:r w:rsidR="009C4646" w:rsidRPr="00FA2A7E">
              <w:rPr>
                <w:rStyle w:val="ae"/>
                <w:rFonts w:ascii="Segoe UI Light" w:hAnsi="Segoe UI Light" w:cs="Segoe UI Light"/>
                <w:noProof/>
              </w:rPr>
              <w:t>Введение</w:t>
            </w:r>
            <w:r w:rsidR="009C4646" w:rsidRPr="00FA2A7E">
              <w:rPr>
                <w:rFonts w:ascii="Segoe UI Light" w:hAnsi="Segoe UI Light" w:cs="Segoe UI Light"/>
                <w:noProof/>
                <w:webHidden/>
              </w:rPr>
              <w:tab/>
            </w:r>
            <w:r w:rsidRPr="00FA2A7E">
              <w:rPr>
                <w:rFonts w:ascii="Segoe UI Light" w:hAnsi="Segoe UI Light" w:cs="Segoe UI Light"/>
                <w:noProof/>
                <w:webHidden/>
              </w:rPr>
              <w:fldChar w:fldCharType="begin"/>
            </w:r>
            <w:r w:rsidR="009C4646" w:rsidRPr="00FA2A7E">
              <w:rPr>
                <w:rFonts w:ascii="Segoe UI Light" w:hAnsi="Segoe UI Light" w:cs="Segoe UI Light"/>
                <w:noProof/>
                <w:webHidden/>
              </w:rPr>
              <w:instrText xml:space="preserve"> PAGEREF _Toc531099298 \h </w:instrText>
            </w:r>
            <w:r w:rsidRPr="00FA2A7E">
              <w:rPr>
                <w:rFonts w:ascii="Segoe UI Light" w:hAnsi="Segoe UI Light" w:cs="Segoe UI Light"/>
                <w:noProof/>
                <w:webHidden/>
              </w:rPr>
            </w:r>
            <w:r w:rsidRPr="00FA2A7E">
              <w:rPr>
                <w:rFonts w:ascii="Segoe UI Light" w:hAnsi="Segoe UI Light" w:cs="Segoe UI Light"/>
                <w:noProof/>
                <w:webHidden/>
              </w:rPr>
              <w:fldChar w:fldCharType="separate"/>
            </w:r>
            <w:r w:rsidR="00C774D6">
              <w:rPr>
                <w:rFonts w:ascii="Segoe UI Light" w:hAnsi="Segoe UI Light" w:cs="Segoe UI Light"/>
                <w:noProof/>
                <w:webHidden/>
              </w:rPr>
              <w:t>4</w:t>
            </w:r>
            <w:r w:rsidRPr="00FA2A7E">
              <w:rPr>
                <w:rFonts w:ascii="Segoe UI Light" w:hAnsi="Segoe UI Light" w:cs="Segoe UI Light"/>
                <w:noProof/>
                <w:webHidden/>
              </w:rPr>
              <w:fldChar w:fldCharType="end"/>
            </w:r>
          </w:hyperlink>
        </w:p>
        <w:p w14:paraId="7E93E858" w14:textId="77777777" w:rsidR="009C4646" w:rsidRPr="00FA2A7E" w:rsidRDefault="00C774D6" w:rsidP="009C4646">
          <w:pPr>
            <w:pStyle w:val="1d"/>
            <w:rPr>
              <w:rFonts w:ascii="Segoe UI Light" w:eastAsiaTheme="minorEastAsia" w:hAnsi="Segoe UI Light" w:cs="Segoe UI Light"/>
              <w:noProof/>
              <w:color w:val="auto"/>
            </w:rPr>
          </w:pPr>
          <w:hyperlink w:anchor="_Toc531099299" w:history="1">
            <w:r w:rsidR="009C4646" w:rsidRPr="00FA2A7E">
              <w:rPr>
                <w:rStyle w:val="ae"/>
                <w:rFonts w:ascii="Segoe UI Light" w:hAnsi="Segoe UI Light" w:cs="Segoe UI Light"/>
                <w:noProof/>
              </w:rPr>
              <w:t>1. Анализ основных показателей, тенденций, проблем и диспропорций, сложившихся в социально-экономическом развитии</w:t>
            </w:r>
            <w:r w:rsidR="009C4646" w:rsidRPr="00FA2A7E">
              <w:rPr>
                <w:rFonts w:ascii="Segoe UI Light" w:hAnsi="Segoe UI Light" w:cs="Segoe UI Light"/>
                <w:noProof/>
                <w:webHidden/>
              </w:rPr>
              <w:tab/>
            </w:r>
            <w:r w:rsidR="000C09BC" w:rsidRPr="00FA2A7E">
              <w:rPr>
                <w:rFonts w:ascii="Segoe UI Light" w:hAnsi="Segoe UI Light" w:cs="Segoe UI Light"/>
                <w:noProof/>
                <w:webHidden/>
              </w:rPr>
              <w:fldChar w:fldCharType="begin"/>
            </w:r>
            <w:r w:rsidR="009C4646" w:rsidRPr="00FA2A7E">
              <w:rPr>
                <w:rFonts w:ascii="Segoe UI Light" w:hAnsi="Segoe UI Light" w:cs="Segoe UI Light"/>
                <w:noProof/>
                <w:webHidden/>
              </w:rPr>
              <w:instrText xml:space="preserve"> PAGEREF _Toc531099299 \h </w:instrText>
            </w:r>
            <w:r w:rsidR="000C09BC" w:rsidRPr="00FA2A7E">
              <w:rPr>
                <w:rFonts w:ascii="Segoe UI Light" w:hAnsi="Segoe UI Light" w:cs="Segoe UI Light"/>
                <w:noProof/>
                <w:webHidden/>
              </w:rPr>
            </w:r>
            <w:r w:rsidR="000C09BC" w:rsidRPr="00FA2A7E">
              <w:rPr>
                <w:rFonts w:ascii="Segoe UI Light" w:hAnsi="Segoe UI Light" w:cs="Segoe UI Light"/>
                <w:noProof/>
                <w:webHidden/>
              </w:rPr>
              <w:fldChar w:fldCharType="separate"/>
            </w:r>
            <w:r>
              <w:rPr>
                <w:rFonts w:ascii="Segoe UI Light" w:hAnsi="Segoe UI Light" w:cs="Segoe UI Light"/>
                <w:noProof/>
                <w:webHidden/>
              </w:rPr>
              <w:t>7</w:t>
            </w:r>
            <w:r w:rsidR="000C09BC" w:rsidRPr="00FA2A7E">
              <w:rPr>
                <w:rFonts w:ascii="Segoe UI Light" w:hAnsi="Segoe UI Light" w:cs="Segoe UI Light"/>
                <w:noProof/>
                <w:webHidden/>
              </w:rPr>
              <w:fldChar w:fldCharType="end"/>
            </w:r>
          </w:hyperlink>
        </w:p>
        <w:p w14:paraId="0B45710E" w14:textId="77777777" w:rsidR="009C4646" w:rsidRPr="00FA2A7E" w:rsidRDefault="00C774D6" w:rsidP="009C4646">
          <w:pPr>
            <w:pStyle w:val="24"/>
            <w:rPr>
              <w:rFonts w:ascii="Segoe UI Light" w:eastAsiaTheme="minorEastAsia" w:hAnsi="Segoe UI Light" w:cs="Segoe UI Light"/>
              <w:noProof/>
              <w:color w:val="auto"/>
            </w:rPr>
          </w:pPr>
          <w:hyperlink w:anchor="_Toc531099300" w:history="1">
            <w:r w:rsidR="009C4646" w:rsidRPr="00FA2A7E">
              <w:rPr>
                <w:rStyle w:val="ae"/>
                <w:rFonts w:ascii="Segoe UI Light" w:hAnsi="Segoe UI Light" w:cs="Segoe UI Light"/>
                <w:noProof/>
              </w:rPr>
              <w:t>1.1 Основные сведения</w:t>
            </w:r>
            <w:r w:rsidR="009C4646" w:rsidRPr="00FA2A7E">
              <w:rPr>
                <w:rFonts w:ascii="Segoe UI Light" w:hAnsi="Segoe UI Light" w:cs="Segoe UI Light"/>
                <w:noProof/>
                <w:webHidden/>
              </w:rPr>
              <w:tab/>
            </w:r>
            <w:r w:rsidR="000C09BC" w:rsidRPr="00FA2A7E">
              <w:rPr>
                <w:rFonts w:ascii="Segoe UI Light" w:hAnsi="Segoe UI Light" w:cs="Segoe UI Light"/>
                <w:noProof/>
                <w:webHidden/>
              </w:rPr>
              <w:fldChar w:fldCharType="begin"/>
            </w:r>
            <w:r w:rsidR="009C4646" w:rsidRPr="00FA2A7E">
              <w:rPr>
                <w:rFonts w:ascii="Segoe UI Light" w:hAnsi="Segoe UI Light" w:cs="Segoe UI Light"/>
                <w:noProof/>
                <w:webHidden/>
              </w:rPr>
              <w:instrText xml:space="preserve"> PAGEREF _Toc531099300 \h </w:instrText>
            </w:r>
            <w:r w:rsidR="000C09BC" w:rsidRPr="00FA2A7E">
              <w:rPr>
                <w:rFonts w:ascii="Segoe UI Light" w:hAnsi="Segoe UI Light" w:cs="Segoe UI Light"/>
                <w:noProof/>
                <w:webHidden/>
              </w:rPr>
            </w:r>
            <w:r w:rsidR="000C09BC" w:rsidRPr="00FA2A7E">
              <w:rPr>
                <w:rFonts w:ascii="Segoe UI Light" w:hAnsi="Segoe UI Light" w:cs="Segoe UI Light"/>
                <w:noProof/>
                <w:webHidden/>
              </w:rPr>
              <w:fldChar w:fldCharType="separate"/>
            </w:r>
            <w:r>
              <w:rPr>
                <w:rFonts w:ascii="Segoe UI Light" w:hAnsi="Segoe UI Light" w:cs="Segoe UI Light"/>
                <w:noProof/>
                <w:webHidden/>
              </w:rPr>
              <w:t>7</w:t>
            </w:r>
            <w:r w:rsidR="000C09BC" w:rsidRPr="00FA2A7E">
              <w:rPr>
                <w:rFonts w:ascii="Segoe UI Light" w:hAnsi="Segoe UI Light" w:cs="Segoe UI Light"/>
                <w:noProof/>
                <w:webHidden/>
              </w:rPr>
              <w:fldChar w:fldCharType="end"/>
            </w:r>
          </w:hyperlink>
        </w:p>
        <w:p w14:paraId="020EEDF2" w14:textId="77777777" w:rsidR="009C4646" w:rsidRPr="00FA2A7E" w:rsidRDefault="00C774D6" w:rsidP="009C4646">
          <w:pPr>
            <w:pStyle w:val="24"/>
            <w:rPr>
              <w:rFonts w:ascii="Segoe UI Light" w:eastAsiaTheme="minorEastAsia" w:hAnsi="Segoe UI Light" w:cs="Segoe UI Light"/>
              <w:noProof/>
              <w:color w:val="auto"/>
            </w:rPr>
          </w:pPr>
          <w:hyperlink w:anchor="_Toc531099301" w:history="1">
            <w:r w:rsidR="009C4646" w:rsidRPr="00FA2A7E">
              <w:rPr>
                <w:rStyle w:val="ae"/>
                <w:rFonts w:ascii="Segoe UI Light" w:hAnsi="Segoe UI Light" w:cs="Segoe UI Light"/>
                <w:noProof/>
              </w:rPr>
              <w:t>1.2 Население и трудовые ресурсы</w:t>
            </w:r>
            <w:r w:rsidR="009C4646" w:rsidRPr="00FA2A7E">
              <w:rPr>
                <w:rFonts w:ascii="Segoe UI Light" w:hAnsi="Segoe UI Light" w:cs="Segoe UI Light"/>
                <w:noProof/>
                <w:webHidden/>
              </w:rPr>
              <w:tab/>
            </w:r>
            <w:r w:rsidR="000C09BC" w:rsidRPr="00FA2A7E">
              <w:rPr>
                <w:rFonts w:ascii="Segoe UI Light" w:hAnsi="Segoe UI Light" w:cs="Segoe UI Light"/>
                <w:noProof/>
                <w:webHidden/>
              </w:rPr>
              <w:fldChar w:fldCharType="begin"/>
            </w:r>
            <w:r w:rsidR="009C4646" w:rsidRPr="00FA2A7E">
              <w:rPr>
                <w:rFonts w:ascii="Segoe UI Light" w:hAnsi="Segoe UI Light" w:cs="Segoe UI Light"/>
                <w:noProof/>
                <w:webHidden/>
              </w:rPr>
              <w:instrText xml:space="preserve"> PAGEREF _Toc531099301 \h </w:instrText>
            </w:r>
            <w:r w:rsidR="000C09BC" w:rsidRPr="00FA2A7E">
              <w:rPr>
                <w:rFonts w:ascii="Segoe UI Light" w:hAnsi="Segoe UI Light" w:cs="Segoe UI Light"/>
                <w:noProof/>
                <w:webHidden/>
              </w:rPr>
            </w:r>
            <w:r w:rsidR="000C09BC" w:rsidRPr="00FA2A7E">
              <w:rPr>
                <w:rFonts w:ascii="Segoe UI Light" w:hAnsi="Segoe UI Light" w:cs="Segoe UI Light"/>
                <w:noProof/>
                <w:webHidden/>
              </w:rPr>
              <w:fldChar w:fldCharType="separate"/>
            </w:r>
            <w:r>
              <w:rPr>
                <w:rFonts w:ascii="Segoe UI Light" w:hAnsi="Segoe UI Light" w:cs="Segoe UI Light"/>
                <w:noProof/>
                <w:webHidden/>
              </w:rPr>
              <w:t>19</w:t>
            </w:r>
            <w:r w:rsidR="000C09BC" w:rsidRPr="00FA2A7E">
              <w:rPr>
                <w:rFonts w:ascii="Segoe UI Light" w:hAnsi="Segoe UI Light" w:cs="Segoe UI Light"/>
                <w:noProof/>
                <w:webHidden/>
              </w:rPr>
              <w:fldChar w:fldCharType="end"/>
            </w:r>
          </w:hyperlink>
        </w:p>
        <w:p w14:paraId="11CB17D0" w14:textId="77777777" w:rsidR="009C4646" w:rsidRPr="00FA2A7E" w:rsidRDefault="00C774D6" w:rsidP="009C4646">
          <w:pPr>
            <w:pStyle w:val="24"/>
            <w:rPr>
              <w:rFonts w:ascii="Segoe UI Light" w:eastAsiaTheme="minorEastAsia" w:hAnsi="Segoe UI Light" w:cs="Segoe UI Light"/>
              <w:noProof/>
              <w:color w:val="auto"/>
            </w:rPr>
          </w:pPr>
          <w:hyperlink w:anchor="_Toc531099302" w:history="1">
            <w:r w:rsidR="009C4646" w:rsidRPr="00FA2A7E">
              <w:rPr>
                <w:rStyle w:val="ae"/>
                <w:rFonts w:ascii="Segoe UI Light" w:hAnsi="Segoe UI Light" w:cs="Segoe UI Light"/>
                <w:noProof/>
              </w:rPr>
              <w:t>1.3 Тенденции и возможности развития социальной сферы</w:t>
            </w:r>
            <w:r w:rsidR="009C4646" w:rsidRPr="00FA2A7E">
              <w:rPr>
                <w:rFonts w:ascii="Segoe UI Light" w:hAnsi="Segoe UI Light" w:cs="Segoe UI Light"/>
                <w:noProof/>
                <w:webHidden/>
              </w:rPr>
              <w:tab/>
            </w:r>
            <w:r w:rsidR="000C09BC" w:rsidRPr="00FA2A7E">
              <w:rPr>
                <w:rFonts w:ascii="Segoe UI Light" w:hAnsi="Segoe UI Light" w:cs="Segoe UI Light"/>
                <w:noProof/>
                <w:webHidden/>
              </w:rPr>
              <w:fldChar w:fldCharType="begin"/>
            </w:r>
            <w:r w:rsidR="009C4646" w:rsidRPr="00FA2A7E">
              <w:rPr>
                <w:rFonts w:ascii="Segoe UI Light" w:hAnsi="Segoe UI Light" w:cs="Segoe UI Light"/>
                <w:noProof/>
                <w:webHidden/>
              </w:rPr>
              <w:instrText xml:space="preserve"> PAGEREF _Toc531099302 \h </w:instrText>
            </w:r>
            <w:r w:rsidR="000C09BC" w:rsidRPr="00FA2A7E">
              <w:rPr>
                <w:rFonts w:ascii="Segoe UI Light" w:hAnsi="Segoe UI Light" w:cs="Segoe UI Light"/>
                <w:noProof/>
                <w:webHidden/>
              </w:rPr>
            </w:r>
            <w:r w:rsidR="000C09BC" w:rsidRPr="00FA2A7E">
              <w:rPr>
                <w:rFonts w:ascii="Segoe UI Light" w:hAnsi="Segoe UI Light" w:cs="Segoe UI Light"/>
                <w:noProof/>
                <w:webHidden/>
              </w:rPr>
              <w:fldChar w:fldCharType="separate"/>
            </w:r>
            <w:r>
              <w:rPr>
                <w:rFonts w:ascii="Segoe UI Light" w:hAnsi="Segoe UI Light" w:cs="Segoe UI Light"/>
                <w:noProof/>
                <w:webHidden/>
              </w:rPr>
              <w:t>33</w:t>
            </w:r>
            <w:r w:rsidR="000C09BC" w:rsidRPr="00FA2A7E">
              <w:rPr>
                <w:rFonts w:ascii="Segoe UI Light" w:hAnsi="Segoe UI Light" w:cs="Segoe UI Light"/>
                <w:noProof/>
                <w:webHidden/>
              </w:rPr>
              <w:fldChar w:fldCharType="end"/>
            </w:r>
          </w:hyperlink>
        </w:p>
        <w:p w14:paraId="375D3133" w14:textId="2A09A067" w:rsidR="009C4646" w:rsidRPr="00FA2A7E" w:rsidRDefault="00C774D6" w:rsidP="009C4646">
          <w:pPr>
            <w:pStyle w:val="24"/>
            <w:rPr>
              <w:rFonts w:ascii="Segoe UI Light" w:eastAsiaTheme="minorEastAsia" w:hAnsi="Segoe UI Light" w:cs="Segoe UI Light"/>
              <w:noProof/>
              <w:color w:val="auto"/>
            </w:rPr>
          </w:pPr>
          <w:hyperlink w:anchor="_Toc531099303" w:history="1">
            <w:r w:rsidR="009C4646" w:rsidRPr="00FA2A7E">
              <w:rPr>
                <w:rStyle w:val="ae"/>
                <w:rFonts w:ascii="Segoe UI Light" w:hAnsi="Segoe UI Light" w:cs="Segoe UI Light"/>
                <w:noProof/>
              </w:rPr>
              <w:t>1.4 Реальный сектор экономики</w:t>
            </w:r>
            <w:r w:rsidR="009C4646" w:rsidRPr="00FA2A7E">
              <w:rPr>
                <w:rFonts w:ascii="Segoe UI Light" w:hAnsi="Segoe UI Light" w:cs="Segoe UI Light"/>
                <w:noProof/>
                <w:webHidden/>
              </w:rPr>
              <w:tab/>
            </w:r>
            <w:r w:rsidR="000C09BC" w:rsidRPr="00FA2A7E">
              <w:rPr>
                <w:rFonts w:ascii="Segoe UI Light" w:hAnsi="Segoe UI Light" w:cs="Segoe UI Light"/>
                <w:noProof/>
                <w:webHidden/>
              </w:rPr>
              <w:fldChar w:fldCharType="begin"/>
            </w:r>
            <w:r w:rsidR="009C4646" w:rsidRPr="00FA2A7E">
              <w:rPr>
                <w:rFonts w:ascii="Segoe UI Light" w:hAnsi="Segoe UI Light" w:cs="Segoe UI Light"/>
                <w:noProof/>
                <w:webHidden/>
              </w:rPr>
              <w:instrText xml:space="preserve"> PAGEREF _Toc531099303 \h </w:instrText>
            </w:r>
            <w:r w:rsidR="000C09BC" w:rsidRPr="00FA2A7E">
              <w:rPr>
                <w:rFonts w:ascii="Segoe UI Light" w:hAnsi="Segoe UI Light" w:cs="Segoe UI Light"/>
                <w:noProof/>
                <w:webHidden/>
              </w:rPr>
            </w:r>
            <w:r w:rsidR="000C09BC" w:rsidRPr="00FA2A7E">
              <w:rPr>
                <w:rFonts w:ascii="Segoe UI Light" w:hAnsi="Segoe UI Light" w:cs="Segoe UI Light"/>
                <w:noProof/>
                <w:webHidden/>
              </w:rPr>
              <w:fldChar w:fldCharType="separate"/>
            </w:r>
            <w:r>
              <w:rPr>
                <w:rFonts w:ascii="Segoe UI Light" w:hAnsi="Segoe UI Light" w:cs="Segoe UI Light"/>
                <w:noProof/>
                <w:webHidden/>
              </w:rPr>
              <w:t>42</w:t>
            </w:r>
            <w:r w:rsidR="000C09BC" w:rsidRPr="00FA2A7E">
              <w:rPr>
                <w:rFonts w:ascii="Segoe UI Light" w:hAnsi="Segoe UI Light" w:cs="Segoe UI Light"/>
                <w:noProof/>
                <w:webHidden/>
              </w:rPr>
              <w:fldChar w:fldCharType="end"/>
            </w:r>
          </w:hyperlink>
        </w:p>
        <w:p w14:paraId="0D354992" w14:textId="18EDAD64" w:rsidR="009C4646" w:rsidRPr="00FA2A7E" w:rsidRDefault="00C774D6" w:rsidP="009C4646">
          <w:pPr>
            <w:pStyle w:val="24"/>
            <w:rPr>
              <w:rFonts w:ascii="Segoe UI Light" w:eastAsiaTheme="minorEastAsia" w:hAnsi="Segoe UI Light" w:cs="Segoe UI Light"/>
              <w:noProof/>
              <w:color w:val="auto"/>
            </w:rPr>
          </w:pPr>
          <w:hyperlink w:anchor="_Toc531099304" w:history="1">
            <w:r w:rsidR="009C4646" w:rsidRPr="00FA2A7E">
              <w:rPr>
                <w:rStyle w:val="ae"/>
                <w:rFonts w:ascii="Segoe UI Light" w:hAnsi="Segoe UI Light" w:cs="Segoe UI Light"/>
                <w:noProof/>
              </w:rPr>
              <w:t>1.5 Инвестиционный потенциал</w:t>
            </w:r>
            <w:r w:rsidR="009C4646" w:rsidRPr="00FA2A7E">
              <w:rPr>
                <w:rFonts w:ascii="Segoe UI Light" w:hAnsi="Segoe UI Light" w:cs="Segoe UI Light"/>
                <w:noProof/>
                <w:webHidden/>
              </w:rPr>
              <w:tab/>
            </w:r>
            <w:r w:rsidR="000C09BC" w:rsidRPr="00FA2A7E">
              <w:rPr>
                <w:rFonts w:ascii="Segoe UI Light" w:hAnsi="Segoe UI Light" w:cs="Segoe UI Light"/>
                <w:noProof/>
                <w:webHidden/>
              </w:rPr>
              <w:fldChar w:fldCharType="begin"/>
            </w:r>
            <w:r w:rsidR="009C4646" w:rsidRPr="00FA2A7E">
              <w:rPr>
                <w:rFonts w:ascii="Segoe UI Light" w:hAnsi="Segoe UI Light" w:cs="Segoe UI Light"/>
                <w:noProof/>
                <w:webHidden/>
              </w:rPr>
              <w:instrText xml:space="preserve"> PAGEREF _Toc531099304 \h </w:instrText>
            </w:r>
            <w:r w:rsidR="000C09BC" w:rsidRPr="00FA2A7E">
              <w:rPr>
                <w:rFonts w:ascii="Segoe UI Light" w:hAnsi="Segoe UI Light" w:cs="Segoe UI Light"/>
                <w:noProof/>
                <w:webHidden/>
              </w:rPr>
            </w:r>
            <w:r w:rsidR="000C09BC" w:rsidRPr="00FA2A7E">
              <w:rPr>
                <w:rFonts w:ascii="Segoe UI Light" w:hAnsi="Segoe UI Light" w:cs="Segoe UI Light"/>
                <w:noProof/>
                <w:webHidden/>
              </w:rPr>
              <w:fldChar w:fldCharType="separate"/>
            </w:r>
            <w:r>
              <w:rPr>
                <w:rFonts w:ascii="Segoe UI Light" w:hAnsi="Segoe UI Light" w:cs="Segoe UI Light"/>
                <w:noProof/>
                <w:webHidden/>
              </w:rPr>
              <w:t>56</w:t>
            </w:r>
            <w:r w:rsidR="000C09BC" w:rsidRPr="00FA2A7E">
              <w:rPr>
                <w:rFonts w:ascii="Segoe UI Light" w:hAnsi="Segoe UI Light" w:cs="Segoe UI Light"/>
                <w:noProof/>
                <w:webHidden/>
              </w:rPr>
              <w:fldChar w:fldCharType="end"/>
            </w:r>
          </w:hyperlink>
        </w:p>
        <w:p w14:paraId="505429EC" w14:textId="33A147D0" w:rsidR="009C4646" w:rsidRPr="00FA2A7E" w:rsidRDefault="00C774D6" w:rsidP="009C4646">
          <w:pPr>
            <w:pStyle w:val="24"/>
            <w:rPr>
              <w:rFonts w:ascii="Segoe UI Light" w:eastAsiaTheme="minorEastAsia" w:hAnsi="Segoe UI Light" w:cs="Segoe UI Light"/>
              <w:noProof/>
              <w:color w:val="auto"/>
            </w:rPr>
          </w:pPr>
          <w:hyperlink w:anchor="_Toc531099305" w:history="1">
            <w:r w:rsidR="009C4646" w:rsidRPr="00FA2A7E">
              <w:rPr>
                <w:rStyle w:val="ae"/>
                <w:rFonts w:ascii="Segoe UI Light" w:hAnsi="Segoe UI Light" w:cs="Segoe UI Light"/>
                <w:noProof/>
              </w:rPr>
              <w:t>1.6 Муниципальное управление</w:t>
            </w:r>
            <w:r w:rsidR="009C4646" w:rsidRPr="00FA2A7E">
              <w:rPr>
                <w:rFonts w:ascii="Segoe UI Light" w:hAnsi="Segoe UI Light" w:cs="Segoe UI Light"/>
                <w:noProof/>
                <w:webHidden/>
              </w:rPr>
              <w:tab/>
            </w:r>
            <w:r w:rsidR="00167B15" w:rsidRPr="00FA2A7E">
              <w:rPr>
                <w:rFonts w:ascii="Segoe UI Light" w:hAnsi="Segoe UI Light" w:cs="Segoe UI Light"/>
                <w:noProof/>
                <w:webHidden/>
              </w:rPr>
              <w:t>60</w:t>
            </w:r>
          </w:hyperlink>
        </w:p>
        <w:p w14:paraId="47D9324D" w14:textId="1E02686F" w:rsidR="009C4646" w:rsidRPr="00FA2A7E" w:rsidRDefault="00C774D6" w:rsidP="009C4646">
          <w:pPr>
            <w:pStyle w:val="24"/>
            <w:rPr>
              <w:rFonts w:ascii="Segoe UI Light" w:eastAsiaTheme="minorEastAsia" w:hAnsi="Segoe UI Light" w:cs="Segoe UI Light"/>
              <w:noProof/>
              <w:color w:val="auto"/>
            </w:rPr>
          </w:pPr>
          <w:hyperlink w:anchor="_Toc531099306" w:history="1">
            <w:r w:rsidR="009C4646" w:rsidRPr="00FA2A7E">
              <w:rPr>
                <w:rStyle w:val="ae"/>
                <w:rFonts w:ascii="Segoe UI Light" w:hAnsi="Segoe UI Light" w:cs="Segoe UI Light"/>
                <w:noProof/>
              </w:rPr>
              <w:t>1.7 Коммунальное хозяйство и инфраструктура</w:t>
            </w:r>
            <w:r w:rsidR="009C4646" w:rsidRPr="00FA2A7E">
              <w:rPr>
                <w:rFonts w:ascii="Segoe UI Light" w:hAnsi="Segoe UI Light" w:cs="Segoe UI Light"/>
                <w:noProof/>
                <w:webHidden/>
              </w:rPr>
              <w:tab/>
            </w:r>
            <w:r w:rsidR="000C09BC" w:rsidRPr="00FA2A7E">
              <w:rPr>
                <w:rFonts w:ascii="Segoe UI Light" w:hAnsi="Segoe UI Light" w:cs="Segoe UI Light"/>
                <w:noProof/>
                <w:webHidden/>
              </w:rPr>
              <w:fldChar w:fldCharType="begin"/>
            </w:r>
            <w:r w:rsidR="009C4646" w:rsidRPr="00FA2A7E">
              <w:rPr>
                <w:rFonts w:ascii="Segoe UI Light" w:hAnsi="Segoe UI Light" w:cs="Segoe UI Light"/>
                <w:noProof/>
                <w:webHidden/>
              </w:rPr>
              <w:instrText xml:space="preserve"> PAGEREF _Toc531099306 \h </w:instrText>
            </w:r>
            <w:r w:rsidR="000C09BC" w:rsidRPr="00FA2A7E">
              <w:rPr>
                <w:rFonts w:ascii="Segoe UI Light" w:hAnsi="Segoe UI Light" w:cs="Segoe UI Light"/>
                <w:noProof/>
                <w:webHidden/>
              </w:rPr>
            </w:r>
            <w:r w:rsidR="000C09BC" w:rsidRPr="00FA2A7E">
              <w:rPr>
                <w:rFonts w:ascii="Segoe UI Light" w:hAnsi="Segoe UI Light" w:cs="Segoe UI Light"/>
                <w:noProof/>
                <w:webHidden/>
              </w:rPr>
              <w:fldChar w:fldCharType="separate"/>
            </w:r>
            <w:r>
              <w:rPr>
                <w:rFonts w:ascii="Segoe UI Light" w:hAnsi="Segoe UI Light" w:cs="Segoe UI Light"/>
                <w:noProof/>
                <w:webHidden/>
              </w:rPr>
              <w:t>74</w:t>
            </w:r>
            <w:r w:rsidR="000C09BC" w:rsidRPr="00FA2A7E">
              <w:rPr>
                <w:rFonts w:ascii="Segoe UI Light" w:hAnsi="Segoe UI Light" w:cs="Segoe UI Light"/>
                <w:noProof/>
                <w:webHidden/>
              </w:rPr>
              <w:fldChar w:fldCharType="end"/>
            </w:r>
          </w:hyperlink>
        </w:p>
        <w:p w14:paraId="726B9F91" w14:textId="091226DB" w:rsidR="009C4646" w:rsidRPr="00FA2A7E" w:rsidRDefault="00C774D6" w:rsidP="009C4646">
          <w:pPr>
            <w:pStyle w:val="24"/>
            <w:rPr>
              <w:rFonts w:ascii="Segoe UI Light" w:eastAsiaTheme="minorEastAsia" w:hAnsi="Segoe UI Light" w:cs="Segoe UI Light"/>
              <w:noProof/>
              <w:color w:val="auto"/>
            </w:rPr>
          </w:pPr>
          <w:hyperlink w:anchor="_Toc531099307" w:history="1">
            <w:r w:rsidR="009C4646" w:rsidRPr="00FA2A7E">
              <w:rPr>
                <w:rStyle w:val="ae"/>
                <w:rFonts w:ascii="Segoe UI Light" w:hAnsi="Segoe UI Light" w:cs="Segoe UI Light"/>
                <w:noProof/>
              </w:rPr>
              <w:t>1.8 Пространственное развитие</w:t>
            </w:r>
            <w:r w:rsidR="009C4646" w:rsidRPr="00FA2A7E">
              <w:rPr>
                <w:rFonts w:ascii="Segoe UI Light" w:hAnsi="Segoe UI Light" w:cs="Segoe UI Light"/>
                <w:noProof/>
                <w:webHidden/>
              </w:rPr>
              <w:tab/>
            </w:r>
            <w:r w:rsidR="000C09BC" w:rsidRPr="00FA2A7E">
              <w:rPr>
                <w:rFonts w:ascii="Segoe UI Light" w:hAnsi="Segoe UI Light" w:cs="Segoe UI Light"/>
                <w:noProof/>
                <w:webHidden/>
              </w:rPr>
              <w:fldChar w:fldCharType="begin"/>
            </w:r>
            <w:r w:rsidR="009C4646" w:rsidRPr="00FA2A7E">
              <w:rPr>
                <w:rFonts w:ascii="Segoe UI Light" w:hAnsi="Segoe UI Light" w:cs="Segoe UI Light"/>
                <w:noProof/>
                <w:webHidden/>
              </w:rPr>
              <w:instrText xml:space="preserve"> PAGEREF _Toc531099307 \h </w:instrText>
            </w:r>
            <w:r w:rsidR="000C09BC" w:rsidRPr="00FA2A7E">
              <w:rPr>
                <w:rFonts w:ascii="Segoe UI Light" w:hAnsi="Segoe UI Light" w:cs="Segoe UI Light"/>
                <w:noProof/>
                <w:webHidden/>
              </w:rPr>
            </w:r>
            <w:r w:rsidR="000C09BC" w:rsidRPr="00FA2A7E">
              <w:rPr>
                <w:rFonts w:ascii="Segoe UI Light" w:hAnsi="Segoe UI Light" w:cs="Segoe UI Light"/>
                <w:noProof/>
                <w:webHidden/>
              </w:rPr>
              <w:fldChar w:fldCharType="separate"/>
            </w:r>
            <w:r>
              <w:rPr>
                <w:rFonts w:ascii="Segoe UI Light" w:hAnsi="Segoe UI Light" w:cs="Segoe UI Light"/>
                <w:noProof/>
                <w:webHidden/>
              </w:rPr>
              <w:t>100</w:t>
            </w:r>
            <w:r w:rsidR="000C09BC" w:rsidRPr="00FA2A7E">
              <w:rPr>
                <w:rFonts w:ascii="Segoe UI Light" w:hAnsi="Segoe UI Light" w:cs="Segoe UI Light"/>
                <w:noProof/>
                <w:webHidden/>
              </w:rPr>
              <w:fldChar w:fldCharType="end"/>
            </w:r>
          </w:hyperlink>
        </w:p>
        <w:p w14:paraId="25D57796" w14:textId="277C0E49" w:rsidR="009C4646" w:rsidRPr="00FA2A7E" w:rsidRDefault="00C774D6" w:rsidP="009C4646">
          <w:pPr>
            <w:pStyle w:val="24"/>
            <w:rPr>
              <w:rFonts w:ascii="Segoe UI Light" w:eastAsiaTheme="minorEastAsia" w:hAnsi="Segoe UI Light" w:cs="Segoe UI Light"/>
              <w:noProof/>
              <w:color w:val="auto"/>
            </w:rPr>
          </w:pPr>
          <w:hyperlink w:anchor="_Toc531099308" w:history="1">
            <w:r w:rsidR="009C4646" w:rsidRPr="00FA2A7E">
              <w:rPr>
                <w:rStyle w:val="ae"/>
                <w:rFonts w:ascii="Segoe UI Light" w:hAnsi="Segoe UI Light" w:cs="Segoe UI Light"/>
                <w:noProof/>
              </w:rPr>
              <w:t>1.9 Ресурсная обеспеченность</w:t>
            </w:r>
            <w:r w:rsidR="009C4646" w:rsidRPr="00FA2A7E">
              <w:rPr>
                <w:rFonts w:ascii="Segoe UI Light" w:hAnsi="Segoe UI Light" w:cs="Segoe UI Light"/>
                <w:noProof/>
                <w:webHidden/>
              </w:rPr>
              <w:tab/>
            </w:r>
            <w:r w:rsidR="000C09BC" w:rsidRPr="00FA2A7E">
              <w:rPr>
                <w:rFonts w:ascii="Segoe UI Light" w:hAnsi="Segoe UI Light" w:cs="Segoe UI Light"/>
                <w:noProof/>
                <w:webHidden/>
              </w:rPr>
              <w:fldChar w:fldCharType="begin"/>
            </w:r>
            <w:r w:rsidR="009C4646" w:rsidRPr="00FA2A7E">
              <w:rPr>
                <w:rFonts w:ascii="Segoe UI Light" w:hAnsi="Segoe UI Light" w:cs="Segoe UI Light"/>
                <w:noProof/>
                <w:webHidden/>
              </w:rPr>
              <w:instrText xml:space="preserve"> PAGEREF _Toc531099308 \h </w:instrText>
            </w:r>
            <w:r w:rsidR="000C09BC" w:rsidRPr="00FA2A7E">
              <w:rPr>
                <w:rFonts w:ascii="Segoe UI Light" w:hAnsi="Segoe UI Light" w:cs="Segoe UI Light"/>
                <w:noProof/>
                <w:webHidden/>
              </w:rPr>
            </w:r>
            <w:r w:rsidR="000C09BC" w:rsidRPr="00FA2A7E">
              <w:rPr>
                <w:rFonts w:ascii="Segoe UI Light" w:hAnsi="Segoe UI Light" w:cs="Segoe UI Light"/>
                <w:noProof/>
                <w:webHidden/>
              </w:rPr>
              <w:fldChar w:fldCharType="separate"/>
            </w:r>
            <w:r>
              <w:rPr>
                <w:rFonts w:ascii="Segoe UI Light" w:hAnsi="Segoe UI Light" w:cs="Segoe UI Light"/>
                <w:noProof/>
                <w:webHidden/>
              </w:rPr>
              <w:t>108</w:t>
            </w:r>
            <w:r w:rsidR="000C09BC" w:rsidRPr="00FA2A7E">
              <w:rPr>
                <w:rFonts w:ascii="Segoe UI Light" w:hAnsi="Segoe UI Light" w:cs="Segoe UI Light"/>
                <w:noProof/>
                <w:webHidden/>
              </w:rPr>
              <w:fldChar w:fldCharType="end"/>
            </w:r>
          </w:hyperlink>
        </w:p>
        <w:p w14:paraId="09597D5A" w14:textId="174BF063" w:rsidR="009C4646" w:rsidRPr="00FA2A7E" w:rsidRDefault="00C774D6" w:rsidP="009C4646">
          <w:pPr>
            <w:pStyle w:val="24"/>
            <w:rPr>
              <w:rFonts w:ascii="Segoe UI Light" w:eastAsiaTheme="minorEastAsia" w:hAnsi="Segoe UI Light" w:cs="Segoe UI Light"/>
              <w:noProof/>
              <w:color w:val="auto"/>
            </w:rPr>
          </w:pPr>
          <w:hyperlink w:anchor="_Toc531099309" w:history="1">
            <w:r w:rsidR="009C4646" w:rsidRPr="00FA2A7E">
              <w:rPr>
                <w:rStyle w:val="ae"/>
                <w:rFonts w:ascii="Segoe UI Light" w:hAnsi="Segoe UI Light" w:cs="Segoe UI Light"/>
                <w:noProof/>
              </w:rPr>
              <w:t>1.10 Анализ внешней среды</w:t>
            </w:r>
            <w:r w:rsidR="009C4646" w:rsidRPr="00FA2A7E">
              <w:rPr>
                <w:rFonts w:ascii="Segoe UI Light" w:hAnsi="Segoe UI Light" w:cs="Segoe UI Light"/>
                <w:noProof/>
                <w:webHidden/>
              </w:rPr>
              <w:tab/>
            </w:r>
            <w:r w:rsidR="000C09BC" w:rsidRPr="00FA2A7E">
              <w:rPr>
                <w:rFonts w:ascii="Segoe UI Light" w:hAnsi="Segoe UI Light" w:cs="Segoe UI Light"/>
                <w:noProof/>
                <w:webHidden/>
              </w:rPr>
              <w:fldChar w:fldCharType="begin"/>
            </w:r>
            <w:r w:rsidR="009C4646" w:rsidRPr="00FA2A7E">
              <w:rPr>
                <w:rFonts w:ascii="Segoe UI Light" w:hAnsi="Segoe UI Light" w:cs="Segoe UI Light"/>
                <w:noProof/>
                <w:webHidden/>
              </w:rPr>
              <w:instrText xml:space="preserve"> PAGEREF _Toc531099309 \h </w:instrText>
            </w:r>
            <w:r w:rsidR="000C09BC" w:rsidRPr="00FA2A7E">
              <w:rPr>
                <w:rFonts w:ascii="Segoe UI Light" w:hAnsi="Segoe UI Light" w:cs="Segoe UI Light"/>
                <w:noProof/>
                <w:webHidden/>
              </w:rPr>
            </w:r>
            <w:r w:rsidR="000C09BC" w:rsidRPr="00FA2A7E">
              <w:rPr>
                <w:rFonts w:ascii="Segoe UI Light" w:hAnsi="Segoe UI Light" w:cs="Segoe UI Light"/>
                <w:noProof/>
                <w:webHidden/>
              </w:rPr>
              <w:fldChar w:fldCharType="separate"/>
            </w:r>
            <w:r>
              <w:rPr>
                <w:rFonts w:ascii="Segoe UI Light" w:hAnsi="Segoe UI Light" w:cs="Segoe UI Light"/>
                <w:noProof/>
                <w:webHidden/>
              </w:rPr>
              <w:t>112</w:t>
            </w:r>
            <w:r w:rsidR="000C09BC" w:rsidRPr="00FA2A7E">
              <w:rPr>
                <w:rFonts w:ascii="Segoe UI Light" w:hAnsi="Segoe UI Light" w:cs="Segoe UI Light"/>
                <w:noProof/>
                <w:webHidden/>
              </w:rPr>
              <w:fldChar w:fldCharType="end"/>
            </w:r>
          </w:hyperlink>
        </w:p>
        <w:p w14:paraId="492AA097" w14:textId="55D68B28" w:rsidR="009C4646" w:rsidRPr="00FA2A7E" w:rsidRDefault="00C774D6" w:rsidP="009C4646">
          <w:pPr>
            <w:pStyle w:val="24"/>
            <w:rPr>
              <w:rFonts w:ascii="Segoe UI Light" w:eastAsiaTheme="minorEastAsia" w:hAnsi="Segoe UI Light" w:cs="Segoe UI Light"/>
              <w:noProof/>
              <w:color w:val="auto"/>
            </w:rPr>
          </w:pPr>
          <w:hyperlink w:anchor="_Toc531099310" w:history="1">
            <w:r w:rsidR="009C4646" w:rsidRPr="00FA2A7E">
              <w:rPr>
                <w:rStyle w:val="ae"/>
                <w:rFonts w:ascii="Segoe UI Light" w:hAnsi="Segoe UI Light" w:cs="Segoe UI Light"/>
                <w:noProof/>
              </w:rPr>
              <w:t>1.11 Основные выводы</w:t>
            </w:r>
            <w:r w:rsidR="009C4646" w:rsidRPr="00FA2A7E">
              <w:rPr>
                <w:rFonts w:ascii="Segoe UI Light" w:hAnsi="Segoe UI Light" w:cs="Segoe UI Light"/>
                <w:noProof/>
                <w:webHidden/>
              </w:rPr>
              <w:tab/>
            </w:r>
            <w:r w:rsidR="000C09BC" w:rsidRPr="00FA2A7E">
              <w:rPr>
                <w:rFonts w:ascii="Segoe UI Light" w:hAnsi="Segoe UI Light" w:cs="Segoe UI Light"/>
                <w:noProof/>
                <w:webHidden/>
              </w:rPr>
              <w:fldChar w:fldCharType="begin"/>
            </w:r>
            <w:r w:rsidR="009C4646" w:rsidRPr="00FA2A7E">
              <w:rPr>
                <w:rFonts w:ascii="Segoe UI Light" w:hAnsi="Segoe UI Light" w:cs="Segoe UI Light"/>
                <w:noProof/>
                <w:webHidden/>
              </w:rPr>
              <w:instrText xml:space="preserve"> PAGEREF _Toc531099310 \h </w:instrText>
            </w:r>
            <w:r w:rsidR="000C09BC" w:rsidRPr="00FA2A7E">
              <w:rPr>
                <w:rFonts w:ascii="Segoe UI Light" w:hAnsi="Segoe UI Light" w:cs="Segoe UI Light"/>
                <w:noProof/>
                <w:webHidden/>
              </w:rPr>
            </w:r>
            <w:r w:rsidR="000C09BC" w:rsidRPr="00FA2A7E">
              <w:rPr>
                <w:rFonts w:ascii="Segoe UI Light" w:hAnsi="Segoe UI Light" w:cs="Segoe UI Light"/>
                <w:noProof/>
                <w:webHidden/>
              </w:rPr>
              <w:fldChar w:fldCharType="separate"/>
            </w:r>
            <w:r>
              <w:rPr>
                <w:rFonts w:ascii="Segoe UI Light" w:hAnsi="Segoe UI Light" w:cs="Segoe UI Light"/>
                <w:noProof/>
                <w:webHidden/>
              </w:rPr>
              <w:t>126</w:t>
            </w:r>
            <w:r w:rsidR="000C09BC" w:rsidRPr="00FA2A7E">
              <w:rPr>
                <w:rFonts w:ascii="Segoe UI Light" w:hAnsi="Segoe UI Light" w:cs="Segoe UI Light"/>
                <w:noProof/>
                <w:webHidden/>
              </w:rPr>
              <w:fldChar w:fldCharType="end"/>
            </w:r>
          </w:hyperlink>
        </w:p>
        <w:p w14:paraId="035F91DB" w14:textId="2285C0D6" w:rsidR="009C4646" w:rsidRPr="00FA2A7E" w:rsidRDefault="00C774D6" w:rsidP="009C4646">
          <w:pPr>
            <w:pStyle w:val="1d"/>
            <w:rPr>
              <w:rFonts w:ascii="Segoe UI Light" w:eastAsiaTheme="minorEastAsia" w:hAnsi="Segoe UI Light" w:cs="Segoe UI Light"/>
              <w:noProof/>
              <w:color w:val="auto"/>
            </w:rPr>
          </w:pPr>
          <w:hyperlink w:anchor="_Toc531099311" w:history="1">
            <w:r w:rsidR="009C4646" w:rsidRPr="00FA2A7E">
              <w:rPr>
                <w:rStyle w:val="ae"/>
                <w:rFonts w:ascii="Segoe UI Light" w:hAnsi="Segoe UI Light" w:cs="Segoe UI Light"/>
                <w:noProof/>
              </w:rPr>
              <w:t>2. Разработка сценариев и стратегических приоритетов развития муниципального образования Приозерский муниципальный район Ленинградской области</w:t>
            </w:r>
            <w:r w:rsidR="009C4646" w:rsidRPr="00FA2A7E">
              <w:rPr>
                <w:rFonts w:ascii="Segoe UI Light" w:hAnsi="Segoe UI Light" w:cs="Segoe UI Light"/>
                <w:noProof/>
                <w:webHidden/>
              </w:rPr>
              <w:tab/>
            </w:r>
            <w:r w:rsidR="000C09BC" w:rsidRPr="00FA2A7E">
              <w:rPr>
                <w:rFonts w:ascii="Segoe UI Light" w:hAnsi="Segoe UI Light" w:cs="Segoe UI Light"/>
                <w:noProof/>
                <w:webHidden/>
              </w:rPr>
              <w:fldChar w:fldCharType="begin"/>
            </w:r>
            <w:r w:rsidR="009C4646" w:rsidRPr="00FA2A7E">
              <w:rPr>
                <w:rFonts w:ascii="Segoe UI Light" w:hAnsi="Segoe UI Light" w:cs="Segoe UI Light"/>
                <w:noProof/>
                <w:webHidden/>
              </w:rPr>
              <w:instrText xml:space="preserve"> PAGEREF _Toc531099311 \h </w:instrText>
            </w:r>
            <w:r w:rsidR="000C09BC" w:rsidRPr="00FA2A7E">
              <w:rPr>
                <w:rFonts w:ascii="Segoe UI Light" w:hAnsi="Segoe UI Light" w:cs="Segoe UI Light"/>
                <w:noProof/>
                <w:webHidden/>
              </w:rPr>
            </w:r>
            <w:r w:rsidR="000C09BC" w:rsidRPr="00FA2A7E">
              <w:rPr>
                <w:rFonts w:ascii="Segoe UI Light" w:hAnsi="Segoe UI Light" w:cs="Segoe UI Light"/>
                <w:noProof/>
                <w:webHidden/>
              </w:rPr>
              <w:fldChar w:fldCharType="separate"/>
            </w:r>
            <w:r>
              <w:rPr>
                <w:rFonts w:ascii="Segoe UI Light" w:hAnsi="Segoe UI Light" w:cs="Segoe UI Light"/>
                <w:noProof/>
                <w:webHidden/>
              </w:rPr>
              <w:t>136</w:t>
            </w:r>
            <w:r w:rsidR="000C09BC" w:rsidRPr="00FA2A7E">
              <w:rPr>
                <w:rFonts w:ascii="Segoe UI Light" w:hAnsi="Segoe UI Light" w:cs="Segoe UI Light"/>
                <w:noProof/>
                <w:webHidden/>
              </w:rPr>
              <w:fldChar w:fldCharType="end"/>
            </w:r>
          </w:hyperlink>
        </w:p>
        <w:p w14:paraId="046B3F9A" w14:textId="11207453" w:rsidR="009C4646" w:rsidRPr="00FA2A7E" w:rsidRDefault="00C774D6" w:rsidP="009C4646">
          <w:pPr>
            <w:pStyle w:val="24"/>
            <w:rPr>
              <w:rFonts w:ascii="Segoe UI Light" w:eastAsiaTheme="minorEastAsia" w:hAnsi="Segoe UI Light" w:cs="Segoe UI Light"/>
              <w:noProof/>
              <w:color w:val="auto"/>
            </w:rPr>
          </w:pPr>
          <w:hyperlink w:anchor="_Toc531099312" w:history="1">
            <w:r w:rsidR="009C4646" w:rsidRPr="00FA2A7E">
              <w:rPr>
                <w:rStyle w:val="ae"/>
                <w:rFonts w:ascii="Segoe UI Light" w:hAnsi="Segoe UI Light" w:cs="Segoe UI Light"/>
                <w:noProof/>
              </w:rPr>
              <w:t>2.1 Сравнение и выбор стратегических инициатив</w:t>
            </w:r>
            <w:r w:rsidR="009C4646" w:rsidRPr="00FA2A7E">
              <w:rPr>
                <w:rFonts w:ascii="Segoe UI Light" w:hAnsi="Segoe UI Light" w:cs="Segoe UI Light"/>
                <w:noProof/>
                <w:webHidden/>
              </w:rPr>
              <w:tab/>
            </w:r>
            <w:r w:rsidR="000C09BC" w:rsidRPr="00FA2A7E">
              <w:rPr>
                <w:rFonts w:ascii="Segoe UI Light" w:hAnsi="Segoe UI Light" w:cs="Segoe UI Light"/>
                <w:noProof/>
                <w:webHidden/>
              </w:rPr>
              <w:fldChar w:fldCharType="begin"/>
            </w:r>
            <w:r w:rsidR="009C4646" w:rsidRPr="00FA2A7E">
              <w:rPr>
                <w:rFonts w:ascii="Segoe UI Light" w:hAnsi="Segoe UI Light" w:cs="Segoe UI Light"/>
                <w:noProof/>
                <w:webHidden/>
              </w:rPr>
              <w:instrText xml:space="preserve"> PAGEREF _Toc531099312 \h </w:instrText>
            </w:r>
            <w:r w:rsidR="000C09BC" w:rsidRPr="00FA2A7E">
              <w:rPr>
                <w:rFonts w:ascii="Segoe UI Light" w:hAnsi="Segoe UI Light" w:cs="Segoe UI Light"/>
                <w:noProof/>
                <w:webHidden/>
              </w:rPr>
            </w:r>
            <w:r w:rsidR="000C09BC" w:rsidRPr="00FA2A7E">
              <w:rPr>
                <w:rFonts w:ascii="Segoe UI Light" w:hAnsi="Segoe UI Light" w:cs="Segoe UI Light"/>
                <w:noProof/>
                <w:webHidden/>
              </w:rPr>
              <w:fldChar w:fldCharType="separate"/>
            </w:r>
            <w:r>
              <w:rPr>
                <w:rFonts w:ascii="Segoe UI Light" w:hAnsi="Segoe UI Light" w:cs="Segoe UI Light"/>
                <w:noProof/>
                <w:webHidden/>
              </w:rPr>
              <w:t>136</w:t>
            </w:r>
            <w:r w:rsidR="000C09BC" w:rsidRPr="00FA2A7E">
              <w:rPr>
                <w:rFonts w:ascii="Segoe UI Light" w:hAnsi="Segoe UI Light" w:cs="Segoe UI Light"/>
                <w:noProof/>
                <w:webHidden/>
              </w:rPr>
              <w:fldChar w:fldCharType="end"/>
            </w:r>
          </w:hyperlink>
        </w:p>
        <w:p w14:paraId="21739D89" w14:textId="60F4509E" w:rsidR="009C4646" w:rsidRPr="00FA2A7E" w:rsidRDefault="00C774D6" w:rsidP="009C4646">
          <w:pPr>
            <w:pStyle w:val="24"/>
            <w:rPr>
              <w:rFonts w:ascii="Segoe UI Light" w:eastAsiaTheme="minorEastAsia" w:hAnsi="Segoe UI Light" w:cs="Segoe UI Light"/>
              <w:noProof/>
              <w:color w:val="auto"/>
            </w:rPr>
          </w:pPr>
          <w:hyperlink w:anchor="_Toc531099313" w:history="1">
            <w:r w:rsidR="009C4646" w:rsidRPr="00FA2A7E">
              <w:rPr>
                <w:rStyle w:val="ae"/>
                <w:rFonts w:ascii="Segoe UI Light" w:hAnsi="Segoe UI Light" w:cs="Segoe UI Light"/>
                <w:noProof/>
              </w:rPr>
              <w:t>2.2 Цели, задачи и приоритеты социально-экономического развития Приозерского муниципального района Ленинградской области</w:t>
            </w:r>
            <w:r w:rsidR="009C4646" w:rsidRPr="00FA2A7E">
              <w:rPr>
                <w:rFonts w:ascii="Segoe UI Light" w:hAnsi="Segoe UI Light" w:cs="Segoe UI Light"/>
                <w:noProof/>
                <w:webHidden/>
              </w:rPr>
              <w:tab/>
            </w:r>
            <w:r w:rsidR="000C09BC" w:rsidRPr="00FA2A7E">
              <w:rPr>
                <w:rFonts w:ascii="Segoe UI Light" w:hAnsi="Segoe UI Light" w:cs="Segoe UI Light"/>
                <w:noProof/>
                <w:webHidden/>
              </w:rPr>
              <w:fldChar w:fldCharType="begin"/>
            </w:r>
            <w:r w:rsidR="009C4646" w:rsidRPr="00FA2A7E">
              <w:rPr>
                <w:rFonts w:ascii="Segoe UI Light" w:hAnsi="Segoe UI Light" w:cs="Segoe UI Light"/>
                <w:noProof/>
                <w:webHidden/>
              </w:rPr>
              <w:instrText xml:space="preserve"> PAGEREF _Toc531099313 \h </w:instrText>
            </w:r>
            <w:r w:rsidR="000C09BC" w:rsidRPr="00FA2A7E">
              <w:rPr>
                <w:rFonts w:ascii="Segoe UI Light" w:hAnsi="Segoe UI Light" w:cs="Segoe UI Light"/>
                <w:noProof/>
                <w:webHidden/>
              </w:rPr>
            </w:r>
            <w:r w:rsidR="000C09BC" w:rsidRPr="00FA2A7E">
              <w:rPr>
                <w:rFonts w:ascii="Segoe UI Light" w:hAnsi="Segoe UI Light" w:cs="Segoe UI Light"/>
                <w:noProof/>
                <w:webHidden/>
              </w:rPr>
              <w:fldChar w:fldCharType="separate"/>
            </w:r>
            <w:r>
              <w:rPr>
                <w:rFonts w:ascii="Segoe UI Light" w:hAnsi="Segoe UI Light" w:cs="Segoe UI Light"/>
                <w:noProof/>
                <w:webHidden/>
              </w:rPr>
              <w:t>145</w:t>
            </w:r>
            <w:r w:rsidR="000C09BC" w:rsidRPr="00FA2A7E">
              <w:rPr>
                <w:rFonts w:ascii="Segoe UI Light" w:hAnsi="Segoe UI Light" w:cs="Segoe UI Light"/>
                <w:noProof/>
                <w:webHidden/>
              </w:rPr>
              <w:fldChar w:fldCharType="end"/>
            </w:r>
          </w:hyperlink>
        </w:p>
        <w:p w14:paraId="6B6F5926" w14:textId="38065713" w:rsidR="009C4646" w:rsidRPr="00FA2A7E" w:rsidRDefault="00C774D6" w:rsidP="009C4646">
          <w:pPr>
            <w:pStyle w:val="33"/>
            <w:rPr>
              <w:rFonts w:ascii="Segoe UI Light" w:eastAsiaTheme="minorEastAsia" w:hAnsi="Segoe UI Light" w:cs="Segoe UI Light"/>
              <w:noProof/>
              <w:color w:val="auto"/>
            </w:rPr>
          </w:pPr>
          <w:hyperlink w:anchor="_Toc531099314" w:history="1">
            <w:r w:rsidR="009C4646" w:rsidRPr="00FA2A7E">
              <w:rPr>
                <w:rStyle w:val="ae"/>
                <w:rFonts w:ascii="Segoe UI Light" w:eastAsia="Segoe UI Light" w:hAnsi="Segoe UI Light" w:cs="Segoe UI Light"/>
                <w:bCs/>
                <w:noProof/>
              </w:rPr>
              <w:t>Приложение 1. Таблицы</w:t>
            </w:r>
            <w:r w:rsidR="009C4646" w:rsidRPr="00FA2A7E">
              <w:rPr>
                <w:rFonts w:ascii="Segoe UI Light" w:hAnsi="Segoe UI Light" w:cs="Segoe UI Light"/>
                <w:noProof/>
                <w:webHidden/>
              </w:rPr>
              <w:tab/>
            </w:r>
            <w:r w:rsidR="000C09BC" w:rsidRPr="00FA2A7E">
              <w:rPr>
                <w:rFonts w:ascii="Segoe UI Light" w:hAnsi="Segoe UI Light" w:cs="Segoe UI Light"/>
                <w:noProof/>
                <w:webHidden/>
              </w:rPr>
              <w:fldChar w:fldCharType="begin"/>
            </w:r>
            <w:r w:rsidR="009C4646" w:rsidRPr="00FA2A7E">
              <w:rPr>
                <w:rFonts w:ascii="Segoe UI Light" w:hAnsi="Segoe UI Light" w:cs="Segoe UI Light"/>
                <w:noProof/>
                <w:webHidden/>
              </w:rPr>
              <w:instrText xml:space="preserve"> PAGEREF _Toc531099314 \h </w:instrText>
            </w:r>
            <w:r w:rsidR="000C09BC" w:rsidRPr="00FA2A7E">
              <w:rPr>
                <w:rFonts w:ascii="Segoe UI Light" w:hAnsi="Segoe UI Light" w:cs="Segoe UI Light"/>
                <w:noProof/>
                <w:webHidden/>
              </w:rPr>
            </w:r>
            <w:r w:rsidR="000C09BC" w:rsidRPr="00FA2A7E">
              <w:rPr>
                <w:rFonts w:ascii="Segoe UI Light" w:hAnsi="Segoe UI Light" w:cs="Segoe UI Light"/>
                <w:noProof/>
                <w:webHidden/>
              </w:rPr>
              <w:fldChar w:fldCharType="separate"/>
            </w:r>
            <w:r>
              <w:rPr>
                <w:rFonts w:ascii="Segoe UI Light" w:hAnsi="Segoe UI Light" w:cs="Segoe UI Light"/>
                <w:noProof/>
                <w:webHidden/>
              </w:rPr>
              <w:t>192</w:t>
            </w:r>
            <w:r w:rsidR="000C09BC" w:rsidRPr="00FA2A7E">
              <w:rPr>
                <w:rFonts w:ascii="Segoe UI Light" w:hAnsi="Segoe UI Light" w:cs="Segoe UI Light"/>
                <w:noProof/>
                <w:webHidden/>
              </w:rPr>
              <w:fldChar w:fldCharType="end"/>
            </w:r>
          </w:hyperlink>
        </w:p>
        <w:p w14:paraId="29BBF27A" w14:textId="77777777" w:rsidR="009C4646" w:rsidRPr="00FA2A7E" w:rsidRDefault="000C09BC" w:rsidP="009C4646">
          <w:pPr>
            <w:spacing w:line="240" w:lineRule="auto"/>
            <w:rPr>
              <w:rFonts w:ascii="Segoe UI Light" w:hAnsi="Segoe UI Light" w:cs="Segoe UI Light"/>
            </w:rPr>
          </w:pPr>
          <w:r w:rsidRPr="00FA2A7E">
            <w:rPr>
              <w:rFonts w:ascii="Segoe UI Light" w:hAnsi="Segoe UI Light" w:cs="Segoe UI Light"/>
              <w:bCs/>
            </w:rPr>
            <w:fldChar w:fldCharType="end"/>
          </w:r>
        </w:p>
      </w:sdtContent>
    </w:sdt>
    <w:p w14:paraId="2A520CE9" w14:textId="77777777" w:rsidR="009C4646" w:rsidRPr="00FA2A7E" w:rsidRDefault="009C4646" w:rsidP="009C4646">
      <w:pPr>
        <w:spacing w:line="259" w:lineRule="auto"/>
        <w:rPr>
          <w:rStyle w:val="a7"/>
          <w:rFonts w:ascii="Segoe UI Light" w:eastAsia="Segoe UI Light" w:hAnsi="Segoe UI Light" w:cs="Segoe UI Light"/>
          <w:bCs/>
          <w:color w:val="000000"/>
          <w:sz w:val="28"/>
          <w:szCs w:val="28"/>
          <w:u w:color="2E74B5"/>
          <w:lang w:eastAsia="ru-RU"/>
        </w:rPr>
      </w:pPr>
      <w:r w:rsidRPr="00FA2A7E">
        <w:rPr>
          <w:rStyle w:val="a7"/>
          <w:rFonts w:ascii="Segoe UI Light" w:hAnsi="Segoe UI Light" w:cs="Segoe UI Light"/>
          <w:color w:val="000000"/>
        </w:rPr>
        <w:br w:type="page"/>
      </w:r>
    </w:p>
    <w:p w14:paraId="28C61146" w14:textId="77777777" w:rsidR="009C4646" w:rsidRPr="00FA2A7E" w:rsidRDefault="009C4646" w:rsidP="009C4646">
      <w:pPr>
        <w:pStyle w:val="1a"/>
        <w:rPr>
          <w:color w:val="auto"/>
        </w:rPr>
      </w:pPr>
      <w:bookmarkStart w:id="1" w:name="_Toc491934787"/>
      <w:bookmarkStart w:id="2" w:name="_Toc531099298"/>
      <w:r w:rsidRPr="00FA2A7E">
        <w:rPr>
          <w:color w:val="auto"/>
        </w:rPr>
        <w:lastRenderedPageBreak/>
        <w:t>Введение</w:t>
      </w:r>
      <w:bookmarkEnd w:id="1"/>
      <w:bookmarkEnd w:id="2"/>
    </w:p>
    <w:p w14:paraId="519180F9" w14:textId="55150DFD" w:rsidR="009C4646" w:rsidRPr="00FA2A7E" w:rsidRDefault="009C4646" w:rsidP="009C4646">
      <w:pPr>
        <w:spacing w:before="120" w:after="0" w:line="240" w:lineRule="auto"/>
        <w:jc w:val="both"/>
        <w:rPr>
          <w:rFonts w:ascii="Segoe UI Light" w:hAnsi="Segoe UI Light" w:cs="Segoe UI Light"/>
        </w:rPr>
      </w:pPr>
      <w:r w:rsidRPr="00FA2A7E">
        <w:rPr>
          <w:rFonts w:ascii="Segoe UI Light" w:hAnsi="Segoe UI Light" w:cs="Segoe UI Light"/>
        </w:rPr>
        <w:t>Настоящий проект Стратегии социально-экономического развития Приозерского муниципального района (далее – Стратегия) разработан в рамках реализации Федерального закона от 28 июня 2014 года № 172-ФЗ «О стратегическом планировании в Российской Федерации» и Областного закона</w:t>
      </w:r>
      <w:r w:rsidR="005741A7">
        <w:rPr>
          <w:rFonts w:ascii="Segoe UI Light" w:hAnsi="Segoe UI Light" w:cs="Segoe UI Light"/>
        </w:rPr>
        <w:t xml:space="preserve"> Ленинградской области от 27 июля </w:t>
      </w:r>
      <w:r w:rsidRPr="00FA2A7E">
        <w:rPr>
          <w:rFonts w:ascii="Segoe UI Light" w:hAnsi="Segoe UI Light" w:cs="Segoe UI Light"/>
        </w:rPr>
        <w:t>2015</w:t>
      </w:r>
      <w:r w:rsidR="005741A7">
        <w:rPr>
          <w:rFonts w:ascii="Segoe UI Light" w:hAnsi="Segoe UI Light" w:cs="Segoe UI Light"/>
        </w:rPr>
        <w:t xml:space="preserve"> года</w:t>
      </w:r>
      <w:r w:rsidRPr="00FA2A7E">
        <w:rPr>
          <w:rFonts w:ascii="Segoe UI Light" w:hAnsi="Segoe UI Light" w:cs="Segoe UI Light"/>
        </w:rPr>
        <w:t xml:space="preserve"> № 82-оз «О стратегическом планировании в Ленинградской области».</w:t>
      </w:r>
    </w:p>
    <w:p w14:paraId="560DA26D" w14:textId="62DEBABD" w:rsidR="009C4646" w:rsidRPr="00FA2A7E" w:rsidRDefault="009C4646" w:rsidP="009C4646">
      <w:pPr>
        <w:spacing w:before="120" w:after="0" w:line="240" w:lineRule="auto"/>
        <w:jc w:val="both"/>
        <w:rPr>
          <w:rFonts w:ascii="Segoe UI Light" w:hAnsi="Segoe UI Light" w:cs="Segoe UI Light"/>
        </w:rPr>
      </w:pPr>
      <w:r w:rsidRPr="00FA2A7E">
        <w:rPr>
          <w:rFonts w:ascii="Segoe UI Light" w:hAnsi="Segoe UI Light" w:cs="Segoe UI Light"/>
        </w:rPr>
        <w:t>На момент разработки Стратегии на территории Приозерского муниципального района действовали следующие комплексные документы стратегического планирования: Стратегия социально-экономического развития Приозерского муниципаль</w:t>
      </w:r>
      <w:r w:rsidR="00EC6B10">
        <w:rPr>
          <w:rFonts w:ascii="Segoe UI Light" w:hAnsi="Segoe UI Light" w:cs="Segoe UI Light"/>
        </w:rPr>
        <w:t>ного района до 2020 года (утв. решением С</w:t>
      </w:r>
      <w:r w:rsidR="005741A7">
        <w:rPr>
          <w:rFonts w:ascii="Segoe UI Light" w:hAnsi="Segoe UI Light" w:cs="Segoe UI Light"/>
        </w:rPr>
        <w:t xml:space="preserve">овета депутатов района от 20 декабря </w:t>
      </w:r>
      <w:r w:rsidRPr="00FA2A7E">
        <w:rPr>
          <w:rFonts w:ascii="Segoe UI Light" w:hAnsi="Segoe UI Light" w:cs="Segoe UI Light"/>
        </w:rPr>
        <w:t xml:space="preserve">2012 </w:t>
      </w:r>
      <w:r w:rsidR="005741A7">
        <w:rPr>
          <w:rFonts w:ascii="Segoe UI Light" w:hAnsi="Segoe UI Light" w:cs="Segoe UI Light"/>
        </w:rPr>
        <w:t>года</w:t>
      </w:r>
      <w:r w:rsidR="00EC6B10">
        <w:rPr>
          <w:rFonts w:ascii="Segoe UI Light" w:hAnsi="Segoe UI Light" w:cs="Segoe UI Light"/>
        </w:rPr>
        <w:t xml:space="preserve"> </w:t>
      </w:r>
      <w:r w:rsidRPr="00FA2A7E">
        <w:rPr>
          <w:rFonts w:ascii="Segoe UI Light" w:hAnsi="Segoe UI Light" w:cs="Segoe UI Light"/>
        </w:rPr>
        <w:t>№</w:t>
      </w:r>
      <w:r w:rsidR="00EC6B10">
        <w:rPr>
          <w:rFonts w:ascii="Segoe UI Light" w:hAnsi="Segoe UI Light" w:cs="Segoe UI Light"/>
        </w:rPr>
        <w:t xml:space="preserve"> </w:t>
      </w:r>
      <w:r w:rsidRPr="00FA2A7E">
        <w:rPr>
          <w:rFonts w:ascii="Segoe UI Light" w:hAnsi="Segoe UI Light" w:cs="Segoe UI Light"/>
        </w:rPr>
        <w:t>237 в состав</w:t>
      </w:r>
      <w:r w:rsidR="00EF7BA9">
        <w:rPr>
          <w:rFonts w:ascii="Segoe UI Light" w:hAnsi="Segoe UI Light" w:cs="Segoe UI Light"/>
        </w:rPr>
        <w:t>е С</w:t>
      </w:r>
      <w:r w:rsidRPr="00FA2A7E">
        <w:rPr>
          <w:rFonts w:ascii="Segoe UI Light" w:hAnsi="Segoe UI Light" w:cs="Segoe UI Light"/>
        </w:rPr>
        <w:t>хемы территориального планирования), План мероприятий по реализации Стратегии социально-экономического развития Приозерского муниципального района Ленинградской области</w:t>
      </w:r>
      <w:r w:rsidRPr="00FA2A7E">
        <w:rPr>
          <w:b/>
          <w:bCs/>
        </w:rPr>
        <w:t xml:space="preserve"> </w:t>
      </w:r>
      <w:r w:rsidRPr="00FA2A7E">
        <w:rPr>
          <w:rFonts w:ascii="Segoe UI Light" w:hAnsi="Segoe UI Light" w:cs="Segoe UI Light"/>
        </w:rPr>
        <w:t>(утвержден в 2017 году), Стратегия социально-экономического развития Ленинградской области до 2030 года (утв. областным законом от 8 августа 2016 года</w:t>
      </w:r>
      <w:r w:rsidR="00EC6B10">
        <w:rPr>
          <w:rFonts w:ascii="Segoe UI Light" w:hAnsi="Segoe UI Light" w:cs="Segoe UI Light"/>
        </w:rPr>
        <w:t xml:space="preserve"> </w:t>
      </w:r>
      <w:r w:rsidR="00EC6B10" w:rsidRPr="00FA2A7E">
        <w:rPr>
          <w:rFonts w:ascii="Segoe UI Light" w:hAnsi="Segoe UI Light" w:cs="Segoe UI Light"/>
        </w:rPr>
        <w:t>№ 76-оз</w:t>
      </w:r>
      <w:r w:rsidRPr="00FA2A7E">
        <w:rPr>
          <w:rFonts w:ascii="Segoe UI Light" w:hAnsi="Segoe UI Light" w:cs="Segoe UI Light"/>
        </w:rPr>
        <w:t>), Комплексный план модернизации и расширения магистральной инфраструктуры на период до 2024 года и другие документы.</w:t>
      </w:r>
    </w:p>
    <w:p w14:paraId="641D24DC" w14:textId="77777777" w:rsidR="009C4646" w:rsidRPr="00FA2A7E" w:rsidRDefault="009C4646" w:rsidP="009C4646">
      <w:pPr>
        <w:spacing w:before="120" w:after="0" w:line="240" w:lineRule="auto"/>
        <w:jc w:val="both"/>
        <w:rPr>
          <w:rFonts w:ascii="Segoe UI Light" w:hAnsi="Segoe UI Light" w:cs="Segoe UI Light"/>
        </w:rPr>
      </w:pPr>
      <w:r w:rsidRPr="00FA2A7E">
        <w:rPr>
          <w:rFonts w:ascii="Segoe UI Light" w:hAnsi="Segoe UI Light" w:cs="Segoe UI Light"/>
        </w:rPr>
        <w:t xml:space="preserve">Помимо учета требований вышестоящих документов, необходимость актуализации документов стратегического планирования обусловлена следующими причинами: </w:t>
      </w:r>
    </w:p>
    <w:p w14:paraId="4D1BF007" w14:textId="77777777" w:rsidR="009C4646" w:rsidRPr="00FA2A7E" w:rsidRDefault="009C4646" w:rsidP="00C676FD">
      <w:pPr>
        <w:pStyle w:val="a5"/>
        <w:numPr>
          <w:ilvl w:val="0"/>
          <w:numId w:val="152"/>
        </w:numPr>
        <w:spacing w:before="120" w:after="0" w:line="240" w:lineRule="auto"/>
        <w:contextualSpacing/>
        <w:jc w:val="both"/>
        <w:rPr>
          <w:rFonts w:ascii="Segoe UI Light" w:hAnsi="Segoe UI Light" w:cs="Segoe UI Light"/>
        </w:rPr>
      </w:pPr>
      <w:r w:rsidRPr="00FA2A7E">
        <w:rPr>
          <w:rFonts w:ascii="Segoe UI Light" w:hAnsi="Segoe UI Light" w:cs="Segoe UI Light"/>
        </w:rPr>
        <w:t>Изменение внешних социально-экономических условий, требующих более сдержанного подхода к перспективному планированию;</w:t>
      </w:r>
    </w:p>
    <w:p w14:paraId="43D409CB" w14:textId="77777777" w:rsidR="009C4646" w:rsidRPr="00FA2A7E" w:rsidRDefault="009C4646" w:rsidP="00C676FD">
      <w:pPr>
        <w:pStyle w:val="a5"/>
        <w:numPr>
          <w:ilvl w:val="0"/>
          <w:numId w:val="152"/>
        </w:numPr>
        <w:spacing w:before="120" w:after="0" w:line="240" w:lineRule="auto"/>
        <w:contextualSpacing/>
        <w:jc w:val="both"/>
        <w:rPr>
          <w:rFonts w:ascii="Segoe UI Light" w:hAnsi="Segoe UI Light" w:cs="Segoe UI Light"/>
        </w:rPr>
      </w:pPr>
      <w:r w:rsidRPr="00FA2A7E">
        <w:rPr>
          <w:rFonts w:ascii="Segoe UI Light" w:hAnsi="Segoe UI Light" w:cs="Segoe UI Light"/>
        </w:rPr>
        <w:t>Проекция приоритетов социально-экономического развития Ленинградской области на территорию Приозерского муниципального района для обеспечения их реализации с привлечением ресурсов регионального бюджета;</w:t>
      </w:r>
    </w:p>
    <w:p w14:paraId="38889500" w14:textId="77777777" w:rsidR="009C4646" w:rsidRPr="00FA2A7E" w:rsidRDefault="009C4646" w:rsidP="00C676FD">
      <w:pPr>
        <w:pStyle w:val="a5"/>
        <w:numPr>
          <w:ilvl w:val="0"/>
          <w:numId w:val="152"/>
        </w:numPr>
        <w:spacing w:before="120" w:after="0" w:line="240" w:lineRule="auto"/>
        <w:contextualSpacing/>
        <w:jc w:val="both"/>
        <w:rPr>
          <w:rFonts w:ascii="Segoe UI Light" w:hAnsi="Segoe UI Light" w:cs="Segoe UI Light"/>
        </w:rPr>
      </w:pPr>
      <w:r w:rsidRPr="00FA2A7E">
        <w:rPr>
          <w:rFonts w:ascii="Segoe UI Light" w:hAnsi="Segoe UI Light" w:cs="Segoe UI Light"/>
        </w:rPr>
        <w:t xml:space="preserve">Необходимость более детальной проработки механизмов реализации для повышения эффективности муниципального управления. </w:t>
      </w:r>
    </w:p>
    <w:p w14:paraId="6AC8FC2F" w14:textId="6609EF62" w:rsidR="00626751" w:rsidRPr="00FA2A7E" w:rsidRDefault="009C4646" w:rsidP="009C4646">
      <w:pPr>
        <w:spacing w:before="120" w:after="0" w:line="240" w:lineRule="auto"/>
        <w:contextualSpacing/>
        <w:jc w:val="both"/>
        <w:rPr>
          <w:rFonts w:ascii="Segoe UI Light" w:hAnsi="Segoe UI Light" w:cs="Segoe UI Light"/>
        </w:rPr>
      </w:pPr>
      <w:r w:rsidRPr="00FA2A7E">
        <w:rPr>
          <w:rFonts w:ascii="Segoe UI Light" w:hAnsi="Segoe UI Light" w:cs="Segoe UI Light"/>
        </w:rPr>
        <w:t>Также, требуется пересмотр стратегических направлений, предусмотренных Стратегией социально-экономического развития Приозерского муниципального района Ленинградской области,</w:t>
      </w:r>
      <w:r w:rsidR="00EF7BA9">
        <w:rPr>
          <w:rFonts w:ascii="Segoe UI Light" w:hAnsi="Segoe UI Light" w:cs="Segoe UI Light"/>
        </w:rPr>
        <w:t xml:space="preserve"> утвержденной в 2012 году, в </w:t>
      </w:r>
      <w:r w:rsidRPr="00FA2A7E">
        <w:rPr>
          <w:rFonts w:ascii="Segoe UI Light" w:hAnsi="Segoe UI Light" w:cs="Segoe UI Light"/>
        </w:rPr>
        <w:t>виду того</w:t>
      </w:r>
      <w:r w:rsidR="00EF7BA9">
        <w:rPr>
          <w:rFonts w:ascii="Segoe UI Light" w:hAnsi="Segoe UI Light" w:cs="Segoe UI Light"/>
        </w:rPr>
        <w:t>,</w:t>
      </w:r>
      <w:r w:rsidRPr="00FA2A7E">
        <w:rPr>
          <w:rFonts w:ascii="Segoe UI Light" w:hAnsi="Segoe UI Light" w:cs="Segoe UI Light"/>
        </w:rPr>
        <w:t xml:space="preserve"> что многие из поставленных целей не были достигнуты.</w:t>
      </w:r>
      <w:r w:rsidR="00626751" w:rsidRPr="00FA2A7E">
        <w:rPr>
          <w:rFonts w:ascii="Segoe UI Light" w:hAnsi="Segoe UI Light" w:cs="Segoe UI Light"/>
        </w:rPr>
        <w:t xml:space="preserve"> В первую очередь, показатель численности населения Приозерского района уже на 1 января 2018 года перерос прогнозный показатель на 2020 год согласно предыдущей Стратегии, однако остальные демографические показатели </w:t>
      </w:r>
      <w:proofErr w:type="spellStart"/>
      <w:r w:rsidR="00626751" w:rsidRPr="00FA2A7E">
        <w:rPr>
          <w:rFonts w:ascii="Segoe UI Light" w:hAnsi="Segoe UI Light" w:cs="Segoe UI Light"/>
        </w:rPr>
        <w:t>стагнируют</w:t>
      </w:r>
      <w:proofErr w:type="spellEnd"/>
      <w:r w:rsidR="00626751" w:rsidRPr="00FA2A7E">
        <w:rPr>
          <w:rFonts w:ascii="Segoe UI Light" w:hAnsi="Segoe UI Light" w:cs="Segoe UI Light"/>
        </w:rPr>
        <w:t>, что отражается прежде всего на показател</w:t>
      </w:r>
      <w:r w:rsidR="00EC6B10">
        <w:rPr>
          <w:rFonts w:ascii="Segoe UI Light" w:hAnsi="Segoe UI Light" w:cs="Segoe UI Light"/>
        </w:rPr>
        <w:t>ях</w:t>
      </w:r>
      <w:r w:rsidR="00626751" w:rsidRPr="00FA2A7E">
        <w:rPr>
          <w:rFonts w:ascii="Segoe UI Light" w:hAnsi="Segoe UI Light" w:cs="Segoe UI Light"/>
        </w:rPr>
        <w:t xml:space="preserve"> среднего возраста населения Приозерского района, которое стареет. Пересмотра также требуют ряд экономических показателей, таких как снижающийся процент численности занятых в местной экономике, индекс оборота розничной торговли и т.д. </w:t>
      </w:r>
    </w:p>
    <w:p w14:paraId="159766C2" w14:textId="0A182155" w:rsidR="009C4646" w:rsidRPr="00FA2A7E" w:rsidRDefault="00626751" w:rsidP="00626751">
      <w:pPr>
        <w:spacing w:line="259" w:lineRule="auto"/>
        <w:rPr>
          <w:rFonts w:ascii="Segoe UI Light" w:hAnsi="Segoe UI Light" w:cs="Segoe UI Light"/>
        </w:rPr>
      </w:pPr>
      <w:r w:rsidRPr="00FA2A7E">
        <w:rPr>
          <w:rFonts w:ascii="Segoe UI Light" w:hAnsi="Segoe UI Light" w:cs="Segoe UI Light"/>
        </w:rPr>
        <w:br w:type="page"/>
      </w:r>
    </w:p>
    <w:p w14:paraId="07E38445" w14:textId="77777777" w:rsidR="00626751" w:rsidRPr="00FA2A7E" w:rsidRDefault="00626751" w:rsidP="009C4646">
      <w:pPr>
        <w:spacing w:before="120" w:after="0" w:line="240" w:lineRule="auto"/>
        <w:contextualSpacing/>
        <w:jc w:val="both"/>
        <w:rPr>
          <w:rFonts w:ascii="Segoe UI Light" w:hAnsi="Segoe UI Light" w:cs="Segoe UI Light"/>
        </w:rPr>
        <w:sectPr w:rsidR="00626751" w:rsidRPr="00FA2A7E" w:rsidSect="009C4646">
          <w:headerReference w:type="even" r:id="rId9"/>
          <w:headerReference w:type="default" r:id="rId10"/>
          <w:footerReference w:type="even" r:id="rId11"/>
          <w:footerReference w:type="default" r:id="rId12"/>
          <w:headerReference w:type="first" r:id="rId13"/>
          <w:footerReference w:type="first" r:id="rId14"/>
          <w:pgSz w:w="11900" w:h="16840"/>
          <w:pgMar w:top="1134" w:right="850" w:bottom="1134" w:left="1701" w:header="708" w:footer="708" w:gutter="0"/>
          <w:cols w:space="720"/>
          <w:titlePg/>
          <w:docGrid w:linePitch="299"/>
        </w:sectPr>
      </w:pPr>
    </w:p>
    <w:p w14:paraId="1542E646" w14:textId="2AF6AAB4" w:rsidR="00373269" w:rsidRPr="00FA2A7E" w:rsidRDefault="00373269" w:rsidP="009C4646">
      <w:pPr>
        <w:spacing w:before="120" w:after="0" w:line="240" w:lineRule="auto"/>
        <w:contextualSpacing/>
        <w:jc w:val="both"/>
        <w:rPr>
          <w:rFonts w:ascii="Segoe UI Light" w:hAnsi="Segoe UI Light" w:cs="Segoe UI Light"/>
        </w:rPr>
      </w:pPr>
      <w:r w:rsidRPr="00FA2A7E">
        <w:rPr>
          <w:rFonts w:ascii="Segoe UI Light" w:hAnsi="Segoe UI Light" w:cs="Segoe UI Light"/>
        </w:rPr>
        <w:lastRenderedPageBreak/>
        <w:t>Таблица. Анализ реализации Стратегии</w:t>
      </w:r>
      <w:r w:rsidR="00EF7BA9">
        <w:rPr>
          <w:rFonts w:ascii="Segoe UI Light" w:hAnsi="Segoe UI Light" w:cs="Segoe UI Light"/>
        </w:rPr>
        <w:t xml:space="preserve"> СЭР Приозерского муниципального района </w:t>
      </w:r>
      <w:r w:rsidRPr="00FA2A7E">
        <w:rPr>
          <w:rFonts w:ascii="Segoe UI Light" w:hAnsi="Segoe UI Light" w:cs="Segoe UI Light"/>
        </w:rPr>
        <w:t>(утв. 2012 год)</w:t>
      </w:r>
    </w:p>
    <w:tbl>
      <w:tblPr>
        <w:tblW w:w="5000" w:type="pct"/>
        <w:tblLook w:val="04A0" w:firstRow="1" w:lastRow="0" w:firstColumn="1" w:lastColumn="0" w:noHBand="0" w:noVBand="1"/>
      </w:tblPr>
      <w:tblGrid>
        <w:gridCol w:w="7079"/>
        <w:gridCol w:w="1842"/>
        <w:gridCol w:w="1458"/>
        <w:gridCol w:w="1103"/>
        <w:gridCol w:w="1126"/>
        <w:gridCol w:w="1944"/>
      </w:tblGrid>
      <w:tr w:rsidR="00626751" w:rsidRPr="00FA2A7E" w14:paraId="69B71AD1" w14:textId="77777777" w:rsidTr="00626751">
        <w:trPr>
          <w:trHeight w:val="450"/>
        </w:trPr>
        <w:tc>
          <w:tcPr>
            <w:tcW w:w="2432"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E58C312" w14:textId="77777777" w:rsidR="00626751" w:rsidRPr="00FA2A7E" w:rsidRDefault="00626751" w:rsidP="00626751">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Показатель</w:t>
            </w:r>
          </w:p>
        </w:tc>
        <w:tc>
          <w:tcPr>
            <w:tcW w:w="633" w:type="pct"/>
            <w:tcBorders>
              <w:top w:val="single" w:sz="8" w:space="0" w:color="auto"/>
              <w:left w:val="nil"/>
              <w:bottom w:val="single" w:sz="4" w:space="0" w:color="auto"/>
              <w:right w:val="single" w:sz="4" w:space="0" w:color="auto"/>
            </w:tcBorders>
            <w:shd w:val="clear" w:color="auto" w:fill="auto"/>
            <w:noWrap/>
            <w:vAlign w:val="bottom"/>
            <w:hideMark/>
          </w:tcPr>
          <w:p w14:paraId="5E408339" w14:textId="77777777" w:rsidR="00626751" w:rsidRPr="00FA2A7E" w:rsidRDefault="00626751" w:rsidP="00626751">
            <w:pPr>
              <w:spacing w:after="0" w:line="240" w:lineRule="auto"/>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 </w:t>
            </w:r>
          </w:p>
        </w:tc>
        <w:tc>
          <w:tcPr>
            <w:tcW w:w="1267" w:type="pct"/>
            <w:gridSpan w:val="3"/>
            <w:tcBorders>
              <w:top w:val="single" w:sz="8" w:space="0" w:color="auto"/>
              <w:left w:val="nil"/>
              <w:bottom w:val="single" w:sz="4" w:space="0" w:color="auto"/>
              <w:right w:val="single" w:sz="4" w:space="0" w:color="auto"/>
            </w:tcBorders>
            <w:shd w:val="clear" w:color="auto" w:fill="auto"/>
            <w:noWrap/>
            <w:vAlign w:val="center"/>
            <w:hideMark/>
          </w:tcPr>
          <w:p w14:paraId="6BF6FAF2" w14:textId="77777777" w:rsidR="00626751" w:rsidRPr="00FA2A7E" w:rsidRDefault="00626751" w:rsidP="00626751">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Стратегия СЭР 2012 года</w:t>
            </w:r>
          </w:p>
        </w:tc>
        <w:tc>
          <w:tcPr>
            <w:tcW w:w="668" w:type="pct"/>
            <w:tcBorders>
              <w:top w:val="single" w:sz="8" w:space="0" w:color="auto"/>
              <w:left w:val="nil"/>
              <w:bottom w:val="single" w:sz="4" w:space="0" w:color="auto"/>
              <w:right w:val="single" w:sz="8" w:space="0" w:color="auto"/>
            </w:tcBorders>
            <w:shd w:val="clear" w:color="auto" w:fill="auto"/>
            <w:vAlign w:val="center"/>
            <w:hideMark/>
          </w:tcPr>
          <w:p w14:paraId="7D05FC90" w14:textId="77777777" w:rsidR="00626751" w:rsidRPr="00FA2A7E" w:rsidRDefault="00626751" w:rsidP="00626751">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Существующее положение</w:t>
            </w:r>
          </w:p>
        </w:tc>
      </w:tr>
      <w:tr w:rsidR="00626751" w:rsidRPr="00FA2A7E" w14:paraId="216BFE3C" w14:textId="77777777" w:rsidTr="00626751">
        <w:trPr>
          <w:trHeight w:val="450"/>
        </w:trPr>
        <w:tc>
          <w:tcPr>
            <w:tcW w:w="2432" w:type="pct"/>
            <w:vMerge/>
            <w:tcBorders>
              <w:top w:val="single" w:sz="8" w:space="0" w:color="auto"/>
              <w:left w:val="single" w:sz="8" w:space="0" w:color="auto"/>
              <w:bottom w:val="single" w:sz="4" w:space="0" w:color="auto"/>
              <w:right w:val="single" w:sz="4" w:space="0" w:color="auto"/>
            </w:tcBorders>
            <w:vAlign w:val="center"/>
            <w:hideMark/>
          </w:tcPr>
          <w:p w14:paraId="308CC388" w14:textId="77777777" w:rsidR="00626751" w:rsidRPr="00FA2A7E" w:rsidRDefault="00626751" w:rsidP="00626751">
            <w:pPr>
              <w:spacing w:after="0" w:line="240" w:lineRule="auto"/>
              <w:rPr>
                <w:rFonts w:ascii="Segoe UI Light" w:eastAsia="Times New Roman" w:hAnsi="Segoe UI Light" w:cs="Segoe UI Light"/>
                <w:color w:val="000000"/>
                <w:sz w:val="20"/>
                <w:szCs w:val="20"/>
                <w:lang w:eastAsia="ru-RU"/>
              </w:rPr>
            </w:pPr>
          </w:p>
        </w:tc>
        <w:tc>
          <w:tcPr>
            <w:tcW w:w="633" w:type="pct"/>
            <w:tcBorders>
              <w:top w:val="nil"/>
              <w:left w:val="nil"/>
              <w:bottom w:val="single" w:sz="4" w:space="0" w:color="auto"/>
              <w:right w:val="single" w:sz="4" w:space="0" w:color="auto"/>
            </w:tcBorders>
            <w:shd w:val="clear" w:color="auto" w:fill="auto"/>
            <w:vAlign w:val="center"/>
            <w:hideMark/>
          </w:tcPr>
          <w:p w14:paraId="2335F8B2" w14:textId="77777777" w:rsidR="00626751" w:rsidRPr="00FA2A7E" w:rsidRDefault="00626751" w:rsidP="00626751">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единица измерения</w:t>
            </w:r>
          </w:p>
        </w:tc>
        <w:tc>
          <w:tcPr>
            <w:tcW w:w="501" w:type="pct"/>
            <w:tcBorders>
              <w:top w:val="nil"/>
              <w:left w:val="nil"/>
              <w:bottom w:val="single" w:sz="4" w:space="0" w:color="auto"/>
              <w:right w:val="single" w:sz="4" w:space="0" w:color="auto"/>
            </w:tcBorders>
            <w:shd w:val="clear" w:color="auto" w:fill="auto"/>
            <w:noWrap/>
            <w:vAlign w:val="center"/>
            <w:hideMark/>
          </w:tcPr>
          <w:p w14:paraId="689298A8" w14:textId="53FF8292" w:rsidR="00626751" w:rsidRPr="00FA2A7E" w:rsidRDefault="00626751" w:rsidP="00626751">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2008</w:t>
            </w:r>
            <w:r w:rsidR="00EF7BA9">
              <w:rPr>
                <w:rFonts w:ascii="Segoe UI Light" w:eastAsia="Times New Roman" w:hAnsi="Segoe UI Light" w:cs="Segoe UI Light"/>
                <w:color w:val="000000"/>
                <w:sz w:val="20"/>
                <w:szCs w:val="20"/>
                <w:lang w:eastAsia="ru-RU"/>
              </w:rPr>
              <w:t xml:space="preserve"> г.</w:t>
            </w:r>
          </w:p>
        </w:tc>
        <w:tc>
          <w:tcPr>
            <w:tcW w:w="379" w:type="pct"/>
            <w:tcBorders>
              <w:top w:val="nil"/>
              <w:left w:val="nil"/>
              <w:bottom w:val="single" w:sz="4" w:space="0" w:color="auto"/>
              <w:right w:val="single" w:sz="4" w:space="0" w:color="auto"/>
            </w:tcBorders>
            <w:shd w:val="clear" w:color="auto" w:fill="auto"/>
            <w:noWrap/>
            <w:vAlign w:val="center"/>
            <w:hideMark/>
          </w:tcPr>
          <w:p w14:paraId="5AF7569F" w14:textId="0C410A50" w:rsidR="00626751" w:rsidRPr="00FA2A7E" w:rsidRDefault="00626751" w:rsidP="00626751">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2015</w:t>
            </w:r>
            <w:r w:rsidR="00EF7BA9">
              <w:rPr>
                <w:rFonts w:ascii="Segoe UI Light" w:eastAsia="Times New Roman" w:hAnsi="Segoe UI Light" w:cs="Segoe UI Light"/>
                <w:color w:val="000000"/>
                <w:sz w:val="20"/>
                <w:szCs w:val="20"/>
                <w:lang w:eastAsia="ru-RU"/>
              </w:rPr>
              <w:t xml:space="preserve"> г.</w:t>
            </w:r>
          </w:p>
        </w:tc>
        <w:tc>
          <w:tcPr>
            <w:tcW w:w="387" w:type="pct"/>
            <w:tcBorders>
              <w:top w:val="nil"/>
              <w:left w:val="nil"/>
              <w:bottom w:val="single" w:sz="4" w:space="0" w:color="auto"/>
              <w:right w:val="single" w:sz="4" w:space="0" w:color="auto"/>
            </w:tcBorders>
            <w:shd w:val="clear" w:color="auto" w:fill="auto"/>
            <w:noWrap/>
            <w:vAlign w:val="center"/>
            <w:hideMark/>
          </w:tcPr>
          <w:p w14:paraId="5DC2F9B0" w14:textId="3635486D" w:rsidR="00626751" w:rsidRPr="00FA2A7E" w:rsidRDefault="00626751" w:rsidP="00626751">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2020</w:t>
            </w:r>
            <w:r w:rsidR="00EF7BA9">
              <w:rPr>
                <w:rFonts w:ascii="Segoe UI Light" w:eastAsia="Times New Roman" w:hAnsi="Segoe UI Light" w:cs="Segoe UI Light"/>
                <w:color w:val="000000"/>
                <w:sz w:val="20"/>
                <w:szCs w:val="20"/>
                <w:lang w:eastAsia="ru-RU"/>
              </w:rPr>
              <w:t xml:space="preserve"> г.</w:t>
            </w:r>
          </w:p>
        </w:tc>
        <w:tc>
          <w:tcPr>
            <w:tcW w:w="668" w:type="pct"/>
            <w:tcBorders>
              <w:top w:val="nil"/>
              <w:left w:val="nil"/>
              <w:bottom w:val="single" w:sz="4" w:space="0" w:color="auto"/>
              <w:right w:val="single" w:sz="8" w:space="0" w:color="auto"/>
            </w:tcBorders>
            <w:shd w:val="clear" w:color="auto" w:fill="auto"/>
            <w:noWrap/>
            <w:vAlign w:val="center"/>
            <w:hideMark/>
          </w:tcPr>
          <w:p w14:paraId="1BF1AC4E" w14:textId="35283B44" w:rsidR="00626751" w:rsidRPr="00FA2A7E" w:rsidRDefault="00626751" w:rsidP="00626751">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2017</w:t>
            </w:r>
            <w:r w:rsidR="00EF7BA9">
              <w:rPr>
                <w:rFonts w:ascii="Segoe UI Light" w:eastAsia="Times New Roman" w:hAnsi="Segoe UI Light" w:cs="Segoe UI Light"/>
                <w:color w:val="000000"/>
                <w:sz w:val="20"/>
                <w:szCs w:val="20"/>
                <w:lang w:eastAsia="ru-RU"/>
              </w:rPr>
              <w:t xml:space="preserve"> г.</w:t>
            </w:r>
          </w:p>
        </w:tc>
      </w:tr>
      <w:tr w:rsidR="00626751" w:rsidRPr="00FA2A7E" w14:paraId="279FC6CC" w14:textId="77777777" w:rsidTr="00626751">
        <w:trPr>
          <w:trHeight w:val="225"/>
        </w:trPr>
        <w:tc>
          <w:tcPr>
            <w:tcW w:w="5000" w:type="pct"/>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7050BBA" w14:textId="77777777" w:rsidR="00626751" w:rsidRPr="00FA2A7E" w:rsidRDefault="00626751" w:rsidP="00626751">
            <w:pPr>
              <w:spacing w:after="0" w:line="240" w:lineRule="auto"/>
              <w:jc w:val="center"/>
              <w:rPr>
                <w:rFonts w:ascii="Segoe UI Light" w:eastAsia="Times New Roman" w:hAnsi="Segoe UI Light" w:cs="Segoe UI Light"/>
                <w:b/>
                <w:bCs/>
                <w:color w:val="000000"/>
                <w:sz w:val="20"/>
                <w:szCs w:val="20"/>
                <w:lang w:eastAsia="ru-RU"/>
              </w:rPr>
            </w:pPr>
            <w:r w:rsidRPr="00FA2A7E">
              <w:rPr>
                <w:rFonts w:ascii="Segoe UI Light" w:eastAsia="Times New Roman" w:hAnsi="Segoe UI Light" w:cs="Segoe UI Light"/>
                <w:b/>
                <w:bCs/>
                <w:color w:val="000000"/>
                <w:sz w:val="20"/>
                <w:szCs w:val="20"/>
                <w:lang w:eastAsia="ru-RU"/>
              </w:rPr>
              <w:t>РАЗВИТИЕ СОЦИАЛЬНОЙ СФЕРЫ</w:t>
            </w:r>
          </w:p>
        </w:tc>
      </w:tr>
      <w:tr w:rsidR="00626751" w:rsidRPr="00FA2A7E" w14:paraId="35346642" w14:textId="77777777" w:rsidTr="00EE792E">
        <w:trPr>
          <w:trHeight w:val="225"/>
        </w:trPr>
        <w:tc>
          <w:tcPr>
            <w:tcW w:w="2432" w:type="pct"/>
            <w:tcBorders>
              <w:top w:val="nil"/>
              <w:left w:val="single" w:sz="8" w:space="0" w:color="auto"/>
              <w:bottom w:val="single" w:sz="4" w:space="0" w:color="auto"/>
              <w:right w:val="single" w:sz="4" w:space="0" w:color="auto"/>
            </w:tcBorders>
            <w:shd w:val="clear" w:color="auto" w:fill="auto"/>
            <w:vAlign w:val="center"/>
            <w:hideMark/>
          </w:tcPr>
          <w:p w14:paraId="379A4CFD" w14:textId="77777777" w:rsidR="00626751" w:rsidRPr="00FA2A7E" w:rsidRDefault="00626751" w:rsidP="00626751">
            <w:pPr>
              <w:spacing w:after="0" w:line="240" w:lineRule="auto"/>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Численность населения (на начало года)</w:t>
            </w:r>
          </w:p>
        </w:tc>
        <w:tc>
          <w:tcPr>
            <w:tcW w:w="633" w:type="pct"/>
            <w:tcBorders>
              <w:top w:val="nil"/>
              <w:left w:val="nil"/>
              <w:bottom w:val="single" w:sz="4" w:space="0" w:color="auto"/>
              <w:right w:val="single" w:sz="4" w:space="0" w:color="auto"/>
            </w:tcBorders>
            <w:shd w:val="clear" w:color="auto" w:fill="auto"/>
            <w:vAlign w:val="center"/>
            <w:hideMark/>
          </w:tcPr>
          <w:p w14:paraId="35884753" w14:textId="2631741F" w:rsidR="00626751" w:rsidRPr="00FA2A7E" w:rsidRDefault="00626751" w:rsidP="00626751">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тыс.</w:t>
            </w:r>
            <w:r w:rsidR="00EC6B10">
              <w:rPr>
                <w:rFonts w:ascii="Segoe UI Light" w:eastAsia="Times New Roman" w:hAnsi="Segoe UI Light" w:cs="Segoe UI Light"/>
                <w:color w:val="000000"/>
                <w:sz w:val="20"/>
                <w:szCs w:val="20"/>
                <w:lang w:eastAsia="ru-RU"/>
              </w:rPr>
              <w:t xml:space="preserve"> </w:t>
            </w:r>
            <w:r w:rsidRPr="00FA2A7E">
              <w:rPr>
                <w:rFonts w:ascii="Segoe UI Light" w:eastAsia="Times New Roman" w:hAnsi="Segoe UI Light" w:cs="Segoe UI Light"/>
                <w:color w:val="000000"/>
                <w:sz w:val="20"/>
                <w:szCs w:val="20"/>
                <w:lang w:eastAsia="ru-RU"/>
              </w:rPr>
              <w:t>чел.</w:t>
            </w:r>
          </w:p>
        </w:tc>
        <w:tc>
          <w:tcPr>
            <w:tcW w:w="501" w:type="pct"/>
            <w:tcBorders>
              <w:top w:val="nil"/>
              <w:left w:val="nil"/>
              <w:bottom w:val="single" w:sz="4" w:space="0" w:color="auto"/>
              <w:right w:val="single" w:sz="4" w:space="0" w:color="auto"/>
            </w:tcBorders>
            <w:shd w:val="clear" w:color="auto" w:fill="auto"/>
            <w:vAlign w:val="center"/>
            <w:hideMark/>
          </w:tcPr>
          <w:p w14:paraId="48250495"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60,4</w:t>
            </w:r>
          </w:p>
        </w:tc>
        <w:tc>
          <w:tcPr>
            <w:tcW w:w="379" w:type="pct"/>
            <w:tcBorders>
              <w:top w:val="nil"/>
              <w:left w:val="nil"/>
              <w:bottom w:val="single" w:sz="4" w:space="0" w:color="auto"/>
              <w:right w:val="single" w:sz="4" w:space="0" w:color="auto"/>
            </w:tcBorders>
            <w:shd w:val="clear" w:color="auto" w:fill="auto"/>
            <w:vAlign w:val="center"/>
            <w:hideMark/>
          </w:tcPr>
          <w:p w14:paraId="4F2DA244"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60,8</w:t>
            </w:r>
          </w:p>
        </w:tc>
        <w:tc>
          <w:tcPr>
            <w:tcW w:w="387" w:type="pct"/>
            <w:tcBorders>
              <w:top w:val="nil"/>
              <w:left w:val="nil"/>
              <w:bottom w:val="single" w:sz="4" w:space="0" w:color="auto"/>
              <w:right w:val="single" w:sz="4" w:space="0" w:color="auto"/>
            </w:tcBorders>
            <w:shd w:val="clear" w:color="auto" w:fill="auto"/>
            <w:vAlign w:val="center"/>
            <w:hideMark/>
          </w:tcPr>
          <w:p w14:paraId="24B6F840"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61</w:t>
            </w:r>
          </w:p>
        </w:tc>
        <w:tc>
          <w:tcPr>
            <w:tcW w:w="668" w:type="pct"/>
            <w:tcBorders>
              <w:top w:val="nil"/>
              <w:left w:val="nil"/>
              <w:bottom w:val="single" w:sz="4" w:space="0" w:color="auto"/>
              <w:right w:val="single" w:sz="8" w:space="0" w:color="auto"/>
            </w:tcBorders>
            <w:shd w:val="clear" w:color="auto" w:fill="auto"/>
            <w:noWrap/>
            <w:vAlign w:val="center"/>
            <w:hideMark/>
          </w:tcPr>
          <w:p w14:paraId="1A5E7828"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61,7</w:t>
            </w:r>
          </w:p>
        </w:tc>
      </w:tr>
      <w:tr w:rsidR="00626751" w:rsidRPr="00FA2A7E" w14:paraId="2D0C5A15" w14:textId="77777777" w:rsidTr="00EE792E">
        <w:trPr>
          <w:trHeight w:val="225"/>
        </w:trPr>
        <w:tc>
          <w:tcPr>
            <w:tcW w:w="2432" w:type="pct"/>
            <w:tcBorders>
              <w:top w:val="nil"/>
              <w:left w:val="single" w:sz="8" w:space="0" w:color="auto"/>
              <w:bottom w:val="single" w:sz="4" w:space="0" w:color="auto"/>
              <w:right w:val="single" w:sz="4" w:space="0" w:color="auto"/>
            </w:tcBorders>
            <w:shd w:val="clear" w:color="auto" w:fill="auto"/>
            <w:vAlign w:val="center"/>
            <w:hideMark/>
          </w:tcPr>
          <w:p w14:paraId="3643AFA5" w14:textId="77777777" w:rsidR="00626751" w:rsidRPr="00FA2A7E" w:rsidRDefault="00626751" w:rsidP="00626751">
            <w:pPr>
              <w:spacing w:after="0" w:line="240" w:lineRule="auto"/>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в том числе:</w:t>
            </w:r>
          </w:p>
        </w:tc>
        <w:tc>
          <w:tcPr>
            <w:tcW w:w="2568" w:type="pct"/>
            <w:gridSpan w:val="5"/>
            <w:tcBorders>
              <w:top w:val="single" w:sz="4" w:space="0" w:color="auto"/>
              <w:left w:val="nil"/>
              <w:bottom w:val="single" w:sz="4" w:space="0" w:color="auto"/>
              <w:right w:val="single" w:sz="8" w:space="0" w:color="000000"/>
            </w:tcBorders>
            <w:shd w:val="clear" w:color="auto" w:fill="auto"/>
            <w:vAlign w:val="center"/>
            <w:hideMark/>
          </w:tcPr>
          <w:p w14:paraId="5DB61339" w14:textId="1FE82890"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p>
        </w:tc>
      </w:tr>
      <w:tr w:rsidR="00626751" w:rsidRPr="00FA2A7E" w14:paraId="71BC3F60" w14:textId="77777777" w:rsidTr="00EE792E">
        <w:trPr>
          <w:trHeight w:val="225"/>
        </w:trPr>
        <w:tc>
          <w:tcPr>
            <w:tcW w:w="2432" w:type="pct"/>
            <w:tcBorders>
              <w:top w:val="nil"/>
              <w:left w:val="single" w:sz="8" w:space="0" w:color="auto"/>
              <w:bottom w:val="single" w:sz="4" w:space="0" w:color="auto"/>
              <w:right w:val="single" w:sz="4" w:space="0" w:color="auto"/>
            </w:tcBorders>
            <w:shd w:val="clear" w:color="auto" w:fill="auto"/>
            <w:vAlign w:val="center"/>
            <w:hideMark/>
          </w:tcPr>
          <w:p w14:paraId="4DE8B271" w14:textId="77777777" w:rsidR="00626751" w:rsidRPr="00FA2A7E" w:rsidRDefault="00626751" w:rsidP="00626751">
            <w:pPr>
              <w:spacing w:after="0" w:line="240" w:lineRule="auto"/>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 xml:space="preserve">          моложе трудоспособного возраста</w:t>
            </w:r>
          </w:p>
        </w:tc>
        <w:tc>
          <w:tcPr>
            <w:tcW w:w="633" w:type="pct"/>
            <w:tcBorders>
              <w:top w:val="nil"/>
              <w:left w:val="nil"/>
              <w:bottom w:val="single" w:sz="4" w:space="0" w:color="auto"/>
              <w:right w:val="single" w:sz="4" w:space="0" w:color="auto"/>
            </w:tcBorders>
            <w:shd w:val="clear" w:color="auto" w:fill="auto"/>
            <w:vAlign w:val="center"/>
            <w:hideMark/>
          </w:tcPr>
          <w:p w14:paraId="73127895" w14:textId="77777777" w:rsidR="00626751" w:rsidRPr="00FA2A7E" w:rsidRDefault="00626751" w:rsidP="00626751">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w:t>
            </w:r>
          </w:p>
        </w:tc>
        <w:tc>
          <w:tcPr>
            <w:tcW w:w="501" w:type="pct"/>
            <w:tcBorders>
              <w:top w:val="nil"/>
              <w:left w:val="nil"/>
              <w:bottom w:val="single" w:sz="4" w:space="0" w:color="auto"/>
              <w:right w:val="single" w:sz="4" w:space="0" w:color="auto"/>
            </w:tcBorders>
            <w:shd w:val="clear" w:color="auto" w:fill="auto"/>
            <w:vAlign w:val="center"/>
            <w:hideMark/>
          </w:tcPr>
          <w:p w14:paraId="26A8DCAC"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14</w:t>
            </w:r>
          </w:p>
        </w:tc>
        <w:tc>
          <w:tcPr>
            <w:tcW w:w="379" w:type="pct"/>
            <w:tcBorders>
              <w:top w:val="nil"/>
              <w:left w:val="nil"/>
              <w:bottom w:val="single" w:sz="4" w:space="0" w:color="auto"/>
              <w:right w:val="single" w:sz="4" w:space="0" w:color="auto"/>
            </w:tcBorders>
            <w:shd w:val="clear" w:color="auto" w:fill="auto"/>
            <w:vAlign w:val="center"/>
            <w:hideMark/>
          </w:tcPr>
          <w:p w14:paraId="372685BB"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14</w:t>
            </w:r>
          </w:p>
        </w:tc>
        <w:tc>
          <w:tcPr>
            <w:tcW w:w="387" w:type="pct"/>
            <w:tcBorders>
              <w:top w:val="nil"/>
              <w:left w:val="nil"/>
              <w:bottom w:val="single" w:sz="4" w:space="0" w:color="auto"/>
              <w:right w:val="single" w:sz="4" w:space="0" w:color="auto"/>
            </w:tcBorders>
            <w:shd w:val="clear" w:color="auto" w:fill="auto"/>
            <w:vAlign w:val="center"/>
            <w:hideMark/>
          </w:tcPr>
          <w:p w14:paraId="5BE52934"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14</w:t>
            </w:r>
          </w:p>
        </w:tc>
        <w:tc>
          <w:tcPr>
            <w:tcW w:w="668" w:type="pct"/>
            <w:tcBorders>
              <w:top w:val="nil"/>
              <w:left w:val="nil"/>
              <w:bottom w:val="single" w:sz="4" w:space="0" w:color="auto"/>
              <w:right w:val="single" w:sz="8" w:space="0" w:color="auto"/>
            </w:tcBorders>
            <w:shd w:val="clear" w:color="auto" w:fill="auto"/>
            <w:noWrap/>
            <w:vAlign w:val="center"/>
            <w:hideMark/>
          </w:tcPr>
          <w:p w14:paraId="016A9AAB"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15,2</w:t>
            </w:r>
          </w:p>
        </w:tc>
      </w:tr>
      <w:tr w:rsidR="00626751" w:rsidRPr="00FA2A7E" w14:paraId="15318BD7" w14:textId="77777777" w:rsidTr="00EE792E">
        <w:trPr>
          <w:trHeight w:val="225"/>
        </w:trPr>
        <w:tc>
          <w:tcPr>
            <w:tcW w:w="2432" w:type="pct"/>
            <w:tcBorders>
              <w:top w:val="nil"/>
              <w:left w:val="single" w:sz="8" w:space="0" w:color="auto"/>
              <w:bottom w:val="single" w:sz="4" w:space="0" w:color="auto"/>
              <w:right w:val="single" w:sz="4" w:space="0" w:color="auto"/>
            </w:tcBorders>
            <w:shd w:val="clear" w:color="auto" w:fill="auto"/>
            <w:vAlign w:val="center"/>
            <w:hideMark/>
          </w:tcPr>
          <w:p w14:paraId="5DD83AFD" w14:textId="77777777" w:rsidR="00626751" w:rsidRPr="00FA2A7E" w:rsidRDefault="00626751" w:rsidP="00626751">
            <w:pPr>
              <w:spacing w:after="0" w:line="240" w:lineRule="auto"/>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 xml:space="preserve">          трудоспособного возраста</w:t>
            </w:r>
          </w:p>
        </w:tc>
        <w:tc>
          <w:tcPr>
            <w:tcW w:w="633" w:type="pct"/>
            <w:tcBorders>
              <w:top w:val="nil"/>
              <w:left w:val="nil"/>
              <w:bottom w:val="single" w:sz="4" w:space="0" w:color="auto"/>
              <w:right w:val="single" w:sz="4" w:space="0" w:color="auto"/>
            </w:tcBorders>
            <w:shd w:val="clear" w:color="auto" w:fill="auto"/>
            <w:vAlign w:val="center"/>
            <w:hideMark/>
          </w:tcPr>
          <w:p w14:paraId="4B5BDDB1" w14:textId="77777777" w:rsidR="00626751" w:rsidRPr="00FA2A7E" w:rsidRDefault="00626751" w:rsidP="00626751">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w:t>
            </w:r>
          </w:p>
        </w:tc>
        <w:tc>
          <w:tcPr>
            <w:tcW w:w="501" w:type="pct"/>
            <w:tcBorders>
              <w:top w:val="nil"/>
              <w:left w:val="nil"/>
              <w:bottom w:val="single" w:sz="4" w:space="0" w:color="auto"/>
              <w:right w:val="single" w:sz="4" w:space="0" w:color="auto"/>
            </w:tcBorders>
            <w:shd w:val="clear" w:color="auto" w:fill="auto"/>
            <w:vAlign w:val="center"/>
            <w:hideMark/>
          </w:tcPr>
          <w:p w14:paraId="1E54AAB7"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63</w:t>
            </w:r>
          </w:p>
        </w:tc>
        <w:tc>
          <w:tcPr>
            <w:tcW w:w="379" w:type="pct"/>
            <w:tcBorders>
              <w:top w:val="nil"/>
              <w:left w:val="nil"/>
              <w:bottom w:val="single" w:sz="4" w:space="0" w:color="auto"/>
              <w:right w:val="single" w:sz="4" w:space="0" w:color="auto"/>
            </w:tcBorders>
            <w:shd w:val="clear" w:color="auto" w:fill="auto"/>
            <w:vAlign w:val="center"/>
            <w:hideMark/>
          </w:tcPr>
          <w:p w14:paraId="3125F909"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63,5</w:t>
            </w:r>
          </w:p>
        </w:tc>
        <w:tc>
          <w:tcPr>
            <w:tcW w:w="387" w:type="pct"/>
            <w:tcBorders>
              <w:top w:val="nil"/>
              <w:left w:val="nil"/>
              <w:bottom w:val="single" w:sz="4" w:space="0" w:color="auto"/>
              <w:right w:val="single" w:sz="4" w:space="0" w:color="auto"/>
            </w:tcBorders>
            <w:shd w:val="clear" w:color="auto" w:fill="auto"/>
            <w:vAlign w:val="center"/>
            <w:hideMark/>
          </w:tcPr>
          <w:p w14:paraId="18CF9DD9"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63</w:t>
            </w:r>
          </w:p>
        </w:tc>
        <w:tc>
          <w:tcPr>
            <w:tcW w:w="668" w:type="pct"/>
            <w:tcBorders>
              <w:top w:val="nil"/>
              <w:left w:val="nil"/>
              <w:bottom w:val="single" w:sz="4" w:space="0" w:color="auto"/>
              <w:right w:val="single" w:sz="8" w:space="0" w:color="auto"/>
            </w:tcBorders>
            <w:shd w:val="clear" w:color="auto" w:fill="auto"/>
            <w:noWrap/>
            <w:vAlign w:val="center"/>
            <w:hideMark/>
          </w:tcPr>
          <w:p w14:paraId="6FE73D8F"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55,3</w:t>
            </w:r>
          </w:p>
        </w:tc>
      </w:tr>
      <w:tr w:rsidR="00626751" w:rsidRPr="00FA2A7E" w14:paraId="70E79D37" w14:textId="77777777" w:rsidTr="00EE792E">
        <w:trPr>
          <w:trHeight w:val="225"/>
        </w:trPr>
        <w:tc>
          <w:tcPr>
            <w:tcW w:w="2432" w:type="pct"/>
            <w:tcBorders>
              <w:top w:val="nil"/>
              <w:left w:val="single" w:sz="8" w:space="0" w:color="auto"/>
              <w:bottom w:val="single" w:sz="4" w:space="0" w:color="auto"/>
              <w:right w:val="single" w:sz="4" w:space="0" w:color="auto"/>
            </w:tcBorders>
            <w:shd w:val="clear" w:color="auto" w:fill="auto"/>
            <w:vAlign w:val="center"/>
            <w:hideMark/>
          </w:tcPr>
          <w:p w14:paraId="28CE785F" w14:textId="77777777" w:rsidR="00626751" w:rsidRPr="00FA2A7E" w:rsidRDefault="00626751" w:rsidP="00626751">
            <w:pPr>
              <w:spacing w:after="0" w:line="240" w:lineRule="auto"/>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 xml:space="preserve">          старше трудоспособного</w:t>
            </w:r>
          </w:p>
        </w:tc>
        <w:tc>
          <w:tcPr>
            <w:tcW w:w="633" w:type="pct"/>
            <w:tcBorders>
              <w:top w:val="nil"/>
              <w:left w:val="nil"/>
              <w:bottom w:val="single" w:sz="4" w:space="0" w:color="auto"/>
              <w:right w:val="single" w:sz="4" w:space="0" w:color="auto"/>
            </w:tcBorders>
            <w:shd w:val="clear" w:color="auto" w:fill="auto"/>
            <w:vAlign w:val="center"/>
            <w:hideMark/>
          </w:tcPr>
          <w:p w14:paraId="13EC9002" w14:textId="77777777" w:rsidR="00626751" w:rsidRPr="00FA2A7E" w:rsidRDefault="00626751" w:rsidP="00626751">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w:t>
            </w:r>
          </w:p>
        </w:tc>
        <w:tc>
          <w:tcPr>
            <w:tcW w:w="501" w:type="pct"/>
            <w:tcBorders>
              <w:top w:val="nil"/>
              <w:left w:val="nil"/>
              <w:bottom w:val="single" w:sz="4" w:space="0" w:color="auto"/>
              <w:right w:val="single" w:sz="4" w:space="0" w:color="auto"/>
            </w:tcBorders>
            <w:shd w:val="clear" w:color="auto" w:fill="auto"/>
            <w:vAlign w:val="center"/>
            <w:hideMark/>
          </w:tcPr>
          <w:p w14:paraId="755D58BE"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23</w:t>
            </w:r>
          </w:p>
        </w:tc>
        <w:tc>
          <w:tcPr>
            <w:tcW w:w="379" w:type="pct"/>
            <w:tcBorders>
              <w:top w:val="nil"/>
              <w:left w:val="nil"/>
              <w:bottom w:val="single" w:sz="4" w:space="0" w:color="auto"/>
              <w:right w:val="single" w:sz="4" w:space="0" w:color="auto"/>
            </w:tcBorders>
            <w:shd w:val="clear" w:color="auto" w:fill="auto"/>
            <w:vAlign w:val="center"/>
            <w:hideMark/>
          </w:tcPr>
          <w:p w14:paraId="19225DD2"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22,5</w:t>
            </w:r>
          </w:p>
        </w:tc>
        <w:tc>
          <w:tcPr>
            <w:tcW w:w="387" w:type="pct"/>
            <w:tcBorders>
              <w:top w:val="nil"/>
              <w:left w:val="nil"/>
              <w:bottom w:val="single" w:sz="4" w:space="0" w:color="auto"/>
              <w:right w:val="single" w:sz="4" w:space="0" w:color="auto"/>
            </w:tcBorders>
            <w:shd w:val="clear" w:color="auto" w:fill="auto"/>
            <w:vAlign w:val="center"/>
            <w:hideMark/>
          </w:tcPr>
          <w:p w14:paraId="5676113D"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23</w:t>
            </w:r>
          </w:p>
        </w:tc>
        <w:tc>
          <w:tcPr>
            <w:tcW w:w="668" w:type="pct"/>
            <w:tcBorders>
              <w:top w:val="nil"/>
              <w:left w:val="nil"/>
              <w:bottom w:val="single" w:sz="4" w:space="0" w:color="auto"/>
              <w:right w:val="single" w:sz="8" w:space="0" w:color="auto"/>
            </w:tcBorders>
            <w:shd w:val="clear" w:color="auto" w:fill="auto"/>
            <w:noWrap/>
            <w:vAlign w:val="center"/>
            <w:hideMark/>
          </w:tcPr>
          <w:p w14:paraId="0A8023BC"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29,3</w:t>
            </w:r>
          </w:p>
        </w:tc>
      </w:tr>
      <w:tr w:rsidR="00626751" w:rsidRPr="00FA2A7E" w14:paraId="5D56B78F" w14:textId="77777777" w:rsidTr="00EE792E">
        <w:trPr>
          <w:trHeight w:val="225"/>
        </w:trPr>
        <w:tc>
          <w:tcPr>
            <w:tcW w:w="2432" w:type="pct"/>
            <w:tcBorders>
              <w:top w:val="nil"/>
              <w:left w:val="single" w:sz="8" w:space="0" w:color="auto"/>
              <w:bottom w:val="single" w:sz="4" w:space="0" w:color="auto"/>
              <w:right w:val="single" w:sz="4" w:space="0" w:color="auto"/>
            </w:tcBorders>
            <w:shd w:val="clear" w:color="auto" w:fill="auto"/>
            <w:vAlign w:val="center"/>
            <w:hideMark/>
          </w:tcPr>
          <w:p w14:paraId="0087307C" w14:textId="77777777" w:rsidR="00626751" w:rsidRPr="00FA2A7E" w:rsidRDefault="00626751" w:rsidP="00626751">
            <w:pPr>
              <w:spacing w:after="0" w:line="240" w:lineRule="auto"/>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Численность городского населения</w:t>
            </w:r>
          </w:p>
        </w:tc>
        <w:tc>
          <w:tcPr>
            <w:tcW w:w="633" w:type="pct"/>
            <w:tcBorders>
              <w:top w:val="nil"/>
              <w:left w:val="nil"/>
              <w:bottom w:val="single" w:sz="4" w:space="0" w:color="auto"/>
              <w:right w:val="single" w:sz="4" w:space="0" w:color="auto"/>
            </w:tcBorders>
            <w:shd w:val="clear" w:color="auto" w:fill="auto"/>
            <w:vAlign w:val="center"/>
            <w:hideMark/>
          </w:tcPr>
          <w:p w14:paraId="5D5BAEEE" w14:textId="524083DB" w:rsidR="00626751" w:rsidRPr="00FA2A7E" w:rsidRDefault="00626751" w:rsidP="00626751">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тыс.</w:t>
            </w:r>
            <w:r w:rsidR="00EC6B10">
              <w:rPr>
                <w:rFonts w:ascii="Segoe UI Light" w:eastAsia="Times New Roman" w:hAnsi="Segoe UI Light" w:cs="Segoe UI Light"/>
                <w:color w:val="000000"/>
                <w:sz w:val="20"/>
                <w:szCs w:val="20"/>
                <w:lang w:eastAsia="ru-RU"/>
              </w:rPr>
              <w:t xml:space="preserve"> </w:t>
            </w:r>
            <w:r w:rsidRPr="00FA2A7E">
              <w:rPr>
                <w:rFonts w:ascii="Segoe UI Light" w:eastAsia="Times New Roman" w:hAnsi="Segoe UI Light" w:cs="Segoe UI Light"/>
                <w:color w:val="000000"/>
                <w:sz w:val="20"/>
                <w:szCs w:val="20"/>
                <w:lang w:eastAsia="ru-RU"/>
              </w:rPr>
              <w:t>чел.</w:t>
            </w:r>
          </w:p>
        </w:tc>
        <w:tc>
          <w:tcPr>
            <w:tcW w:w="501" w:type="pct"/>
            <w:tcBorders>
              <w:top w:val="nil"/>
              <w:left w:val="nil"/>
              <w:bottom w:val="single" w:sz="4" w:space="0" w:color="auto"/>
              <w:right w:val="single" w:sz="4" w:space="0" w:color="auto"/>
            </w:tcBorders>
            <w:shd w:val="clear" w:color="auto" w:fill="auto"/>
            <w:vAlign w:val="center"/>
            <w:hideMark/>
          </w:tcPr>
          <w:p w14:paraId="2152CEE9"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22,3</w:t>
            </w:r>
          </w:p>
        </w:tc>
        <w:tc>
          <w:tcPr>
            <w:tcW w:w="379" w:type="pct"/>
            <w:tcBorders>
              <w:top w:val="nil"/>
              <w:left w:val="nil"/>
              <w:bottom w:val="single" w:sz="4" w:space="0" w:color="auto"/>
              <w:right w:val="single" w:sz="4" w:space="0" w:color="auto"/>
            </w:tcBorders>
            <w:shd w:val="clear" w:color="auto" w:fill="auto"/>
            <w:vAlign w:val="center"/>
            <w:hideMark/>
          </w:tcPr>
          <w:p w14:paraId="00D8758C"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23,4</w:t>
            </w:r>
          </w:p>
        </w:tc>
        <w:tc>
          <w:tcPr>
            <w:tcW w:w="387" w:type="pct"/>
            <w:tcBorders>
              <w:top w:val="nil"/>
              <w:left w:val="nil"/>
              <w:bottom w:val="single" w:sz="4" w:space="0" w:color="auto"/>
              <w:right w:val="single" w:sz="4" w:space="0" w:color="auto"/>
            </w:tcBorders>
            <w:shd w:val="clear" w:color="auto" w:fill="auto"/>
            <w:vAlign w:val="center"/>
            <w:hideMark/>
          </w:tcPr>
          <w:p w14:paraId="0B22387B"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25</w:t>
            </w:r>
          </w:p>
        </w:tc>
        <w:tc>
          <w:tcPr>
            <w:tcW w:w="668" w:type="pct"/>
            <w:tcBorders>
              <w:top w:val="nil"/>
              <w:left w:val="nil"/>
              <w:bottom w:val="single" w:sz="4" w:space="0" w:color="auto"/>
              <w:right w:val="single" w:sz="8" w:space="0" w:color="auto"/>
            </w:tcBorders>
            <w:shd w:val="clear" w:color="auto" w:fill="auto"/>
            <w:noWrap/>
            <w:vAlign w:val="center"/>
            <w:hideMark/>
          </w:tcPr>
          <w:p w14:paraId="3ADD7823"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22,7</w:t>
            </w:r>
          </w:p>
        </w:tc>
      </w:tr>
      <w:tr w:rsidR="00626751" w:rsidRPr="00FA2A7E" w14:paraId="2F4C8385" w14:textId="77777777" w:rsidTr="00EE792E">
        <w:trPr>
          <w:trHeight w:val="225"/>
        </w:trPr>
        <w:tc>
          <w:tcPr>
            <w:tcW w:w="2432" w:type="pct"/>
            <w:tcBorders>
              <w:top w:val="nil"/>
              <w:left w:val="single" w:sz="8" w:space="0" w:color="auto"/>
              <w:bottom w:val="single" w:sz="4" w:space="0" w:color="auto"/>
              <w:right w:val="single" w:sz="4" w:space="0" w:color="auto"/>
            </w:tcBorders>
            <w:shd w:val="clear" w:color="auto" w:fill="auto"/>
            <w:vAlign w:val="center"/>
            <w:hideMark/>
          </w:tcPr>
          <w:p w14:paraId="62CCCD34" w14:textId="77777777" w:rsidR="00626751" w:rsidRPr="00FA2A7E" w:rsidRDefault="00626751" w:rsidP="00626751">
            <w:pPr>
              <w:spacing w:after="0" w:line="240" w:lineRule="auto"/>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Численность сельского населения</w:t>
            </w:r>
          </w:p>
        </w:tc>
        <w:tc>
          <w:tcPr>
            <w:tcW w:w="633" w:type="pct"/>
            <w:tcBorders>
              <w:top w:val="nil"/>
              <w:left w:val="nil"/>
              <w:bottom w:val="single" w:sz="4" w:space="0" w:color="auto"/>
              <w:right w:val="single" w:sz="4" w:space="0" w:color="auto"/>
            </w:tcBorders>
            <w:shd w:val="clear" w:color="auto" w:fill="auto"/>
            <w:vAlign w:val="center"/>
            <w:hideMark/>
          </w:tcPr>
          <w:p w14:paraId="65E91F14" w14:textId="52F78727" w:rsidR="00626751" w:rsidRPr="00FA2A7E" w:rsidRDefault="00626751" w:rsidP="00626751">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тыс.</w:t>
            </w:r>
            <w:r w:rsidR="00EC6B10">
              <w:rPr>
                <w:rFonts w:ascii="Segoe UI Light" w:eastAsia="Times New Roman" w:hAnsi="Segoe UI Light" w:cs="Segoe UI Light"/>
                <w:color w:val="000000"/>
                <w:sz w:val="20"/>
                <w:szCs w:val="20"/>
                <w:lang w:eastAsia="ru-RU"/>
              </w:rPr>
              <w:t xml:space="preserve"> </w:t>
            </w:r>
            <w:r w:rsidRPr="00FA2A7E">
              <w:rPr>
                <w:rFonts w:ascii="Segoe UI Light" w:eastAsia="Times New Roman" w:hAnsi="Segoe UI Light" w:cs="Segoe UI Light"/>
                <w:color w:val="000000"/>
                <w:sz w:val="20"/>
                <w:szCs w:val="20"/>
                <w:lang w:eastAsia="ru-RU"/>
              </w:rPr>
              <w:t>чел.</w:t>
            </w:r>
          </w:p>
        </w:tc>
        <w:tc>
          <w:tcPr>
            <w:tcW w:w="501" w:type="pct"/>
            <w:tcBorders>
              <w:top w:val="nil"/>
              <w:left w:val="nil"/>
              <w:bottom w:val="single" w:sz="4" w:space="0" w:color="auto"/>
              <w:right w:val="single" w:sz="4" w:space="0" w:color="auto"/>
            </w:tcBorders>
            <w:shd w:val="clear" w:color="auto" w:fill="auto"/>
            <w:vAlign w:val="center"/>
            <w:hideMark/>
          </w:tcPr>
          <w:p w14:paraId="3B5A1E47"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38,1</w:t>
            </w:r>
          </w:p>
        </w:tc>
        <w:tc>
          <w:tcPr>
            <w:tcW w:w="379" w:type="pct"/>
            <w:tcBorders>
              <w:top w:val="nil"/>
              <w:left w:val="nil"/>
              <w:bottom w:val="single" w:sz="4" w:space="0" w:color="auto"/>
              <w:right w:val="single" w:sz="4" w:space="0" w:color="auto"/>
            </w:tcBorders>
            <w:shd w:val="clear" w:color="auto" w:fill="auto"/>
            <w:vAlign w:val="center"/>
            <w:hideMark/>
          </w:tcPr>
          <w:p w14:paraId="0B4865BC"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37,4</w:t>
            </w:r>
          </w:p>
        </w:tc>
        <w:tc>
          <w:tcPr>
            <w:tcW w:w="387" w:type="pct"/>
            <w:tcBorders>
              <w:top w:val="nil"/>
              <w:left w:val="nil"/>
              <w:bottom w:val="single" w:sz="4" w:space="0" w:color="auto"/>
              <w:right w:val="single" w:sz="4" w:space="0" w:color="auto"/>
            </w:tcBorders>
            <w:shd w:val="clear" w:color="auto" w:fill="auto"/>
            <w:vAlign w:val="center"/>
            <w:hideMark/>
          </w:tcPr>
          <w:p w14:paraId="73738BE6"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36</w:t>
            </w:r>
          </w:p>
        </w:tc>
        <w:tc>
          <w:tcPr>
            <w:tcW w:w="668" w:type="pct"/>
            <w:tcBorders>
              <w:top w:val="nil"/>
              <w:left w:val="nil"/>
              <w:bottom w:val="single" w:sz="4" w:space="0" w:color="auto"/>
              <w:right w:val="single" w:sz="8" w:space="0" w:color="auto"/>
            </w:tcBorders>
            <w:shd w:val="clear" w:color="auto" w:fill="auto"/>
            <w:noWrap/>
            <w:vAlign w:val="center"/>
            <w:hideMark/>
          </w:tcPr>
          <w:p w14:paraId="32CAF602"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39</w:t>
            </w:r>
          </w:p>
        </w:tc>
      </w:tr>
      <w:tr w:rsidR="00626751" w:rsidRPr="00FA2A7E" w14:paraId="2D0AC145" w14:textId="77777777" w:rsidTr="00EE792E">
        <w:trPr>
          <w:trHeight w:val="225"/>
        </w:trPr>
        <w:tc>
          <w:tcPr>
            <w:tcW w:w="2432" w:type="pct"/>
            <w:tcBorders>
              <w:top w:val="nil"/>
              <w:left w:val="single" w:sz="8" w:space="0" w:color="auto"/>
              <w:bottom w:val="single" w:sz="4" w:space="0" w:color="auto"/>
              <w:right w:val="single" w:sz="4" w:space="0" w:color="auto"/>
            </w:tcBorders>
            <w:shd w:val="clear" w:color="auto" w:fill="auto"/>
            <w:vAlign w:val="center"/>
            <w:hideMark/>
          </w:tcPr>
          <w:p w14:paraId="255E4229" w14:textId="77777777" w:rsidR="00626751" w:rsidRPr="00FA2A7E" w:rsidRDefault="00626751" w:rsidP="00626751">
            <w:pPr>
              <w:spacing w:after="0" w:line="240" w:lineRule="auto"/>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Общий коэффициент рождаемости</w:t>
            </w:r>
          </w:p>
        </w:tc>
        <w:tc>
          <w:tcPr>
            <w:tcW w:w="633" w:type="pct"/>
            <w:tcBorders>
              <w:top w:val="nil"/>
              <w:left w:val="nil"/>
              <w:bottom w:val="single" w:sz="4" w:space="0" w:color="auto"/>
              <w:right w:val="single" w:sz="4" w:space="0" w:color="auto"/>
            </w:tcBorders>
            <w:shd w:val="clear" w:color="auto" w:fill="auto"/>
            <w:vAlign w:val="center"/>
            <w:hideMark/>
          </w:tcPr>
          <w:p w14:paraId="2C1CE541" w14:textId="77777777" w:rsidR="00626751" w:rsidRPr="00FA2A7E" w:rsidRDefault="00626751" w:rsidP="00626751">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w:t>
            </w:r>
          </w:p>
        </w:tc>
        <w:tc>
          <w:tcPr>
            <w:tcW w:w="501" w:type="pct"/>
            <w:tcBorders>
              <w:top w:val="nil"/>
              <w:left w:val="nil"/>
              <w:bottom w:val="single" w:sz="4" w:space="0" w:color="auto"/>
              <w:right w:val="single" w:sz="4" w:space="0" w:color="auto"/>
            </w:tcBorders>
            <w:shd w:val="clear" w:color="auto" w:fill="auto"/>
            <w:vAlign w:val="center"/>
            <w:hideMark/>
          </w:tcPr>
          <w:p w14:paraId="6B93B797"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9,5</w:t>
            </w:r>
          </w:p>
        </w:tc>
        <w:tc>
          <w:tcPr>
            <w:tcW w:w="379" w:type="pct"/>
            <w:tcBorders>
              <w:top w:val="nil"/>
              <w:left w:val="nil"/>
              <w:bottom w:val="single" w:sz="4" w:space="0" w:color="auto"/>
              <w:right w:val="single" w:sz="4" w:space="0" w:color="auto"/>
            </w:tcBorders>
            <w:shd w:val="clear" w:color="auto" w:fill="auto"/>
            <w:vAlign w:val="center"/>
            <w:hideMark/>
          </w:tcPr>
          <w:p w14:paraId="1CF718EA"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13</w:t>
            </w:r>
          </w:p>
        </w:tc>
        <w:tc>
          <w:tcPr>
            <w:tcW w:w="387" w:type="pct"/>
            <w:tcBorders>
              <w:top w:val="nil"/>
              <w:left w:val="nil"/>
              <w:bottom w:val="single" w:sz="4" w:space="0" w:color="auto"/>
              <w:right w:val="single" w:sz="4" w:space="0" w:color="auto"/>
            </w:tcBorders>
            <w:shd w:val="clear" w:color="auto" w:fill="auto"/>
            <w:vAlign w:val="center"/>
            <w:hideMark/>
          </w:tcPr>
          <w:p w14:paraId="4E8382A1"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15</w:t>
            </w:r>
          </w:p>
        </w:tc>
        <w:tc>
          <w:tcPr>
            <w:tcW w:w="668" w:type="pct"/>
            <w:tcBorders>
              <w:top w:val="nil"/>
              <w:left w:val="nil"/>
              <w:bottom w:val="single" w:sz="4" w:space="0" w:color="auto"/>
              <w:right w:val="single" w:sz="8" w:space="0" w:color="auto"/>
            </w:tcBorders>
            <w:shd w:val="clear" w:color="auto" w:fill="auto"/>
            <w:noWrap/>
            <w:vAlign w:val="center"/>
            <w:hideMark/>
          </w:tcPr>
          <w:p w14:paraId="2637281E"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7,8</w:t>
            </w:r>
          </w:p>
        </w:tc>
      </w:tr>
      <w:tr w:rsidR="00626751" w:rsidRPr="00FA2A7E" w14:paraId="64F73C35" w14:textId="77777777" w:rsidTr="00EE792E">
        <w:trPr>
          <w:trHeight w:val="225"/>
        </w:trPr>
        <w:tc>
          <w:tcPr>
            <w:tcW w:w="2432" w:type="pct"/>
            <w:tcBorders>
              <w:top w:val="nil"/>
              <w:left w:val="single" w:sz="8" w:space="0" w:color="auto"/>
              <w:bottom w:val="single" w:sz="4" w:space="0" w:color="auto"/>
              <w:right w:val="single" w:sz="4" w:space="0" w:color="auto"/>
            </w:tcBorders>
            <w:shd w:val="clear" w:color="auto" w:fill="auto"/>
            <w:vAlign w:val="center"/>
            <w:hideMark/>
          </w:tcPr>
          <w:p w14:paraId="10A53AA7" w14:textId="77777777" w:rsidR="00626751" w:rsidRPr="00FA2A7E" w:rsidRDefault="00626751" w:rsidP="00626751">
            <w:pPr>
              <w:spacing w:after="0" w:line="240" w:lineRule="auto"/>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Общий коэффициент смертности</w:t>
            </w:r>
          </w:p>
        </w:tc>
        <w:tc>
          <w:tcPr>
            <w:tcW w:w="633" w:type="pct"/>
            <w:tcBorders>
              <w:top w:val="nil"/>
              <w:left w:val="nil"/>
              <w:bottom w:val="single" w:sz="4" w:space="0" w:color="auto"/>
              <w:right w:val="single" w:sz="4" w:space="0" w:color="auto"/>
            </w:tcBorders>
            <w:shd w:val="clear" w:color="auto" w:fill="auto"/>
            <w:vAlign w:val="center"/>
            <w:hideMark/>
          </w:tcPr>
          <w:p w14:paraId="2DC7D031" w14:textId="77777777" w:rsidR="00626751" w:rsidRPr="00FA2A7E" w:rsidRDefault="00626751" w:rsidP="00626751">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w:t>
            </w:r>
          </w:p>
        </w:tc>
        <w:tc>
          <w:tcPr>
            <w:tcW w:w="501" w:type="pct"/>
            <w:tcBorders>
              <w:top w:val="nil"/>
              <w:left w:val="nil"/>
              <w:bottom w:val="single" w:sz="4" w:space="0" w:color="auto"/>
              <w:right w:val="single" w:sz="4" w:space="0" w:color="auto"/>
            </w:tcBorders>
            <w:shd w:val="clear" w:color="auto" w:fill="auto"/>
            <w:vAlign w:val="center"/>
            <w:hideMark/>
          </w:tcPr>
          <w:p w14:paraId="658AB221"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19,4</w:t>
            </w:r>
          </w:p>
        </w:tc>
        <w:tc>
          <w:tcPr>
            <w:tcW w:w="379" w:type="pct"/>
            <w:tcBorders>
              <w:top w:val="nil"/>
              <w:left w:val="nil"/>
              <w:bottom w:val="single" w:sz="4" w:space="0" w:color="auto"/>
              <w:right w:val="single" w:sz="4" w:space="0" w:color="auto"/>
            </w:tcBorders>
            <w:shd w:val="clear" w:color="auto" w:fill="auto"/>
            <w:vAlign w:val="center"/>
            <w:hideMark/>
          </w:tcPr>
          <w:p w14:paraId="14E07D06"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15</w:t>
            </w:r>
          </w:p>
        </w:tc>
        <w:tc>
          <w:tcPr>
            <w:tcW w:w="387" w:type="pct"/>
            <w:tcBorders>
              <w:top w:val="nil"/>
              <w:left w:val="nil"/>
              <w:bottom w:val="single" w:sz="4" w:space="0" w:color="auto"/>
              <w:right w:val="single" w:sz="4" w:space="0" w:color="auto"/>
            </w:tcBorders>
            <w:shd w:val="clear" w:color="auto" w:fill="auto"/>
            <w:vAlign w:val="center"/>
            <w:hideMark/>
          </w:tcPr>
          <w:p w14:paraId="03290B47"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13</w:t>
            </w:r>
          </w:p>
        </w:tc>
        <w:tc>
          <w:tcPr>
            <w:tcW w:w="668" w:type="pct"/>
            <w:tcBorders>
              <w:top w:val="nil"/>
              <w:left w:val="nil"/>
              <w:bottom w:val="single" w:sz="4" w:space="0" w:color="auto"/>
              <w:right w:val="single" w:sz="8" w:space="0" w:color="auto"/>
            </w:tcBorders>
            <w:shd w:val="clear" w:color="auto" w:fill="auto"/>
            <w:noWrap/>
            <w:vAlign w:val="center"/>
            <w:hideMark/>
          </w:tcPr>
          <w:p w14:paraId="58A249D4"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13,1</w:t>
            </w:r>
          </w:p>
        </w:tc>
      </w:tr>
      <w:tr w:rsidR="00626751" w:rsidRPr="00FA2A7E" w14:paraId="5230822A" w14:textId="77777777" w:rsidTr="00EE792E">
        <w:trPr>
          <w:trHeight w:val="225"/>
        </w:trPr>
        <w:tc>
          <w:tcPr>
            <w:tcW w:w="2432" w:type="pct"/>
            <w:tcBorders>
              <w:top w:val="nil"/>
              <w:left w:val="single" w:sz="8" w:space="0" w:color="auto"/>
              <w:bottom w:val="single" w:sz="4" w:space="0" w:color="auto"/>
              <w:right w:val="single" w:sz="4" w:space="0" w:color="auto"/>
            </w:tcBorders>
            <w:shd w:val="clear" w:color="auto" w:fill="auto"/>
            <w:vAlign w:val="center"/>
            <w:hideMark/>
          </w:tcPr>
          <w:p w14:paraId="7BCDA733" w14:textId="77777777" w:rsidR="00626751" w:rsidRPr="00FA2A7E" w:rsidRDefault="00626751" w:rsidP="00626751">
            <w:pPr>
              <w:spacing w:after="0" w:line="240" w:lineRule="auto"/>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pacing w:val="-6"/>
                <w:sz w:val="20"/>
                <w:szCs w:val="20"/>
                <w:lang w:eastAsia="ru-RU"/>
              </w:rPr>
              <w:t>Естественный прирост (+), убыль (-) на 1000 человек населения</w:t>
            </w:r>
          </w:p>
        </w:tc>
        <w:tc>
          <w:tcPr>
            <w:tcW w:w="633" w:type="pct"/>
            <w:tcBorders>
              <w:top w:val="nil"/>
              <w:left w:val="nil"/>
              <w:bottom w:val="single" w:sz="4" w:space="0" w:color="auto"/>
              <w:right w:val="single" w:sz="4" w:space="0" w:color="auto"/>
            </w:tcBorders>
            <w:shd w:val="clear" w:color="auto" w:fill="auto"/>
            <w:vAlign w:val="center"/>
            <w:hideMark/>
          </w:tcPr>
          <w:p w14:paraId="1B944997" w14:textId="77777777" w:rsidR="00626751" w:rsidRPr="00FA2A7E" w:rsidRDefault="00626751" w:rsidP="00626751">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w:t>
            </w:r>
          </w:p>
        </w:tc>
        <w:tc>
          <w:tcPr>
            <w:tcW w:w="501" w:type="pct"/>
            <w:tcBorders>
              <w:top w:val="nil"/>
              <w:left w:val="nil"/>
              <w:bottom w:val="single" w:sz="4" w:space="0" w:color="auto"/>
              <w:right w:val="single" w:sz="4" w:space="0" w:color="auto"/>
            </w:tcBorders>
            <w:shd w:val="clear" w:color="auto" w:fill="auto"/>
            <w:vAlign w:val="center"/>
            <w:hideMark/>
          </w:tcPr>
          <w:p w14:paraId="22D7D54A"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-9,9</w:t>
            </w:r>
          </w:p>
        </w:tc>
        <w:tc>
          <w:tcPr>
            <w:tcW w:w="379" w:type="pct"/>
            <w:tcBorders>
              <w:top w:val="nil"/>
              <w:left w:val="nil"/>
              <w:bottom w:val="single" w:sz="4" w:space="0" w:color="auto"/>
              <w:right w:val="single" w:sz="4" w:space="0" w:color="auto"/>
            </w:tcBorders>
            <w:shd w:val="clear" w:color="auto" w:fill="auto"/>
            <w:vAlign w:val="center"/>
            <w:hideMark/>
          </w:tcPr>
          <w:p w14:paraId="4D1E2A89"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-2</w:t>
            </w:r>
          </w:p>
        </w:tc>
        <w:tc>
          <w:tcPr>
            <w:tcW w:w="387" w:type="pct"/>
            <w:tcBorders>
              <w:top w:val="nil"/>
              <w:left w:val="nil"/>
              <w:bottom w:val="single" w:sz="4" w:space="0" w:color="auto"/>
              <w:right w:val="single" w:sz="4" w:space="0" w:color="auto"/>
            </w:tcBorders>
            <w:shd w:val="clear" w:color="auto" w:fill="auto"/>
            <w:vAlign w:val="center"/>
            <w:hideMark/>
          </w:tcPr>
          <w:p w14:paraId="19529B85"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2</w:t>
            </w:r>
          </w:p>
        </w:tc>
        <w:tc>
          <w:tcPr>
            <w:tcW w:w="668" w:type="pct"/>
            <w:tcBorders>
              <w:top w:val="nil"/>
              <w:left w:val="nil"/>
              <w:bottom w:val="single" w:sz="4" w:space="0" w:color="auto"/>
              <w:right w:val="single" w:sz="8" w:space="0" w:color="auto"/>
            </w:tcBorders>
            <w:shd w:val="clear" w:color="auto" w:fill="auto"/>
            <w:noWrap/>
            <w:vAlign w:val="center"/>
            <w:hideMark/>
          </w:tcPr>
          <w:p w14:paraId="1124F750"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-5,3</w:t>
            </w:r>
          </w:p>
        </w:tc>
      </w:tr>
      <w:tr w:rsidR="00626751" w:rsidRPr="00FA2A7E" w14:paraId="74969480" w14:textId="77777777" w:rsidTr="00EE792E">
        <w:trPr>
          <w:trHeight w:val="225"/>
        </w:trPr>
        <w:tc>
          <w:tcPr>
            <w:tcW w:w="2432" w:type="pct"/>
            <w:tcBorders>
              <w:top w:val="nil"/>
              <w:left w:val="single" w:sz="8" w:space="0" w:color="auto"/>
              <w:bottom w:val="single" w:sz="4" w:space="0" w:color="auto"/>
              <w:right w:val="single" w:sz="4" w:space="0" w:color="auto"/>
            </w:tcBorders>
            <w:shd w:val="clear" w:color="auto" w:fill="auto"/>
            <w:vAlign w:val="center"/>
            <w:hideMark/>
          </w:tcPr>
          <w:p w14:paraId="29FE77C0" w14:textId="77777777" w:rsidR="00626751" w:rsidRPr="00FA2A7E" w:rsidRDefault="00626751" w:rsidP="00626751">
            <w:pPr>
              <w:spacing w:after="0" w:line="240" w:lineRule="auto"/>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pacing w:val="-10"/>
                <w:sz w:val="20"/>
                <w:szCs w:val="20"/>
                <w:lang w:eastAsia="ru-RU"/>
              </w:rPr>
              <w:t>Миграционный прирост (+), убыль (-) на 1000 человек населения</w:t>
            </w:r>
          </w:p>
        </w:tc>
        <w:tc>
          <w:tcPr>
            <w:tcW w:w="633" w:type="pct"/>
            <w:tcBorders>
              <w:top w:val="nil"/>
              <w:left w:val="nil"/>
              <w:bottom w:val="single" w:sz="4" w:space="0" w:color="auto"/>
              <w:right w:val="single" w:sz="4" w:space="0" w:color="auto"/>
            </w:tcBorders>
            <w:shd w:val="clear" w:color="auto" w:fill="auto"/>
            <w:vAlign w:val="center"/>
            <w:hideMark/>
          </w:tcPr>
          <w:p w14:paraId="2244C935" w14:textId="77777777" w:rsidR="00626751" w:rsidRPr="00FA2A7E" w:rsidRDefault="00626751" w:rsidP="00626751">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w:t>
            </w:r>
          </w:p>
        </w:tc>
        <w:tc>
          <w:tcPr>
            <w:tcW w:w="501" w:type="pct"/>
            <w:tcBorders>
              <w:top w:val="nil"/>
              <w:left w:val="nil"/>
              <w:bottom w:val="single" w:sz="4" w:space="0" w:color="auto"/>
              <w:right w:val="single" w:sz="4" w:space="0" w:color="auto"/>
            </w:tcBorders>
            <w:shd w:val="clear" w:color="auto" w:fill="auto"/>
            <w:vAlign w:val="center"/>
            <w:hideMark/>
          </w:tcPr>
          <w:p w14:paraId="43E7C288"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-7,3</w:t>
            </w:r>
          </w:p>
        </w:tc>
        <w:tc>
          <w:tcPr>
            <w:tcW w:w="379" w:type="pct"/>
            <w:tcBorders>
              <w:top w:val="nil"/>
              <w:left w:val="nil"/>
              <w:bottom w:val="single" w:sz="4" w:space="0" w:color="auto"/>
              <w:right w:val="single" w:sz="4" w:space="0" w:color="auto"/>
            </w:tcBorders>
            <w:shd w:val="clear" w:color="auto" w:fill="auto"/>
            <w:vAlign w:val="center"/>
            <w:hideMark/>
          </w:tcPr>
          <w:p w14:paraId="2D1EB1CD"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4</w:t>
            </w:r>
          </w:p>
        </w:tc>
        <w:tc>
          <w:tcPr>
            <w:tcW w:w="387" w:type="pct"/>
            <w:tcBorders>
              <w:top w:val="nil"/>
              <w:left w:val="nil"/>
              <w:bottom w:val="single" w:sz="4" w:space="0" w:color="auto"/>
              <w:right w:val="single" w:sz="4" w:space="0" w:color="auto"/>
            </w:tcBorders>
            <w:shd w:val="clear" w:color="auto" w:fill="auto"/>
            <w:vAlign w:val="center"/>
            <w:hideMark/>
          </w:tcPr>
          <w:p w14:paraId="0D97C983"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2</w:t>
            </w:r>
          </w:p>
        </w:tc>
        <w:tc>
          <w:tcPr>
            <w:tcW w:w="668" w:type="pct"/>
            <w:tcBorders>
              <w:top w:val="nil"/>
              <w:left w:val="nil"/>
              <w:bottom w:val="single" w:sz="4" w:space="0" w:color="auto"/>
              <w:right w:val="single" w:sz="8" w:space="0" w:color="auto"/>
            </w:tcBorders>
            <w:shd w:val="clear" w:color="auto" w:fill="auto"/>
            <w:noWrap/>
            <w:vAlign w:val="center"/>
            <w:hideMark/>
          </w:tcPr>
          <w:p w14:paraId="131A575F"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-0,16</w:t>
            </w:r>
          </w:p>
        </w:tc>
      </w:tr>
      <w:tr w:rsidR="00626751" w:rsidRPr="00FA2A7E" w14:paraId="5D55FEB5" w14:textId="77777777" w:rsidTr="00EE792E">
        <w:trPr>
          <w:trHeight w:val="225"/>
        </w:trPr>
        <w:tc>
          <w:tcPr>
            <w:tcW w:w="5000" w:type="pct"/>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FCBED28" w14:textId="77777777" w:rsidR="00626751" w:rsidRPr="00FA2A7E" w:rsidRDefault="00626751" w:rsidP="00EE792E">
            <w:pPr>
              <w:spacing w:after="0" w:line="240" w:lineRule="auto"/>
              <w:jc w:val="center"/>
              <w:rPr>
                <w:rFonts w:ascii="Segoe UI Light" w:eastAsia="Times New Roman" w:hAnsi="Segoe UI Light" w:cs="Segoe UI Light"/>
                <w:b/>
                <w:bCs/>
                <w:color w:val="000000"/>
                <w:sz w:val="20"/>
                <w:szCs w:val="20"/>
                <w:lang w:eastAsia="ru-RU"/>
              </w:rPr>
            </w:pPr>
            <w:r w:rsidRPr="00FA2A7E">
              <w:rPr>
                <w:rFonts w:ascii="Segoe UI Light" w:eastAsia="Times New Roman" w:hAnsi="Segoe UI Light" w:cs="Segoe UI Light"/>
                <w:b/>
                <w:bCs/>
                <w:color w:val="000000"/>
                <w:sz w:val="20"/>
                <w:szCs w:val="20"/>
                <w:lang w:eastAsia="ru-RU"/>
              </w:rPr>
              <w:t>ЭКОНОМИЧЕСКОЕ РАЗВИТИЕ</w:t>
            </w:r>
          </w:p>
        </w:tc>
      </w:tr>
      <w:tr w:rsidR="00626751" w:rsidRPr="00FA2A7E" w14:paraId="0D25F168" w14:textId="77777777" w:rsidTr="00EE792E">
        <w:trPr>
          <w:trHeight w:val="225"/>
        </w:trPr>
        <w:tc>
          <w:tcPr>
            <w:tcW w:w="2432" w:type="pct"/>
            <w:tcBorders>
              <w:top w:val="nil"/>
              <w:left w:val="single" w:sz="8" w:space="0" w:color="auto"/>
              <w:bottom w:val="single" w:sz="4" w:space="0" w:color="auto"/>
              <w:right w:val="single" w:sz="4" w:space="0" w:color="auto"/>
            </w:tcBorders>
            <w:shd w:val="clear" w:color="auto" w:fill="auto"/>
            <w:vAlign w:val="center"/>
            <w:hideMark/>
          </w:tcPr>
          <w:p w14:paraId="4719442A" w14:textId="77777777" w:rsidR="00626751" w:rsidRPr="00FA2A7E" w:rsidRDefault="00626751" w:rsidP="00626751">
            <w:pPr>
              <w:spacing w:after="0" w:line="240" w:lineRule="auto"/>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Численность занятых в промышленности</w:t>
            </w:r>
          </w:p>
        </w:tc>
        <w:tc>
          <w:tcPr>
            <w:tcW w:w="633" w:type="pct"/>
            <w:tcBorders>
              <w:top w:val="nil"/>
              <w:left w:val="nil"/>
              <w:bottom w:val="single" w:sz="4" w:space="0" w:color="auto"/>
              <w:right w:val="single" w:sz="4" w:space="0" w:color="auto"/>
            </w:tcBorders>
            <w:shd w:val="clear" w:color="auto" w:fill="auto"/>
            <w:vAlign w:val="center"/>
            <w:hideMark/>
          </w:tcPr>
          <w:p w14:paraId="2F58D401" w14:textId="3F9BB18F" w:rsidR="00626751" w:rsidRPr="00FA2A7E" w:rsidRDefault="00626751" w:rsidP="00626751">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тыс.</w:t>
            </w:r>
            <w:r w:rsidR="00EC6B10">
              <w:rPr>
                <w:rFonts w:ascii="Segoe UI Light" w:eastAsia="Times New Roman" w:hAnsi="Segoe UI Light" w:cs="Segoe UI Light"/>
                <w:color w:val="000000"/>
                <w:sz w:val="20"/>
                <w:szCs w:val="20"/>
                <w:lang w:eastAsia="ru-RU"/>
              </w:rPr>
              <w:t xml:space="preserve"> </w:t>
            </w:r>
            <w:r w:rsidRPr="00FA2A7E">
              <w:rPr>
                <w:rFonts w:ascii="Segoe UI Light" w:eastAsia="Times New Roman" w:hAnsi="Segoe UI Light" w:cs="Segoe UI Light"/>
                <w:color w:val="000000"/>
                <w:sz w:val="20"/>
                <w:szCs w:val="20"/>
                <w:lang w:eastAsia="ru-RU"/>
              </w:rPr>
              <w:t>чел.</w:t>
            </w:r>
          </w:p>
        </w:tc>
        <w:tc>
          <w:tcPr>
            <w:tcW w:w="501" w:type="pct"/>
            <w:tcBorders>
              <w:top w:val="nil"/>
              <w:left w:val="nil"/>
              <w:bottom w:val="single" w:sz="4" w:space="0" w:color="auto"/>
              <w:right w:val="single" w:sz="4" w:space="0" w:color="auto"/>
            </w:tcBorders>
            <w:shd w:val="clear" w:color="auto" w:fill="auto"/>
            <w:vAlign w:val="center"/>
            <w:hideMark/>
          </w:tcPr>
          <w:p w14:paraId="7DC9EE8B"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5,8</w:t>
            </w:r>
          </w:p>
        </w:tc>
        <w:tc>
          <w:tcPr>
            <w:tcW w:w="379" w:type="pct"/>
            <w:tcBorders>
              <w:top w:val="nil"/>
              <w:left w:val="nil"/>
              <w:bottom w:val="single" w:sz="4" w:space="0" w:color="auto"/>
              <w:right w:val="single" w:sz="4" w:space="0" w:color="auto"/>
            </w:tcBorders>
            <w:shd w:val="clear" w:color="auto" w:fill="auto"/>
            <w:vAlign w:val="center"/>
            <w:hideMark/>
          </w:tcPr>
          <w:p w14:paraId="46D155F0"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5,6</w:t>
            </w:r>
          </w:p>
        </w:tc>
        <w:tc>
          <w:tcPr>
            <w:tcW w:w="387" w:type="pct"/>
            <w:tcBorders>
              <w:top w:val="nil"/>
              <w:left w:val="nil"/>
              <w:bottom w:val="single" w:sz="4" w:space="0" w:color="auto"/>
              <w:right w:val="single" w:sz="4" w:space="0" w:color="auto"/>
            </w:tcBorders>
            <w:shd w:val="clear" w:color="auto" w:fill="auto"/>
            <w:vAlign w:val="center"/>
            <w:hideMark/>
          </w:tcPr>
          <w:p w14:paraId="67DAB360"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5,2</w:t>
            </w:r>
          </w:p>
        </w:tc>
        <w:tc>
          <w:tcPr>
            <w:tcW w:w="668" w:type="pct"/>
            <w:tcBorders>
              <w:top w:val="nil"/>
              <w:left w:val="nil"/>
              <w:bottom w:val="single" w:sz="4" w:space="0" w:color="auto"/>
              <w:right w:val="single" w:sz="8" w:space="0" w:color="auto"/>
            </w:tcBorders>
            <w:shd w:val="clear" w:color="auto" w:fill="auto"/>
            <w:noWrap/>
            <w:vAlign w:val="center"/>
            <w:hideMark/>
          </w:tcPr>
          <w:p w14:paraId="4C2045E3"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2,2</w:t>
            </w:r>
          </w:p>
        </w:tc>
      </w:tr>
      <w:tr w:rsidR="00626751" w:rsidRPr="00FA2A7E" w14:paraId="6BE3348A" w14:textId="77777777" w:rsidTr="00EE792E">
        <w:trPr>
          <w:trHeight w:val="240"/>
        </w:trPr>
        <w:tc>
          <w:tcPr>
            <w:tcW w:w="2432" w:type="pct"/>
            <w:tcBorders>
              <w:top w:val="nil"/>
              <w:left w:val="single" w:sz="8" w:space="0" w:color="auto"/>
              <w:bottom w:val="single" w:sz="4" w:space="0" w:color="auto"/>
              <w:right w:val="single" w:sz="4" w:space="0" w:color="auto"/>
            </w:tcBorders>
            <w:shd w:val="clear" w:color="auto" w:fill="auto"/>
            <w:vAlign w:val="center"/>
            <w:hideMark/>
          </w:tcPr>
          <w:p w14:paraId="03AAD164" w14:textId="77777777" w:rsidR="00626751" w:rsidRPr="00FA2A7E" w:rsidRDefault="00626751" w:rsidP="00626751">
            <w:pPr>
              <w:spacing w:after="0" w:line="240" w:lineRule="auto"/>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pacing w:val="-16"/>
                <w:sz w:val="20"/>
                <w:szCs w:val="20"/>
                <w:lang w:eastAsia="ru-RU"/>
              </w:rPr>
              <w:t>Индекс производства продукции сельского хозяйства в хозяйствах всех категорий</w:t>
            </w:r>
          </w:p>
        </w:tc>
        <w:tc>
          <w:tcPr>
            <w:tcW w:w="633" w:type="pct"/>
            <w:tcBorders>
              <w:top w:val="nil"/>
              <w:left w:val="nil"/>
              <w:bottom w:val="single" w:sz="4" w:space="0" w:color="auto"/>
              <w:right w:val="single" w:sz="4" w:space="0" w:color="auto"/>
            </w:tcBorders>
            <w:shd w:val="clear" w:color="auto" w:fill="auto"/>
            <w:vAlign w:val="center"/>
            <w:hideMark/>
          </w:tcPr>
          <w:p w14:paraId="4B2F9C0E" w14:textId="77777777" w:rsidR="00626751" w:rsidRPr="00FA2A7E" w:rsidRDefault="00626751" w:rsidP="00626751">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w:t>
            </w:r>
          </w:p>
        </w:tc>
        <w:tc>
          <w:tcPr>
            <w:tcW w:w="501" w:type="pct"/>
            <w:tcBorders>
              <w:top w:val="nil"/>
              <w:left w:val="nil"/>
              <w:bottom w:val="single" w:sz="4" w:space="0" w:color="auto"/>
              <w:right w:val="single" w:sz="4" w:space="0" w:color="auto"/>
            </w:tcBorders>
            <w:shd w:val="clear" w:color="auto" w:fill="auto"/>
            <w:vAlign w:val="center"/>
            <w:hideMark/>
          </w:tcPr>
          <w:p w14:paraId="7C829DCC"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100</w:t>
            </w:r>
          </w:p>
        </w:tc>
        <w:tc>
          <w:tcPr>
            <w:tcW w:w="379" w:type="pct"/>
            <w:tcBorders>
              <w:top w:val="nil"/>
              <w:left w:val="nil"/>
              <w:bottom w:val="single" w:sz="4" w:space="0" w:color="auto"/>
              <w:right w:val="single" w:sz="4" w:space="0" w:color="auto"/>
            </w:tcBorders>
            <w:shd w:val="clear" w:color="auto" w:fill="auto"/>
            <w:vAlign w:val="center"/>
            <w:hideMark/>
          </w:tcPr>
          <w:p w14:paraId="39EC9DB6"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130</w:t>
            </w:r>
          </w:p>
        </w:tc>
        <w:tc>
          <w:tcPr>
            <w:tcW w:w="387" w:type="pct"/>
            <w:tcBorders>
              <w:top w:val="nil"/>
              <w:left w:val="nil"/>
              <w:bottom w:val="single" w:sz="4" w:space="0" w:color="auto"/>
              <w:right w:val="single" w:sz="4" w:space="0" w:color="auto"/>
            </w:tcBorders>
            <w:shd w:val="clear" w:color="auto" w:fill="auto"/>
            <w:vAlign w:val="center"/>
            <w:hideMark/>
          </w:tcPr>
          <w:p w14:paraId="456B19AC"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150-170</w:t>
            </w:r>
          </w:p>
        </w:tc>
        <w:tc>
          <w:tcPr>
            <w:tcW w:w="668" w:type="pct"/>
            <w:tcBorders>
              <w:top w:val="nil"/>
              <w:left w:val="nil"/>
              <w:bottom w:val="single" w:sz="4" w:space="0" w:color="auto"/>
              <w:right w:val="single" w:sz="8" w:space="0" w:color="auto"/>
            </w:tcBorders>
            <w:shd w:val="clear" w:color="auto" w:fill="auto"/>
            <w:noWrap/>
            <w:vAlign w:val="center"/>
            <w:hideMark/>
          </w:tcPr>
          <w:p w14:paraId="38C4AB0F"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98,5</w:t>
            </w:r>
          </w:p>
        </w:tc>
      </w:tr>
      <w:tr w:rsidR="00626751" w:rsidRPr="00FA2A7E" w14:paraId="27E2DB53" w14:textId="77777777" w:rsidTr="00EE792E">
        <w:trPr>
          <w:trHeight w:val="225"/>
        </w:trPr>
        <w:tc>
          <w:tcPr>
            <w:tcW w:w="2432" w:type="pct"/>
            <w:tcBorders>
              <w:top w:val="nil"/>
              <w:left w:val="single" w:sz="8" w:space="0" w:color="auto"/>
              <w:bottom w:val="single" w:sz="4" w:space="0" w:color="auto"/>
              <w:right w:val="single" w:sz="4" w:space="0" w:color="auto"/>
            </w:tcBorders>
            <w:shd w:val="clear" w:color="auto" w:fill="auto"/>
            <w:vAlign w:val="center"/>
            <w:hideMark/>
          </w:tcPr>
          <w:p w14:paraId="06638706" w14:textId="77777777" w:rsidR="00626751" w:rsidRPr="00FA2A7E" w:rsidRDefault="00626751" w:rsidP="00626751">
            <w:pPr>
              <w:spacing w:after="0" w:line="240" w:lineRule="auto"/>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Среднегодовая численность занятых в экономике, всего</w:t>
            </w:r>
          </w:p>
        </w:tc>
        <w:tc>
          <w:tcPr>
            <w:tcW w:w="633" w:type="pct"/>
            <w:tcBorders>
              <w:top w:val="nil"/>
              <w:left w:val="nil"/>
              <w:bottom w:val="single" w:sz="4" w:space="0" w:color="auto"/>
              <w:right w:val="single" w:sz="4" w:space="0" w:color="auto"/>
            </w:tcBorders>
            <w:shd w:val="clear" w:color="auto" w:fill="auto"/>
            <w:vAlign w:val="center"/>
            <w:hideMark/>
          </w:tcPr>
          <w:p w14:paraId="333FB271" w14:textId="7D08B297" w:rsidR="00626751" w:rsidRPr="00FA2A7E" w:rsidRDefault="00626751" w:rsidP="00626751">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тыс.</w:t>
            </w:r>
            <w:r w:rsidR="00EC6B10">
              <w:rPr>
                <w:rFonts w:ascii="Segoe UI Light" w:eastAsia="Times New Roman" w:hAnsi="Segoe UI Light" w:cs="Segoe UI Light"/>
                <w:color w:val="000000"/>
                <w:sz w:val="20"/>
                <w:szCs w:val="20"/>
                <w:lang w:eastAsia="ru-RU"/>
              </w:rPr>
              <w:t xml:space="preserve"> </w:t>
            </w:r>
            <w:r w:rsidRPr="00FA2A7E">
              <w:rPr>
                <w:rFonts w:ascii="Segoe UI Light" w:eastAsia="Times New Roman" w:hAnsi="Segoe UI Light" w:cs="Segoe UI Light"/>
                <w:color w:val="000000"/>
                <w:sz w:val="20"/>
                <w:szCs w:val="20"/>
                <w:lang w:eastAsia="ru-RU"/>
              </w:rPr>
              <w:t>чел.</w:t>
            </w:r>
          </w:p>
        </w:tc>
        <w:tc>
          <w:tcPr>
            <w:tcW w:w="501" w:type="pct"/>
            <w:tcBorders>
              <w:top w:val="nil"/>
              <w:left w:val="nil"/>
              <w:bottom w:val="single" w:sz="4" w:space="0" w:color="auto"/>
              <w:right w:val="single" w:sz="4" w:space="0" w:color="auto"/>
            </w:tcBorders>
            <w:shd w:val="clear" w:color="auto" w:fill="auto"/>
            <w:vAlign w:val="center"/>
            <w:hideMark/>
          </w:tcPr>
          <w:p w14:paraId="2DAD7AE9"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26</w:t>
            </w:r>
          </w:p>
        </w:tc>
        <w:tc>
          <w:tcPr>
            <w:tcW w:w="379" w:type="pct"/>
            <w:tcBorders>
              <w:top w:val="nil"/>
              <w:left w:val="nil"/>
              <w:bottom w:val="single" w:sz="4" w:space="0" w:color="auto"/>
              <w:right w:val="single" w:sz="4" w:space="0" w:color="auto"/>
            </w:tcBorders>
            <w:shd w:val="clear" w:color="auto" w:fill="auto"/>
            <w:vAlign w:val="center"/>
            <w:hideMark/>
          </w:tcPr>
          <w:p w14:paraId="7350F8A9"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28</w:t>
            </w:r>
          </w:p>
        </w:tc>
        <w:tc>
          <w:tcPr>
            <w:tcW w:w="387" w:type="pct"/>
            <w:tcBorders>
              <w:top w:val="nil"/>
              <w:left w:val="nil"/>
              <w:bottom w:val="single" w:sz="4" w:space="0" w:color="auto"/>
              <w:right w:val="single" w:sz="4" w:space="0" w:color="auto"/>
            </w:tcBorders>
            <w:shd w:val="clear" w:color="auto" w:fill="auto"/>
            <w:vAlign w:val="center"/>
            <w:hideMark/>
          </w:tcPr>
          <w:p w14:paraId="04605832"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30</w:t>
            </w:r>
          </w:p>
        </w:tc>
        <w:tc>
          <w:tcPr>
            <w:tcW w:w="668" w:type="pct"/>
            <w:tcBorders>
              <w:top w:val="nil"/>
              <w:left w:val="nil"/>
              <w:bottom w:val="single" w:sz="4" w:space="0" w:color="auto"/>
              <w:right w:val="single" w:sz="8" w:space="0" w:color="auto"/>
            </w:tcBorders>
            <w:shd w:val="clear" w:color="auto" w:fill="auto"/>
            <w:noWrap/>
            <w:vAlign w:val="center"/>
            <w:hideMark/>
          </w:tcPr>
          <w:p w14:paraId="7F241FBF"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22</w:t>
            </w:r>
          </w:p>
        </w:tc>
      </w:tr>
      <w:tr w:rsidR="00626751" w:rsidRPr="00FA2A7E" w14:paraId="23325790" w14:textId="77777777" w:rsidTr="00EE792E">
        <w:trPr>
          <w:trHeight w:val="225"/>
        </w:trPr>
        <w:tc>
          <w:tcPr>
            <w:tcW w:w="2432" w:type="pct"/>
            <w:tcBorders>
              <w:top w:val="nil"/>
              <w:left w:val="single" w:sz="8" w:space="0" w:color="auto"/>
              <w:bottom w:val="single" w:sz="4" w:space="0" w:color="auto"/>
              <w:right w:val="single" w:sz="4" w:space="0" w:color="auto"/>
            </w:tcBorders>
            <w:shd w:val="clear" w:color="auto" w:fill="auto"/>
            <w:vAlign w:val="center"/>
            <w:hideMark/>
          </w:tcPr>
          <w:p w14:paraId="4504B939" w14:textId="77777777" w:rsidR="00626751" w:rsidRPr="00FA2A7E" w:rsidRDefault="00626751" w:rsidP="00626751">
            <w:pPr>
              <w:spacing w:after="0" w:line="240" w:lineRule="auto"/>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pacing w:val="-8"/>
                <w:sz w:val="20"/>
                <w:szCs w:val="20"/>
                <w:lang w:eastAsia="ru-RU"/>
              </w:rPr>
              <w:t>Численность занятых в экономике, % к экономически активному населению</w:t>
            </w:r>
          </w:p>
        </w:tc>
        <w:tc>
          <w:tcPr>
            <w:tcW w:w="633" w:type="pct"/>
            <w:tcBorders>
              <w:top w:val="nil"/>
              <w:left w:val="nil"/>
              <w:bottom w:val="single" w:sz="4" w:space="0" w:color="auto"/>
              <w:right w:val="single" w:sz="4" w:space="0" w:color="auto"/>
            </w:tcBorders>
            <w:shd w:val="clear" w:color="auto" w:fill="auto"/>
            <w:vAlign w:val="center"/>
            <w:hideMark/>
          </w:tcPr>
          <w:p w14:paraId="614290C7" w14:textId="77777777" w:rsidR="00626751" w:rsidRPr="00FA2A7E" w:rsidRDefault="00626751" w:rsidP="00626751">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w:t>
            </w:r>
          </w:p>
        </w:tc>
        <w:tc>
          <w:tcPr>
            <w:tcW w:w="501" w:type="pct"/>
            <w:tcBorders>
              <w:top w:val="nil"/>
              <w:left w:val="nil"/>
              <w:bottom w:val="single" w:sz="4" w:space="0" w:color="auto"/>
              <w:right w:val="single" w:sz="4" w:space="0" w:color="auto"/>
            </w:tcBorders>
            <w:shd w:val="clear" w:color="auto" w:fill="auto"/>
            <w:vAlign w:val="center"/>
            <w:hideMark/>
          </w:tcPr>
          <w:p w14:paraId="51B910A9"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81</w:t>
            </w:r>
          </w:p>
        </w:tc>
        <w:tc>
          <w:tcPr>
            <w:tcW w:w="379" w:type="pct"/>
            <w:tcBorders>
              <w:top w:val="nil"/>
              <w:left w:val="nil"/>
              <w:bottom w:val="single" w:sz="4" w:space="0" w:color="auto"/>
              <w:right w:val="single" w:sz="4" w:space="0" w:color="auto"/>
            </w:tcBorders>
            <w:shd w:val="clear" w:color="auto" w:fill="auto"/>
            <w:vAlign w:val="center"/>
            <w:hideMark/>
          </w:tcPr>
          <w:p w14:paraId="43C11297"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85</w:t>
            </w:r>
          </w:p>
        </w:tc>
        <w:tc>
          <w:tcPr>
            <w:tcW w:w="387" w:type="pct"/>
            <w:tcBorders>
              <w:top w:val="nil"/>
              <w:left w:val="nil"/>
              <w:bottom w:val="single" w:sz="4" w:space="0" w:color="auto"/>
              <w:right w:val="single" w:sz="4" w:space="0" w:color="auto"/>
            </w:tcBorders>
            <w:shd w:val="clear" w:color="auto" w:fill="auto"/>
            <w:vAlign w:val="center"/>
            <w:hideMark/>
          </w:tcPr>
          <w:p w14:paraId="60F2F39C"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90</w:t>
            </w:r>
          </w:p>
        </w:tc>
        <w:tc>
          <w:tcPr>
            <w:tcW w:w="668" w:type="pct"/>
            <w:tcBorders>
              <w:top w:val="nil"/>
              <w:left w:val="nil"/>
              <w:bottom w:val="single" w:sz="4" w:space="0" w:color="auto"/>
              <w:right w:val="single" w:sz="8" w:space="0" w:color="auto"/>
            </w:tcBorders>
            <w:shd w:val="clear" w:color="auto" w:fill="auto"/>
            <w:noWrap/>
            <w:vAlign w:val="center"/>
            <w:hideMark/>
          </w:tcPr>
          <w:p w14:paraId="63788FD2"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49%</w:t>
            </w:r>
          </w:p>
        </w:tc>
      </w:tr>
      <w:tr w:rsidR="00626751" w:rsidRPr="00FA2A7E" w14:paraId="293B9D17" w14:textId="77777777" w:rsidTr="00EE792E">
        <w:trPr>
          <w:trHeight w:val="225"/>
        </w:trPr>
        <w:tc>
          <w:tcPr>
            <w:tcW w:w="2432" w:type="pct"/>
            <w:tcBorders>
              <w:top w:val="nil"/>
              <w:left w:val="single" w:sz="8" w:space="0" w:color="auto"/>
              <w:bottom w:val="single" w:sz="4" w:space="0" w:color="auto"/>
              <w:right w:val="single" w:sz="4" w:space="0" w:color="auto"/>
            </w:tcBorders>
            <w:shd w:val="clear" w:color="auto" w:fill="auto"/>
            <w:vAlign w:val="center"/>
            <w:hideMark/>
          </w:tcPr>
          <w:p w14:paraId="5D55F4D8" w14:textId="77777777" w:rsidR="00626751" w:rsidRPr="00FA2A7E" w:rsidRDefault="00626751" w:rsidP="00626751">
            <w:pPr>
              <w:spacing w:after="0" w:line="240" w:lineRule="auto"/>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Индекс оборота розничной торговли</w:t>
            </w:r>
          </w:p>
        </w:tc>
        <w:tc>
          <w:tcPr>
            <w:tcW w:w="633" w:type="pct"/>
            <w:tcBorders>
              <w:top w:val="nil"/>
              <w:left w:val="nil"/>
              <w:bottom w:val="single" w:sz="4" w:space="0" w:color="auto"/>
              <w:right w:val="single" w:sz="4" w:space="0" w:color="auto"/>
            </w:tcBorders>
            <w:shd w:val="clear" w:color="auto" w:fill="auto"/>
            <w:vAlign w:val="center"/>
            <w:hideMark/>
          </w:tcPr>
          <w:p w14:paraId="459EF1E3" w14:textId="77777777" w:rsidR="00626751" w:rsidRPr="00FA2A7E" w:rsidRDefault="00626751" w:rsidP="00626751">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w:t>
            </w:r>
          </w:p>
        </w:tc>
        <w:tc>
          <w:tcPr>
            <w:tcW w:w="501" w:type="pct"/>
            <w:tcBorders>
              <w:top w:val="nil"/>
              <w:left w:val="nil"/>
              <w:bottom w:val="single" w:sz="4" w:space="0" w:color="auto"/>
              <w:right w:val="single" w:sz="4" w:space="0" w:color="auto"/>
            </w:tcBorders>
            <w:shd w:val="clear" w:color="auto" w:fill="auto"/>
            <w:vAlign w:val="center"/>
            <w:hideMark/>
          </w:tcPr>
          <w:p w14:paraId="7DB26F1F"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100</w:t>
            </w:r>
          </w:p>
        </w:tc>
        <w:tc>
          <w:tcPr>
            <w:tcW w:w="379" w:type="pct"/>
            <w:tcBorders>
              <w:top w:val="nil"/>
              <w:left w:val="nil"/>
              <w:bottom w:val="single" w:sz="4" w:space="0" w:color="auto"/>
              <w:right w:val="single" w:sz="4" w:space="0" w:color="auto"/>
            </w:tcBorders>
            <w:shd w:val="clear" w:color="auto" w:fill="auto"/>
            <w:vAlign w:val="center"/>
            <w:hideMark/>
          </w:tcPr>
          <w:p w14:paraId="415DFA6A"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200</w:t>
            </w:r>
          </w:p>
        </w:tc>
        <w:tc>
          <w:tcPr>
            <w:tcW w:w="387" w:type="pct"/>
            <w:tcBorders>
              <w:top w:val="nil"/>
              <w:left w:val="nil"/>
              <w:bottom w:val="single" w:sz="4" w:space="0" w:color="auto"/>
              <w:right w:val="single" w:sz="4" w:space="0" w:color="auto"/>
            </w:tcBorders>
            <w:shd w:val="clear" w:color="auto" w:fill="auto"/>
            <w:vAlign w:val="center"/>
            <w:hideMark/>
          </w:tcPr>
          <w:p w14:paraId="4D5C7B9D"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360</w:t>
            </w:r>
          </w:p>
        </w:tc>
        <w:tc>
          <w:tcPr>
            <w:tcW w:w="668" w:type="pct"/>
            <w:tcBorders>
              <w:top w:val="nil"/>
              <w:left w:val="nil"/>
              <w:bottom w:val="single" w:sz="4" w:space="0" w:color="auto"/>
              <w:right w:val="single" w:sz="8" w:space="0" w:color="auto"/>
            </w:tcBorders>
            <w:shd w:val="clear" w:color="auto" w:fill="auto"/>
            <w:noWrap/>
            <w:vAlign w:val="center"/>
            <w:hideMark/>
          </w:tcPr>
          <w:p w14:paraId="6FFF1E55"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116</w:t>
            </w:r>
          </w:p>
        </w:tc>
      </w:tr>
      <w:tr w:rsidR="00626751" w:rsidRPr="00FA2A7E" w14:paraId="1E186E2D" w14:textId="77777777" w:rsidTr="00EE792E">
        <w:trPr>
          <w:trHeight w:val="225"/>
        </w:trPr>
        <w:tc>
          <w:tcPr>
            <w:tcW w:w="2432" w:type="pct"/>
            <w:tcBorders>
              <w:top w:val="nil"/>
              <w:left w:val="single" w:sz="8" w:space="0" w:color="auto"/>
              <w:bottom w:val="single" w:sz="4" w:space="0" w:color="auto"/>
              <w:right w:val="single" w:sz="4" w:space="0" w:color="auto"/>
            </w:tcBorders>
            <w:shd w:val="clear" w:color="auto" w:fill="auto"/>
            <w:vAlign w:val="center"/>
            <w:hideMark/>
          </w:tcPr>
          <w:p w14:paraId="6F0638B8" w14:textId="77777777" w:rsidR="00626751" w:rsidRPr="00FA2A7E" w:rsidRDefault="00626751" w:rsidP="00626751">
            <w:pPr>
              <w:spacing w:after="0" w:line="240" w:lineRule="auto"/>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Среднегодовой объем инвестиций в основной капитал (по крупным и средним предприятиям)</w:t>
            </w:r>
          </w:p>
        </w:tc>
        <w:tc>
          <w:tcPr>
            <w:tcW w:w="633" w:type="pct"/>
            <w:tcBorders>
              <w:top w:val="nil"/>
              <w:left w:val="nil"/>
              <w:bottom w:val="single" w:sz="4" w:space="0" w:color="auto"/>
              <w:right w:val="single" w:sz="4" w:space="0" w:color="auto"/>
            </w:tcBorders>
            <w:shd w:val="clear" w:color="auto" w:fill="auto"/>
            <w:vAlign w:val="center"/>
            <w:hideMark/>
          </w:tcPr>
          <w:p w14:paraId="5CBAE1FA" w14:textId="51B83960" w:rsidR="00626751" w:rsidRPr="00FA2A7E" w:rsidRDefault="00626751" w:rsidP="00626751">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млн.</w:t>
            </w:r>
            <w:r w:rsidR="00EC6B10">
              <w:rPr>
                <w:rFonts w:ascii="Segoe UI Light" w:eastAsia="Times New Roman" w:hAnsi="Segoe UI Light" w:cs="Segoe UI Light"/>
                <w:color w:val="000000"/>
                <w:sz w:val="20"/>
                <w:szCs w:val="20"/>
                <w:lang w:eastAsia="ru-RU"/>
              </w:rPr>
              <w:t xml:space="preserve"> </w:t>
            </w:r>
            <w:r w:rsidRPr="00FA2A7E">
              <w:rPr>
                <w:rFonts w:ascii="Segoe UI Light" w:eastAsia="Times New Roman" w:hAnsi="Segoe UI Light" w:cs="Segoe UI Light"/>
                <w:color w:val="000000"/>
                <w:sz w:val="20"/>
                <w:szCs w:val="20"/>
                <w:lang w:eastAsia="ru-RU"/>
              </w:rPr>
              <w:t>руб.</w:t>
            </w:r>
          </w:p>
        </w:tc>
        <w:tc>
          <w:tcPr>
            <w:tcW w:w="501" w:type="pct"/>
            <w:tcBorders>
              <w:top w:val="nil"/>
              <w:left w:val="nil"/>
              <w:bottom w:val="single" w:sz="4" w:space="0" w:color="auto"/>
              <w:right w:val="single" w:sz="4" w:space="0" w:color="auto"/>
            </w:tcBorders>
            <w:shd w:val="clear" w:color="auto" w:fill="auto"/>
            <w:vAlign w:val="center"/>
            <w:hideMark/>
          </w:tcPr>
          <w:p w14:paraId="087C2CD5"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1171,6</w:t>
            </w:r>
          </w:p>
        </w:tc>
        <w:tc>
          <w:tcPr>
            <w:tcW w:w="379" w:type="pct"/>
            <w:tcBorders>
              <w:top w:val="nil"/>
              <w:left w:val="nil"/>
              <w:bottom w:val="single" w:sz="4" w:space="0" w:color="auto"/>
              <w:right w:val="single" w:sz="4" w:space="0" w:color="auto"/>
            </w:tcBorders>
            <w:shd w:val="clear" w:color="auto" w:fill="auto"/>
            <w:vAlign w:val="center"/>
            <w:hideMark/>
          </w:tcPr>
          <w:p w14:paraId="1ED0A845"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1800</w:t>
            </w:r>
          </w:p>
        </w:tc>
        <w:tc>
          <w:tcPr>
            <w:tcW w:w="387" w:type="pct"/>
            <w:tcBorders>
              <w:top w:val="nil"/>
              <w:left w:val="nil"/>
              <w:bottom w:val="single" w:sz="4" w:space="0" w:color="auto"/>
              <w:right w:val="single" w:sz="4" w:space="0" w:color="auto"/>
            </w:tcBorders>
            <w:shd w:val="clear" w:color="auto" w:fill="auto"/>
            <w:vAlign w:val="center"/>
            <w:hideMark/>
          </w:tcPr>
          <w:p w14:paraId="45D41E15"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2600</w:t>
            </w:r>
          </w:p>
        </w:tc>
        <w:tc>
          <w:tcPr>
            <w:tcW w:w="668" w:type="pct"/>
            <w:tcBorders>
              <w:top w:val="nil"/>
              <w:left w:val="nil"/>
              <w:bottom w:val="single" w:sz="4" w:space="0" w:color="auto"/>
              <w:right w:val="single" w:sz="8" w:space="0" w:color="auto"/>
            </w:tcBorders>
            <w:shd w:val="clear" w:color="auto" w:fill="auto"/>
            <w:noWrap/>
            <w:vAlign w:val="center"/>
            <w:hideMark/>
          </w:tcPr>
          <w:p w14:paraId="7592DC40"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3620</w:t>
            </w:r>
          </w:p>
        </w:tc>
      </w:tr>
      <w:tr w:rsidR="00626751" w:rsidRPr="00FA2A7E" w14:paraId="6634ABEA" w14:textId="77777777" w:rsidTr="00EE792E">
        <w:trPr>
          <w:trHeight w:val="285"/>
        </w:trPr>
        <w:tc>
          <w:tcPr>
            <w:tcW w:w="2432" w:type="pct"/>
            <w:tcBorders>
              <w:top w:val="nil"/>
              <w:left w:val="single" w:sz="8" w:space="0" w:color="auto"/>
              <w:bottom w:val="single" w:sz="4" w:space="0" w:color="auto"/>
              <w:right w:val="single" w:sz="4" w:space="0" w:color="auto"/>
            </w:tcBorders>
            <w:shd w:val="clear" w:color="auto" w:fill="auto"/>
            <w:vAlign w:val="center"/>
            <w:hideMark/>
          </w:tcPr>
          <w:p w14:paraId="2A476F9E" w14:textId="77777777" w:rsidR="00626751" w:rsidRPr="00FA2A7E" w:rsidRDefault="00626751" w:rsidP="00626751">
            <w:pPr>
              <w:spacing w:after="0" w:line="240" w:lineRule="auto"/>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Годовой объем жилищного строительства, общей площади в расчете на одного жителя</w:t>
            </w:r>
          </w:p>
        </w:tc>
        <w:tc>
          <w:tcPr>
            <w:tcW w:w="633" w:type="pct"/>
            <w:tcBorders>
              <w:top w:val="nil"/>
              <w:left w:val="nil"/>
              <w:bottom w:val="single" w:sz="4" w:space="0" w:color="auto"/>
              <w:right w:val="single" w:sz="4" w:space="0" w:color="auto"/>
            </w:tcBorders>
            <w:shd w:val="clear" w:color="auto" w:fill="auto"/>
            <w:vAlign w:val="center"/>
            <w:hideMark/>
          </w:tcPr>
          <w:p w14:paraId="1191CDE1" w14:textId="77777777" w:rsidR="00626751" w:rsidRPr="00FA2A7E" w:rsidRDefault="00626751" w:rsidP="00626751">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м</w:t>
            </w:r>
            <w:r w:rsidRPr="00FA2A7E">
              <w:rPr>
                <w:rFonts w:ascii="Segoe UI Light" w:eastAsia="Times New Roman" w:hAnsi="Segoe UI Light" w:cs="Segoe UI Light"/>
                <w:color w:val="000000"/>
                <w:sz w:val="20"/>
                <w:szCs w:val="20"/>
                <w:vertAlign w:val="superscript"/>
                <w:lang w:eastAsia="ru-RU"/>
              </w:rPr>
              <w:t>2</w:t>
            </w:r>
          </w:p>
        </w:tc>
        <w:tc>
          <w:tcPr>
            <w:tcW w:w="501" w:type="pct"/>
            <w:tcBorders>
              <w:top w:val="nil"/>
              <w:left w:val="nil"/>
              <w:bottom w:val="single" w:sz="4" w:space="0" w:color="auto"/>
              <w:right w:val="single" w:sz="4" w:space="0" w:color="auto"/>
            </w:tcBorders>
            <w:shd w:val="clear" w:color="auto" w:fill="auto"/>
            <w:vAlign w:val="center"/>
            <w:hideMark/>
          </w:tcPr>
          <w:p w14:paraId="2193DD2C"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0,3</w:t>
            </w:r>
          </w:p>
        </w:tc>
        <w:tc>
          <w:tcPr>
            <w:tcW w:w="379" w:type="pct"/>
            <w:tcBorders>
              <w:top w:val="nil"/>
              <w:left w:val="nil"/>
              <w:bottom w:val="single" w:sz="4" w:space="0" w:color="auto"/>
              <w:right w:val="single" w:sz="4" w:space="0" w:color="auto"/>
            </w:tcBorders>
            <w:shd w:val="clear" w:color="auto" w:fill="auto"/>
            <w:vAlign w:val="center"/>
            <w:hideMark/>
          </w:tcPr>
          <w:p w14:paraId="4098AFCF"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0,4</w:t>
            </w:r>
          </w:p>
        </w:tc>
        <w:tc>
          <w:tcPr>
            <w:tcW w:w="387" w:type="pct"/>
            <w:tcBorders>
              <w:top w:val="nil"/>
              <w:left w:val="nil"/>
              <w:bottom w:val="single" w:sz="4" w:space="0" w:color="auto"/>
              <w:right w:val="single" w:sz="4" w:space="0" w:color="auto"/>
            </w:tcBorders>
            <w:shd w:val="clear" w:color="auto" w:fill="auto"/>
            <w:vAlign w:val="center"/>
            <w:hideMark/>
          </w:tcPr>
          <w:p w14:paraId="3C9D7556"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0,6-0,7</w:t>
            </w:r>
          </w:p>
        </w:tc>
        <w:tc>
          <w:tcPr>
            <w:tcW w:w="668" w:type="pct"/>
            <w:tcBorders>
              <w:top w:val="nil"/>
              <w:left w:val="nil"/>
              <w:bottom w:val="single" w:sz="4" w:space="0" w:color="auto"/>
              <w:right w:val="single" w:sz="8" w:space="0" w:color="auto"/>
            </w:tcBorders>
            <w:shd w:val="clear" w:color="auto" w:fill="auto"/>
            <w:noWrap/>
            <w:vAlign w:val="center"/>
            <w:hideMark/>
          </w:tcPr>
          <w:p w14:paraId="7FAB359C"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1,14</w:t>
            </w:r>
          </w:p>
        </w:tc>
      </w:tr>
      <w:tr w:rsidR="00626751" w:rsidRPr="00FA2A7E" w14:paraId="0F7ED8A2" w14:textId="77777777" w:rsidTr="00EE792E">
        <w:trPr>
          <w:trHeight w:val="300"/>
        </w:trPr>
        <w:tc>
          <w:tcPr>
            <w:tcW w:w="2432" w:type="pct"/>
            <w:tcBorders>
              <w:top w:val="nil"/>
              <w:left w:val="single" w:sz="8" w:space="0" w:color="auto"/>
              <w:bottom w:val="single" w:sz="8" w:space="0" w:color="auto"/>
              <w:right w:val="single" w:sz="4" w:space="0" w:color="auto"/>
            </w:tcBorders>
            <w:shd w:val="clear" w:color="auto" w:fill="auto"/>
            <w:vAlign w:val="center"/>
            <w:hideMark/>
          </w:tcPr>
          <w:p w14:paraId="0DB40ECC" w14:textId="77777777" w:rsidR="00626751" w:rsidRPr="00FA2A7E" w:rsidRDefault="00626751" w:rsidP="00626751">
            <w:pPr>
              <w:spacing w:after="0" w:line="240" w:lineRule="auto"/>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Общая площадь жилищного фонда</w:t>
            </w:r>
          </w:p>
        </w:tc>
        <w:tc>
          <w:tcPr>
            <w:tcW w:w="633" w:type="pct"/>
            <w:tcBorders>
              <w:top w:val="nil"/>
              <w:left w:val="nil"/>
              <w:bottom w:val="single" w:sz="8" w:space="0" w:color="auto"/>
              <w:right w:val="single" w:sz="4" w:space="0" w:color="auto"/>
            </w:tcBorders>
            <w:shd w:val="clear" w:color="auto" w:fill="auto"/>
            <w:vAlign w:val="center"/>
            <w:hideMark/>
          </w:tcPr>
          <w:p w14:paraId="4FA852F8" w14:textId="237DEEB8" w:rsidR="00626751" w:rsidRPr="00FA2A7E" w:rsidRDefault="00626751" w:rsidP="00626751">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тыс.</w:t>
            </w:r>
            <w:r w:rsidR="00EC6B10">
              <w:rPr>
                <w:rFonts w:ascii="Segoe UI Light" w:eastAsia="Times New Roman" w:hAnsi="Segoe UI Light" w:cs="Segoe UI Light"/>
                <w:color w:val="000000"/>
                <w:sz w:val="20"/>
                <w:szCs w:val="20"/>
                <w:lang w:eastAsia="ru-RU"/>
              </w:rPr>
              <w:t xml:space="preserve"> </w:t>
            </w:r>
            <w:r w:rsidRPr="00FA2A7E">
              <w:rPr>
                <w:rFonts w:ascii="Segoe UI Light" w:eastAsia="Times New Roman" w:hAnsi="Segoe UI Light" w:cs="Segoe UI Light"/>
                <w:color w:val="000000"/>
                <w:sz w:val="20"/>
                <w:szCs w:val="20"/>
                <w:lang w:eastAsia="ru-RU"/>
              </w:rPr>
              <w:t>м</w:t>
            </w:r>
            <w:r w:rsidRPr="00FA2A7E">
              <w:rPr>
                <w:rFonts w:ascii="Segoe UI Light" w:eastAsia="Times New Roman" w:hAnsi="Segoe UI Light" w:cs="Segoe UI Light"/>
                <w:color w:val="000000"/>
                <w:sz w:val="20"/>
                <w:szCs w:val="20"/>
                <w:vertAlign w:val="superscript"/>
                <w:lang w:eastAsia="ru-RU"/>
              </w:rPr>
              <w:t>2</w:t>
            </w:r>
          </w:p>
        </w:tc>
        <w:tc>
          <w:tcPr>
            <w:tcW w:w="501" w:type="pct"/>
            <w:tcBorders>
              <w:top w:val="nil"/>
              <w:left w:val="nil"/>
              <w:bottom w:val="single" w:sz="8" w:space="0" w:color="auto"/>
              <w:right w:val="single" w:sz="4" w:space="0" w:color="auto"/>
            </w:tcBorders>
            <w:shd w:val="clear" w:color="auto" w:fill="auto"/>
            <w:vAlign w:val="center"/>
            <w:hideMark/>
          </w:tcPr>
          <w:p w14:paraId="0783CA0A"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1381,5</w:t>
            </w:r>
          </w:p>
        </w:tc>
        <w:tc>
          <w:tcPr>
            <w:tcW w:w="379" w:type="pct"/>
            <w:tcBorders>
              <w:top w:val="nil"/>
              <w:left w:val="nil"/>
              <w:bottom w:val="single" w:sz="8" w:space="0" w:color="auto"/>
              <w:right w:val="single" w:sz="4" w:space="0" w:color="auto"/>
            </w:tcBorders>
            <w:shd w:val="clear" w:color="auto" w:fill="auto"/>
            <w:vAlign w:val="center"/>
            <w:hideMark/>
          </w:tcPr>
          <w:p w14:paraId="65EAA238"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1501</w:t>
            </w:r>
          </w:p>
        </w:tc>
        <w:tc>
          <w:tcPr>
            <w:tcW w:w="387" w:type="pct"/>
            <w:tcBorders>
              <w:top w:val="nil"/>
              <w:left w:val="nil"/>
              <w:bottom w:val="single" w:sz="8" w:space="0" w:color="auto"/>
              <w:right w:val="single" w:sz="4" w:space="0" w:color="auto"/>
            </w:tcBorders>
            <w:shd w:val="clear" w:color="auto" w:fill="auto"/>
            <w:vAlign w:val="center"/>
            <w:hideMark/>
          </w:tcPr>
          <w:p w14:paraId="755E2E35"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2150</w:t>
            </w:r>
          </w:p>
        </w:tc>
        <w:tc>
          <w:tcPr>
            <w:tcW w:w="668" w:type="pct"/>
            <w:tcBorders>
              <w:top w:val="nil"/>
              <w:left w:val="nil"/>
              <w:bottom w:val="single" w:sz="8" w:space="0" w:color="auto"/>
              <w:right w:val="single" w:sz="8" w:space="0" w:color="auto"/>
            </w:tcBorders>
            <w:shd w:val="clear" w:color="auto" w:fill="auto"/>
            <w:noWrap/>
            <w:vAlign w:val="center"/>
            <w:hideMark/>
          </w:tcPr>
          <w:p w14:paraId="391FAEBA" w14:textId="77777777" w:rsidR="00626751" w:rsidRPr="00FA2A7E" w:rsidRDefault="00626751" w:rsidP="00EE792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1776,7</w:t>
            </w:r>
          </w:p>
        </w:tc>
      </w:tr>
    </w:tbl>
    <w:p w14:paraId="061E14A2" w14:textId="77777777" w:rsidR="00626751" w:rsidRPr="00FA2A7E" w:rsidRDefault="00626751" w:rsidP="009C4646">
      <w:pPr>
        <w:spacing w:before="120" w:after="0" w:line="240" w:lineRule="auto"/>
        <w:contextualSpacing/>
        <w:jc w:val="both"/>
        <w:rPr>
          <w:rFonts w:ascii="Segoe UI Light" w:hAnsi="Segoe UI Light" w:cs="Segoe UI Light"/>
        </w:rPr>
        <w:sectPr w:rsidR="00626751" w:rsidRPr="00FA2A7E" w:rsidSect="00626751">
          <w:pgSz w:w="16840" w:h="11900" w:orient="landscape"/>
          <w:pgMar w:top="1701" w:right="1134" w:bottom="851" w:left="1134" w:header="709" w:footer="709" w:gutter="0"/>
          <w:cols w:space="720"/>
          <w:titlePg/>
          <w:docGrid w:linePitch="299"/>
        </w:sectPr>
      </w:pPr>
    </w:p>
    <w:p w14:paraId="3B7F9973" w14:textId="24594D17" w:rsidR="009C4646" w:rsidRPr="00FA2A7E" w:rsidRDefault="009C4646" w:rsidP="009C4646">
      <w:pPr>
        <w:spacing w:before="120" w:after="0" w:line="240" w:lineRule="auto"/>
        <w:jc w:val="both"/>
        <w:rPr>
          <w:rFonts w:ascii="Segoe UI Light" w:hAnsi="Segoe UI Light" w:cs="Segoe UI Light"/>
        </w:rPr>
      </w:pPr>
      <w:r w:rsidRPr="00FA2A7E">
        <w:rPr>
          <w:rFonts w:ascii="Segoe UI Light" w:hAnsi="Segoe UI Light" w:cs="Segoe UI Light"/>
        </w:rPr>
        <w:lastRenderedPageBreak/>
        <w:t>Целью разработки Стратегии является определение задач и приоритетов развития муниципального образования Приозерский муниципальный район Ленинградской области на долгосрочную перспективу, согласованных с приоритетами и задачами социально-экономического развития Ленинградской области и обеспечивающих устойчивое повышение качества жизни населения и сбалансированное развитие те</w:t>
      </w:r>
      <w:r w:rsidR="006177A4">
        <w:rPr>
          <w:rFonts w:ascii="Segoe UI Light" w:hAnsi="Segoe UI Light" w:cs="Segoe UI Light"/>
        </w:rPr>
        <w:t>рритории муниципального района.</w:t>
      </w:r>
    </w:p>
    <w:p w14:paraId="292EACB7" w14:textId="43DA1C62" w:rsidR="009C4646" w:rsidRPr="00FA2A7E" w:rsidRDefault="009C4646" w:rsidP="009C4646">
      <w:pPr>
        <w:spacing w:before="120" w:after="0" w:line="240" w:lineRule="auto"/>
        <w:jc w:val="both"/>
        <w:rPr>
          <w:rFonts w:ascii="Segoe UI Light" w:hAnsi="Segoe UI Light" w:cs="Segoe UI Light"/>
        </w:rPr>
      </w:pPr>
      <w:r w:rsidRPr="00FA2A7E">
        <w:rPr>
          <w:rFonts w:ascii="Segoe UI Light" w:hAnsi="Segoe UI Light" w:cs="Segoe UI Light"/>
        </w:rPr>
        <w:t>Проект Стратегии разработан на основе обосновывающих материалов, включающих стратегический анализ и разработку сценариев и стратегических приоритетов социально-экономического развития Приозерского муниципального района. В составе обосновывающих матер</w:t>
      </w:r>
      <w:r w:rsidR="006177A4">
        <w:rPr>
          <w:rFonts w:ascii="Segoe UI Light" w:hAnsi="Segoe UI Light" w:cs="Segoe UI Light"/>
        </w:rPr>
        <w:t>иалов решены следующие задачи:</w:t>
      </w:r>
    </w:p>
    <w:p w14:paraId="7EA4BD72" w14:textId="77777777" w:rsidR="009C4646" w:rsidRPr="00FA2A7E" w:rsidRDefault="009C4646" w:rsidP="00C676FD">
      <w:pPr>
        <w:pStyle w:val="a5"/>
        <w:numPr>
          <w:ilvl w:val="0"/>
          <w:numId w:val="152"/>
        </w:numPr>
        <w:spacing w:before="120" w:after="0" w:line="240" w:lineRule="auto"/>
        <w:ind w:left="714" w:hanging="357"/>
        <w:contextualSpacing/>
        <w:jc w:val="both"/>
        <w:rPr>
          <w:rFonts w:ascii="Segoe UI Light" w:hAnsi="Segoe UI Light" w:cs="Segoe UI Light"/>
        </w:rPr>
      </w:pPr>
      <w:r w:rsidRPr="00FA2A7E">
        <w:rPr>
          <w:rFonts w:ascii="Segoe UI Light" w:hAnsi="Segoe UI Light" w:cs="Segoe UI Light"/>
        </w:rPr>
        <w:t>Оценка текущего социально-экономического положения Приозерского муниципального района Ленинградской области;</w:t>
      </w:r>
    </w:p>
    <w:p w14:paraId="1104BDDF" w14:textId="77777777" w:rsidR="009C4646" w:rsidRPr="00FA2A7E" w:rsidRDefault="009C4646" w:rsidP="00C676FD">
      <w:pPr>
        <w:pStyle w:val="a5"/>
        <w:numPr>
          <w:ilvl w:val="0"/>
          <w:numId w:val="152"/>
        </w:numPr>
        <w:spacing w:before="120" w:after="0" w:line="240" w:lineRule="auto"/>
        <w:ind w:left="714" w:hanging="357"/>
        <w:contextualSpacing/>
        <w:jc w:val="both"/>
        <w:rPr>
          <w:rFonts w:ascii="Segoe UI Light" w:hAnsi="Segoe UI Light" w:cs="Segoe UI Light"/>
        </w:rPr>
      </w:pPr>
      <w:r w:rsidRPr="00FA2A7E">
        <w:rPr>
          <w:rFonts w:ascii="Segoe UI Light" w:hAnsi="Segoe UI Light" w:cs="Segoe UI Light"/>
        </w:rPr>
        <w:t>Анализ и оценка потенциала социально-экономического развития муниципального образования Приозерский муниципальный район Ленинградской области;</w:t>
      </w:r>
    </w:p>
    <w:p w14:paraId="7DF4C66F" w14:textId="77777777" w:rsidR="009C4646" w:rsidRPr="00FA2A7E" w:rsidRDefault="009C4646" w:rsidP="00C676FD">
      <w:pPr>
        <w:pStyle w:val="a5"/>
        <w:numPr>
          <w:ilvl w:val="0"/>
          <w:numId w:val="152"/>
        </w:numPr>
        <w:spacing w:before="120" w:after="0" w:line="240" w:lineRule="auto"/>
        <w:ind w:left="714" w:hanging="357"/>
        <w:contextualSpacing/>
        <w:jc w:val="both"/>
        <w:rPr>
          <w:rFonts w:ascii="Segoe UI Light" w:hAnsi="Segoe UI Light" w:cs="Segoe UI Light"/>
        </w:rPr>
      </w:pPr>
      <w:r w:rsidRPr="00FA2A7E">
        <w:rPr>
          <w:rFonts w:ascii="Segoe UI Light" w:hAnsi="Segoe UI Light" w:cs="Segoe UI Light"/>
        </w:rPr>
        <w:t>Выявление проблем социально-экономического развития и конкурентных преимуществ муниципального образования Приозерский муниципальный район Ленинградской области;</w:t>
      </w:r>
    </w:p>
    <w:p w14:paraId="326D99E5" w14:textId="77777777" w:rsidR="009C4646" w:rsidRPr="00FA2A7E" w:rsidRDefault="009C4646" w:rsidP="00C676FD">
      <w:pPr>
        <w:pStyle w:val="a5"/>
        <w:numPr>
          <w:ilvl w:val="0"/>
          <w:numId w:val="152"/>
        </w:numPr>
        <w:spacing w:before="120" w:after="0" w:line="240" w:lineRule="auto"/>
        <w:ind w:left="714" w:hanging="357"/>
        <w:contextualSpacing/>
        <w:jc w:val="both"/>
        <w:rPr>
          <w:rFonts w:ascii="Segoe UI Light" w:hAnsi="Segoe UI Light" w:cs="Segoe UI Light"/>
        </w:rPr>
      </w:pPr>
      <w:r w:rsidRPr="00FA2A7E">
        <w:rPr>
          <w:rFonts w:ascii="Segoe UI Light" w:hAnsi="Segoe UI Light" w:cs="Segoe UI Light"/>
        </w:rPr>
        <w:t>Выявление рисков и ресурсных возможностей муниципального образования Приозерский муниципальный район Ленинградской области и проведение их анализа;</w:t>
      </w:r>
    </w:p>
    <w:p w14:paraId="31B5AC8D" w14:textId="77777777" w:rsidR="009C4646" w:rsidRPr="00FA2A7E" w:rsidRDefault="009C4646" w:rsidP="00C676FD">
      <w:pPr>
        <w:pStyle w:val="a5"/>
        <w:numPr>
          <w:ilvl w:val="0"/>
          <w:numId w:val="152"/>
        </w:numPr>
        <w:spacing w:before="120" w:after="0" w:line="240" w:lineRule="auto"/>
        <w:ind w:left="714" w:hanging="357"/>
        <w:contextualSpacing/>
        <w:jc w:val="both"/>
        <w:rPr>
          <w:rFonts w:ascii="Segoe UI Light" w:hAnsi="Segoe UI Light" w:cs="Segoe UI Light"/>
        </w:rPr>
      </w:pPr>
      <w:r w:rsidRPr="00FA2A7E">
        <w:rPr>
          <w:rFonts w:ascii="Segoe UI Light" w:hAnsi="Segoe UI Light" w:cs="Segoe UI Light"/>
        </w:rPr>
        <w:t>Оценка эффективности деятельности исполнительных органов местного самоуправления муниципального района;</w:t>
      </w:r>
    </w:p>
    <w:p w14:paraId="21A96634" w14:textId="77777777" w:rsidR="009C4646" w:rsidRPr="00FA2A7E" w:rsidRDefault="009C4646" w:rsidP="00C676FD">
      <w:pPr>
        <w:pStyle w:val="a5"/>
        <w:numPr>
          <w:ilvl w:val="0"/>
          <w:numId w:val="152"/>
        </w:numPr>
        <w:spacing w:before="120" w:after="0" w:line="240" w:lineRule="auto"/>
        <w:ind w:left="714" w:hanging="357"/>
        <w:contextualSpacing/>
        <w:jc w:val="both"/>
        <w:rPr>
          <w:rFonts w:ascii="Segoe UI Light" w:hAnsi="Segoe UI Light" w:cs="Segoe UI Light"/>
        </w:rPr>
      </w:pPr>
      <w:r w:rsidRPr="00FA2A7E">
        <w:rPr>
          <w:rFonts w:ascii="Segoe UI Light" w:hAnsi="Segoe UI Light" w:cs="Segoe UI Light"/>
        </w:rPr>
        <w:t>Оценка эффективности бюджетной политики муниципального образования Приозерский муниципальный район Ленинградской области;</w:t>
      </w:r>
    </w:p>
    <w:p w14:paraId="7AC2AF94" w14:textId="77777777" w:rsidR="009C4646" w:rsidRPr="00FA2A7E" w:rsidRDefault="009C4646" w:rsidP="00C676FD">
      <w:pPr>
        <w:pStyle w:val="a5"/>
        <w:numPr>
          <w:ilvl w:val="0"/>
          <w:numId w:val="152"/>
        </w:numPr>
        <w:spacing w:before="120" w:after="0" w:line="240" w:lineRule="auto"/>
        <w:ind w:left="714" w:hanging="357"/>
        <w:contextualSpacing/>
        <w:jc w:val="both"/>
        <w:rPr>
          <w:rFonts w:ascii="Segoe UI Light" w:hAnsi="Segoe UI Light" w:cs="Segoe UI Light"/>
        </w:rPr>
      </w:pPr>
      <w:r w:rsidRPr="00FA2A7E">
        <w:rPr>
          <w:rFonts w:ascii="Segoe UI Light" w:hAnsi="Segoe UI Light" w:cs="Segoe UI Light"/>
        </w:rPr>
        <w:t>Определение стратегических целей, задач и приоритетных направлений развития муниципального образования Приозерский муниципальный район Ленинградской области на долгосрочную перспективу, формирование основных сценариев развития во взаимосвязи со стратегическими документами местного, регионального и федерального уровней;</w:t>
      </w:r>
    </w:p>
    <w:p w14:paraId="19D6C70A" w14:textId="77777777" w:rsidR="009C4646" w:rsidRPr="00FA2A7E" w:rsidRDefault="009C4646" w:rsidP="00C676FD">
      <w:pPr>
        <w:pStyle w:val="a5"/>
        <w:numPr>
          <w:ilvl w:val="0"/>
          <w:numId w:val="152"/>
        </w:numPr>
        <w:spacing w:before="120" w:after="0" w:line="240" w:lineRule="auto"/>
        <w:ind w:left="714" w:hanging="357"/>
        <w:contextualSpacing/>
        <w:jc w:val="both"/>
        <w:rPr>
          <w:rFonts w:ascii="Segoe UI Light" w:hAnsi="Segoe UI Light" w:cs="Segoe UI Light"/>
        </w:rPr>
      </w:pPr>
      <w:r w:rsidRPr="00FA2A7E">
        <w:rPr>
          <w:rFonts w:ascii="Segoe UI Light" w:hAnsi="Segoe UI Light" w:cs="Segoe UI Light"/>
        </w:rPr>
        <w:t>Выбор базового сценария развития муниципального образования Приозерский муниципальный район Ленинградской области на основании оценки рисков и ресурсных возможностей, а также учета перспективных направлений экономического развития Ленинградской области;</w:t>
      </w:r>
    </w:p>
    <w:p w14:paraId="5F9E914A" w14:textId="77777777" w:rsidR="009C4646" w:rsidRPr="00FA2A7E" w:rsidRDefault="009C4646" w:rsidP="00C676FD">
      <w:pPr>
        <w:pStyle w:val="a5"/>
        <w:numPr>
          <w:ilvl w:val="0"/>
          <w:numId w:val="152"/>
        </w:numPr>
        <w:spacing w:before="120" w:after="0" w:line="240" w:lineRule="auto"/>
        <w:ind w:left="714" w:hanging="357"/>
        <w:contextualSpacing/>
        <w:jc w:val="both"/>
        <w:rPr>
          <w:rFonts w:ascii="Segoe UI Light" w:hAnsi="Segoe UI Light" w:cs="Segoe UI Light"/>
        </w:rPr>
      </w:pPr>
      <w:r w:rsidRPr="00FA2A7E">
        <w:rPr>
          <w:rFonts w:ascii="Segoe UI Light" w:hAnsi="Segoe UI Light" w:cs="Segoe UI Light"/>
        </w:rPr>
        <w:t>Определение целевых показателей реализации Стратегии;</w:t>
      </w:r>
    </w:p>
    <w:p w14:paraId="6138A8BC" w14:textId="77777777" w:rsidR="009C4646" w:rsidRPr="00FA2A7E" w:rsidRDefault="009C4646" w:rsidP="00C676FD">
      <w:pPr>
        <w:pStyle w:val="a5"/>
        <w:numPr>
          <w:ilvl w:val="0"/>
          <w:numId w:val="152"/>
        </w:numPr>
        <w:spacing w:before="120" w:after="0" w:line="240" w:lineRule="auto"/>
        <w:ind w:left="714" w:hanging="357"/>
        <w:contextualSpacing/>
        <w:jc w:val="both"/>
        <w:rPr>
          <w:rFonts w:ascii="Segoe UI Light" w:hAnsi="Segoe UI Light" w:cs="Segoe UI Light"/>
        </w:rPr>
      </w:pPr>
      <w:r w:rsidRPr="00FA2A7E">
        <w:rPr>
          <w:rFonts w:ascii="Segoe UI Light" w:hAnsi="Segoe UI Light" w:cs="Segoe UI Light"/>
        </w:rPr>
        <w:t>Определение механизмов реализации Стратегии.</w:t>
      </w:r>
    </w:p>
    <w:p w14:paraId="55AE20DE" w14:textId="77777777" w:rsidR="009C4646" w:rsidRPr="00FA2A7E" w:rsidRDefault="009C4646" w:rsidP="009C4646">
      <w:pPr>
        <w:spacing w:before="120" w:after="0" w:line="240" w:lineRule="auto"/>
        <w:contextualSpacing/>
        <w:jc w:val="both"/>
        <w:rPr>
          <w:rFonts w:ascii="Segoe UI Light" w:hAnsi="Segoe UI Light" w:cs="Segoe UI Light"/>
        </w:rPr>
      </w:pPr>
      <w:r w:rsidRPr="00FA2A7E">
        <w:rPr>
          <w:rFonts w:ascii="Segoe UI Light" w:hAnsi="Segoe UI Light" w:cs="Segoe UI Light"/>
        </w:rPr>
        <w:t>Стратегия социально-экономического развития является основой для разработки Плана мероприятий по реализации Стратегии.</w:t>
      </w:r>
    </w:p>
    <w:p w14:paraId="4497F947" w14:textId="77777777" w:rsidR="00373269" w:rsidRPr="00FA2A7E" w:rsidRDefault="00373269" w:rsidP="009C4646">
      <w:pPr>
        <w:spacing w:before="120" w:after="0" w:line="240" w:lineRule="auto"/>
        <w:contextualSpacing/>
        <w:jc w:val="both"/>
        <w:rPr>
          <w:rFonts w:ascii="Segoe UI Light" w:hAnsi="Segoe UI Light" w:cs="Segoe UI Light"/>
        </w:rPr>
      </w:pPr>
    </w:p>
    <w:p w14:paraId="142FC60F" w14:textId="77777777" w:rsidR="009C4646" w:rsidRPr="00FA2A7E" w:rsidRDefault="009C4646" w:rsidP="009C4646">
      <w:pPr>
        <w:spacing w:line="259" w:lineRule="auto"/>
        <w:rPr>
          <w:rFonts w:ascii="Segoe UI Light" w:hAnsi="Segoe UI Light" w:cs="Segoe UI Light"/>
        </w:rPr>
      </w:pPr>
      <w:r w:rsidRPr="00FA2A7E">
        <w:rPr>
          <w:rFonts w:ascii="Segoe UI Light" w:hAnsi="Segoe UI Light" w:cs="Segoe UI Light"/>
        </w:rPr>
        <w:br w:type="page"/>
      </w:r>
    </w:p>
    <w:p w14:paraId="07CDE606" w14:textId="77777777" w:rsidR="009C4646" w:rsidRPr="00FA2A7E" w:rsidRDefault="009C4646" w:rsidP="006177A4">
      <w:pPr>
        <w:pStyle w:val="1a"/>
        <w:jc w:val="both"/>
        <w:rPr>
          <w:rStyle w:val="Hyperlink1"/>
        </w:rPr>
      </w:pPr>
      <w:bookmarkStart w:id="3" w:name="_Toc531099299"/>
      <w:r w:rsidRPr="00FA2A7E">
        <w:rPr>
          <w:rStyle w:val="Hyperlink1"/>
          <w:bCs w:val="0"/>
        </w:rPr>
        <w:lastRenderedPageBreak/>
        <w:t>1. Анализ основных показателей, тенденций, проблем и диспропорций, сложившихся в социально-экономическом развитии</w:t>
      </w:r>
      <w:bookmarkEnd w:id="3"/>
    </w:p>
    <w:p w14:paraId="00FE2CFB" w14:textId="77777777" w:rsidR="009C4646" w:rsidRPr="00FA2A7E" w:rsidRDefault="009C4646" w:rsidP="009C4646">
      <w:pPr>
        <w:pStyle w:val="22"/>
        <w:spacing w:before="120"/>
        <w:rPr>
          <w:rStyle w:val="a7"/>
          <w:color w:val="000000"/>
        </w:rPr>
      </w:pPr>
      <w:bookmarkStart w:id="4" w:name="_Toc1"/>
      <w:bookmarkStart w:id="5" w:name="_Toc531099300"/>
      <w:r w:rsidRPr="00FA2A7E">
        <w:rPr>
          <w:rStyle w:val="a7"/>
          <w:color w:val="000000"/>
        </w:rPr>
        <w:t>1.1 Основные сведения</w:t>
      </w:r>
      <w:bookmarkEnd w:id="4"/>
      <w:bookmarkEnd w:id="5"/>
    </w:p>
    <w:p w14:paraId="32104086"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bookmarkStart w:id="6" w:name="_Toc2"/>
      <w:r w:rsidRPr="00FA2A7E">
        <w:rPr>
          <w:rStyle w:val="a7"/>
          <w:rFonts w:ascii="Segoe UI Light" w:eastAsia="Segoe UI Light" w:hAnsi="Segoe UI Light" w:cs="Segoe UI Light"/>
          <w:b/>
          <w:bCs/>
        </w:rPr>
        <w:t>1.1.1 Географическое положение</w:t>
      </w:r>
      <w:bookmarkEnd w:id="6"/>
    </w:p>
    <w:p w14:paraId="34881605" w14:textId="77777777" w:rsidR="009C4646" w:rsidRPr="00FA2A7E" w:rsidRDefault="009C4646" w:rsidP="009C4646">
      <w:pPr>
        <w:spacing w:before="120" w:after="0" w:line="276" w:lineRule="auto"/>
        <w:jc w:val="both"/>
        <w:rPr>
          <w:rStyle w:val="a7"/>
          <w:rFonts w:ascii="Segoe UI Light" w:eastAsia="Segoe UI Light" w:hAnsi="Segoe UI Light" w:cs="Segoe UI Light"/>
          <w:b/>
          <w:bCs/>
          <w:color w:val="000000"/>
        </w:rPr>
      </w:pPr>
      <w:r w:rsidRPr="00FA2A7E">
        <w:rPr>
          <w:rStyle w:val="a7"/>
          <w:rFonts w:ascii="Segoe UI Light" w:eastAsia="Segoe UI Light" w:hAnsi="Segoe UI Light" w:cs="Segoe UI Light"/>
          <w:b/>
          <w:bCs/>
        </w:rPr>
        <w:t>Экономико-географическое положение</w:t>
      </w:r>
    </w:p>
    <w:p w14:paraId="63C18BC7" w14:textId="77777777" w:rsidR="009C4646" w:rsidRPr="00FA2A7E" w:rsidRDefault="009C4646" w:rsidP="009C4646">
      <w:pPr>
        <w:pStyle w:val="a4"/>
        <w:shd w:val="clear" w:color="auto" w:fill="FFFFFF"/>
        <w:spacing w:before="120" w:after="0"/>
        <w:jc w:val="both"/>
        <w:rPr>
          <w:rStyle w:val="a7"/>
          <w:rFonts w:ascii="Segoe UI Light" w:eastAsia="Segoe UI Light" w:hAnsi="Segoe UI Light" w:cs="Segoe UI Light"/>
          <w:color w:val="222222"/>
          <w:sz w:val="22"/>
          <w:szCs w:val="22"/>
          <w:shd w:val="clear" w:color="auto" w:fill="FFFFFF"/>
        </w:rPr>
      </w:pPr>
      <w:r w:rsidRPr="00FA2A7E">
        <w:rPr>
          <w:rStyle w:val="a7"/>
          <w:rFonts w:ascii="Segoe UI Light" w:eastAsia="Segoe UI Light" w:hAnsi="Segoe UI Light" w:cs="Segoe UI Light"/>
          <w:sz w:val="22"/>
          <w:szCs w:val="22"/>
        </w:rPr>
        <w:t>Приозерский муниципальный район является одним из 18 муниципальных образований второго уровня Ленинградской области, расположен в северной части Карельского перешейка на западном берегу Ладожского озера. На севере район граничит с Республикой Карелия (</w:t>
      </w:r>
      <w:proofErr w:type="spellStart"/>
      <w:r w:rsidRPr="00FA2A7E">
        <w:rPr>
          <w:rStyle w:val="a7"/>
          <w:rFonts w:ascii="Segoe UI Light" w:eastAsia="Segoe UI Light" w:hAnsi="Segoe UI Light" w:cs="Segoe UI Light"/>
          <w:sz w:val="22"/>
          <w:szCs w:val="22"/>
        </w:rPr>
        <w:t>Лахденпохский</w:t>
      </w:r>
      <w:proofErr w:type="spellEnd"/>
      <w:r w:rsidRPr="00FA2A7E">
        <w:rPr>
          <w:rStyle w:val="a7"/>
          <w:rFonts w:ascii="Segoe UI Light" w:eastAsia="Segoe UI Light" w:hAnsi="Segoe UI Light" w:cs="Segoe UI Light"/>
          <w:sz w:val="22"/>
          <w:szCs w:val="22"/>
        </w:rPr>
        <w:t xml:space="preserve"> район), от Санкт-Петербурга район отделяют: на юге – Всеволожский муниципальный район, на западе – Выборгский муниципальный район Ленинградской области. Общая площадь муниципального образования – 3597 км².</w:t>
      </w:r>
      <w:r w:rsidRPr="00FA2A7E">
        <w:rPr>
          <w:rStyle w:val="a7"/>
          <w:rFonts w:ascii="Segoe UI Light" w:eastAsia="Segoe UI Light" w:hAnsi="Segoe UI Light" w:cs="Segoe UI Light"/>
          <w:color w:val="222222"/>
          <w:sz w:val="22"/>
          <w:szCs w:val="22"/>
          <w:shd w:val="clear" w:color="auto" w:fill="FFFFFF"/>
        </w:rPr>
        <w:t xml:space="preserve"> </w:t>
      </w:r>
      <w:r w:rsidRPr="00FA2A7E">
        <w:rPr>
          <w:rStyle w:val="a7"/>
          <w:rFonts w:ascii="Segoe UI Light" w:eastAsia="Segoe UI Light" w:hAnsi="Segoe UI Light" w:cs="Segoe UI Light"/>
          <w:sz w:val="22"/>
          <w:szCs w:val="22"/>
        </w:rPr>
        <w:t>Население Приозерского муниципального района (по данным на 01.01.2018 г.) составляет 61 702 человека.</w:t>
      </w:r>
    </w:p>
    <w:p w14:paraId="131C3E34" w14:textId="77777777" w:rsidR="009C4646" w:rsidRPr="00FA2A7E" w:rsidRDefault="009C4646" w:rsidP="009C4646">
      <w:pPr>
        <w:pStyle w:val="a4"/>
        <w:shd w:val="clear" w:color="auto" w:fill="FFFFFF"/>
        <w:spacing w:before="12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Всего на территории района расположено 14 муниципальных образований (2 городских поселения, в том числе город Приозерск и посёлок городского типа Кузнечное, и 12 сельских поселений, включающие в себя 101 сельский населенный пункт):</w:t>
      </w:r>
    </w:p>
    <w:p w14:paraId="3D8B1813" w14:textId="77777777" w:rsidR="009C4646" w:rsidRPr="00FA2A7E" w:rsidRDefault="009C4646" w:rsidP="00FA2A7E">
      <w:pPr>
        <w:pStyle w:val="a5"/>
        <w:numPr>
          <w:ilvl w:val="0"/>
          <w:numId w:val="2"/>
        </w:numPr>
        <w:spacing w:after="0" w:line="240" w:lineRule="auto"/>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Кузнечнинское городское поселение – административный центр </w:t>
      </w:r>
      <w:proofErr w:type="spellStart"/>
      <w:r w:rsidRPr="00FA2A7E">
        <w:rPr>
          <w:rStyle w:val="a7"/>
          <w:rFonts w:ascii="Segoe UI Light" w:eastAsia="Segoe UI Light" w:hAnsi="Segoe UI Light" w:cs="Segoe UI Light"/>
        </w:rPr>
        <w:t>п.г.т</w:t>
      </w:r>
      <w:proofErr w:type="spellEnd"/>
      <w:r w:rsidRPr="00FA2A7E">
        <w:rPr>
          <w:rStyle w:val="a7"/>
          <w:rFonts w:ascii="Segoe UI Light" w:eastAsia="Segoe UI Light" w:hAnsi="Segoe UI Light" w:cs="Segoe UI Light"/>
        </w:rPr>
        <w:t>. Кузнечное;</w:t>
      </w:r>
    </w:p>
    <w:p w14:paraId="1C2759CF" w14:textId="77777777" w:rsidR="009C4646" w:rsidRPr="00FA2A7E" w:rsidRDefault="009C4646" w:rsidP="00FA2A7E">
      <w:pPr>
        <w:pStyle w:val="a5"/>
        <w:numPr>
          <w:ilvl w:val="0"/>
          <w:numId w:val="2"/>
        </w:numPr>
        <w:spacing w:after="0" w:line="240" w:lineRule="auto"/>
        <w:rPr>
          <w:rStyle w:val="a7"/>
          <w:rFonts w:ascii="Segoe UI Light" w:eastAsia="Segoe UI Light" w:hAnsi="Segoe UI Light" w:cs="Segoe UI Light"/>
        </w:rPr>
      </w:pPr>
      <w:r w:rsidRPr="00FA2A7E">
        <w:rPr>
          <w:rStyle w:val="a7"/>
          <w:rFonts w:ascii="Segoe UI Light" w:eastAsia="Segoe UI Light" w:hAnsi="Segoe UI Light" w:cs="Segoe UI Light"/>
        </w:rPr>
        <w:t>Приозерское городское поселение – административный центр город Приозерск;</w:t>
      </w:r>
    </w:p>
    <w:p w14:paraId="2CAD29ED" w14:textId="77777777" w:rsidR="009C4646" w:rsidRPr="00FA2A7E" w:rsidRDefault="009C4646" w:rsidP="00FA2A7E">
      <w:pPr>
        <w:pStyle w:val="a5"/>
        <w:numPr>
          <w:ilvl w:val="0"/>
          <w:numId w:val="2"/>
        </w:numPr>
        <w:spacing w:after="0" w:line="240" w:lineRule="auto"/>
        <w:rPr>
          <w:rStyle w:val="a7"/>
          <w:rFonts w:ascii="Segoe UI Light" w:eastAsia="Segoe UI Light" w:hAnsi="Segoe UI Light" w:cs="Segoe UI Light"/>
        </w:rPr>
      </w:pPr>
      <w:r w:rsidRPr="00FA2A7E">
        <w:rPr>
          <w:rStyle w:val="a7"/>
          <w:rFonts w:ascii="Segoe UI Light" w:eastAsia="Segoe UI Light" w:hAnsi="Segoe UI Light" w:cs="Segoe UI Light"/>
        </w:rPr>
        <w:t>Громовское сельское поселение – административный центр посёлок Громово;</w:t>
      </w:r>
    </w:p>
    <w:p w14:paraId="0A2E26C4" w14:textId="77777777" w:rsidR="009C4646" w:rsidRPr="00FA2A7E" w:rsidRDefault="009C4646" w:rsidP="00FA2A7E">
      <w:pPr>
        <w:pStyle w:val="a5"/>
        <w:numPr>
          <w:ilvl w:val="0"/>
          <w:numId w:val="2"/>
        </w:numPr>
        <w:spacing w:after="0" w:line="240" w:lineRule="auto"/>
        <w:rPr>
          <w:rStyle w:val="a7"/>
          <w:rFonts w:ascii="Segoe UI Light" w:eastAsia="Segoe UI Light" w:hAnsi="Segoe UI Light" w:cs="Segoe UI Light"/>
        </w:rPr>
      </w:pPr>
      <w:r w:rsidRPr="00FA2A7E">
        <w:rPr>
          <w:rStyle w:val="a7"/>
          <w:rFonts w:ascii="Segoe UI Light" w:eastAsia="Segoe UI Light" w:hAnsi="Segoe UI Light" w:cs="Segoe UI Light"/>
        </w:rPr>
        <w:t>Запорожское сельское поселение – административный центр посёлок Запорожское;</w:t>
      </w:r>
    </w:p>
    <w:p w14:paraId="2791F37D" w14:textId="77777777" w:rsidR="009C4646" w:rsidRPr="00FA2A7E" w:rsidRDefault="009C4646" w:rsidP="00FA2A7E">
      <w:pPr>
        <w:pStyle w:val="a5"/>
        <w:numPr>
          <w:ilvl w:val="0"/>
          <w:numId w:val="2"/>
        </w:numPr>
        <w:spacing w:after="0" w:line="240" w:lineRule="auto"/>
        <w:rPr>
          <w:rStyle w:val="a7"/>
          <w:rFonts w:ascii="Segoe UI Light" w:eastAsia="Segoe UI Light" w:hAnsi="Segoe UI Light" w:cs="Segoe UI Light"/>
        </w:rPr>
      </w:pPr>
      <w:r w:rsidRPr="00FA2A7E">
        <w:rPr>
          <w:rStyle w:val="a7"/>
          <w:rFonts w:ascii="Segoe UI Light" w:eastAsia="Segoe UI Light" w:hAnsi="Segoe UI Light" w:cs="Segoe UI Light"/>
        </w:rPr>
        <w:t>Красноозёрное сельское поселение – административный центр деревня Красноозёрное;</w:t>
      </w:r>
    </w:p>
    <w:p w14:paraId="2536C46D" w14:textId="77777777" w:rsidR="009C4646" w:rsidRPr="00FA2A7E" w:rsidRDefault="009C4646" w:rsidP="00FA2A7E">
      <w:pPr>
        <w:pStyle w:val="a5"/>
        <w:numPr>
          <w:ilvl w:val="0"/>
          <w:numId w:val="2"/>
        </w:numPr>
        <w:spacing w:after="0" w:line="240" w:lineRule="auto"/>
        <w:rPr>
          <w:rStyle w:val="a7"/>
          <w:rFonts w:ascii="Segoe UI Light" w:eastAsia="Segoe UI Light" w:hAnsi="Segoe UI Light" w:cs="Segoe UI Light"/>
        </w:rPr>
      </w:pPr>
      <w:r w:rsidRPr="00FA2A7E">
        <w:rPr>
          <w:rStyle w:val="a7"/>
          <w:rFonts w:ascii="Segoe UI Light" w:eastAsia="Segoe UI Light" w:hAnsi="Segoe UI Light" w:cs="Segoe UI Light"/>
        </w:rPr>
        <w:t>Ларионовское сельское поселение – административный центр посёлок Ларионово;</w:t>
      </w:r>
    </w:p>
    <w:p w14:paraId="411A3E0C" w14:textId="77777777" w:rsidR="009C4646" w:rsidRPr="00FA2A7E" w:rsidRDefault="009C4646" w:rsidP="00FA2A7E">
      <w:pPr>
        <w:pStyle w:val="a5"/>
        <w:numPr>
          <w:ilvl w:val="0"/>
          <w:numId w:val="2"/>
        </w:numPr>
        <w:spacing w:after="0" w:line="240" w:lineRule="auto"/>
        <w:rPr>
          <w:rStyle w:val="a7"/>
          <w:rFonts w:ascii="Segoe UI Light" w:eastAsia="Segoe UI Light" w:hAnsi="Segoe UI Light" w:cs="Segoe UI Light"/>
        </w:rPr>
      </w:pPr>
      <w:r w:rsidRPr="00FA2A7E">
        <w:rPr>
          <w:rStyle w:val="a7"/>
          <w:rFonts w:ascii="Segoe UI Light" w:eastAsia="Segoe UI Light" w:hAnsi="Segoe UI Light" w:cs="Segoe UI Light"/>
        </w:rPr>
        <w:t>Мельниковское сельское поселение – административный центр посёлок Мельниково;</w:t>
      </w:r>
    </w:p>
    <w:p w14:paraId="26CB31E5" w14:textId="77777777" w:rsidR="009C4646" w:rsidRPr="00FA2A7E" w:rsidRDefault="009C4646" w:rsidP="00FA2A7E">
      <w:pPr>
        <w:pStyle w:val="a5"/>
        <w:numPr>
          <w:ilvl w:val="0"/>
          <w:numId w:val="2"/>
        </w:numPr>
        <w:spacing w:after="0" w:line="240" w:lineRule="auto"/>
        <w:rPr>
          <w:rStyle w:val="a7"/>
          <w:rFonts w:ascii="Segoe UI Light" w:eastAsia="Segoe UI Light" w:hAnsi="Segoe UI Light" w:cs="Segoe UI Light"/>
        </w:rPr>
      </w:pPr>
      <w:r w:rsidRPr="00FA2A7E">
        <w:rPr>
          <w:rStyle w:val="a7"/>
          <w:rFonts w:ascii="Segoe UI Light" w:eastAsia="Segoe UI Light" w:hAnsi="Segoe UI Light" w:cs="Segoe UI Light"/>
        </w:rPr>
        <w:t>Мичуринское сельское поселение – административный центр посёлок Мичуринское;</w:t>
      </w:r>
    </w:p>
    <w:p w14:paraId="5C45E85E" w14:textId="77777777" w:rsidR="009C4646" w:rsidRPr="00FA2A7E" w:rsidRDefault="009C4646" w:rsidP="00FA2A7E">
      <w:pPr>
        <w:pStyle w:val="a5"/>
        <w:numPr>
          <w:ilvl w:val="0"/>
          <w:numId w:val="2"/>
        </w:numPr>
        <w:spacing w:after="0" w:line="240" w:lineRule="auto"/>
        <w:rPr>
          <w:rStyle w:val="a7"/>
          <w:rFonts w:ascii="Segoe UI Light" w:eastAsia="Segoe UI Light" w:hAnsi="Segoe UI Light" w:cs="Segoe UI Light"/>
        </w:rPr>
      </w:pPr>
      <w:r w:rsidRPr="00FA2A7E">
        <w:rPr>
          <w:rStyle w:val="a7"/>
          <w:rFonts w:ascii="Segoe UI Light" w:eastAsia="Segoe UI Light" w:hAnsi="Segoe UI Light" w:cs="Segoe UI Light"/>
        </w:rPr>
        <w:t>Петровское сельское поселение – административный центр посёлок Петровское;</w:t>
      </w:r>
    </w:p>
    <w:p w14:paraId="00F0579D" w14:textId="77777777" w:rsidR="009C4646" w:rsidRPr="00FA2A7E" w:rsidRDefault="009C4646" w:rsidP="00FA2A7E">
      <w:pPr>
        <w:pStyle w:val="a5"/>
        <w:numPr>
          <w:ilvl w:val="0"/>
          <w:numId w:val="2"/>
        </w:numPr>
        <w:spacing w:after="0" w:line="240" w:lineRule="auto"/>
        <w:rPr>
          <w:rStyle w:val="a7"/>
          <w:rFonts w:ascii="Segoe UI Light" w:eastAsia="Segoe UI Light" w:hAnsi="Segoe UI Light" w:cs="Segoe UI Light"/>
          <w:color w:val="222222"/>
          <w:shd w:val="clear" w:color="auto" w:fill="FFFFFF"/>
        </w:rPr>
      </w:pPr>
      <w:r w:rsidRPr="00FA2A7E">
        <w:rPr>
          <w:rStyle w:val="a7"/>
          <w:rFonts w:ascii="Segoe UI Light" w:eastAsia="Segoe UI Light" w:hAnsi="Segoe UI Light" w:cs="Segoe UI Light"/>
        </w:rPr>
        <w:t>Плодовское сельское поселение – административный центр посёлок Плодовое;</w:t>
      </w:r>
    </w:p>
    <w:p w14:paraId="1F5DC002" w14:textId="77777777" w:rsidR="009C4646" w:rsidRPr="00FA2A7E" w:rsidRDefault="009C4646" w:rsidP="00FA2A7E">
      <w:pPr>
        <w:pStyle w:val="a5"/>
        <w:numPr>
          <w:ilvl w:val="0"/>
          <w:numId w:val="2"/>
        </w:numPr>
        <w:spacing w:after="0" w:line="240" w:lineRule="auto"/>
        <w:rPr>
          <w:rStyle w:val="a7"/>
          <w:rFonts w:ascii="Segoe UI Light" w:eastAsia="Segoe UI Light" w:hAnsi="Segoe UI Light" w:cs="Segoe UI Light"/>
        </w:rPr>
      </w:pPr>
      <w:r w:rsidRPr="00FA2A7E">
        <w:rPr>
          <w:rStyle w:val="a7"/>
          <w:rFonts w:ascii="Segoe UI Light" w:eastAsia="Segoe UI Light" w:hAnsi="Segoe UI Light" w:cs="Segoe UI Light"/>
        </w:rPr>
        <w:t>Раздольевское сельское поселение – административный центр деревня Раздолье;</w:t>
      </w:r>
    </w:p>
    <w:p w14:paraId="6A9BD961" w14:textId="77777777" w:rsidR="009C4646" w:rsidRPr="00FA2A7E" w:rsidRDefault="009C4646" w:rsidP="00FA2A7E">
      <w:pPr>
        <w:pStyle w:val="a5"/>
        <w:numPr>
          <w:ilvl w:val="0"/>
          <w:numId w:val="2"/>
        </w:numPr>
        <w:spacing w:after="0" w:line="240" w:lineRule="auto"/>
        <w:rPr>
          <w:rStyle w:val="a7"/>
          <w:rFonts w:ascii="Segoe UI Light" w:eastAsia="Segoe UI Light" w:hAnsi="Segoe UI Light" w:cs="Segoe UI Light"/>
        </w:rPr>
      </w:pPr>
      <w:r w:rsidRPr="00FA2A7E">
        <w:rPr>
          <w:rStyle w:val="a7"/>
          <w:rFonts w:ascii="Segoe UI Light" w:eastAsia="Segoe UI Light" w:hAnsi="Segoe UI Light" w:cs="Segoe UI Light"/>
        </w:rPr>
        <w:t>Ромашкинское сельское поселение – административный центр посёлок Ромашки;</w:t>
      </w:r>
    </w:p>
    <w:p w14:paraId="77EF3C9B" w14:textId="77777777" w:rsidR="009C4646" w:rsidRPr="00FA2A7E" w:rsidRDefault="009C4646" w:rsidP="00FA2A7E">
      <w:pPr>
        <w:pStyle w:val="a5"/>
        <w:numPr>
          <w:ilvl w:val="0"/>
          <w:numId w:val="2"/>
        </w:numPr>
        <w:spacing w:after="0" w:line="240" w:lineRule="auto"/>
        <w:rPr>
          <w:rStyle w:val="a7"/>
          <w:rFonts w:ascii="Segoe UI Light" w:eastAsia="Segoe UI Light" w:hAnsi="Segoe UI Light" w:cs="Segoe UI Light"/>
        </w:rPr>
      </w:pPr>
      <w:r w:rsidRPr="00FA2A7E">
        <w:rPr>
          <w:rStyle w:val="a7"/>
          <w:rFonts w:ascii="Segoe UI Light" w:eastAsia="Segoe UI Light" w:hAnsi="Segoe UI Light" w:cs="Segoe UI Light"/>
        </w:rPr>
        <w:t>Севастьяновское сельское поселение – административный центр посёлок Севастьяново;</w:t>
      </w:r>
    </w:p>
    <w:p w14:paraId="2FF51114" w14:textId="77777777" w:rsidR="009C4646" w:rsidRPr="00FA2A7E" w:rsidRDefault="009C4646" w:rsidP="00FA2A7E">
      <w:pPr>
        <w:pStyle w:val="a5"/>
        <w:numPr>
          <w:ilvl w:val="0"/>
          <w:numId w:val="2"/>
        </w:numPr>
        <w:spacing w:after="0" w:line="240" w:lineRule="auto"/>
        <w:rPr>
          <w:rStyle w:val="a7"/>
          <w:rFonts w:ascii="Segoe UI Light" w:eastAsia="Segoe UI Light" w:hAnsi="Segoe UI Light" w:cs="Segoe UI Light"/>
          <w:color w:val="222222"/>
          <w:shd w:val="clear" w:color="auto" w:fill="FFFFFF"/>
        </w:rPr>
      </w:pPr>
      <w:r w:rsidRPr="00FA2A7E">
        <w:rPr>
          <w:rStyle w:val="a7"/>
          <w:rFonts w:ascii="Segoe UI Light" w:eastAsia="Segoe UI Light" w:hAnsi="Segoe UI Light" w:cs="Segoe UI Light"/>
        </w:rPr>
        <w:t>Сосновское сельское поселение – административный центр посёлок Сосново.</w:t>
      </w:r>
    </w:p>
    <w:p w14:paraId="679CEF06" w14:textId="77777777" w:rsidR="009C4646" w:rsidRPr="00FA2A7E" w:rsidRDefault="009C4646" w:rsidP="009C4646">
      <w:pPr>
        <w:pStyle w:val="1c"/>
        <w:spacing w:before="12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Особенности экономико-географического положения района:</w:t>
      </w:r>
    </w:p>
    <w:p w14:paraId="0A8AB351" w14:textId="6D99118F" w:rsidR="009C4646" w:rsidRPr="00FA2A7E" w:rsidRDefault="00D87697" w:rsidP="00FA2A7E">
      <w:pPr>
        <w:pStyle w:val="a4"/>
        <w:numPr>
          <w:ilvl w:val="0"/>
          <w:numId w:val="1"/>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р</w:t>
      </w:r>
      <w:r w:rsidR="009C4646" w:rsidRPr="00FA2A7E">
        <w:rPr>
          <w:rStyle w:val="a7"/>
          <w:rFonts w:ascii="Segoe UI Light" w:eastAsia="Segoe UI Light" w:hAnsi="Segoe UI Light" w:cs="Segoe UI Light"/>
          <w:sz w:val="22"/>
          <w:szCs w:val="22"/>
        </w:rPr>
        <w:t>асположение в зоне влияния Санкт-Петербургской агломерации, расстояние от административного центра района до Санкт-Петербурга – 145 км;</w:t>
      </w:r>
    </w:p>
    <w:p w14:paraId="060DE0C1" w14:textId="77777777" w:rsidR="009C4646" w:rsidRPr="00FA2A7E" w:rsidRDefault="009C4646" w:rsidP="00FA2A7E">
      <w:pPr>
        <w:pStyle w:val="a4"/>
        <w:numPr>
          <w:ilvl w:val="0"/>
          <w:numId w:val="1"/>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 xml:space="preserve">близость границы с Финляндией (от г. Приозерска до международного аэропорта </w:t>
      </w:r>
      <w:proofErr w:type="spellStart"/>
      <w:r w:rsidRPr="00FA2A7E">
        <w:rPr>
          <w:rStyle w:val="a7"/>
          <w:rFonts w:ascii="Segoe UI Light" w:eastAsia="Segoe UI Light" w:hAnsi="Segoe UI Light" w:cs="Segoe UI Light"/>
          <w:sz w:val="22"/>
          <w:szCs w:val="22"/>
        </w:rPr>
        <w:t>Лаппеенранта</w:t>
      </w:r>
      <w:proofErr w:type="spellEnd"/>
      <w:r w:rsidRPr="00FA2A7E">
        <w:rPr>
          <w:rStyle w:val="a7"/>
          <w:rFonts w:ascii="Segoe UI Light" w:eastAsia="Segoe UI Light" w:hAnsi="Segoe UI Light" w:cs="Segoe UI Light"/>
          <w:sz w:val="22"/>
          <w:szCs w:val="22"/>
        </w:rPr>
        <w:t xml:space="preserve"> – 180 км);</w:t>
      </w:r>
    </w:p>
    <w:p w14:paraId="5D73F3AD" w14:textId="77777777" w:rsidR="009C4646" w:rsidRPr="00FA2A7E" w:rsidRDefault="009C4646" w:rsidP="00FA2A7E">
      <w:pPr>
        <w:pStyle w:val="a4"/>
        <w:numPr>
          <w:ilvl w:val="0"/>
          <w:numId w:val="1"/>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соседство с республикой Карелия (всесезонный центр притяжения туристов);</w:t>
      </w:r>
    </w:p>
    <w:p w14:paraId="44580A17" w14:textId="28BAA93E" w:rsidR="009C4646" w:rsidRPr="00FA2A7E" w:rsidRDefault="009C4646" w:rsidP="00FA2A7E">
      <w:pPr>
        <w:pStyle w:val="a4"/>
        <w:numPr>
          <w:ilvl w:val="0"/>
          <w:numId w:val="1"/>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lastRenderedPageBreak/>
        <w:t xml:space="preserve">наличие проходящего транспортного </w:t>
      </w:r>
      <w:r w:rsidR="00D87697" w:rsidRPr="00FA2A7E">
        <w:rPr>
          <w:rStyle w:val="a7"/>
          <w:rFonts w:ascii="Segoe UI Light" w:eastAsia="Segoe UI Light" w:hAnsi="Segoe UI Light" w:cs="Segoe UI Light"/>
          <w:sz w:val="22"/>
          <w:szCs w:val="22"/>
        </w:rPr>
        <w:t>коридора</w:t>
      </w:r>
      <w:r w:rsidRPr="00FA2A7E">
        <w:rPr>
          <w:rStyle w:val="a7"/>
          <w:rFonts w:ascii="Segoe UI Light" w:eastAsia="Segoe UI Light" w:hAnsi="Segoe UI Light" w:cs="Segoe UI Light"/>
          <w:sz w:val="22"/>
          <w:szCs w:val="22"/>
        </w:rPr>
        <w:t>, соединяющего Санкт-Петербург с западной частью республики Карелия и восточной Финляндией (ж/дорога и следующая параллельно ей автомобильная трасса);</w:t>
      </w:r>
    </w:p>
    <w:p w14:paraId="0087F0D2" w14:textId="3A9FEA63" w:rsidR="009C4646" w:rsidRPr="00FA2A7E" w:rsidRDefault="009C4646" w:rsidP="00FA2A7E">
      <w:pPr>
        <w:pStyle w:val="a4"/>
        <w:numPr>
          <w:ilvl w:val="0"/>
          <w:numId w:val="1"/>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климатические условия Приозерского района благоприятны для ведения хозяйства, жизни и отдыха людей –</w:t>
      </w:r>
      <w:r w:rsidR="006177A4">
        <w:rPr>
          <w:rStyle w:val="a7"/>
          <w:rFonts w:ascii="Segoe UI Light" w:eastAsia="Segoe UI Light" w:hAnsi="Segoe UI Light" w:cs="Segoe UI Light"/>
          <w:sz w:val="22"/>
          <w:szCs w:val="22"/>
        </w:rPr>
        <w:t xml:space="preserve"> климат переходный от морского к</w:t>
      </w:r>
      <w:r w:rsidRPr="00FA2A7E">
        <w:rPr>
          <w:rStyle w:val="a7"/>
          <w:rFonts w:ascii="Segoe UI Light" w:eastAsia="Segoe UI Light" w:hAnsi="Segoe UI Light" w:cs="Segoe UI Light"/>
          <w:sz w:val="22"/>
          <w:szCs w:val="22"/>
        </w:rPr>
        <w:t xml:space="preserve"> умеренно-континентальному;</w:t>
      </w:r>
    </w:p>
    <w:p w14:paraId="7A2E614E" w14:textId="77777777" w:rsidR="009C4646" w:rsidRPr="00FA2A7E" w:rsidRDefault="009C4646" w:rsidP="00FA2A7E">
      <w:pPr>
        <w:pStyle w:val="a4"/>
        <w:numPr>
          <w:ilvl w:val="0"/>
          <w:numId w:val="1"/>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значимый историко-культурный потенциал территории района – около 200 памятников истории и культуры, из которых 6 – федерального значения;</w:t>
      </w:r>
    </w:p>
    <w:p w14:paraId="6057F64E" w14:textId="77777777" w:rsidR="009C4646" w:rsidRPr="00FA2A7E" w:rsidRDefault="009C4646" w:rsidP="00FA2A7E">
      <w:pPr>
        <w:pStyle w:val="a4"/>
        <w:numPr>
          <w:ilvl w:val="0"/>
          <w:numId w:val="1"/>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наличие рекреационной зоны вдоль Ладожского озера, на берегах реки Вуокса (байдарки, каноэ, рафтинг), 4 горнолыжных центра – «Красное озеро», «Золотая Долина», «Снежный» и крупнейший на северо-западе спортивно-оздоровительный комплекс «</w:t>
      </w:r>
      <w:proofErr w:type="spellStart"/>
      <w:r w:rsidRPr="00FA2A7E">
        <w:rPr>
          <w:rStyle w:val="a7"/>
          <w:rFonts w:ascii="Segoe UI Light" w:eastAsia="Segoe UI Light" w:hAnsi="Segoe UI Light" w:cs="Segoe UI Light"/>
          <w:sz w:val="22"/>
          <w:szCs w:val="22"/>
        </w:rPr>
        <w:t>Игора</w:t>
      </w:r>
      <w:proofErr w:type="spellEnd"/>
      <w:r w:rsidRPr="00FA2A7E">
        <w:rPr>
          <w:rStyle w:val="a7"/>
          <w:rFonts w:ascii="Segoe UI Light" w:eastAsia="Segoe UI Light" w:hAnsi="Segoe UI Light" w:cs="Segoe UI Light"/>
          <w:sz w:val="22"/>
          <w:szCs w:val="22"/>
        </w:rPr>
        <w:t>» вблизи д. Иваново.</w:t>
      </w:r>
    </w:p>
    <w:p w14:paraId="2990F537" w14:textId="77777777" w:rsidR="009C4646" w:rsidRPr="00FA2A7E" w:rsidRDefault="009C4646" w:rsidP="00EF7BA9">
      <w:pPr>
        <w:pStyle w:val="1c"/>
        <w:spacing w:before="120" w:after="12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Традиционная ориентация Приозерского района в части экономической специализации – агропромышленная, основным видом занятости населения являются: заготовка и переработка леса, сельское хозяйство, в том числе молочное животноводство и растениеводство, а также рыболовство и рыборазведение. Промышленность на территории района представлена предприятиями обрабатывающей промышленности, в том числе в секторе деревообработки, развитыми секторами также являются добыча полезных ископаемых, рекреационная деятельность, сфера услуг.</w:t>
      </w:r>
    </w:p>
    <w:p w14:paraId="391C0184" w14:textId="77777777" w:rsidR="009C4646" w:rsidRPr="00FA2A7E" w:rsidRDefault="009C4646" w:rsidP="00EF7BA9">
      <w:pPr>
        <w:pStyle w:val="1c"/>
        <w:spacing w:after="12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 xml:space="preserve">Административный центр Приозерского муниципального района – город Приозерск. Город располагается при впадении р. </w:t>
      </w:r>
      <w:proofErr w:type="spellStart"/>
      <w:r w:rsidRPr="00FA2A7E">
        <w:rPr>
          <w:rStyle w:val="a7"/>
          <w:rFonts w:ascii="Segoe UI Light" w:eastAsia="Segoe UI Light" w:hAnsi="Segoe UI Light" w:cs="Segoe UI Light"/>
          <w:sz w:val="22"/>
          <w:szCs w:val="22"/>
        </w:rPr>
        <w:t>Вуоксы</w:t>
      </w:r>
      <w:proofErr w:type="spellEnd"/>
      <w:r w:rsidRPr="00FA2A7E">
        <w:rPr>
          <w:rStyle w:val="a7"/>
          <w:rFonts w:ascii="Segoe UI Light" w:eastAsia="Segoe UI Light" w:hAnsi="Segoe UI Light" w:cs="Segoe UI Light"/>
          <w:sz w:val="22"/>
          <w:szCs w:val="22"/>
        </w:rPr>
        <w:t xml:space="preserve"> в Ладожское озеро в 145 км к северу от Санкт-Петербурга. Площадь города Приозерска – 15,6 кв. км, население (по данным на 01.01.2018 г). составляет 18,8 тыс. человек. Город возник как крепость на месте небольшого поселения, и в разные периоды входил в состав русских, шведских и финских земель, что обуславливает высокую культурную значимость территории. Также, Приозерск включен в список исторических городов согласно списку 1990 г., город может рассматриваться в качестве исторического поселения регионального значения.</w:t>
      </w:r>
    </w:p>
    <w:p w14:paraId="02730A2F" w14:textId="4E150B00" w:rsidR="009C4646" w:rsidRPr="00FA2A7E" w:rsidRDefault="009C4646" w:rsidP="00EF7BA9">
      <w:pPr>
        <w:spacing w:after="0" w:line="240" w:lineRule="auto"/>
        <w:rPr>
          <w:rStyle w:val="a7"/>
          <w:rFonts w:ascii="Segoe UI Light" w:eastAsia="Segoe UI Light" w:hAnsi="Segoe UI Light" w:cs="Segoe UI Light"/>
          <w:b/>
          <w:bCs/>
          <w:color w:val="000000"/>
          <w:u w:color="000000"/>
          <w:lang w:eastAsia="ru-RU"/>
        </w:rPr>
      </w:pPr>
      <w:r w:rsidRPr="00FA2A7E">
        <w:rPr>
          <w:rStyle w:val="a7"/>
          <w:rFonts w:ascii="Segoe UI Light" w:eastAsia="Segoe UI Light" w:hAnsi="Segoe UI Light" w:cs="Segoe UI Light"/>
          <w:b/>
          <w:bCs/>
        </w:rPr>
        <w:t>Выводы:</w:t>
      </w:r>
    </w:p>
    <w:p w14:paraId="125A6FC3" w14:textId="77777777" w:rsidR="009C4646" w:rsidRPr="00FA2A7E" w:rsidRDefault="009C4646" w:rsidP="00FA2A7E">
      <w:pPr>
        <w:pStyle w:val="a4"/>
        <w:numPr>
          <w:ilvl w:val="0"/>
          <w:numId w:val="1"/>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В целом экономико-географическое положение Приозерского района можно охарактеризовать как выгодное, несмотря на относительно отдаленное положение от города федерального значения – Санкт-Петербурга. Приозерский район имеет выход к Ладожскому озеру и находится на пути в республику Карелия, которая является крупным круглогодичным местом притяжения туристов.</w:t>
      </w:r>
    </w:p>
    <w:p w14:paraId="327E58A5" w14:textId="77777777" w:rsidR="009C4646" w:rsidRPr="00FA2A7E" w:rsidRDefault="009C4646" w:rsidP="00FA2A7E">
      <w:pPr>
        <w:pStyle w:val="a4"/>
        <w:numPr>
          <w:ilvl w:val="0"/>
          <w:numId w:val="1"/>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 xml:space="preserve">Преимуществом является наличие на территории района большого количества озер и рек, что способствует развитию рыболовства и рыбоводства, а также рекреационной деятельности. </w:t>
      </w:r>
    </w:p>
    <w:p w14:paraId="341B8364" w14:textId="77777777" w:rsidR="009C4646" w:rsidRPr="00FA2A7E" w:rsidRDefault="009C4646" w:rsidP="00FA2A7E">
      <w:pPr>
        <w:pStyle w:val="a4"/>
        <w:numPr>
          <w:ilvl w:val="0"/>
          <w:numId w:val="1"/>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Наличие резерва земель сельскохозяйственного назначения способствует развитию предприятий отрасли и стабильному росту местной экономики.</w:t>
      </w:r>
    </w:p>
    <w:p w14:paraId="0911A128" w14:textId="4CE40A86" w:rsidR="004A5690" w:rsidRPr="00FA2A7E" w:rsidRDefault="009C4646" w:rsidP="00FA2A7E">
      <w:pPr>
        <w:pStyle w:val="a4"/>
        <w:numPr>
          <w:ilvl w:val="0"/>
          <w:numId w:val="1"/>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 xml:space="preserve">Не полностью раскрытый культурно-исторический и рекреационный потенциал территории создает условия для развития туризма. Район популярен среди туристов не </w:t>
      </w:r>
      <w:r w:rsidRPr="00FA2A7E">
        <w:rPr>
          <w:rStyle w:val="a7"/>
          <w:rFonts w:ascii="Segoe UI Light" w:eastAsia="Segoe UI Light" w:hAnsi="Segoe UI Light" w:cs="Segoe UI Light"/>
          <w:sz w:val="22"/>
          <w:szCs w:val="22"/>
        </w:rPr>
        <w:lastRenderedPageBreak/>
        <w:t>только в летний период, ввиду длинной береговой линии Ладожского озера и наличия многочисленных баз отдыха, а также и зимой ввиду наличия горнолыжных центров.</w:t>
      </w:r>
    </w:p>
    <w:p w14:paraId="04601FCD" w14:textId="77777777" w:rsidR="009C4646" w:rsidRPr="00FA2A7E" w:rsidRDefault="009C4646" w:rsidP="009C4646">
      <w:pPr>
        <w:spacing w:before="120" w:after="0" w:line="276" w:lineRule="auto"/>
        <w:jc w:val="both"/>
        <w:rPr>
          <w:rStyle w:val="a7"/>
          <w:rFonts w:ascii="Segoe UI Light" w:eastAsia="Segoe UI Light" w:hAnsi="Segoe UI Light" w:cs="Segoe UI Light"/>
          <w:b/>
          <w:bCs/>
          <w:color w:val="000000"/>
        </w:rPr>
      </w:pPr>
      <w:bookmarkStart w:id="7" w:name="_Toc3"/>
      <w:r w:rsidRPr="00FA2A7E">
        <w:rPr>
          <w:rStyle w:val="a7"/>
          <w:rFonts w:ascii="Segoe UI Light" w:eastAsia="Segoe UI Light" w:hAnsi="Segoe UI Light" w:cs="Segoe UI Light"/>
          <w:b/>
          <w:bCs/>
        </w:rPr>
        <w:t>1.1.2 Природные ресурсы</w:t>
      </w:r>
      <w:bookmarkEnd w:id="7"/>
    </w:p>
    <w:p w14:paraId="76B0ABA6"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Территория Приозерского муниципального района богата не только ресурсами для развития промышленности и сельского хозяйства (значительные запасы полезных ископаемых, территории, перспективные под сельскохозяйственное освоение), но и природно-рекреационные ресурсы, которые могут быть использованы для развития туризма.</w:t>
      </w:r>
    </w:p>
    <w:p w14:paraId="72B5F7A3" w14:textId="77777777" w:rsidR="009C4646" w:rsidRPr="00FA2A7E" w:rsidRDefault="009C4646" w:rsidP="009C4646">
      <w:pPr>
        <w:keepNext/>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Климат</w:t>
      </w:r>
    </w:p>
    <w:p w14:paraId="49EA1DA1" w14:textId="77777777"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Климат на территории района – переходный от морского к умеренно-континентальному. Благодаря вторжениям воздушных масс с Атлантики имеет черты, характерные для морских побережий – зима здесь мягкая, а осень оказывается теплее весны. Климат умеренно континентальный. Воздух чистый и свежий. Ветра в течение года преобладают северо-западные и южные, средняя скорость их 2...4 м/с. Среднегодовая температура воздуха на территории района 3,2-3,4 </w:t>
      </w:r>
      <w:r w:rsidRPr="00FA2A7E">
        <w:rPr>
          <w:rStyle w:val="a7"/>
          <w:rFonts w:ascii="Segoe UI Light" w:eastAsia="Segoe UI Light" w:hAnsi="Segoe UI Light" w:cs="Segoe UI Light"/>
          <w:vertAlign w:val="superscript"/>
        </w:rPr>
        <w:t>0</w:t>
      </w:r>
      <w:r w:rsidRPr="00FA2A7E">
        <w:rPr>
          <w:rStyle w:val="a7"/>
          <w:rFonts w:ascii="Segoe UI Light" w:eastAsia="Segoe UI Light" w:hAnsi="Segoe UI Light" w:cs="Segoe UI Light"/>
        </w:rPr>
        <w:t xml:space="preserve">С. Самый теплый месяц – июль, его среднемесячная температура составляет 16,5 – 16,6 </w:t>
      </w:r>
      <w:r w:rsidRPr="00FA2A7E">
        <w:rPr>
          <w:rStyle w:val="a7"/>
          <w:rFonts w:ascii="Segoe UI Light" w:eastAsia="Segoe UI Light" w:hAnsi="Segoe UI Light" w:cs="Segoe UI Light"/>
          <w:vertAlign w:val="superscript"/>
        </w:rPr>
        <w:t>0</w:t>
      </w:r>
      <w:r w:rsidRPr="00FA2A7E">
        <w:rPr>
          <w:rStyle w:val="a7"/>
          <w:rFonts w:ascii="Segoe UI Light" w:eastAsia="Segoe UI Light" w:hAnsi="Segoe UI Light" w:cs="Segoe UI Light"/>
        </w:rPr>
        <w:t>С.</w:t>
      </w:r>
    </w:p>
    <w:p w14:paraId="357F753E" w14:textId="77777777"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Зима в районе отличается продолжительностью, но при этом умеренной мягкостью. Весна отличается умеренной прохладой, но при этом преобладает пасмурная погода. Лето в Приозерском районе выдается умеренно теплое и все также преобладает пасмурная погода. Этот сезон длится сравнительно недолго, по сравнению с остальными. Осень слегка прохладная, отличается затяжными дождями и туманами.</w:t>
      </w:r>
    </w:p>
    <w:p w14:paraId="75C1977F"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Минерально-сырьевые ресурсы</w:t>
      </w:r>
    </w:p>
    <w:p w14:paraId="1EDDEA62" w14:textId="77777777"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Объем балансовых запасов полезных ископаемых на территории Приозерского района по данным на 01.01.2017 г. представлен в таблице 1.1.2-1. Более 75% составляют запасы строительного камня, к остальным ресурсам относятся: песок строительный, валунно-гравийно-песчаный материал, сапропель, облицовочный камень и торф. Наиболее востребованными в настоящее время являются месторождения гранита и строительного камня.</w:t>
      </w:r>
    </w:p>
    <w:p w14:paraId="42758632" w14:textId="77777777"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Практически все детально разведанные месторождения строительного камня (щебень) относятся к муниципальному образованию Кузнечнинское городское поселение – около 300 млн. м³ балансовых запасов, чего по оценкам специалистов хватит на 100 лет промышленной добычи на месторождениях «Кузнечное», «Кузнечное-I», «Ровное». </w:t>
      </w:r>
    </w:p>
    <w:p w14:paraId="31AA08C7" w14:textId="77777777"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Промышленные запасы песчано-гравийных материалов и песков составляют около 100 млн. м³ по 12-ти разведанным месторождениям, крупнейшие из них «Первомайское» с запасами более 3,5 млн. м³; «Мичуринское» с запасами более 61 млн. м³, песка – более 23 млн. м³. Более 95 млн. м³ (95% разведанного полезного ископаемого) не может быть использовано в виду нахождения в различных охранных зонах. </w:t>
      </w:r>
    </w:p>
    <w:p w14:paraId="631F8140" w14:textId="77777777"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Разведано 126 месторождений торфа, их площадь – 5830 га, промышленные запасы торфа – около 18 млн. тонн. </w:t>
      </w:r>
    </w:p>
    <w:p w14:paraId="4AAE4E9D" w14:textId="4DFE45EE"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lastRenderedPageBreak/>
        <w:t>Все ресурсы глинистого сырья в Приозерском районе относятся к легкоплавким глинам (температура плавления ниже 1350ºС). Они могут быть использованы для производства керамических изделий, цемента и др. Прогнозные запасы по трем проявлениям («</w:t>
      </w:r>
      <w:proofErr w:type="spellStart"/>
      <w:r w:rsidRPr="00FA2A7E">
        <w:rPr>
          <w:rStyle w:val="a7"/>
          <w:rFonts w:ascii="Segoe UI Light" w:eastAsia="Segoe UI Light" w:hAnsi="Segoe UI Light" w:cs="Segoe UI Light"/>
        </w:rPr>
        <w:t>Пятиречье</w:t>
      </w:r>
      <w:proofErr w:type="spellEnd"/>
      <w:r w:rsidRPr="00FA2A7E">
        <w:rPr>
          <w:rStyle w:val="a7"/>
          <w:rFonts w:ascii="Segoe UI Light" w:eastAsia="Segoe UI Light" w:hAnsi="Segoe UI Light" w:cs="Segoe UI Light"/>
        </w:rPr>
        <w:t>», «</w:t>
      </w:r>
      <w:proofErr w:type="spellStart"/>
      <w:r w:rsidRPr="00FA2A7E">
        <w:rPr>
          <w:rStyle w:val="a7"/>
          <w:rFonts w:ascii="Segoe UI Light" w:eastAsia="Segoe UI Light" w:hAnsi="Segoe UI Light" w:cs="Segoe UI Light"/>
        </w:rPr>
        <w:t>Вохмайнен</w:t>
      </w:r>
      <w:proofErr w:type="spellEnd"/>
      <w:r w:rsidRPr="00FA2A7E">
        <w:rPr>
          <w:rStyle w:val="a7"/>
          <w:rFonts w:ascii="Segoe UI Light" w:eastAsia="Segoe UI Light" w:hAnsi="Segoe UI Light" w:cs="Segoe UI Light"/>
        </w:rPr>
        <w:t>», «Сосновская») – более 1333 млн.</w:t>
      </w:r>
      <w:r w:rsidR="001F3ADF">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м</w:t>
      </w:r>
      <w:r w:rsidRPr="00FA2A7E">
        <w:rPr>
          <w:rStyle w:val="a7"/>
          <w:rFonts w:ascii="Times New Roman" w:hAnsi="Times New Roman"/>
        </w:rPr>
        <w:t xml:space="preserve">³ </w:t>
      </w:r>
      <w:r w:rsidRPr="00FA2A7E">
        <w:rPr>
          <w:rStyle w:val="a7"/>
          <w:rFonts w:ascii="Segoe UI Light" w:eastAsia="Segoe UI Light" w:hAnsi="Segoe UI Light" w:cs="Segoe UI Light"/>
        </w:rPr>
        <w:t>(информация на 2012 год).</w:t>
      </w:r>
    </w:p>
    <w:p w14:paraId="1C0AB920" w14:textId="77777777" w:rsidR="009C4646" w:rsidRPr="00FA2A7E" w:rsidRDefault="009C4646" w:rsidP="009C4646">
      <w:pPr>
        <w:spacing w:before="120" w:after="0" w:line="276" w:lineRule="auto"/>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Таблица 1.1.2-1. Минерально-сырьевой потенциал Приозерского района</w:t>
      </w:r>
    </w:p>
    <w:tbl>
      <w:tblPr>
        <w:tblStyle w:val="TableNormal"/>
        <w:tblW w:w="927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DDEF"/>
        <w:tblLayout w:type="fixed"/>
        <w:tblLook w:val="04A0" w:firstRow="1" w:lastRow="0" w:firstColumn="1" w:lastColumn="0" w:noHBand="0" w:noVBand="1"/>
      </w:tblPr>
      <w:tblGrid>
        <w:gridCol w:w="4531"/>
        <w:gridCol w:w="1417"/>
        <w:gridCol w:w="3323"/>
      </w:tblGrid>
      <w:tr w:rsidR="009C4646" w:rsidRPr="00FA2A7E" w14:paraId="6780F8A4" w14:textId="77777777" w:rsidTr="009C4646">
        <w:trPr>
          <w:trHeight w:val="255"/>
        </w:trPr>
        <w:tc>
          <w:tcPr>
            <w:tcW w:w="4531" w:type="dxa"/>
            <w:shd w:val="clear" w:color="auto" w:fill="auto"/>
            <w:tcMar>
              <w:top w:w="80" w:type="dxa"/>
              <w:left w:w="80" w:type="dxa"/>
              <w:bottom w:w="80" w:type="dxa"/>
              <w:right w:w="80" w:type="dxa"/>
            </w:tcMar>
            <w:hideMark/>
          </w:tcPr>
          <w:p w14:paraId="626CBD2A" w14:textId="77777777" w:rsidR="009C4646" w:rsidRPr="00FA2A7E" w:rsidRDefault="009C4646" w:rsidP="009C4646">
            <w:pPr>
              <w:spacing w:line="240" w:lineRule="auto"/>
              <w:jc w:val="center"/>
              <w:rPr>
                <w:rFonts w:ascii="Calibri" w:eastAsia="Calibri" w:hAnsi="Calibri" w:cs="Calibri"/>
                <w:sz w:val="22"/>
                <w:szCs w:val="22"/>
              </w:rPr>
            </w:pPr>
            <w:r w:rsidRPr="00FA2A7E">
              <w:rPr>
                <w:rStyle w:val="a7"/>
                <w:rFonts w:ascii="Segoe UI Light" w:eastAsia="Segoe UI Light" w:hAnsi="Segoe UI Light" w:cs="Segoe UI Light"/>
              </w:rPr>
              <w:t>Наименование</w:t>
            </w:r>
          </w:p>
        </w:tc>
        <w:tc>
          <w:tcPr>
            <w:tcW w:w="1417" w:type="dxa"/>
            <w:shd w:val="clear" w:color="auto" w:fill="auto"/>
            <w:tcMar>
              <w:top w:w="80" w:type="dxa"/>
              <w:left w:w="80" w:type="dxa"/>
              <w:bottom w:w="80" w:type="dxa"/>
              <w:right w:w="80" w:type="dxa"/>
            </w:tcMar>
            <w:hideMark/>
          </w:tcPr>
          <w:p w14:paraId="00A1EB79"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Ед. изм.</w:t>
            </w:r>
          </w:p>
        </w:tc>
        <w:tc>
          <w:tcPr>
            <w:tcW w:w="3323" w:type="dxa"/>
            <w:shd w:val="clear" w:color="auto" w:fill="auto"/>
            <w:tcMar>
              <w:top w:w="80" w:type="dxa"/>
              <w:left w:w="80" w:type="dxa"/>
              <w:bottom w:w="80" w:type="dxa"/>
              <w:right w:w="80" w:type="dxa"/>
            </w:tcMar>
            <w:hideMark/>
          </w:tcPr>
          <w:p w14:paraId="5ED3340E"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Балансовые запасы на 01.01.2017</w:t>
            </w:r>
          </w:p>
        </w:tc>
      </w:tr>
      <w:tr w:rsidR="009C4646" w:rsidRPr="00FA2A7E" w14:paraId="2273A442" w14:textId="77777777" w:rsidTr="009C4646">
        <w:trPr>
          <w:trHeight w:val="255"/>
        </w:trPr>
        <w:tc>
          <w:tcPr>
            <w:tcW w:w="4531" w:type="dxa"/>
            <w:shd w:val="clear" w:color="auto" w:fill="auto"/>
            <w:tcMar>
              <w:top w:w="80" w:type="dxa"/>
              <w:left w:w="80" w:type="dxa"/>
              <w:bottom w:w="80" w:type="dxa"/>
              <w:right w:w="80" w:type="dxa"/>
            </w:tcMar>
            <w:hideMark/>
          </w:tcPr>
          <w:p w14:paraId="59CFA509" w14:textId="77777777" w:rsidR="009C4646" w:rsidRPr="00FA2A7E" w:rsidRDefault="009C4646" w:rsidP="009C4646">
            <w:pPr>
              <w:spacing w:line="240" w:lineRule="auto"/>
              <w:jc w:val="both"/>
            </w:pPr>
            <w:r w:rsidRPr="00FA2A7E">
              <w:rPr>
                <w:rStyle w:val="a7"/>
                <w:rFonts w:ascii="Segoe UI Light" w:eastAsia="Segoe UI Light" w:hAnsi="Segoe UI Light" w:cs="Segoe UI Light"/>
              </w:rPr>
              <w:t>Валунно-гравийно-песчаный материал</w:t>
            </w:r>
          </w:p>
        </w:tc>
        <w:tc>
          <w:tcPr>
            <w:tcW w:w="1417" w:type="dxa"/>
            <w:shd w:val="clear" w:color="auto" w:fill="auto"/>
            <w:tcMar>
              <w:top w:w="80" w:type="dxa"/>
              <w:left w:w="80" w:type="dxa"/>
              <w:bottom w:w="80" w:type="dxa"/>
              <w:right w:w="80" w:type="dxa"/>
            </w:tcMar>
            <w:hideMark/>
          </w:tcPr>
          <w:p w14:paraId="0DFB34F9"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тыс. куб. м</w:t>
            </w:r>
          </w:p>
        </w:tc>
        <w:tc>
          <w:tcPr>
            <w:tcW w:w="3323" w:type="dxa"/>
            <w:shd w:val="clear" w:color="auto" w:fill="auto"/>
            <w:tcMar>
              <w:top w:w="80" w:type="dxa"/>
              <w:left w:w="80" w:type="dxa"/>
              <w:bottom w:w="80" w:type="dxa"/>
              <w:right w:w="80" w:type="dxa"/>
            </w:tcMar>
            <w:hideMark/>
          </w:tcPr>
          <w:p w14:paraId="792BDABE"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29504</w:t>
            </w:r>
          </w:p>
        </w:tc>
      </w:tr>
      <w:tr w:rsidR="009C4646" w:rsidRPr="00FA2A7E" w14:paraId="5D11D223" w14:textId="77777777" w:rsidTr="009C4646">
        <w:trPr>
          <w:trHeight w:val="250"/>
        </w:trPr>
        <w:tc>
          <w:tcPr>
            <w:tcW w:w="4531" w:type="dxa"/>
            <w:shd w:val="clear" w:color="auto" w:fill="auto"/>
            <w:tcMar>
              <w:top w:w="80" w:type="dxa"/>
              <w:left w:w="80" w:type="dxa"/>
              <w:bottom w:w="80" w:type="dxa"/>
              <w:right w:w="80" w:type="dxa"/>
            </w:tcMar>
            <w:hideMark/>
          </w:tcPr>
          <w:p w14:paraId="49714DEB" w14:textId="77777777" w:rsidR="009C4646" w:rsidRPr="00FA2A7E" w:rsidRDefault="009C4646" w:rsidP="009C4646">
            <w:pPr>
              <w:spacing w:line="240" w:lineRule="auto"/>
              <w:jc w:val="both"/>
            </w:pPr>
            <w:r w:rsidRPr="00FA2A7E">
              <w:rPr>
                <w:rStyle w:val="a7"/>
                <w:rFonts w:ascii="Segoe UI Light" w:eastAsia="Segoe UI Light" w:hAnsi="Segoe UI Light" w:cs="Segoe UI Light"/>
              </w:rPr>
              <w:t>Песок строительный</w:t>
            </w:r>
          </w:p>
        </w:tc>
        <w:tc>
          <w:tcPr>
            <w:tcW w:w="1417" w:type="dxa"/>
            <w:shd w:val="clear" w:color="auto" w:fill="auto"/>
            <w:tcMar>
              <w:top w:w="80" w:type="dxa"/>
              <w:left w:w="80" w:type="dxa"/>
              <w:bottom w:w="80" w:type="dxa"/>
              <w:right w:w="80" w:type="dxa"/>
            </w:tcMar>
            <w:hideMark/>
          </w:tcPr>
          <w:p w14:paraId="1AC71753"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тыс. куб. м</w:t>
            </w:r>
          </w:p>
        </w:tc>
        <w:tc>
          <w:tcPr>
            <w:tcW w:w="3323" w:type="dxa"/>
            <w:shd w:val="clear" w:color="auto" w:fill="auto"/>
            <w:tcMar>
              <w:top w:w="80" w:type="dxa"/>
              <w:left w:w="80" w:type="dxa"/>
              <w:bottom w:w="80" w:type="dxa"/>
              <w:right w:w="80" w:type="dxa"/>
            </w:tcMar>
            <w:hideMark/>
          </w:tcPr>
          <w:p w14:paraId="62D694A8"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58409</w:t>
            </w:r>
          </w:p>
        </w:tc>
      </w:tr>
      <w:tr w:rsidR="009C4646" w:rsidRPr="00FA2A7E" w14:paraId="7ACC428C" w14:textId="77777777" w:rsidTr="009C4646">
        <w:trPr>
          <w:trHeight w:val="250"/>
        </w:trPr>
        <w:tc>
          <w:tcPr>
            <w:tcW w:w="4531" w:type="dxa"/>
            <w:shd w:val="clear" w:color="auto" w:fill="auto"/>
            <w:tcMar>
              <w:top w:w="80" w:type="dxa"/>
              <w:left w:w="80" w:type="dxa"/>
              <w:bottom w:w="80" w:type="dxa"/>
              <w:right w:w="80" w:type="dxa"/>
            </w:tcMar>
            <w:hideMark/>
          </w:tcPr>
          <w:p w14:paraId="0FB77224" w14:textId="77777777" w:rsidR="009C4646" w:rsidRPr="00FA2A7E" w:rsidRDefault="009C4646" w:rsidP="009C4646">
            <w:pPr>
              <w:spacing w:line="240" w:lineRule="auto"/>
              <w:jc w:val="both"/>
            </w:pPr>
            <w:r w:rsidRPr="00FA2A7E">
              <w:rPr>
                <w:rStyle w:val="a7"/>
                <w:rFonts w:ascii="Segoe UI Light" w:eastAsia="Segoe UI Light" w:hAnsi="Segoe UI Light" w:cs="Segoe UI Light"/>
              </w:rPr>
              <w:t>Строительный камень</w:t>
            </w:r>
          </w:p>
        </w:tc>
        <w:tc>
          <w:tcPr>
            <w:tcW w:w="1417" w:type="dxa"/>
            <w:shd w:val="clear" w:color="auto" w:fill="auto"/>
            <w:tcMar>
              <w:top w:w="80" w:type="dxa"/>
              <w:left w:w="80" w:type="dxa"/>
              <w:bottom w:w="80" w:type="dxa"/>
              <w:right w:w="80" w:type="dxa"/>
            </w:tcMar>
            <w:hideMark/>
          </w:tcPr>
          <w:p w14:paraId="0BA2985D"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тыс. куб. м</w:t>
            </w:r>
          </w:p>
        </w:tc>
        <w:tc>
          <w:tcPr>
            <w:tcW w:w="3323" w:type="dxa"/>
            <w:shd w:val="clear" w:color="auto" w:fill="auto"/>
            <w:tcMar>
              <w:top w:w="80" w:type="dxa"/>
              <w:left w:w="80" w:type="dxa"/>
              <w:bottom w:w="80" w:type="dxa"/>
              <w:right w:w="80" w:type="dxa"/>
            </w:tcMar>
            <w:hideMark/>
          </w:tcPr>
          <w:p w14:paraId="77BBCD9F"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358010</w:t>
            </w:r>
          </w:p>
        </w:tc>
      </w:tr>
      <w:tr w:rsidR="009C4646" w:rsidRPr="00FA2A7E" w14:paraId="2B67FF1A" w14:textId="77777777" w:rsidTr="009C4646">
        <w:trPr>
          <w:trHeight w:val="250"/>
        </w:trPr>
        <w:tc>
          <w:tcPr>
            <w:tcW w:w="4531" w:type="dxa"/>
            <w:shd w:val="clear" w:color="auto" w:fill="auto"/>
            <w:tcMar>
              <w:top w:w="80" w:type="dxa"/>
              <w:left w:w="80" w:type="dxa"/>
              <w:bottom w:w="80" w:type="dxa"/>
              <w:right w:w="80" w:type="dxa"/>
            </w:tcMar>
            <w:hideMark/>
          </w:tcPr>
          <w:p w14:paraId="0921E362" w14:textId="77777777" w:rsidR="009C4646" w:rsidRPr="00FA2A7E" w:rsidRDefault="009C4646" w:rsidP="009C4646">
            <w:pPr>
              <w:spacing w:line="240" w:lineRule="auto"/>
              <w:jc w:val="both"/>
            </w:pPr>
            <w:r w:rsidRPr="00FA2A7E">
              <w:rPr>
                <w:rStyle w:val="a7"/>
                <w:rFonts w:ascii="Segoe UI Light" w:eastAsia="Segoe UI Light" w:hAnsi="Segoe UI Light" w:cs="Segoe UI Light"/>
              </w:rPr>
              <w:t>Облицовочный камень</w:t>
            </w:r>
          </w:p>
        </w:tc>
        <w:tc>
          <w:tcPr>
            <w:tcW w:w="1417" w:type="dxa"/>
            <w:shd w:val="clear" w:color="auto" w:fill="auto"/>
            <w:tcMar>
              <w:top w:w="80" w:type="dxa"/>
              <w:left w:w="80" w:type="dxa"/>
              <w:bottom w:w="80" w:type="dxa"/>
              <w:right w:w="80" w:type="dxa"/>
            </w:tcMar>
            <w:hideMark/>
          </w:tcPr>
          <w:p w14:paraId="741CD714"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тыс. куб. м</w:t>
            </w:r>
          </w:p>
        </w:tc>
        <w:tc>
          <w:tcPr>
            <w:tcW w:w="3323" w:type="dxa"/>
            <w:shd w:val="clear" w:color="auto" w:fill="auto"/>
            <w:tcMar>
              <w:top w:w="80" w:type="dxa"/>
              <w:left w:w="80" w:type="dxa"/>
              <w:bottom w:w="80" w:type="dxa"/>
              <w:right w:w="80" w:type="dxa"/>
            </w:tcMar>
            <w:hideMark/>
          </w:tcPr>
          <w:p w14:paraId="1174081D"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8566</w:t>
            </w:r>
          </w:p>
        </w:tc>
      </w:tr>
      <w:tr w:rsidR="009C4646" w:rsidRPr="00FA2A7E" w14:paraId="023C3CC3" w14:textId="77777777" w:rsidTr="009C4646">
        <w:trPr>
          <w:trHeight w:val="250"/>
        </w:trPr>
        <w:tc>
          <w:tcPr>
            <w:tcW w:w="4531" w:type="dxa"/>
            <w:shd w:val="clear" w:color="auto" w:fill="auto"/>
            <w:tcMar>
              <w:top w:w="80" w:type="dxa"/>
              <w:left w:w="80" w:type="dxa"/>
              <w:bottom w:w="80" w:type="dxa"/>
              <w:right w:w="80" w:type="dxa"/>
            </w:tcMar>
            <w:hideMark/>
          </w:tcPr>
          <w:p w14:paraId="4FB2559F" w14:textId="77777777" w:rsidR="009C4646" w:rsidRPr="00FA2A7E" w:rsidRDefault="009C4646" w:rsidP="009C4646">
            <w:pPr>
              <w:spacing w:line="240" w:lineRule="auto"/>
              <w:jc w:val="both"/>
            </w:pPr>
            <w:r w:rsidRPr="00FA2A7E">
              <w:rPr>
                <w:rStyle w:val="a7"/>
                <w:rFonts w:ascii="Segoe UI Light" w:eastAsia="Segoe UI Light" w:hAnsi="Segoe UI Light" w:cs="Segoe UI Light"/>
              </w:rPr>
              <w:t>Торф</w:t>
            </w:r>
          </w:p>
        </w:tc>
        <w:tc>
          <w:tcPr>
            <w:tcW w:w="1417" w:type="dxa"/>
            <w:shd w:val="clear" w:color="auto" w:fill="auto"/>
            <w:tcMar>
              <w:top w:w="80" w:type="dxa"/>
              <w:left w:w="80" w:type="dxa"/>
              <w:bottom w:w="80" w:type="dxa"/>
              <w:right w:w="80" w:type="dxa"/>
            </w:tcMar>
            <w:hideMark/>
          </w:tcPr>
          <w:p w14:paraId="078B920D"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тыс. тонн</w:t>
            </w:r>
          </w:p>
        </w:tc>
        <w:tc>
          <w:tcPr>
            <w:tcW w:w="3323" w:type="dxa"/>
            <w:shd w:val="clear" w:color="auto" w:fill="auto"/>
            <w:tcMar>
              <w:top w:w="80" w:type="dxa"/>
              <w:left w:w="80" w:type="dxa"/>
              <w:bottom w:w="80" w:type="dxa"/>
              <w:right w:w="80" w:type="dxa"/>
            </w:tcMar>
            <w:hideMark/>
          </w:tcPr>
          <w:p w14:paraId="106EB5AC"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7027</w:t>
            </w:r>
          </w:p>
        </w:tc>
      </w:tr>
      <w:tr w:rsidR="009C4646" w:rsidRPr="00FA2A7E" w14:paraId="3B8014B0" w14:textId="77777777" w:rsidTr="009C4646">
        <w:trPr>
          <w:trHeight w:val="250"/>
        </w:trPr>
        <w:tc>
          <w:tcPr>
            <w:tcW w:w="4531" w:type="dxa"/>
            <w:shd w:val="clear" w:color="auto" w:fill="auto"/>
            <w:tcMar>
              <w:top w:w="80" w:type="dxa"/>
              <w:left w:w="80" w:type="dxa"/>
              <w:bottom w:w="80" w:type="dxa"/>
              <w:right w:w="80" w:type="dxa"/>
            </w:tcMar>
            <w:hideMark/>
          </w:tcPr>
          <w:p w14:paraId="5BF3BDEF" w14:textId="77777777" w:rsidR="009C4646" w:rsidRPr="00FA2A7E" w:rsidRDefault="009C4646" w:rsidP="009C4646">
            <w:pPr>
              <w:spacing w:line="240" w:lineRule="auto"/>
              <w:jc w:val="both"/>
            </w:pPr>
            <w:r w:rsidRPr="00FA2A7E">
              <w:rPr>
                <w:rStyle w:val="a7"/>
                <w:rFonts w:ascii="Segoe UI Light" w:eastAsia="Segoe UI Light" w:hAnsi="Segoe UI Light" w:cs="Segoe UI Light"/>
              </w:rPr>
              <w:t>Сапропель</w:t>
            </w:r>
          </w:p>
        </w:tc>
        <w:tc>
          <w:tcPr>
            <w:tcW w:w="1417" w:type="dxa"/>
            <w:shd w:val="clear" w:color="auto" w:fill="auto"/>
            <w:tcMar>
              <w:top w:w="80" w:type="dxa"/>
              <w:left w:w="80" w:type="dxa"/>
              <w:bottom w:w="80" w:type="dxa"/>
              <w:right w:w="80" w:type="dxa"/>
            </w:tcMar>
            <w:hideMark/>
          </w:tcPr>
          <w:p w14:paraId="30CA6367"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тыс. тонн</w:t>
            </w:r>
          </w:p>
        </w:tc>
        <w:tc>
          <w:tcPr>
            <w:tcW w:w="3323" w:type="dxa"/>
            <w:shd w:val="clear" w:color="auto" w:fill="auto"/>
            <w:tcMar>
              <w:top w:w="80" w:type="dxa"/>
              <w:left w:w="80" w:type="dxa"/>
              <w:bottom w:w="80" w:type="dxa"/>
              <w:right w:w="80" w:type="dxa"/>
            </w:tcMar>
            <w:hideMark/>
          </w:tcPr>
          <w:p w14:paraId="5F542E46"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10386</w:t>
            </w:r>
          </w:p>
        </w:tc>
      </w:tr>
    </w:tbl>
    <w:p w14:paraId="3BA674F0" w14:textId="77777777" w:rsidR="009C4646" w:rsidRPr="00FA2A7E" w:rsidRDefault="009C4646" w:rsidP="009C4646">
      <w:pPr>
        <w:spacing w:before="120" w:after="0" w:line="276" w:lineRule="auto"/>
        <w:jc w:val="right"/>
        <w:rPr>
          <w:rStyle w:val="a7"/>
          <w:rFonts w:ascii="Segoe UI Light" w:eastAsia="Segoe UI Light" w:hAnsi="Segoe UI Light" w:cs="Segoe UI Light"/>
          <w:sz w:val="18"/>
          <w:szCs w:val="18"/>
        </w:rPr>
      </w:pPr>
      <w:r w:rsidRPr="00FA2A7E">
        <w:rPr>
          <w:rStyle w:val="a7"/>
          <w:rFonts w:ascii="Segoe UI Light" w:eastAsia="Segoe UI Light" w:hAnsi="Segoe UI Light" w:cs="Segoe UI Light"/>
          <w:sz w:val="18"/>
          <w:szCs w:val="18"/>
        </w:rPr>
        <w:t>Источник: данные муниципального района</w:t>
      </w:r>
    </w:p>
    <w:p w14:paraId="7BE0DC39" w14:textId="77777777" w:rsidR="009C4646" w:rsidRPr="00FA2A7E" w:rsidRDefault="009C4646" w:rsidP="009C4646">
      <w:pPr>
        <w:spacing w:before="120" w:after="0" w:line="276"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b/>
          <w:bCs/>
        </w:rPr>
        <w:t>Рыбопромысловые ресурсы</w:t>
      </w:r>
      <w:r w:rsidRPr="00FA2A7E">
        <w:rPr>
          <w:rStyle w:val="a7"/>
          <w:rFonts w:ascii="Segoe UI Light" w:eastAsia="Segoe UI Light" w:hAnsi="Segoe UI Light" w:cs="Segoe UI Light"/>
        </w:rPr>
        <w:t xml:space="preserve"> </w:t>
      </w:r>
    </w:p>
    <w:p w14:paraId="7C6D6A05" w14:textId="77777777"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В административных границах Приозерского муниципального района представлены рыбопромысловые участки на внутренних пресноводных водоемах и в акватории Ладожского озера. </w:t>
      </w:r>
    </w:p>
    <w:p w14:paraId="0C8930A4" w14:textId="236C140A"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Рыбопромысловые участки пресноводных водоемов располагаются на реках: Вуокса-Вирта, Бурная; озерах: Отрадное, Вуокса, Гусиное, </w:t>
      </w:r>
      <w:proofErr w:type="spellStart"/>
      <w:r w:rsidRPr="00FA2A7E">
        <w:rPr>
          <w:rStyle w:val="a7"/>
          <w:rFonts w:ascii="Segoe UI Light" w:eastAsia="Segoe UI Light" w:hAnsi="Segoe UI Light" w:cs="Segoe UI Light"/>
        </w:rPr>
        <w:t>Балахановское</w:t>
      </w:r>
      <w:proofErr w:type="spellEnd"/>
      <w:r w:rsidRPr="00FA2A7E">
        <w:rPr>
          <w:rStyle w:val="a7"/>
          <w:rFonts w:ascii="Segoe UI Light" w:eastAsia="Segoe UI Light" w:hAnsi="Segoe UI Light" w:cs="Segoe UI Light"/>
        </w:rPr>
        <w:t xml:space="preserve">, Красное, Тихое, Барсуковый, Утконос, </w:t>
      </w:r>
      <w:proofErr w:type="spellStart"/>
      <w:r w:rsidRPr="00FA2A7E">
        <w:rPr>
          <w:rStyle w:val="a7"/>
          <w:rFonts w:ascii="Segoe UI Light" w:eastAsia="Segoe UI Light" w:hAnsi="Segoe UI Light" w:cs="Segoe UI Light"/>
        </w:rPr>
        <w:t>Суходольское</w:t>
      </w:r>
      <w:proofErr w:type="spellEnd"/>
      <w:r w:rsidRPr="00FA2A7E">
        <w:rPr>
          <w:rStyle w:val="a7"/>
          <w:rFonts w:ascii="Segoe UI Light" w:eastAsia="Segoe UI Light" w:hAnsi="Segoe UI Light" w:cs="Segoe UI Light"/>
        </w:rPr>
        <w:t xml:space="preserve">, Малое Ольховое, Большое Ольховое, </w:t>
      </w:r>
      <w:proofErr w:type="spellStart"/>
      <w:r w:rsidRPr="00FA2A7E">
        <w:rPr>
          <w:rStyle w:val="a7"/>
          <w:rFonts w:ascii="Segoe UI Light" w:eastAsia="Segoe UI Light" w:hAnsi="Segoe UI Light" w:cs="Segoe UI Light"/>
        </w:rPr>
        <w:t>Ельчинское</w:t>
      </w:r>
      <w:proofErr w:type="spellEnd"/>
      <w:r w:rsidRPr="00FA2A7E">
        <w:rPr>
          <w:rStyle w:val="a7"/>
          <w:rFonts w:ascii="Segoe UI Light" w:eastAsia="Segoe UI Light" w:hAnsi="Segoe UI Light" w:cs="Segoe UI Light"/>
        </w:rPr>
        <w:t xml:space="preserve">, </w:t>
      </w:r>
      <w:proofErr w:type="spellStart"/>
      <w:r w:rsidRPr="00FA2A7E">
        <w:rPr>
          <w:rStyle w:val="a7"/>
          <w:rFonts w:ascii="Segoe UI Light" w:eastAsia="Segoe UI Light" w:hAnsi="Segoe UI Light" w:cs="Segoe UI Light"/>
        </w:rPr>
        <w:t>Журавлевское</w:t>
      </w:r>
      <w:proofErr w:type="spellEnd"/>
      <w:r w:rsidRPr="00FA2A7E">
        <w:rPr>
          <w:rStyle w:val="a7"/>
          <w:rFonts w:ascii="Segoe UI Light" w:eastAsia="Segoe UI Light" w:hAnsi="Segoe UI Light" w:cs="Segoe UI Light"/>
        </w:rPr>
        <w:t xml:space="preserve">, Окуневое, Борисовское, Бережное, Светлое, Малое Заветное, </w:t>
      </w:r>
      <w:proofErr w:type="spellStart"/>
      <w:r w:rsidRPr="00FA2A7E">
        <w:rPr>
          <w:rStyle w:val="a7"/>
          <w:rFonts w:ascii="Segoe UI Light" w:eastAsia="Segoe UI Light" w:hAnsi="Segoe UI Light" w:cs="Segoe UI Light"/>
        </w:rPr>
        <w:t>Веснино</w:t>
      </w:r>
      <w:proofErr w:type="spellEnd"/>
      <w:r w:rsidRPr="00FA2A7E">
        <w:rPr>
          <w:rStyle w:val="a7"/>
          <w:rFonts w:ascii="Segoe UI Light" w:eastAsia="Segoe UI Light" w:hAnsi="Segoe UI Light" w:cs="Segoe UI Light"/>
        </w:rPr>
        <w:t xml:space="preserve">, Глухое, Комсомольское, Узловое, </w:t>
      </w:r>
      <w:proofErr w:type="spellStart"/>
      <w:r w:rsidRPr="00FA2A7E">
        <w:rPr>
          <w:rStyle w:val="a7"/>
          <w:rFonts w:ascii="Segoe UI Light" w:eastAsia="Segoe UI Light" w:hAnsi="Segoe UI Light" w:cs="Segoe UI Light"/>
        </w:rPr>
        <w:t>Семиостровье</w:t>
      </w:r>
      <w:proofErr w:type="spellEnd"/>
      <w:r w:rsidRPr="00FA2A7E">
        <w:rPr>
          <w:rStyle w:val="a7"/>
          <w:rFonts w:ascii="Segoe UI Light" w:eastAsia="Segoe UI Light" w:hAnsi="Segoe UI Light" w:cs="Segoe UI Light"/>
        </w:rPr>
        <w:t xml:space="preserve">; Возможна добыча леща, судака, плотвы, окуня, ерша, рипуса, щуки, линя, язя, налима, синца, красноперки, </w:t>
      </w:r>
      <w:proofErr w:type="spellStart"/>
      <w:r w:rsidRPr="00FA2A7E">
        <w:rPr>
          <w:rStyle w:val="a7"/>
          <w:rFonts w:ascii="Segoe UI Light" w:eastAsia="Segoe UI Light" w:hAnsi="Segoe UI Light" w:cs="Segoe UI Light"/>
        </w:rPr>
        <w:t>уклеи</w:t>
      </w:r>
      <w:proofErr w:type="spellEnd"/>
      <w:r w:rsidRPr="00FA2A7E">
        <w:rPr>
          <w:rStyle w:val="a7"/>
          <w:rFonts w:ascii="Segoe UI Light" w:eastAsia="Segoe UI Light" w:hAnsi="Segoe UI Light" w:cs="Segoe UI Light"/>
        </w:rPr>
        <w:t>, карася, форели, карпа, сиговых, жереха, че</w:t>
      </w:r>
      <w:r w:rsidR="001F3ADF">
        <w:rPr>
          <w:rStyle w:val="a7"/>
          <w:rFonts w:ascii="Segoe UI Light" w:eastAsia="Segoe UI Light" w:hAnsi="Segoe UI Light" w:cs="Segoe UI Light"/>
        </w:rPr>
        <w:t xml:space="preserve">хони, хариуса, пеляди, </w:t>
      </w:r>
      <w:proofErr w:type="spellStart"/>
      <w:r w:rsidR="001F3ADF">
        <w:rPr>
          <w:rStyle w:val="a7"/>
          <w:rFonts w:ascii="Segoe UI Light" w:eastAsia="Segoe UI Light" w:hAnsi="Segoe UI Light" w:cs="Segoe UI Light"/>
        </w:rPr>
        <w:t>густеры</w:t>
      </w:r>
      <w:proofErr w:type="spellEnd"/>
      <w:r w:rsidR="001F3ADF">
        <w:rPr>
          <w:rStyle w:val="a7"/>
          <w:rFonts w:ascii="Segoe UI Light" w:eastAsia="Segoe UI Light" w:hAnsi="Segoe UI Light" w:cs="Segoe UI Light"/>
        </w:rPr>
        <w:t>.</w:t>
      </w:r>
    </w:p>
    <w:p w14:paraId="061BA992" w14:textId="77777777"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На территории района разводятся ценные породы рыбы – форель, карп, осетр, сиг, судак, муксун, пелядь. Так, за три года (2015-2017) реализовано 3219 тонн товарной форели на сумму 880 млн. рублей. Доля валового производства рыбоводной продукции предприятиями района в общем объеме Ленинградской области составляет 36%, это второй показатель в регионе после Выборгского муниципального района.</w:t>
      </w:r>
    </w:p>
    <w:p w14:paraId="6E44FD09" w14:textId="77777777"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Дополнительно существует возможность организации любительской и спортивной рыбалки. </w:t>
      </w:r>
    </w:p>
    <w:p w14:paraId="67AC288B"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Лесные ресурсы</w:t>
      </w:r>
    </w:p>
    <w:p w14:paraId="529C5A73" w14:textId="12E6ADC7"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Основную часть лесных ресурсов района составляют защитные леса общей площадью 287,9 тыс. га, преимущественно сосняки (сухие боры). Общий запас лесных ресурсов – 38886,6 тыс. куб. м. Лес</w:t>
      </w:r>
      <w:r w:rsidR="001F3ADF">
        <w:rPr>
          <w:rStyle w:val="a7"/>
          <w:rFonts w:ascii="Segoe UI Light" w:eastAsia="Segoe UI Light" w:hAnsi="Segoe UI Light" w:cs="Segoe UI Light"/>
        </w:rPr>
        <w:t>а богаты брусникой и черникой.</w:t>
      </w:r>
    </w:p>
    <w:p w14:paraId="5346D494" w14:textId="77777777" w:rsidR="009C4646" w:rsidRPr="00FA2A7E" w:rsidRDefault="009C4646" w:rsidP="009C4646">
      <w:pPr>
        <w:spacing w:before="120" w:after="0" w:line="276" w:lineRule="auto"/>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lastRenderedPageBreak/>
        <w:t>Таблица 1.1.2-2 Лесной потенциал Приозерского района</w:t>
      </w:r>
    </w:p>
    <w:tbl>
      <w:tblPr>
        <w:tblStyle w:val="TableNormal"/>
        <w:tblW w:w="9271"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531"/>
        <w:gridCol w:w="1701"/>
        <w:gridCol w:w="3039"/>
      </w:tblGrid>
      <w:tr w:rsidR="009C4646" w:rsidRPr="00FA2A7E" w14:paraId="24DF6387" w14:textId="77777777" w:rsidTr="009C4646">
        <w:trPr>
          <w:trHeight w:val="213"/>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5613B2" w14:textId="77777777" w:rsidR="009C4646" w:rsidRPr="00FA2A7E" w:rsidRDefault="009C4646" w:rsidP="009C4646">
            <w:pPr>
              <w:spacing w:line="240" w:lineRule="auto"/>
              <w:jc w:val="center"/>
              <w:rPr>
                <w:rFonts w:ascii="Calibri" w:eastAsia="Calibri" w:hAnsi="Calibri" w:cs="Calibri"/>
                <w:sz w:val="22"/>
                <w:szCs w:val="22"/>
              </w:rPr>
            </w:pPr>
            <w:r w:rsidRPr="00FA2A7E">
              <w:rPr>
                <w:rStyle w:val="a7"/>
                <w:rFonts w:ascii="Segoe UI Light" w:eastAsia="Segoe UI Light" w:hAnsi="Segoe UI Light" w:cs="Segoe UI Light"/>
              </w:rPr>
              <w:t>Наименование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3E7D04"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Ед. изм.</w:t>
            </w:r>
          </w:p>
        </w:tc>
        <w:tc>
          <w:tcPr>
            <w:tcW w:w="3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4EC4C3"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Балансовые запасы на 01.01.2017</w:t>
            </w:r>
          </w:p>
        </w:tc>
      </w:tr>
      <w:tr w:rsidR="009C4646" w:rsidRPr="00FA2A7E" w14:paraId="04B0E9D2" w14:textId="77777777" w:rsidTr="009C4646">
        <w:trPr>
          <w:trHeight w:val="250"/>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8FA0118" w14:textId="0017C9EB" w:rsidR="009C4646" w:rsidRPr="00FA2A7E" w:rsidRDefault="001F3ADF" w:rsidP="009C4646">
            <w:pPr>
              <w:spacing w:line="240" w:lineRule="auto"/>
            </w:pPr>
            <w:r>
              <w:rPr>
                <w:rStyle w:val="a7"/>
                <w:rFonts w:ascii="Segoe UI Light" w:eastAsia="Segoe UI Light" w:hAnsi="Segoe UI Light" w:cs="Segoe UI Light"/>
              </w:rPr>
              <w:t>Защитные леса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A08C166"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га</w:t>
            </w:r>
          </w:p>
        </w:tc>
        <w:tc>
          <w:tcPr>
            <w:tcW w:w="3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CF02B10"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287887</w:t>
            </w:r>
          </w:p>
        </w:tc>
      </w:tr>
      <w:tr w:rsidR="009C4646" w:rsidRPr="00FA2A7E" w14:paraId="4A4CA005" w14:textId="77777777" w:rsidTr="009C4646">
        <w:trPr>
          <w:trHeight w:val="250"/>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206CB13" w14:textId="77777777" w:rsidR="009C4646" w:rsidRPr="00FA2A7E" w:rsidRDefault="009C4646" w:rsidP="009C4646">
            <w:pPr>
              <w:spacing w:line="240" w:lineRule="auto"/>
            </w:pPr>
            <w:r w:rsidRPr="00FA2A7E">
              <w:rPr>
                <w:rStyle w:val="a7"/>
                <w:rFonts w:ascii="Segoe UI Light" w:eastAsia="Segoe UI Light" w:hAnsi="Segoe UI Light" w:cs="Segoe UI Light"/>
              </w:rPr>
              <w:t>Эксплуатационные леса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9A94AB5"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га</w:t>
            </w:r>
          </w:p>
        </w:tc>
        <w:tc>
          <w:tcPr>
            <w:tcW w:w="3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EA3BB13"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0</w:t>
            </w:r>
          </w:p>
        </w:tc>
      </w:tr>
      <w:tr w:rsidR="009C4646" w:rsidRPr="00FA2A7E" w14:paraId="6C4A3311" w14:textId="77777777" w:rsidTr="009C4646">
        <w:trPr>
          <w:trHeight w:val="250"/>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8A3AAAB" w14:textId="77777777" w:rsidR="009C4646" w:rsidRPr="00FA2A7E" w:rsidRDefault="009C4646" w:rsidP="009C4646">
            <w:pPr>
              <w:spacing w:line="240" w:lineRule="auto"/>
            </w:pPr>
            <w:r w:rsidRPr="00FA2A7E">
              <w:rPr>
                <w:rStyle w:val="a7"/>
                <w:rFonts w:ascii="Segoe UI Light" w:eastAsia="Segoe UI Light" w:hAnsi="Segoe UI Light" w:cs="Segoe UI Light"/>
              </w:rPr>
              <w:t>Общий запас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9D74D92"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тыс. куб. м</w:t>
            </w:r>
          </w:p>
        </w:tc>
        <w:tc>
          <w:tcPr>
            <w:tcW w:w="3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3C79FCD"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38886,6</w:t>
            </w:r>
          </w:p>
        </w:tc>
      </w:tr>
      <w:tr w:rsidR="009C4646" w:rsidRPr="00FA2A7E" w14:paraId="5C7FF724" w14:textId="77777777" w:rsidTr="009C4646">
        <w:trPr>
          <w:trHeight w:val="250"/>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960AD5" w14:textId="77777777" w:rsidR="009C4646" w:rsidRPr="00FA2A7E" w:rsidRDefault="009C4646" w:rsidP="009C4646">
            <w:pPr>
              <w:spacing w:line="240" w:lineRule="auto"/>
            </w:pPr>
            <w:r w:rsidRPr="00FA2A7E">
              <w:rPr>
                <w:rStyle w:val="a7"/>
                <w:rFonts w:ascii="Segoe UI Light" w:eastAsia="Segoe UI Light" w:hAnsi="Segoe UI Light" w:cs="Segoe UI Light"/>
              </w:rPr>
              <w:t xml:space="preserve">Расчетная лесосека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82A90BB"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тыс. куб. м</w:t>
            </w:r>
          </w:p>
        </w:tc>
        <w:tc>
          <w:tcPr>
            <w:tcW w:w="3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3FF1972"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1073,6</w:t>
            </w:r>
          </w:p>
        </w:tc>
      </w:tr>
    </w:tbl>
    <w:p w14:paraId="3438F9EB" w14:textId="77777777" w:rsidR="009C4646" w:rsidRPr="00FA2A7E" w:rsidRDefault="009C4646" w:rsidP="009C4646">
      <w:pPr>
        <w:spacing w:before="120" w:after="0" w:line="276" w:lineRule="auto"/>
        <w:jc w:val="right"/>
        <w:rPr>
          <w:rStyle w:val="a7"/>
          <w:rFonts w:ascii="Segoe UI Light" w:eastAsia="Segoe UI Light" w:hAnsi="Segoe UI Light" w:cs="Segoe UI Light"/>
          <w:sz w:val="18"/>
          <w:szCs w:val="18"/>
        </w:rPr>
      </w:pPr>
      <w:r w:rsidRPr="00FA2A7E">
        <w:rPr>
          <w:rStyle w:val="a7"/>
          <w:rFonts w:ascii="Segoe UI Light" w:eastAsia="Segoe UI Light" w:hAnsi="Segoe UI Light" w:cs="Segoe UI Light"/>
          <w:sz w:val="18"/>
          <w:szCs w:val="18"/>
        </w:rPr>
        <w:t>Источник: данные муниципального района</w:t>
      </w:r>
    </w:p>
    <w:p w14:paraId="08D87E0C" w14:textId="77777777"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Эксплуатационных лесов на территории Приозерского муниципального района нет. Расчетная лесосека складывается из ресурсов, которые остаются после санитарных мероприятий в защитных лесах и составляет всего 1073,6 тыс. куб. м.</w:t>
      </w:r>
    </w:p>
    <w:p w14:paraId="74684562" w14:textId="77777777" w:rsidR="009C4646" w:rsidRPr="00FA2A7E" w:rsidRDefault="009C4646" w:rsidP="009C4646">
      <w:pPr>
        <w:keepNext/>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Земельные ресурсы и сельскохозяйственные угодья</w:t>
      </w:r>
    </w:p>
    <w:p w14:paraId="5F3AB530" w14:textId="77777777"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Структура основных земельных ресурсов района следующая: 79,9% – лесной фонд, 15,2 % – земли сельскохозяйственного назначения, 3,6% – земли населенных пунктов. Наибольшей экономической значимостью обладают именно сельскохозяйственные земли.</w:t>
      </w:r>
    </w:p>
    <w:p w14:paraId="6A45E48D" w14:textId="77777777"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Площадь земель Приозерского муниципального района на 1 января 2017 года составляет 359,7 тысяч га. Около 15% территории района покрыто сельскохозяйственными угодьями, 1/3 из которых - пахотные земли. Сельское хозяйство района представлено высокоразвитым племенным животноводством. Молочное животноводство в районе является ведущей отраслью.</w:t>
      </w:r>
    </w:p>
    <w:p w14:paraId="503C32AF" w14:textId="2D4537AA" w:rsidR="009C4646" w:rsidRPr="00FA2A7E" w:rsidRDefault="009C4646" w:rsidP="007357A0">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Сельскохозяйственная продукция, производимая в районе, занимает в региональном объеме производства большую долю: от 13 до 14% по мясу скота и птицы – 1,5%.</w:t>
      </w:r>
      <w:r w:rsidRPr="00FA2A7E">
        <w:rPr>
          <w:rStyle w:val="a7"/>
          <w:rFonts w:ascii="Segoe UI Light" w:eastAsia="Segoe UI Light" w:hAnsi="Segoe UI Light" w:cs="Segoe UI Light"/>
          <w:color w:val="ED7D31"/>
        </w:rPr>
        <w:t xml:space="preserve"> </w:t>
      </w:r>
      <w:r w:rsidRPr="00FA2A7E">
        <w:rPr>
          <w:rStyle w:val="a7"/>
          <w:rFonts w:ascii="Segoe UI Light" w:eastAsia="Segoe UI Light" w:hAnsi="Segoe UI Light" w:cs="Segoe UI Light"/>
        </w:rPr>
        <w:t>В целом, муниципальное образование занимает II место в области по производству молока и I-е по продуктивности д</w:t>
      </w:r>
      <w:r w:rsidR="007357A0" w:rsidRPr="00FA2A7E">
        <w:rPr>
          <w:rStyle w:val="a7"/>
          <w:rFonts w:ascii="Segoe UI Light" w:eastAsia="Segoe UI Light" w:hAnsi="Segoe UI Light" w:cs="Segoe UI Light"/>
        </w:rPr>
        <w:t xml:space="preserve">ойного стада. </w:t>
      </w:r>
    </w:p>
    <w:p w14:paraId="30713938" w14:textId="77777777" w:rsidR="009C4646" w:rsidRPr="00FA2A7E" w:rsidRDefault="009C4646" w:rsidP="009C4646">
      <w:pPr>
        <w:spacing w:before="120" w:after="0" w:line="276" w:lineRule="auto"/>
        <w:jc w:val="both"/>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 xml:space="preserve">Таблица .1 1.2-3.Площади с/х земель района.  </w:t>
      </w:r>
    </w:p>
    <w:tbl>
      <w:tblPr>
        <w:tblStyle w:val="TableNormal"/>
        <w:tblW w:w="935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531"/>
        <w:gridCol w:w="1621"/>
        <w:gridCol w:w="3204"/>
      </w:tblGrid>
      <w:tr w:rsidR="009C4646" w:rsidRPr="00FA2A7E" w14:paraId="1B8E1294" w14:textId="77777777" w:rsidTr="009C4646">
        <w:trPr>
          <w:trHeight w:val="335"/>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ACE46D" w14:textId="77777777" w:rsidR="009C4646" w:rsidRPr="00FA2A7E" w:rsidRDefault="009C4646" w:rsidP="009C4646">
            <w:pPr>
              <w:spacing w:line="240" w:lineRule="auto"/>
              <w:jc w:val="center"/>
              <w:rPr>
                <w:rFonts w:ascii="Calibri" w:eastAsia="Calibri" w:hAnsi="Calibri" w:cs="Calibri"/>
                <w:sz w:val="22"/>
                <w:szCs w:val="22"/>
              </w:rPr>
            </w:pPr>
            <w:r w:rsidRPr="00FA2A7E">
              <w:rPr>
                <w:rStyle w:val="a7"/>
                <w:rFonts w:ascii="Segoe UI Light" w:eastAsia="Segoe UI Light" w:hAnsi="Segoe UI Light" w:cs="Segoe UI Light"/>
              </w:rPr>
              <w:t>Наименование</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C3DD39"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Ед. изм.</w:t>
            </w:r>
          </w:p>
        </w:tc>
        <w:tc>
          <w:tcPr>
            <w:tcW w:w="3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0AB352"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Значение показателя на 01.01.2017г.</w:t>
            </w:r>
          </w:p>
        </w:tc>
      </w:tr>
      <w:tr w:rsidR="009C4646" w:rsidRPr="00FA2A7E" w14:paraId="3F7DD5B1" w14:textId="77777777" w:rsidTr="009C4646">
        <w:trPr>
          <w:trHeight w:val="526"/>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46B7DAD" w14:textId="77777777" w:rsidR="009C4646" w:rsidRPr="00FA2A7E" w:rsidRDefault="009C4646" w:rsidP="009C4646">
            <w:pPr>
              <w:spacing w:line="240" w:lineRule="auto"/>
            </w:pPr>
            <w:r w:rsidRPr="00FA2A7E">
              <w:rPr>
                <w:rStyle w:val="a7"/>
                <w:rFonts w:ascii="Segoe UI Light" w:eastAsia="Segoe UI Light" w:hAnsi="Segoe UI Light" w:cs="Segoe UI Light"/>
              </w:rPr>
              <w:t>Земли в границах муниципального образования общей площадью – всего</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C11B62"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га</w:t>
            </w:r>
          </w:p>
        </w:tc>
        <w:tc>
          <w:tcPr>
            <w:tcW w:w="3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4447A7"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359702</w:t>
            </w:r>
          </w:p>
        </w:tc>
      </w:tr>
      <w:tr w:rsidR="009C4646" w:rsidRPr="00FA2A7E" w14:paraId="0180E70F" w14:textId="77777777" w:rsidTr="009C4646">
        <w:trPr>
          <w:trHeight w:val="250"/>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97BC33D" w14:textId="77777777" w:rsidR="009C4646" w:rsidRPr="00FA2A7E" w:rsidRDefault="009C4646" w:rsidP="009C4646">
            <w:pPr>
              <w:spacing w:line="240" w:lineRule="auto"/>
            </w:pPr>
            <w:r w:rsidRPr="00FA2A7E">
              <w:rPr>
                <w:rStyle w:val="a7"/>
                <w:rFonts w:ascii="Segoe UI Light" w:eastAsia="Segoe UI Light" w:hAnsi="Segoe UI Light" w:cs="Segoe UI Light"/>
              </w:rPr>
              <w:t xml:space="preserve">в т. ч. </w:t>
            </w:r>
            <w:proofErr w:type="spellStart"/>
            <w:r w:rsidRPr="00FA2A7E">
              <w:rPr>
                <w:rStyle w:val="a7"/>
                <w:rFonts w:ascii="Segoe UI Light" w:eastAsia="Segoe UI Light" w:hAnsi="Segoe UI Light" w:cs="Segoe UI Light"/>
              </w:rPr>
              <w:t>сельхозугодья</w:t>
            </w:r>
            <w:proofErr w:type="spellEnd"/>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FDD020"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га</w:t>
            </w:r>
          </w:p>
        </w:tc>
        <w:tc>
          <w:tcPr>
            <w:tcW w:w="3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265B14"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43615</w:t>
            </w:r>
          </w:p>
        </w:tc>
      </w:tr>
      <w:tr w:rsidR="009C4646" w:rsidRPr="00FA2A7E" w14:paraId="75C0AEC9" w14:textId="77777777" w:rsidTr="009C4646">
        <w:trPr>
          <w:trHeight w:val="250"/>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92CE74A" w14:textId="77777777" w:rsidR="009C4646" w:rsidRPr="00FA2A7E" w:rsidRDefault="009C4646" w:rsidP="009C4646">
            <w:pPr>
              <w:spacing w:line="240" w:lineRule="auto"/>
            </w:pPr>
            <w:r w:rsidRPr="00FA2A7E">
              <w:rPr>
                <w:rStyle w:val="a7"/>
                <w:rFonts w:ascii="Segoe UI Light" w:eastAsia="Segoe UI Light" w:hAnsi="Segoe UI Light" w:cs="Segoe UI Light"/>
              </w:rPr>
              <w:t>из них пашни</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B1EE9B"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га</w:t>
            </w:r>
          </w:p>
        </w:tc>
        <w:tc>
          <w:tcPr>
            <w:tcW w:w="3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1B84C0"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19815</w:t>
            </w:r>
          </w:p>
        </w:tc>
      </w:tr>
    </w:tbl>
    <w:p w14:paraId="7BFE4ABB" w14:textId="77777777" w:rsidR="009C4646" w:rsidRPr="00FA2A7E" w:rsidRDefault="009C4646" w:rsidP="009C4646">
      <w:pPr>
        <w:spacing w:before="120" w:after="0" w:line="276" w:lineRule="auto"/>
        <w:jc w:val="right"/>
        <w:rPr>
          <w:rStyle w:val="a7"/>
          <w:rFonts w:ascii="Segoe UI Light" w:eastAsia="Segoe UI Light" w:hAnsi="Segoe UI Light" w:cs="Segoe UI Light"/>
          <w:sz w:val="18"/>
          <w:szCs w:val="18"/>
        </w:rPr>
      </w:pPr>
      <w:r w:rsidRPr="00FA2A7E">
        <w:rPr>
          <w:rStyle w:val="a7"/>
          <w:rFonts w:ascii="Segoe UI Light" w:eastAsia="Segoe UI Light" w:hAnsi="Segoe UI Light" w:cs="Segoe UI Light"/>
          <w:sz w:val="18"/>
          <w:szCs w:val="18"/>
        </w:rPr>
        <w:t>Источник: данные муниципального района</w:t>
      </w:r>
    </w:p>
    <w:p w14:paraId="6585CF8F" w14:textId="77777777" w:rsidR="009C4646" w:rsidRPr="00FA2A7E" w:rsidRDefault="009C4646" w:rsidP="009C4646">
      <w:pPr>
        <w:keepNext/>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lastRenderedPageBreak/>
        <w:t>Водные ресурсы</w:t>
      </w:r>
    </w:p>
    <w:p w14:paraId="597882E1" w14:textId="77777777"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Приозерский район находится на водотоке реки Вуокса – основы гидрологической системы Карельского перешейка. Район является одним из самых озерных в России, озера занимают 12% всей его территории.</w:t>
      </w:r>
    </w:p>
    <w:p w14:paraId="7F41DB15" w14:textId="77777777"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К западу от Приозерска находится озеро Вуокса. Кроме того, район окружён цепью озёр, крупными из которых являются Судаковское, </w:t>
      </w:r>
      <w:proofErr w:type="spellStart"/>
      <w:r w:rsidRPr="00FA2A7E">
        <w:rPr>
          <w:rStyle w:val="a7"/>
          <w:rFonts w:ascii="Segoe UI Light" w:eastAsia="Segoe UI Light" w:hAnsi="Segoe UI Light" w:cs="Segoe UI Light"/>
        </w:rPr>
        <w:t>Суходольское</w:t>
      </w:r>
      <w:proofErr w:type="spellEnd"/>
      <w:r w:rsidRPr="00FA2A7E">
        <w:rPr>
          <w:rStyle w:val="a7"/>
          <w:rFonts w:ascii="Segoe UI Light" w:eastAsia="Segoe UI Light" w:hAnsi="Segoe UI Light" w:cs="Segoe UI Light"/>
        </w:rPr>
        <w:t xml:space="preserve">, </w:t>
      </w:r>
      <w:proofErr w:type="spellStart"/>
      <w:r w:rsidRPr="00FA2A7E">
        <w:rPr>
          <w:rStyle w:val="a7"/>
          <w:rFonts w:ascii="Segoe UI Light" w:eastAsia="Segoe UI Light" w:hAnsi="Segoe UI Light" w:cs="Segoe UI Light"/>
        </w:rPr>
        <w:t>Балахановское</w:t>
      </w:r>
      <w:proofErr w:type="spellEnd"/>
      <w:r w:rsidRPr="00FA2A7E">
        <w:rPr>
          <w:rStyle w:val="a7"/>
          <w:rFonts w:ascii="Segoe UI Light" w:eastAsia="Segoe UI Light" w:hAnsi="Segoe UI Light" w:cs="Segoe UI Light"/>
        </w:rPr>
        <w:t xml:space="preserve"> и другие. В большинстве своём озёра связаны между собой естественными протоками, соединены с реками. </w:t>
      </w:r>
    </w:p>
    <w:p w14:paraId="1C7EC3AB" w14:textId="77777777"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Реки не так многочисленны, как озера, они короткие, порожистые, с озеровидными расширениями. Река Вуокса имеет ширину 60 - 100 метров, глубину до 2 м, скорость течения 0.1 м/с. Остальные реки шириной большей частью до 12 м, глубиной до 2 м; скорость течения 0.1 м/с. Берега низкие, пологие, нередко заболочены.</w:t>
      </w:r>
    </w:p>
    <w:p w14:paraId="46254785" w14:textId="77777777"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Ладожское озеро доступно для судов грузоподъемностью до 5000 т; входит в систему Волго-Балтийского водного пути. Преобладающая глубина 50 - 100 м, максимум 202 м. Грунт дна вблизи берегов песчано-каменистый, в глубоководных местах – илистый. Побережье почти на всем протяжении сильно изрезано узкими, глубоко вдающимися в сушу заливами. </w:t>
      </w:r>
    </w:p>
    <w:p w14:paraId="1F358F56" w14:textId="77777777"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Остальные озера площадью до 50 кв. км, глубиной до 20 м; дно их песчано-илистое, берега преимущественно низкие заболоченные. Замерзают реки в конце ноября, вскрываются в первой половине мая. Толщина льда в конце зимы достигает 50-60 см. Наиболее высокие уровни воды на реках бывают в период весеннего половодья (в мае) и осенью (в октябре) во время дождевых паводков. Межень наблюдается в августе – сентябре. Ладожское озеро в прибрежье замерзает в начале декабря, в центральной части – в январе-феврале, вскрывается соответственно в начале мая и в марте – начале апреля. Осенью на Ладожском озере часты штормы; высота волн достигает 3,5 м (макс. 5-6 м).</w:t>
      </w:r>
    </w:p>
    <w:p w14:paraId="64C89DCC" w14:textId="77777777"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Около 3,5% территории занимают болота. Болота преимущественно моховые, местами поросшие редколесьем. По долинам рек и вокруг озер обычно развиты травянистые (осоковые) болота. Глубина болот 0,8 - 2 м (некоторые – более). Замерзают они в середине ноября, оттаивают во второй половине мая.</w:t>
      </w:r>
    </w:p>
    <w:p w14:paraId="7F5A86DA" w14:textId="77777777" w:rsidR="009C4646" w:rsidRPr="00FA2A7E" w:rsidRDefault="009C4646" w:rsidP="009C4646">
      <w:pPr>
        <w:spacing w:before="120" w:after="0" w:line="276" w:lineRule="auto"/>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 xml:space="preserve">Таблица 1.1.2-4. Водные ресурсы Приозерского муниципального района.  </w:t>
      </w:r>
    </w:p>
    <w:tbl>
      <w:tblPr>
        <w:tblStyle w:val="TableNormal"/>
        <w:tblW w:w="935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4168"/>
        <w:gridCol w:w="1701"/>
        <w:gridCol w:w="3487"/>
      </w:tblGrid>
      <w:tr w:rsidR="009C4646" w:rsidRPr="00FA2A7E" w14:paraId="7C8B0929" w14:textId="77777777" w:rsidTr="009C4646">
        <w:trPr>
          <w:trHeight w:val="312"/>
          <w:tblHeader/>
        </w:trPr>
        <w:tc>
          <w:tcPr>
            <w:tcW w:w="41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4EF4610A" w14:textId="77777777" w:rsidR="009C4646" w:rsidRPr="00FA2A7E" w:rsidRDefault="009C4646" w:rsidP="009C4646">
            <w:pPr>
              <w:spacing w:line="240" w:lineRule="auto"/>
              <w:jc w:val="center"/>
              <w:rPr>
                <w:rFonts w:ascii="Calibri" w:eastAsia="Calibri" w:hAnsi="Calibri" w:cs="Calibri"/>
                <w:sz w:val="22"/>
                <w:szCs w:val="22"/>
              </w:rPr>
            </w:pPr>
            <w:r w:rsidRPr="00FA2A7E">
              <w:rPr>
                <w:rStyle w:val="a7"/>
                <w:rFonts w:ascii="Segoe UI Light" w:eastAsia="Segoe UI Light" w:hAnsi="Segoe UI Light" w:cs="Segoe UI Light"/>
              </w:rPr>
              <w:t>Наименование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103BA29D"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Ед. изм.</w:t>
            </w:r>
          </w:p>
        </w:tc>
        <w:tc>
          <w:tcPr>
            <w:tcW w:w="34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5ADA1CAD"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Значение показателя на 01.01.2017г.</w:t>
            </w:r>
          </w:p>
        </w:tc>
      </w:tr>
      <w:tr w:rsidR="009C4646" w:rsidRPr="00FA2A7E" w14:paraId="047556D1" w14:textId="77777777" w:rsidTr="009C4646">
        <w:trPr>
          <w:trHeight w:val="250"/>
        </w:trPr>
        <w:tc>
          <w:tcPr>
            <w:tcW w:w="4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CEB74CF" w14:textId="77777777" w:rsidR="009C4646" w:rsidRPr="00FA2A7E" w:rsidRDefault="009C4646" w:rsidP="009C4646">
            <w:pPr>
              <w:spacing w:line="240" w:lineRule="auto"/>
            </w:pPr>
            <w:r w:rsidRPr="00FA2A7E">
              <w:rPr>
                <w:rStyle w:val="a7"/>
                <w:rFonts w:ascii="Segoe UI Light" w:eastAsia="Segoe UI Light" w:hAnsi="Segoe UI Light" w:cs="Segoe UI Light"/>
              </w:rPr>
              <w:t>Поверхностный источник – р. Вуокса: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ED2068" w14:textId="77777777" w:rsidR="009C4646" w:rsidRPr="00FA2A7E" w:rsidRDefault="009C4646" w:rsidP="009C4646">
            <w:pPr>
              <w:spacing w:line="240" w:lineRule="auto"/>
            </w:pP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135AE" w14:textId="77777777" w:rsidR="009C4646" w:rsidRPr="00FA2A7E" w:rsidRDefault="009C4646" w:rsidP="009C4646">
            <w:pPr>
              <w:spacing w:line="240" w:lineRule="auto"/>
            </w:pPr>
          </w:p>
        </w:tc>
      </w:tr>
      <w:tr w:rsidR="009C4646" w:rsidRPr="00FA2A7E" w14:paraId="02BC1B40" w14:textId="77777777" w:rsidTr="009C4646">
        <w:trPr>
          <w:trHeight w:val="250"/>
        </w:trPr>
        <w:tc>
          <w:tcPr>
            <w:tcW w:w="4168" w:type="dxa"/>
            <w:tcBorders>
              <w:top w:val="single" w:sz="4" w:space="0" w:color="000000"/>
              <w:left w:val="single" w:sz="4" w:space="0" w:color="000000"/>
              <w:bottom w:val="single" w:sz="4" w:space="0" w:color="000000"/>
              <w:right w:val="single" w:sz="4" w:space="0" w:color="000000"/>
            </w:tcBorders>
            <w:shd w:val="clear" w:color="auto" w:fill="auto"/>
            <w:tcMar>
              <w:top w:w="80" w:type="dxa"/>
              <w:left w:w="398" w:type="dxa"/>
              <w:bottom w:w="80" w:type="dxa"/>
              <w:right w:w="80" w:type="dxa"/>
            </w:tcMar>
            <w:hideMark/>
          </w:tcPr>
          <w:p w14:paraId="2490341E" w14:textId="77777777" w:rsidR="009C4646" w:rsidRPr="00FA2A7E" w:rsidRDefault="009C4646" w:rsidP="009C4646">
            <w:pPr>
              <w:spacing w:line="240" w:lineRule="auto"/>
            </w:pPr>
            <w:r w:rsidRPr="00FA2A7E">
              <w:rPr>
                <w:rStyle w:val="a7"/>
                <w:rFonts w:ascii="Segoe UI Light" w:eastAsia="Segoe UI Light" w:hAnsi="Segoe UI Light" w:cs="Segoe UI Light"/>
              </w:rPr>
              <w:t>Средний многолетний расход воды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B2C3279"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тыс. куб. м/</w:t>
            </w:r>
            <w:proofErr w:type="spellStart"/>
            <w:r w:rsidRPr="00FA2A7E">
              <w:rPr>
                <w:rStyle w:val="a7"/>
                <w:rFonts w:ascii="Segoe UI Light" w:eastAsia="Segoe UI Light" w:hAnsi="Segoe UI Light" w:cs="Segoe UI Light"/>
              </w:rPr>
              <w:t>сут</w:t>
            </w:r>
            <w:proofErr w:type="spellEnd"/>
            <w:r w:rsidRPr="00FA2A7E">
              <w:rPr>
                <w:rStyle w:val="a7"/>
                <w:rFonts w:ascii="Segoe UI Light" w:eastAsia="Segoe UI Light" w:hAnsi="Segoe UI Light" w:cs="Segoe UI Light"/>
              </w:rPr>
              <w:t>.</w:t>
            </w: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999220C"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50284</w:t>
            </w:r>
          </w:p>
        </w:tc>
      </w:tr>
      <w:tr w:rsidR="009C4646" w:rsidRPr="00FA2A7E" w14:paraId="4406CDFA" w14:textId="77777777" w:rsidTr="009C4646">
        <w:trPr>
          <w:trHeight w:val="526"/>
        </w:trPr>
        <w:tc>
          <w:tcPr>
            <w:tcW w:w="4168" w:type="dxa"/>
            <w:tcBorders>
              <w:top w:val="single" w:sz="4" w:space="0" w:color="000000"/>
              <w:left w:val="single" w:sz="4" w:space="0" w:color="000000"/>
              <w:bottom w:val="single" w:sz="4" w:space="0" w:color="000000"/>
              <w:right w:val="single" w:sz="4" w:space="0" w:color="000000"/>
            </w:tcBorders>
            <w:shd w:val="clear" w:color="auto" w:fill="auto"/>
            <w:tcMar>
              <w:top w:w="80" w:type="dxa"/>
              <w:left w:w="398" w:type="dxa"/>
              <w:bottom w:w="80" w:type="dxa"/>
              <w:right w:w="80" w:type="dxa"/>
            </w:tcMar>
            <w:hideMark/>
          </w:tcPr>
          <w:p w14:paraId="056E2784" w14:textId="77777777" w:rsidR="009C4646" w:rsidRPr="00FA2A7E" w:rsidRDefault="009C4646" w:rsidP="009C4646">
            <w:pPr>
              <w:spacing w:line="240" w:lineRule="auto"/>
            </w:pPr>
            <w:r w:rsidRPr="00FA2A7E">
              <w:rPr>
                <w:rStyle w:val="a7"/>
                <w:rFonts w:ascii="Segoe UI Light" w:eastAsia="Segoe UI Light" w:hAnsi="Segoe UI Light" w:cs="Segoe UI Light"/>
              </w:rPr>
              <w:t>Забор водных ресурсов из поверхностных водных объектов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DEEAE72"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млн. куб. м в год</w:t>
            </w: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8A744C9"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4,36</w:t>
            </w:r>
          </w:p>
        </w:tc>
      </w:tr>
      <w:tr w:rsidR="009C4646" w:rsidRPr="00FA2A7E" w14:paraId="77D41B9A" w14:textId="77777777" w:rsidTr="009C4646">
        <w:trPr>
          <w:trHeight w:val="250"/>
        </w:trPr>
        <w:tc>
          <w:tcPr>
            <w:tcW w:w="4168" w:type="dxa"/>
            <w:tcBorders>
              <w:top w:val="single" w:sz="4" w:space="0" w:color="000000"/>
              <w:left w:val="single" w:sz="4" w:space="0" w:color="000000"/>
              <w:bottom w:val="single" w:sz="4" w:space="0" w:color="000000"/>
              <w:right w:val="single" w:sz="4" w:space="0" w:color="000000"/>
            </w:tcBorders>
            <w:shd w:val="clear" w:color="auto" w:fill="auto"/>
            <w:tcMar>
              <w:top w:w="80" w:type="dxa"/>
              <w:left w:w="398" w:type="dxa"/>
              <w:bottom w:w="80" w:type="dxa"/>
              <w:right w:w="80" w:type="dxa"/>
            </w:tcMar>
            <w:hideMark/>
          </w:tcPr>
          <w:p w14:paraId="5418CC81" w14:textId="77777777" w:rsidR="009C4646" w:rsidRPr="00FA2A7E" w:rsidRDefault="009C4646" w:rsidP="009C4646">
            <w:pPr>
              <w:spacing w:line="240" w:lineRule="auto"/>
            </w:pPr>
            <w:r w:rsidRPr="00FA2A7E">
              <w:rPr>
                <w:rStyle w:val="a7"/>
                <w:rFonts w:ascii="Segoe UI Light" w:eastAsia="Segoe UI Light" w:hAnsi="Segoe UI Light" w:cs="Segoe UI Light"/>
              </w:rPr>
              <w:t xml:space="preserve">Сброс сточных вод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66A6527"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млн. куб. м в год</w:t>
            </w: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AB75F69"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4,29</w:t>
            </w:r>
          </w:p>
        </w:tc>
      </w:tr>
      <w:tr w:rsidR="009C4646" w:rsidRPr="00FA2A7E" w14:paraId="5E4DF43C" w14:textId="77777777" w:rsidTr="009C4646">
        <w:trPr>
          <w:trHeight w:val="250"/>
        </w:trPr>
        <w:tc>
          <w:tcPr>
            <w:tcW w:w="4168" w:type="dxa"/>
            <w:tcBorders>
              <w:top w:val="single" w:sz="4" w:space="0" w:color="000000"/>
              <w:left w:val="single" w:sz="4" w:space="0" w:color="000000"/>
              <w:bottom w:val="single" w:sz="4" w:space="0" w:color="000000"/>
              <w:right w:val="single" w:sz="4" w:space="0" w:color="000000"/>
            </w:tcBorders>
            <w:shd w:val="clear" w:color="auto" w:fill="auto"/>
            <w:tcMar>
              <w:top w:w="80" w:type="dxa"/>
              <w:left w:w="398" w:type="dxa"/>
              <w:bottom w:w="80" w:type="dxa"/>
              <w:right w:w="80" w:type="dxa"/>
            </w:tcMar>
            <w:hideMark/>
          </w:tcPr>
          <w:p w14:paraId="1F33E8B2" w14:textId="77777777" w:rsidR="009C4646" w:rsidRPr="00FA2A7E" w:rsidRDefault="009C4646" w:rsidP="009C4646">
            <w:pPr>
              <w:spacing w:line="240" w:lineRule="auto"/>
            </w:pPr>
            <w:r w:rsidRPr="00FA2A7E">
              <w:rPr>
                <w:rStyle w:val="a7"/>
                <w:rFonts w:ascii="Segoe UI Light" w:eastAsia="Segoe UI Light" w:hAnsi="Segoe UI Light" w:cs="Segoe UI Light"/>
              </w:rPr>
              <w:t xml:space="preserve">Балансовые запасы подземных вод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572B0FC"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млн. куб. м в год</w:t>
            </w: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BFC6F7D"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3,67</w:t>
            </w:r>
          </w:p>
        </w:tc>
      </w:tr>
    </w:tbl>
    <w:p w14:paraId="6F9F9C3A" w14:textId="77777777" w:rsidR="009C4646" w:rsidRPr="00FA2A7E" w:rsidRDefault="009C4646" w:rsidP="009C4646">
      <w:pPr>
        <w:spacing w:before="120" w:after="0" w:line="276" w:lineRule="auto"/>
        <w:jc w:val="right"/>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lastRenderedPageBreak/>
        <w:t>Источник: данные муниципального района</w:t>
      </w:r>
    </w:p>
    <w:p w14:paraId="593955A1" w14:textId="77777777" w:rsidR="009C4646" w:rsidRPr="00FA2A7E" w:rsidRDefault="009C4646" w:rsidP="009C4646">
      <w:pPr>
        <w:keepNext/>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Рекреационные ресурсы</w:t>
      </w:r>
    </w:p>
    <w:p w14:paraId="0796E55F"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Приозерский район имеет богатую историю и значительный рекреационный потенциал. Особый интерес представляют следующие архитектурные, исторические и религиозные объекты:</w:t>
      </w:r>
    </w:p>
    <w:p w14:paraId="42EA25DC" w14:textId="77777777" w:rsidR="009C4646" w:rsidRPr="00FA2A7E" w:rsidRDefault="009C4646" w:rsidP="00FA2A7E">
      <w:pPr>
        <w:pStyle w:val="a4"/>
        <w:numPr>
          <w:ilvl w:val="0"/>
          <w:numId w:val="1"/>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Крепость "Корела" на территории города Приозерска;</w:t>
      </w:r>
    </w:p>
    <w:p w14:paraId="2BBB332D" w14:textId="77777777" w:rsidR="009C4646" w:rsidRPr="00FA2A7E" w:rsidRDefault="009C4646" w:rsidP="00FA2A7E">
      <w:pPr>
        <w:pStyle w:val="a4"/>
        <w:numPr>
          <w:ilvl w:val="0"/>
          <w:numId w:val="1"/>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Кафедральный собор Рождества Пресвятой Богородицы (1847 г.) и памятник Петру I в Приозерске;</w:t>
      </w:r>
    </w:p>
    <w:p w14:paraId="47A71F69" w14:textId="77777777" w:rsidR="009C4646" w:rsidRPr="00FA2A7E" w:rsidRDefault="009C4646" w:rsidP="00FA2A7E">
      <w:pPr>
        <w:pStyle w:val="a4"/>
        <w:numPr>
          <w:ilvl w:val="0"/>
          <w:numId w:val="1"/>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 xml:space="preserve">Лютеранская кирха </w:t>
      </w:r>
      <w:proofErr w:type="spellStart"/>
      <w:r w:rsidRPr="00FA2A7E">
        <w:rPr>
          <w:rStyle w:val="a7"/>
          <w:rFonts w:ascii="Segoe UI Light" w:eastAsia="Segoe UI Light" w:hAnsi="Segoe UI Light" w:cs="Segoe UI Light"/>
          <w:sz w:val="22"/>
          <w:szCs w:val="22"/>
        </w:rPr>
        <w:t>Кякисалми</w:t>
      </w:r>
      <w:proofErr w:type="spellEnd"/>
      <w:r w:rsidRPr="00FA2A7E">
        <w:rPr>
          <w:rStyle w:val="a7"/>
          <w:rFonts w:ascii="Segoe UI Light" w:eastAsia="Segoe UI Light" w:hAnsi="Segoe UI Light" w:cs="Segoe UI Light"/>
          <w:sz w:val="22"/>
          <w:szCs w:val="22"/>
        </w:rPr>
        <w:t xml:space="preserve"> (1930 г.) в Приозерске;</w:t>
      </w:r>
    </w:p>
    <w:p w14:paraId="716CE5B8" w14:textId="77777777" w:rsidR="009C4646" w:rsidRPr="00FA2A7E" w:rsidRDefault="009C4646" w:rsidP="00FA2A7E">
      <w:pPr>
        <w:pStyle w:val="a4"/>
        <w:numPr>
          <w:ilvl w:val="0"/>
          <w:numId w:val="1"/>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 xml:space="preserve">Остров </w:t>
      </w:r>
      <w:proofErr w:type="spellStart"/>
      <w:r w:rsidRPr="00FA2A7E">
        <w:rPr>
          <w:rStyle w:val="a7"/>
          <w:rFonts w:ascii="Segoe UI Light" w:eastAsia="Segoe UI Light" w:hAnsi="Segoe UI Light" w:cs="Segoe UI Light"/>
          <w:sz w:val="22"/>
          <w:szCs w:val="22"/>
        </w:rPr>
        <w:t>Коневец</w:t>
      </w:r>
      <w:proofErr w:type="spellEnd"/>
      <w:r w:rsidRPr="00FA2A7E">
        <w:rPr>
          <w:rStyle w:val="a7"/>
          <w:rFonts w:ascii="Segoe UI Light" w:eastAsia="Segoe UI Light" w:hAnsi="Segoe UI Light" w:cs="Segoe UI Light"/>
          <w:sz w:val="22"/>
          <w:szCs w:val="22"/>
        </w:rPr>
        <w:t xml:space="preserve">, </w:t>
      </w:r>
      <w:proofErr w:type="spellStart"/>
      <w:r w:rsidRPr="00FA2A7E">
        <w:rPr>
          <w:rStyle w:val="a7"/>
          <w:rFonts w:ascii="Segoe UI Light" w:eastAsia="Segoe UI Light" w:hAnsi="Segoe UI Light" w:cs="Segoe UI Light"/>
          <w:sz w:val="22"/>
          <w:szCs w:val="22"/>
        </w:rPr>
        <w:t>Коневский</w:t>
      </w:r>
      <w:proofErr w:type="spellEnd"/>
      <w:r w:rsidRPr="00FA2A7E">
        <w:rPr>
          <w:rStyle w:val="a7"/>
          <w:rFonts w:ascii="Segoe UI Light" w:eastAsia="Segoe UI Light" w:hAnsi="Segoe UI Light" w:cs="Segoe UI Light"/>
          <w:sz w:val="22"/>
          <w:szCs w:val="22"/>
        </w:rPr>
        <w:t xml:space="preserve"> Рождество-Богородичный монастырь; </w:t>
      </w:r>
    </w:p>
    <w:p w14:paraId="79B5B73B" w14:textId="77777777" w:rsidR="009C4646" w:rsidRPr="00FA2A7E" w:rsidRDefault="009C4646" w:rsidP="00FA2A7E">
      <w:pPr>
        <w:pStyle w:val="a4"/>
        <w:numPr>
          <w:ilvl w:val="0"/>
          <w:numId w:val="1"/>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 xml:space="preserve">Церковь Андрея Первозванного на </w:t>
      </w:r>
      <w:proofErr w:type="spellStart"/>
      <w:r w:rsidRPr="00FA2A7E">
        <w:rPr>
          <w:rStyle w:val="a7"/>
          <w:rFonts w:ascii="Segoe UI Light" w:eastAsia="Segoe UI Light" w:hAnsi="Segoe UI Light" w:cs="Segoe UI Light"/>
          <w:sz w:val="22"/>
          <w:szCs w:val="22"/>
        </w:rPr>
        <w:t>Вуоксе</w:t>
      </w:r>
      <w:proofErr w:type="spellEnd"/>
      <w:r w:rsidRPr="00FA2A7E">
        <w:rPr>
          <w:rStyle w:val="a7"/>
          <w:rFonts w:ascii="Segoe UI Light" w:eastAsia="Segoe UI Light" w:hAnsi="Segoe UI Light" w:cs="Segoe UI Light"/>
          <w:sz w:val="22"/>
          <w:szCs w:val="22"/>
        </w:rPr>
        <w:t xml:space="preserve"> на территории Мельниковского сельского поселения;</w:t>
      </w:r>
    </w:p>
    <w:p w14:paraId="4B434825" w14:textId="77777777" w:rsidR="009C4646" w:rsidRPr="00FA2A7E" w:rsidRDefault="009C4646" w:rsidP="00FA2A7E">
      <w:pPr>
        <w:pStyle w:val="a4"/>
        <w:numPr>
          <w:ilvl w:val="0"/>
          <w:numId w:val="1"/>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 xml:space="preserve">Лютеранская кирха и церковь Троицы </w:t>
      </w:r>
      <w:proofErr w:type="spellStart"/>
      <w:r w:rsidRPr="00FA2A7E">
        <w:rPr>
          <w:rStyle w:val="a7"/>
          <w:rFonts w:ascii="Segoe UI Light" w:eastAsia="Segoe UI Light" w:hAnsi="Segoe UI Light" w:cs="Segoe UI Light"/>
          <w:sz w:val="22"/>
          <w:szCs w:val="22"/>
        </w:rPr>
        <w:t>Живоначальной</w:t>
      </w:r>
      <w:proofErr w:type="spellEnd"/>
      <w:r w:rsidRPr="00FA2A7E">
        <w:rPr>
          <w:rStyle w:val="a7"/>
          <w:rFonts w:ascii="Segoe UI Light" w:eastAsia="Segoe UI Light" w:hAnsi="Segoe UI Light" w:cs="Segoe UI Light"/>
          <w:sz w:val="22"/>
          <w:szCs w:val="22"/>
        </w:rPr>
        <w:t xml:space="preserve"> в Мельниково.</w:t>
      </w:r>
    </w:p>
    <w:p w14:paraId="6F339B11" w14:textId="0EAFF214"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Однако основную ценность района несет в себе его </w:t>
      </w:r>
      <w:r w:rsidR="00EF7BA9" w:rsidRPr="00FA2A7E">
        <w:rPr>
          <w:rStyle w:val="a7"/>
          <w:rFonts w:ascii="Segoe UI Light" w:eastAsia="Segoe UI Light" w:hAnsi="Segoe UI Light" w:cs="Segoe UI Light"/>
        </w:rPr>
        <w:t>ландшафтно</w:t>
      </w:r>
      <w:r w:rsidRPr="00FA2A7E">
        <w:rPr>
          <w:rStyle w:val="a7"/>
          <w:rFonts w:ascii="Segoe UI Light" w:eastAsia="Segoe UI Light" w:hAnsi="Segoe UI Light" w:cs="Segoe UI Light"/>
        </w:rPr>
        <w:t xml:space="preserve">-рекреационный потенциал. Это и завораживающие пейзажи карельского перешейка, и многочисленные живописные внутренние озера, и бескрайний берег Ладоги, и пороги на реке </w:t>
      </w:r>
      <w:proofErr w:type="spellStart"/>
      <w:r w:rsidRPr="00FA2A7E">
        <w:rPr>
          <w:rStyle w:val="a7"/>
          <w:rFonts w:ascii="Segoe UI Light" w:eastAsia="Segoe UI Light" w:hAnsi="Segoe UI Light" w:cs="Segoe UI Light"/>
        </w:rPr>
        <w:t>Вуоксе</w:t>
      </w:r>
      <w:proofErr w:type="spellEnd"/>
      <w:r w:rsidRPr="00FA2A7E">
        <w:rPr>
          <w:rStyle w:val="a7"/>
          <w:rFonts w:ascii="Segoe UI Light" w:eastAsia="Segoe UI Light" w:hAnsi="Segoe UI Light" w:cs="Segoe UI Light"/>
        </w:rPr>
        <w:t>, и естественные возвышенности на юго-западе района. Всё это обладает большим потенциалом для привлечения туристов из самых разных сфер, от скалолазания и рафтинга до охоты и пляжного отдыха. С целью развития этого потенциала в Схеме территориального планирования Ленинградской области (СТП ЛО) и Приозерского района были выделены несколько территориально-рекреационных зон (Рисунок 1.1.2-1).</w:t>
      </w:r>
    </w:p>
    <w:p w14:paraId="29D0BD09"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Территориально-рекреационные зоны Приозерского муниципального района предоставляют довольно широкий охват предоставляемых услуг и занимают наиболее перспективные места для рекреационной деятельности.</w:t>
      </w:r>
    </w:p>
    <w:p w14:paraId="47F0BE70" w14:textId="77777777" w:rsidR="009C4646" w:rsidRPr="00FA2A7E" w:rsidRDefault="009C4646" w:rsidP="009C4646">
      <w:pPr>
        <w:spacing w:before="120" w:after="0" w:line="240" w:lineRule="auto"/>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rPr>
        <w:t>Перечень туристско-рекреационных зон на территории Приозерского муниципального района Ленинградской области с характеристиками представлен в Таблице 1.1 Приложения 1.</w:t>
      </w:r>
    </w:p>
    <w:p w14:paraId="4682F407" w14:textId="77777777" w:rsidR="00FA2A7E" w:rsidRDefault="00FA2A7E">
      <w:pPr>
        <w:spacing w:line="259" w:lineRule="auto"/>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br w:type="page"/>
      </w:r>
    </w:p>
    <w:p w14:paraId="79C6A30E" w14:textId="725BCAE0"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sz w:val="20"/>
          <w:szCs w:val="20"/>
        </w:rPr>
        <w:lastRenderedPageBreak/>
        <w:t>Рисунок 1.1.2-1. Утверждённые туристско-рекреационные зоны на территории Приозерского муниципального района Ленинградской области</w:t>
      </w:r>
    </w:p>
    <w:p w14:paraId="546A3E28" w14:textId="77777777" w:rsidR="009C4646" w:rsidRPr="00FA2A7E" w:rsidRDefault="009C4646" w:rsidP="009C4646">
      <w:pPr>
        <w:spacing w:before="120" w:after="0" w:line="276" w:lineRule="auto"/>
        <w:jc w:val="both"/>
        <w:rPr>
          <w:rStyle w:val="a7"/>
          <w:rFonts w:ascii="Segoe UI Light" w:eastAsia="Segoe UI Light" w:hAnsi="Segoe UI Light" w:cs="Segoe UI Light"/>
          <w:sz w:val="20"/>
          <w:szCs w:val="20"/>
        </w:rPr>
      </w:pPr>
      <w:r w:rsidRPr="00FA2A7E">
        <w:rPr>
          <w:rFonts w:ascii="Segoe UI Light" w:eastAsia="Segoe UI Light" w:hAnsi="Segoe UI Light" w:cs="Segoe UI Light"/>
          <w:noProof/>
          <w:lang w:eastAsia="ru-RU"/>
        </w:rPr>
        <w:drawing>
          <wp:inline distT="0" distB="0" distL="0" distR="0" wp14:anchorId="08829D98" wp14:editId="15E496CE">
            <wp:extent cx="4666190" cy="4203511"/>
            <wp:effectExtent l="0" t="0" r="127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3231" cy="4209854"/>
                    </a:xfrm>
                    <a:prstGeom prst="rect">
                      <a:avLst/>
                    </a:prstGeom>
                    <a:noFill/>
                    <a:ln>
                      <a:noFill/>
                    </a:ln>
                  </pic:spPr>
                </pic:pic>
              </a:graphicData>
            </a:graphic>
          </wp:inline>
        </w:drawing>
      </w:r>
    </w:p>
    <w:p w14:paraId="0ADF57EE" w14:textId="77777777" w:rsidR="009C4646" w:rsidRPr="00FA2A7E" w:rsidRDefault="009C4646" w:rsidP="009C4646">
      <w:pPr>
        <w:spacing w:before="120" w:after="0" w:line="276" w:lineRule="auto"/>
        <w:jc w:val="right"/>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Источник: СТП Ленинградской области</w:t>
      </w:r>
    </w:p>
    <w:p w14:paraId="353CFF4E" w14:textId="77777777" w:rsidR="009C4646" w:rsidRPr="00FA2A7E" w:rsidRDefault="009C4646" w:rsidP="009C4646">
      <w:pPr>
        <w:spacing w:before="120" w:after="0" w:line="276" w:lineRule="auto"/>
        <w:jc w:val="both"/>
        <w:rPr>
          <w:rStyle w:val="a7"/>
          <w:rFonts w:ascii="Segoe UI Light" w:eastAsia="Segoe UI Light" w:hAnsi="Segoe UI Light" w:cs="Segoe UI Light"/>
        </w:rPr>
      </w:pPr>
      <w:r w:rsidRPr="00FA2A7E">
        <w:rPr>
          <w:rStyle w:val="a7"/>
          <w:rFonts w:ascii="Segoe UI Light" w:hAnsi="Segoe UI Light" w:cs="Segoe UI Light"/>
        </w:rPr>
        <w:t xml:space="preserve">В рамках существующих туристско-рекреационных зон, а также и за их пределами на территории района деятельность ведут сопутствующие объекты гостиничного и ресторанного бизнеса. </w:t>
      </w:r>
    </w:p>
    <w:p w14:paraId="001B35DF" w14:textId="77777777" w:rsidR="009C4646" w:rsidRPr="00FA2A7E" w:rsidRDefault="009C4646" w:rsidP="009C4646">
      <w:pPr>
        <w:spacing w:before="120" w:after="0" w:line="276" w:lineRule="auto"/>
        <w:rPr>
          <w:rStyle w:val="a7"/>
          <w:rFonts w:ascii="Segoe UI Light" w:hAnsi="Segoe UI Light" w:cs="Segoe UI Light"/>
        </w:rPr>
      </w:pPr>
      <w:r w:rsidRPr="00FA2A7E">
        <w:rPr>
          <w:rStyle w:val="a7"/>
          <w:rFonts w:ascii="Segoe UI Light" w:hAnsi="Segoe UI Light" w:cs="Segoe UI Light"/>
        </w:rPr>
        <w:t>Перечень действующих крупных и средних туристических фирм</w:t>
      </w:r>
      <w:r w:rsidRPr="00FA2A7E">
        <w:rPr>
          <w:rStyle w:val="a7"/>
          <w:rFonts w:ascii="Segoe UI Light" w:hAnsi="Segoe UI Light" w:cs="Segoe UI Light"/>
          <w:sz w:val="20"/>
          <w:szCs w:val="20"/>
        </w:rPr>
        <w:t xml:space="preserve">, а также санаторно-курортных и </w:t>
      </w:r>
      <w:r w:rsidRPr="00FA2A7E">
        <w:rPr>
          <w:rStyle w:val="a7"/>
          <w:rFonts w:ascii="Segoe UI Light" w:hAnsi="Segoe UI Light" w:cs="Segoe UI Light"/>
        </w:rPr>
        <w:t>рекреационных учреждений представлен в Таблице 1.14, 1.15 Приложения 1.</w:t>
      </w:r>
    </w:p>
    <w:p w14:paraId="2EEE5A05" w14:textId="77777777" w:rsidR="009C4646" w:rsidRPr="00FA2A7E" w:rsidRDefault="009C4646" w:rsidP="009C4646">
      <w:pPr>
        <w:keepNext/>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Ландшафты. ООПТ</w:t>
      </w:r>
    </w:p>
    <w:p w14:paraId="09003987"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Приозерский район располагается в южно-таежной </w:t>
      </w:r>
      <w:proofErr w:type="spellStart"/>
      <w:r w:rsidRPr="00FA2A7E">
        <w:rPr>
          <w:rStyle w:val="a7"/>
          <w:rFonts w:ascii="Segoe UI Light" w:eastAsia="Segoe UI Light" w:hAnsi="Segoe UI Light" w:cs="Segoe UI Light"/>
        </w:rPr>
        <w:t>подзоне</w:t>
      </w:r>
      <w:proofErr w:type="spellEnd"/>
      <w:r w:rsidRPr="00FA2A7E">
        <w:rPr>
          <w:rStyle w:val="a7"/>
          <w:rFonts w:ascii="Segoe UI Light" w:eastAsia="Segoe UI Light" w:hAnsi="Segoe UI Light" w:cs="Segoe UI Light"/>
        </w:rPr>
        <w:t xml:space="preserve"> тайги Восточной Европы, вблизи перехода к среднетаежной </w:t>
      </w:r>
      <w:proofErr w:type="spellStart"/>
      <w:r w:rsidRPr="00FA2A7E">
        <w:rPr>
          <w:rStyle w:val="a7"/>
          <w:rFonts w:ascii="Segoe UI Light" w:eastAsia="Segoe UI Light" w:hAnsi="Segoe UI Light" w:cs="Segoe UI Light"/>
        </w:rPr>
        <w:t>подзоне</w:t>
      </w:r>
      <w:proofErr w:type="spellEnd"/>
      <w:r w:rsidRPr="00FA2A7E">
        <w:rPr>
          <w:rStyle w:val="a7"/>
          <w:rFonts w:ascii="Segoe UI Light" w:eastAsia="Segoe UI Light" w:hAnsi="Segoe UI Light" w:cs="Segoe UI Light"/>
        </w:rPr>
        <w:t xml:space="preserve">. Территория района обладает живописными ландшафтами и разнообразными экосистемами. С целью сохранения природных комплексов </w:t>
      </w:r>
      <w:proofErr w:type="spellStart"/>
      <w:r w:rsidRPr="00FA2A7E">
        <w:rPr>
          <w:rStyle w:val="a7"/>
          <w:rFonts w:ascii="Segoe UI Light" w:eastAsia="Segoe UI Light" w:hAnsi="Segoe UI Light" w:cs="Segoe UI Light"/>
        </w:rPr>
        <w:t>приладожских</w:t>
      </w:r>
      <w:proofErr w:type="spellEnd"/>
      <w:r w:rsidRPr="00FA2A7E">
        <w:rPr>
          <w:rStyle w:val="a7"/>
          <w:rFonts w:ascii="Segoe UI Light" w:eastAsia="Segoe UI Light" w:hAnsi="Segoe UI Light" w:cs="Segoe UI Light"/>
        </w:rPr>
        <w:t xml:space="preserve"> ландшафтов на территории Приозерского района организованы следующие ООПТ:</w:t>
      </w:r>
    </w:p>
    <w:p w14:paraId="68ABAB62" w14:textId="77777777" w:rsidR="009C4646" w:rsidRPr="00FA2A7E" w:rsidRDefault="009C4646" w:rsidP="00FA2A7E">
      <w:pPr>
        <w:pStyle w:val="a5"/>
        <w:numPr>
          <w:ilvl w:val="0"/>
          <w:numId w:val="5"/>
        </w:numPr>
        <w:spacing w:after="0" w:line="240" w:lineRule="auto"/>
        <w:ind w:left="1281"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Комплексный памятник природы регионального значения «Озеро Ястребиное";</w:t>
      </w:r>
    </w:p>
    <w:p w14:paraId="1CDAC969" w14:textId="77777777" w:rsidR="009C4646" w:rsidRPr="00FA2A7E" w:rsidRDefault="009C4646" w:rsidP="00FA2A7E">
      <w:pPr>
        <w:pStyle w:val="a5"/>
        <w:numPr>
          <w:ilvl w:val="0"/>
          <w:numId w:val="5"/>
        </w:numPr>
        <w:spacing w:after="0" w:line="240" w:lineRule="auto"/>
        <w:ind w:left="1281"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Памятник природы регионального значения «Озеро Красное»;</w:t>
      </w:r>
    </w:p>
    <w:p w14:paraId="106D8FD3" w14:textId="77777777" w:rsidR="009C4646" w:rsidRPr="00FA2A7E" w:rsidRDefault="009C4646" w:rsidP="00FA2A7E">
      <w:pPr>
        <w:pStyle w:val="a5"/>
        <w:numPr>
          <w:ilvl w:val="0"/>
          <w:numId w:val="5"/>
        </w:numPr>
        <w:spacing w:after="0" w:line="240" w:lineRule="auto"/>
        <w:ind w:left="1281"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lastRenderedPageBreak/>
        <w:t xml:space="preserve">Государственный природный комплексный заказник регионального значения "Гряда </w:t>
      </w:r>
      <w:proofErr w:type="spellStart"/>
      <w:r w:rsidRPr="00FA2A7E">
        <w:rPr>
          <w:rStyle w:val="a7"/>
          <w:rFonts w:ascii="Segoe UI Light" w:eastAsia="Segoe UI Light" w:hAnsi="Segoe UI Light" w:cs="Segoe UI Light"/>
        </w:rPr>
        <w:t>Вярямянселькя</w:t>
      </w:r>
      <w:proofErr w:type="spellEnd"/>
      <w:r w:rsidRPr="00FA2A7E">
        <w:rPr>
          <w:rStyle w:val="a7"/>
          <w:rFonts w:ascii="Segoe UI Light" w:eastAsia="Segoe UI Light" w:hAnsi="Segoe UI Light" w:cs="Segoe UI Light"/>
        </w:rPr>
        <w:t>".</w:t>
      </w:r>
    </w:p>
    <w:p w14:paraId="56333A7D"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Документами территориального планирования Ленинградской области в пределах Приозерского муниципального района предложена организация следующих объектов:</w:t>
      </w:r>
    </w:p>
    <w:p w14:paraId="0657A707" w14:textId="77777777" w:rsidR="009C4646" w:rsidRPr="00FA2A7E" w:rsidRDefault="009C4646" w:rsidP="00FA2A7E">
      <w:pPr>
        <w:pStyle w:val="a5"/>
        <w:numPr>
          <w:ilvl w:val="0"/>
          <w:numId w:val="6"/>
        </w:numPr>
        <w:spacing w:after="0" w:line="240" w:lineRule="auto"/>
        <w:ind w:left="1281"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Памятник природы регионального значения «Водопад </w:t>
      </w:r>
      <w:proofErr w:type="spellStart"/>
      <w:r w:rsidRPr="00FA2A7E">
        <w:rPr>
          <w:rStyle w:val="a7"/>
          <w:rFonts w:ascii="Segoe UI Light" w:eastAsia="Segoe UI Light" w:hAnsi="Segoe UI Light" w:cs="Segoe UI Light"/>
        </w:rPr>
        <w:t>Падунец</w:t>
      </w:r>
      <w:proofErr w:type="spellEnd"/>
      <w:r w:rsidRPr="00FA2A7E">
        <w:rPr>
          <w:rStyle w:val="a7"/>
          <w:rFonts w:ascii="Segoe UI Light" w:eastAsia="Segoe UI Light" w:hAnsi="Segoe UI Light" w:cs="Segoe UI Light"/>
        </w:rPr>
        <w:t>»;</w:t>
      </w:r>
    </w:p>
    <w:p w14:paraId="6BAF744F" w14:textId="77777777" w:rsidR="009C4646" w:rsidRPr="00FA2A7E" w:rsidRDefault="009C4646" w:rsidP="00FA2A7E">
      <w:pPr>
        <w:pStyle w:val="a5"/>
        <w:numPr>
          <w:ilvl w:val="0"/>
          <w:numId w:val="6"/>
        </w:numPr>
        <w:spacing w:after="0" w:line="240" w:lineRule="auto"/>
        <w:ind w:left="1281"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Государственный природный заказник регионального значения «Долина реки Смородинки»;</w:t>
      </w:r>
    </w:p>
    <w:p w14:paraId="450DE074" w14:textId="77777777" w:rsidR="009C4646" w:rsidRPr="00FA2A7E" w:rsidRDefault="009C4646" w:rsidP="00FA2A7E">
      <w:pPr>
        <w:pStyle w:val="a5"/>
        <w:numPr>
          <w:ilvl w:val="0"/>
          <w:numId w:val="6"/>
        </w:numPr>
        <w:spacing w:after="0" w:line="240" w:lineRule="auto"/>
        <w:ind w:left="1281"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Государственный природный заказник регионального значения «Кузнечное»;</w:t>
      </w:r>
    </w:p>
    <w:p w14:paraId="40688F64" w14:textId="77777777" w:rsidR="009C4646" w:rsidRPr="00FA2A7E" w:rsidRDefault="009C4646" w:rsidP="00FA2A7E">
      <w:pPr>
        <w:pStyle w:val="a5"/>
        <w:numPr>
          <w:ilvl w:val="0"/>
          <w:numId w:val="6"/>
        </w:numPr>
        <w:spacing w:after="0" w:line="240" w:lineRule="auto"/>
        <w:ind w:left="1281"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Государственный природный заказник регионального значения «Моторное–Заостровье»;</w:t>
      </w:r>
    </w:p>
    <w:p w14:paraId="0651D396" w14:textId="77777777" w:rsidR="009C4646" w:rsidRPr="00FA2A7E" w:rsidRDefault="009C4646" w:rsidP="00FA2A7E">
      <w:pPr>
        <w:pStyle w:val="a5"/>
        <w:numPr>
          <w:ilvl w:val="0"/>
          <w:numId w:val="6"/>
        </w:numPr>
        <w:spacing w:after="0" w:line="240" w:lineRule="auto"/>
        <w:ind w:left="1281"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Государственный природный заказник регионального значения «Озеро Вуокса»;</w:t>
      </w:r>
    </w:p>
    <w:p w14:paraId="0C2ED652" w14:textId="77777777" w:rsidR="009C4646" w:rsidRPr="00FA2A7E" w:rsidRDefault="009C4646" w:rsidP="00FA2A7E">
      <w:pPr>
        <w:pStyle w:val="a5"/>
        <w:numPr>
          <w:ilvl w:val="0"/>
          <w:numId w:val="6"/>
        </w:numPr>
        <w:spacing w:after="0" w:line="240" w:lineRule="auto"/>
        <w:ind w:left="1281"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Государственный природный заказник регионального значения «</w:t>
      </w:r>
      <w:proofErr w:type="spellStart"/>
      <w:r w:rsidRPr="00FA2A7E">
        <w:rPr>
          <w:rStyle w:val="a7"/>
          <w:rFonts w:ascii="Segoe UI Light" w:eastAsia="Segoe UI Light" w:hAnsi="Segoe UI Light" w:cs="Segoe UI Light"/>
        </w:rPr>
        <w:t>Ореховский</w:t>
      </w:r>
      <w:proofErr w:type="spellEnd"/>
      <w:r w:rsidRPr="00FA2A7E">
        <w:rPr>
          <w:rStyle w:val="a7"/>
          <w:rFonts w:ascii="Segoe UI Light" w:eastAsia="Segoe UI Light" w:hAnsi="Segoe UI Light" w:cs="Segoe UI Light"/>
        </w:rPr>
        <w:t xml:space="preserve">»; </w:t>
      </w:r>
    </w:p>
    <w:p w14:paraId="7BE0BD6F" w14:textId="77777777" w:rsidR="009C4646" w:rsidRPr="00FA2A7E" w:rsidRDefault="009C4646" w:rsidP="00FA2A7E">
      <w:pPr>
        <w:pStyle w:val="a5"/>
        <w:numPr>
          <w:ilvl w:val="0"/>
          <w:numId w:val="6"/>
        </w:numPr>
        <w:spacing w:after="0" w:line="240" w:lineRule="auto"/>
        <w:ind w:left="1281"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Государственный природный заказник регионального значения «</w:t>
      </w:r>
      <w:proofErr w:type="spellStart"/>
      <w:r w:rsidRPr="00FA2A7E">
        <w:rPr>
          <w:rStyle w:val="a7"/>
          <w:rFonts w:ascii="Segoe UI Light" w:eastAsia="Segoe UI Light" w:hAnsi="Segoe UI Light" w:cs="Segoe UI Light"/>
        </w:rPr>
        <w:t>Ояярви</w:t>
      </w:r>
      <w:proofErr w:type="spellEnd"/>
      <w:r w:rsidRPr="00FA2A7E">
        <w:rPr>
          <w:rStyle w:val="a7"/>
          <w:rFonts w:ascii="Segoe UI Light" w:eastAsia="Segoe UI Light" w:hAnsi="Segoe UI Light" w:cs="Segoe UI Light"/>
        </w:rPr>
        <w:t xml:space="preserve"> – </w:t>
      </w:r>
      <w:proofErr w:type="spellStart"/>
      <w:r w:rsidRPr="00FA2A7E">
        <w:rPr>
          <w:rStyle w:val="a7"/>
          <w:rFonts w:ascii="Segoe UI Light" w:eastAsia="Segoe UI Light" w:hAnsi="Segoe UI Light" w:cs="Segoe UI Light"/>
        </w:rPr>
        <w:t>Ильменйоки</w:t>
      </w:r>
      <w:proofErr w:type="spellEnd"/>
      <w:r w:rsidRPr="00FA2A7E">
        <w:rPr>
          <w:rStyle w:val="a7"/>
          <w:rFonts w:ascii="Segoe UI Light" w:eastAsia="Segoe UI Light" w:hAnsi="Segoe UI Light" w:cs="Segoe UI Light"/>
        </w:rPr>
        <w:t>»;</w:t>
      </w:r>
    </w:p>
    <w:p w14:paraId="77D04D9F" w14:textId="77777777" w:rsidR="009C4646" w:rsidRPr="00FA2A7E" w:rsidRDefault="009C4646" w:rsidP="00FA2A7E">
      <w:pPr>
        <w:pStyle w:val="a5"/>
        <w:numPr>
          <w:ilvl w:val="0"/>
          <w:numId w:val="6"/>
        </w:numPr>
        <w:spacing w:after="0" w:line="240" w:lineRule="auto"/>
        <w:ind w:left="1281"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Дендрологический парк и ботанический сад регионального значения «Отрадное».</w:t>
      </w:r>
    </w:p>
    <w:p w14:paraId="0D3EC82C"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До организации особо охраняемых природных территорий целесообразно избегать коренного преобразования ландшафта и смены типа землепользования и других видов деятельности, делающих невозможным создание ООПТ в соответствии с заявленными целями; рекомендуется резервирование земель.</w:t>
      </w:r>
    </w:p>
    <w:p w14:paraId="3C91F9C1"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Выводы:</w:t>
      </w:r>
    </w:p>
    <w:p w14:paraId="47273CAD" w14:textId="77777777" w:rsidR="009C4646" w:rsidRPr="00FA2A7E" w:rsidRDefault="009C4646" w:rsidP="00FA2A7E">
      <w:pPr>
        <w:pStyle w:val="a4"/>
        <w:numPr>
          <w:ilvl w:val="0"/>
          <w:numId w:val="7"/>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Приозерский муниципальный район обладает значительной минерально-сырьевой базой, представленной перспективными для освоения и разрабатываемыми месторождениями полезных ископаемых. На территории района разведаны значительные запасы песка, песчано-гравийных материалов и строительного камня.</w:t>
      </w:r>
    </w:p>
    <w:p w14:paraId="474F9156" w14:textId="77777777" w:rsidR="009C4646" w:rsidRPr="00FA2A7E" w:rsidRDefault="009C4646" w:rsidP="00FA2A7E">
      <w:pPr>
        <w:pStyle w:val="a4"/>
        <w:numPr>
          <w:ilvl w:val="0"/>
          <w:numId w:val="7"/>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Рыбопромысловые ресурсы на территории Приозерского муниципального района имеют большой потенциал для развития промышленного рыболовства, а также организации массовой любительской, туристической и спортивной рыбалки, как на внутренних водоемах, так в акватории Ладожского озера.</w:t>
      </w:r>
    </w:p>
    <w:p w14:paraId="52877DF0" w14:textId="77777777" w:rsidR="009C4646" w:rsidRPr="00FA2A7E" w:rsidRDefault="009C4646" w:rsidP="00FA2A7E">
      <w:pPr>
        <w:pStyle w:val="a4"/>
        <w:numPr>
          <w:ilvl w:val="0"/>
          <w:numId w:val="7"/>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 xml:space="preserve">Приозерский район обладает значительными водными ресурсами. Территория района обладает возможностью организации зон отдыха на берегах рек, внутренних озер и на Ладожском озере. </w:t>
      </w:r>
    </w:p>
    <w:p w14:paraId="13EF1896" w14:textId="3353FE48" w:rsidR="00CA3F46" w:rsidRPr="00FA2A7E" w:rsidRDefault="009C4646" w:rsidP="00FA2A7E">
      <w:pPr>
        <w:pStyle w:val="a4"/>
        <w:numPr>
          <w:ilvl w:val="0"/>
          <w:numId w:val="7"/>
        </w:numPr>
        <w:shd w:val="clear" w:color="auto" w:fill="FFFFFF"/>
        <w:spacing w:before="0" w:after="0"/>
        <w:ind w:left="714" w:hanging="357"/>
        <w:jc w:val="both"/>
        <w:rPr>
          <w:rStyle w:val="a7"/>
          <w:rFonts w:ascii="Segoe UI Light" w:eastAsia="Segoe UI Light" w:hAnsi="Segoe UI Light" w:cs="Segoe UI Light"/>
          <w:b/>
          <w:bCs/>
        </w:rPr>
      </w:pPr>
      <w:r w:rsidRPr="00FA2A7E">
        <w:rPr>
          <w:rStyle w:val="a7"/>
          <w:rFonts w:ascii="Segoe UI Light" w:eastAsia="Segoe UI Light" w:hAnsi="Segoe UI Light" w:cs="Segoe UI Light"/>
          <w:sz w:val="22"/>
          <w:szCs w:val="22"/>
        </w:rPr>
        <w:t>В пределах Приозерского района организовано три особо охраняемых природных территории с целью сохранения биоразнообразия местных ландшафтов</w:t>
      </w:r>
      <w:bookmarkStart w:id="8" w:name="_Toc4"/>
      <w:r w:rsidRPr="00FA2A7E">
        <w:rPr>
          <w:rStyle w:val="a7"/>
          <w:rFonts w:ascii="Segoe UI Light" w:eastAsia="Segoe UI Light" w:hAnsi="Segoe UI Light" w:cs="Segoe UI Light"/>
          <w:sz w:val="22"/>
          <w:szCs w:val="22"/>
        </w:rPr>
        <w:t xml:space="preserve">, также еще 8 ООПТ запланировано к организации в </w:t>
      </w:r>
      <w:r w:rsidR="004A5690" w:rsidRPr="00FA2A7E">
        <w:rPr>
          <w:rStyle w:val="a7"/>
          <w:rFonts w:ascii="Segoe UI Light" w:eastAsia="Segoe UI Light" w:hAnsi="Segoe UI Light" w:cs="Segoe UI Light"/>
          <w:sz w:val="22"/>
          <w:szCs w:val="22"/>
        </w:rPr>
        <w:t>перспективе</w:t>
      </w:r>
      <w:r w:rsidRPr="00FA2A7E">
        <w:rPr>
          <w:rStyle w:val="a7"/>
          <w:rFonts w:ascii="Segoe UI Light" w:eastAsia="Segoe UI Light" w:hAnsi="Segoe UI Light" w:cs="Segoe UI Light"/>
          <w:sz w:val="22"/>
          <w:szCs w:val="22"/>
        </w:rPr>
        <w:t xml:space="preserve"> </w:t>
      </w:r>
      <w:r w:rsidR="004A5690" w:rsidRPr="00FA2A7E">
        <w:rPr>
          <w:rStyle w:val="a7"/>
          <w:rFonts w:ascii="Segoe UI Light" w:eastAsia="Segoe UI Light" w:hAnsi="Segoe UI Light" w:cs="Segoe UI Light"/>
          <w:sz w:val="22"/>
          <w:szCs w:val="22"/>
        </w:rPr>
        <w:t xml:space="preserve">на </w:t>
      </w:r>
      <w:r w:rsidRPr="00FA2A7E">
        <w:rPr>
          <w:rStyle w:val="a7"/>
          <w:rFonts w:ascii="Segoe UI Light" w:eastAsia="Segoe UI Light" w:hAnsi="Segoe UI Light" w:cs="Segoe UI Light"/>
          <w:sz w:val="22"/>
          <w:szCs w:val="22"/>
        </w:rPr>
        <w:t>10 лет</w:t>
      </w:r>
      <w:r w:rsidR="004A5690" w:rsidRPr="00FA2A7E">
        <w:rPr>
          <w:rStyle w:val="a7"/>
          <w:rFonts w:ascii="Segoe UI Light" w:eastAsia="Segoe UI Light" w:hAnsi="Segoe UI Light" w:cs="Segoe UI Light"/>
          <w:sz w:val="22"/>
          <w:szCs w:val="22"/>
        </w:rPr>
        <w:t>.</w:t>
      </w:r>
    </w:p>
    <w:p w14:paraId="1300BBBF"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1.1.3 Экологическая ситуация</w:t>
      </w:r>
      <w:bookmarkEnd w:id="8"/>
    </w:p>
    <w:p w14:paraId="1E2F4DA1" w14:textId="77777777" w:rsidR="009C4646" w:rsidRPr="00FA2A7E" w:rsidRDefault="009C4646" w:rsidP="009C4646">
      <w:pPr>
        <w:spacing w:after="120" w:line="240" w:lineRule="auto"/>
        <w:jc w:val="both"/>
        <w:rPr>
          <w:rStyle w:val="a7"/>
          <w:rFonts w:ascii="Segoe UI Light" w:eastAsia="Segoe UI Light" w:hAnsi="Segoe UI Light" w:cs="Segoe UI Light"/>
          <w:color w:val="000000"/>
        </w:rPr>
      </w:pPr>
      <w:r w:rsidRPr="00FA2A7E">
        <w:rPr>
          <w:rStyle w:val="a7"/>
          <w:rFonts w:ascii="Segoe UI Light" w:eastAsia="Segoe UI Light" w:hAnsi="Segoe UI Light" w:cs="Segoe UI Light"/>
        </w:rPr>
        <w:t>Приозерский район среди районов Ленинградской области относится к районам с низкой экологической напряженностью. Территория района по климатическому районированию относится к зоне невысокого потенциала загрязнения атмосферы.</w:t>
      </w:r>
    </w:p>
    <w:p w14:paraId="17C1D8A8" w14:textId="1FD8E904"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lastRenderedPageBreak/>
        <w:t xml:space="preserve">В отношении экологической ситуации основными загрязнителями являются городская свалка твердых бытовых отходов (в настоящее время производится её рекультивация) и </w:t>
      </w:r>
      <w:proofErr w:type="spellStart"/>
      <w:r w:rsidRPr="00FA2A7E">
        <w:rPr>
          <w:rStyle w:val="a7"/>
          <w:rFonts w:ascii="Segoe UI Light" w:eastAsia="Segoe UI Light" w:hAnsi="Segoe UI Light" w:cs="Segoe UI Light"/>
        </w:rPr>
        <w:t>коросвалка</w:t>
      </w:r>
      <w:proofErr w:type="spellEnd"/>
      <w:r w:rsidRPr="00FA2A7E">
        <w:rPr>
          <w:rStyle w:val="a7"/>
          <w:rFonts w:ascii="Segoe UI Light" w:eastAsia="Segoe UI Light" w:hAnsi="Segoe UI Light" w:cs="Segoe UI Light"/>
        </w:rPr>
        <w:t xml:space="preserve"> (свалка древесных отходов), где в результате тления в воздух выделяются оксид серы, оксиды азота, </w:t>
      </w:r>
      <w:proofErr w:type="spellStart"/>
      <w:r w:rsidRPr="00FA2A7E">
        <w:rPr>
          <w:rStyle w:val="a7"/>
          <w:rFonts w:ascii="Segoe UI Light" w:eastAsia="Segoe UI Light" w:hAnsi="Segoe UI Light" w:cs="Segoe UI Light"/>
        </w:rPr>
        <w:t>хлороводород</w:t>
      </w:r>
      <w:proofErr w:type="spellEnd"/>
      <w:r w:rsidRPr="00FA2A7E">
        <w:rPr>
          <w:rStyle w:val="a7"/>
          <w:rFonts w:ascii="Segoe UI Light" w:eastAsia="Segoe UI Light" w:hAnsi="Segoe UI Light" w:cs="Segoe UI Light"/>
        </w:rPr>
        <w:t xml:space="preserve">, </w:t>
      </w:r>
      <w:proofErr w:type="spellStart"/>
      <w:r w:rsidRPr="00FA2A7E">
        <w:rPr>
          <w:rStyle w:val="a7"/>
          <w:rFonts w:ascii="Segoe UI Light" w:eastAsia="Segoe UI Light" w:hAnsi="Segoe UI Light" w:cs="Segoe UI Light"/>
        </w:rPr>
        <w:t>диоксины</w:t>
      </w:r>
      <w:proofErr w:type="spellEnd"/>
      <w:r w:rsidRPr="00FA2A7E">
        <w:rPr>
          <w:rStyle w:val="a7"/>
          <w:rFonts w:ascii="Segoe UI Light" w:eastAsia="Segoe UI Light" w:hAnsi="Segoe UI Light" w:cs="Segoe UI Light"/>
        </w:rPr>
        <w:t xml:space="preserve"> и </w:t>
      </w:r>
      <w:proofErr w:type="spellStart"/>
      <w:r w:rsidRPr="00FA2A7E">
        <w:rPr>
          <w:rStyle w:val="a7"/>
          <w:rFonts w:ascii="Segoe UI Light" w:eastAsia="Segoe UI Light" w:hAnsi="Segoe UI Light" w:cs="Segoe UI Light"/>
        </w:rPr>
        <w:t>бензапирен</w:t>
      </w:r>
      <w:proofErr w:type="spellEnd"/>
      <w:r w:rsidRPr="00FA2A7E">
        <w:rPr>
          <w:rStyle w:val="a7"/>
          <w:rFonts w:ascii="Segoe UI Light" w:eastAsia="Segoe UI Light" w:hAnsi="Segoe UI Light" w:cs="Segoe UI Light"/>
        </w:rPr>
        <w:t>. Вредные вещества в атмосферу попадают от стационарных источников. Выбросы составляют приблизительно 2,5 тысячи тонн, для сравнения, это менее 1% суммарных выбросов по Ленинградской области. Источником загрязнения является АО «ЛСР. Базовые» ПК «Гранит-Кузнечное» – одно из ведущих предприятий по производству гранитного щебня в России, работы на котором ведутся открытым способом, состоящее из 6 дробильно-сортировочных заводов. Выбросы предприятия составляет пыль неорганическая с двуокисью кремния. ОАО «Лесплитинвест» также является источником загрязнения – это предприятие (крупнейшее в России) за</w:t>
      </w:r>
      <w:r w:rsidR="00A92E99">
        <w:rPr>
          <w:rStyle w:val="a7"/>
          <w:rFonts w:ascii="Segoe UI Light" w:eastAsia="Segoe UI Light" w:hAnsi="Segoe UI Light" w:cs="Segoe UI Light"/>
        </w:rPr>
        <w:t>нимается производством древесно</w:t>
      </w:r>
      <w:r w:rsidRPr="00FA2A7E">
        <w:rPr>
          <w:rStyle w:val="a7"/>
          <w:rFonts w:ascii="Segoe UI Light" w:eastAsia="Segoe UI Light" w:hAnsi="Segoe UI Light" w:cs="Segoe UI Light"/>
        </w:rPr>
        <w:t xml:space="preserve">волокнистых плит типа МДФ, межкомнатных дверей и </w:t>
      </w:r>
      <w:proofErr w:type="spellStart"/>
      <w:r w:rsidRPr="00FA2A7E">
        <w:rPr>
          <w:rStyle w:val="a7"/>
          <w:rFonts w:ascii="Segoe UI Light" w:eastAsia="Segoe UI Light" w:hAnsi="Segoe UI Light" w:cs="Segoe UI Light"/>
        </w:rPr>
        <w:t>погонажных</w:t>
      </w:r>
      <w:proofErr w:type="spellEnd"/>
      <w:r w:rsidRPr="00FA2A7E">
        <w:rPr>
          <w:rStyle w:val="a7"/>
          <w:rFonts w:ascii="Segoe UI Light" w:eastAsia="Segoe UI Light" w:hAnsi="Segoe UI Light" w:cs="Segoe UI Light"/>
        </w:rPr>
        <w:t xml:space="preserve"> изделий. Технология переработки древесины, которая используется ОАО «Лесплитинвест», считается </w:t>
      </w:r>
      <w:proofErr w:type="spellStart"/>
      <w:r w:rsidRPr="00FA2A7E">
        <w:rPr>
          <w:rStyle w:val="a7"/>
          <w:rFonts w:ascii="Segoe UI Light" w:eastAsia="Segoe UI Light" w:hAnsi="Segoe UI Light" w:cs="Segoe UI Light"/>
        </w:rPr>
        <w:t>экологичной</w:t>
      </w:r>
      <w:proofErr w:type="spellEnd"/>
      <w:r w:rsidRPr="00FA2A7E">
        <w:rPr>
          <w:rStyle w:val="a7"/>
          <w:rFonts w:ascii="Segoe UI Light" w:eastAsia="Segoe UI Light" w:hAnsi="Segoe UI Light" w:cs="Segoe UI Light"/>
        </w:rPr>
        <w:t xml:space="preserve"> и безотходной, главным вредным веществом, которое поступает в окружающую среду в ходе деятельности предприятия, является формальдегид. Контроль уровня загрязнения атмосферы ведется в городе Приозерск, а также </w:t>
      </w:r>
      <w:proofErr w:type="spellStart"/>
      <w:r w:rsidRPr="00FA2A7E">
        <w:rPr>
          <w:rStyle w:val="a7"/>
          <w:rFonts w:ascii="Segoe UI Light" w:eastAsia="Segoe UI Light" w:hAnsi="Segoe UI Light" w:cs="Segoe UI Light"/>
        </w:rPr>
        <w:t>пгт</w:t>
      </w:r>
      <w:proofErr w:type="spellEnd"/>
      <w:r w:rsidRPr="00FA2A7E">
        <w:rPr>
          <w:rStyle w:val="a7"/>
          <w:rFonts w:ascii="Segoe UI Light" w:eastAsia="Segoe UI Light" w:hAnsi="Segoe UI Light" w:cs="Segoe UI Light"/>
        </w:rPr>
        <w:t xml:space="preserve">. Кузнечное. Осуществляется мониторинг по диоксиду азота, серы и взвесям, оксиду углерода и гранитной пыли. </w:t>
      </w:r>
    </w:p>
    <w:p w14:paraId="02A15D3B" w14:textId="77777777"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Базу водных ресурсов района составляют малые озера, основным источником водоснабжения является Ладожское озеро. Все предприятия отчитываются о потреблении водных ресурсов. </w:t>
      </w:r>
    </w:p>
    <w:p w14:paraId="03825CC1" w14:textId="77777777"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Сброс сточных вод составляет примерно 3 миллиона кубических метров ежегодно. Загрязнители – МП «Приозерские коммунальные сети», МП «</w:t>
      </w:r>
      <w:proofErr w:type="spellStart"/>
      <w:r w:rsidRPr="00FA2A7E">
        <w:rPr>
          <w:rStyle w:val="a7"/>
          <w:rFonts w:ascii="Segoe UI Light" w:eastAsia="Segoe UI Light" w:hAnsi="Segoe UI Light" w:cs="Segoe UI Light"/>
        </w:rPr>
        <w:t>Теплоресурс</w:t>
      </w:r>
      <w:proofErr w:type="spellEnd"/>
      <w:r w:rsidRPr="00FA2A7E">
        <w:rPr>
          <w:rStyle w:val="a7"/>
          <w:rFonts w:ascii="Segoe UI Light" w:eastAsia="Segoe UI Light" w:hAnsi="Segoe UI Light" w:cs="Segoe UI Light"/>
        </w:rPr>
        <w:t xml:space="preserve">» (в </w:t>
      </w:r>
      <w:proofErr w:type="spellStart"/>
      <w:r w:rsidRPr="00FA2A7E">
        <w:rPr>
          <w:rStyle w:val="a7"/>
          <w:rFonts w:ascii="Segoe UI Light" w:eastAsia="Segoe UI Light" w:hAnsi="Segoe UI Light" w:cs="Segoe UI Light"/>
        </w:rPr>
        <w:t>пгт</w:t>
      </w:r>
      <w:proofErr w:type="spellEnd"/>
      <w:r w:rsidRPr="00FA2A7E">
        <w:rPr>
          <w:rStyle w:val="a7"/>
          <w:rFonts w:ascii="Segoe UI Light" w:eastAsia="Segoe UI Light" w:hAnsi="Segoe UI Light" w:cs="Segoe UI Light"/>
        </w:rPr>
        <w:t>. Кузнечное), ЗАО «</w:t>
      </w:r>
      <w:proofErr w:type="spellStart"/>
      <w:r w:rsidRPr="00FA2A7E">
        <w:rPr>
          <w:rStyle w:val="a7"/>
          <w:rFonts w:ascii="Segoe UI Light" w:eastAsia="Segoe UI Light" w:hAnsi="Segoe UI Light" w:cs="Segoe UI Light"/>
        </w:rPr>
        <w:t>Ленсервисстрой</w:t>
      </w:r>
      <w:proofErr w:type="spellEnd"/>
      <w:r w:rsidRPr="00FA2A7E">
        <w:rPr>
          <w:rStyle w:val="a7"/>
          <w:rFonts w:ascii="Segoe UI Light" w:eastAsia="Segoe UI Light" w:hAnsi="Segoe UI Light" w:cs="Segoe UI Light"/>
        </w:rPr>
        <w:t xml:space="preserve">» в п. Коммунары, и объекты водоотведения в населенном пункте посёлок Саперное. Наибольший вклад в загрязнение водных объектов наносят хозяйственно-бытовые стоки, канализационные очистные сооружения, в первую очередь, города Приозерска и </w:t>
      </w:r>
      <w:proofErr w:type="spellStart"/>
      <w:r w:rsidRPr="00FA2A7E">
        <w:rPr>
          <w:rStyle w:val="a7"/>
          <w:rFonts w:ascii="Segoe UI Light" w:eastAsia="Segoe UI Light" w:hAnsi="Segoe UI Light" w:cs="Segoe UI Light"/>
        </w:rPr>
        <w:t>пгт</w:t>
      </w:r>
      <w:proofErr w:type="spellEnd"/>
      <w:r w:rsidRPr="00FA2A7E">
        <w:rPr>
          <w:rStyle w:val="a7"/>
          <w:rFonts w:ascii="Segoe UI Light" w:eastAsia="Segoe UI Light" w:hAnsi="Segoe UI Light" w:cs="Segoe UI Light"/>
        </w:rPr>
        <w:t xml:space="preserve">. Кузнечное. Поскольку стоки имеют недостаточно качественную очистку (считаются умеренно загрязненными), в водные объекты и почву попадают азот и фосфор. Происходит снижение растворенного в воде кислорода и, как следствие, вымирают некоторые ценные виды рыб. </w:t>
      </w:r>
    </w:p>
    <w:p w14:paraId="3B2D140F" w14:textId="77777777"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В п. Громово, Починок, Ромашки, Раздолье и многих других водоочистные сооружения не обеспечивают нормативного качества питьевой воды. Водоочистные сооружения на подземных источниках отсутствуют, кроме д. Красноозерное, где установлена обезжелезивающая установка, прошедшая полную реконструкцию в 2016 году. Санитарно-химические показатели воды указывают на превышение содержания железа (в первую очередь, это 26% проб), а также марганца. </w:t>
      </w:r>
    </w:p>
    <w:p w14:paraId="4B6759E8" w14:textId="77777777"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Модернизация и реновация очистных и канализационных сооружений могли бы существенно сократить негативное влияние на окружающую среду. В 2015 году проведена реконструкция и строительство новых КОС в поселках Мельниково, Сосново (дер. Снегирёвка), Запорожское, Моторное.  </w:t>
      </w:r>
    </w:p>
    <w:p w14:paraId="56F0FB5C" w14:textId="77777777"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Некоторые объекты рекреации – например, базы отдыха, расположенные в районе </w:t>
      </w:r>
      <w:proofErr w:type="spellStart"/>
      <w:r w:rsidRPr="00FA2A7E">
        <w:rPr>
          <w:rStyle w:val="a7"/>
          <w:rFonts w:ascii="Segoe UI Light" w:eastAsia="Segoe UI Light" w:hAnsi="Segoe UI Light" w:cs="Segoe UI Light"/>
        </w:rPr>
        <w:t>Лосевских</w:t>
      </w:r>
      <w:proofErr w:type="spellEnd"/>
      <w:r w:rsidRPr="00FA2A7E">
        <w:rPr>
          <w:rStyle w:val="a7"/>
          <w:rFonts w:ascii="Segoe UI Light" w:eastAsia="Segoe UI Light" w:hAnsi="Segoe UI Light" w:cs="Segoe UI Light"/>
        </w:rPr>
        <w:t xml:space="preserve"> порогов, – также наносят определенный вред. Речь, в первую очередь, идет о </w:t>
      </w:r>
      <w:r w:rsidRPr="00FA2A7E">
        <w:rPr>
          <w:rStyle w:val="a7"/>
          <w:rFonts w:ascii="Segoe UI Light" w:eastAsia="Segoe UI Light" w:hAnsi="Segoe UI Light" w:cs="Segoe UI Light"/>
          <w:strike/>
        </w:rPr>
        <w:t xml:space="preserve">  </w:t>
      </w:r>
      <w:r w:rsidRPr="00FA2A7E">
        <w:rPr>
          <w:rStyle w:val="a7"/>
          <w:rFonts w:ascii="Segoe UI Light" w:eastAsia="Segoe UI Light" w:hAnsi="Segoe UI Light" w:cs="Segoe UI Light"/>
        </w:rPr>
        <w:t xml:space="preserve">загрязнении и </w:t>
      </w:r>
      <w:r w:rsidRPr="00FA2A7E">
        <w:rPr>
          <w:rStyle w:val="a7"/>
          <w:rFonts w:ascii="Segoe UI Light" w:eastAsia="Segoe UI Light" w:hAnsi="Segoe UI Light" w:cs="Segoe UI Light"/>
        </w:rPr>
        <w:lastRenderedPageBreak/>
        <w:t>истощении вод. Однако среди баз отдыха нового поколения можно назвать несколько примеров, где нагрузка на окружающую среду существенно снижена. Это коттеджный поселок «Рыбачий берег», а также «</w:t>
      </w:r>
      <w:proofErr w:type="spellStart"/>
      <w:r w:rsidRPr="00FA2A7E">
        <w:rPr>
          <w:rStyle w:val="a7"/>
          <w:rFonts w:ascii="Segoe UI Light" w:eastAsia="Segoe UI Light" w:hAnsi="Segoe UI Light" w:cs="Segoe UI Light"/>
        </w:rPr>
        <w:t>Ряйсяля</w:t>
      </w:r>
      <w:proofErr w:type="spellEnd"/>
      <w:r w:rsidRPr="00FA2A7E">
        <w:rPr>
          <w:rStyle w:val="a7"/>
          <w:rFonts w:ascii="Segoe UI Light" w:eastAsia="Segoe UI Light" w:hAnsi="Segoe UI Light" w:cs="Segoe UI Light"/>
        </w:rPr>
        <w:t xml:space="preserve">» – финский эко-хутор близ озера Вуокса, где все дома созданы на основе канадской </w:t>
      </w:r>
      <w:proofErr w:type="spellStart"/>
      <w:r w:rsidRPr="00FA2A7E">
        <w:rPr>
          <w:rStyle w:val="a7"/>
          <w:rFonts w:ascii="Segoe UI Light" w:eastAsia="Segoe UI Light" w:hAnsi="Segoe UI Light" w:cs="Segoe UI Light"/>
        </w:rPr>
        <w:t>теплосберегающей</w:t>
      </w:r>
      <w:proofErr w:type="spellEnd"/>
      <w:r w:rsidRPr="00FA2A7E">
        <w:rPr>
          <w:rStyle w:val="a7"/>
          <w:rFonts w:ascii="Segoe UI Light" w:eastAsia="Segoe UI Light" w:hAnsi="Segoe UI Light" w:cs="Segoe UI Light"/>
        </w:rPr>
        <w:t xml:space="preserve"> технологии. И всё же, если в этих современных рекреационных зонах уровень вредоносных выбросов существенно снижен, этого нельзя сказать касательно общей ситуации.</w:t>
      </w:r>
    </w:p>
    <w:p w14:paraId="75E7EFB4" w14:textId="77777777"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Немалый ущерб окружающей среде наносят неизбежные процессы утилизации – не только промышленных, но и бытовых отходов. Всего в районе образуется приблизительно 65 тыс. кубических метров бытовых отходов. Система сбора отходов в районе существует во всех населенных пунктах. Ситуация ухудшается летом, поскольку резко возрастает рекреационная нагрузка на территорию. На территории Приозерского района с 2010 года действует лицензированный полигон твердых бытовых и отдельных видов промышленных отходов, расположенный вблизи пос. Тракторное (Ларионовское сельское поселение). Однако до сих пор не </w:t>
      </w:r>
      <w:proofErr w:type="spellStart"/>
      <w:r w:rsidRPr="00FA2A7E">
        <w:rPr>
          <w:rStyle w:val="a7"/>
          <w:rFonts w:ascii="Segoe UI Light" w:eastAsia="Segoe UI Light" w:hAnsi="Segoe UI Light" w:cs="Segoe UI Light"/>
        </w:rPr>
        <w:t>рекультивированы</w:t>
      </w:r>
      <w:proofErr w:type="spellEnd"/>
      <w:r w:rsidRPr="00FA2A7E">
        <w:rPr>
          <w:rStyle w:val="a7"/>
          <w:rFonts w:ascii="Segoe UI Light" w:eastAsia="Segoe UI Light" w:hAnsi="Segoe UI Light" w:cs="Segoe UI Light"/>
        </w:rPr>
        <w:t xml:space="preserve"> закрытые свалки бытовых отходов г. Приозерска и пос. Сосново. </w:t>
      </w:r>
    </w:p>
    <w:p w14:paraId="5DE3D32F" w14:textId="77777777"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В 2013 году осуществлена рекультивация ямы </w:t>
      </w:r>
      <w:proofErr w:type="spellStart"/>
      <w:r w:rsidRPr="00FA2A7E">
        <w:rPr>
          <w:rStyle w:val="a7"/>
          <w:rFonts w:ascii="Segoe UI Light" w:eastAsia="Segoe UI Light" w:hAnsi="Segoe UI Light" w:cs="Segoe UI Light"/>
        </w:rPr>
        <w:t>Беккари</w:t>
      </w:r>
      <w:proofErr w:type="spellEnd"/>
      <w:r w:rsidRPr="00FA2A7E">
        <w:rPr>
          <w:rStyle w:val="a7"/>
          <w:rFonts w:ascii="Segoe UI Light" w:eastAsia="Segoe UI Light" w:hAnsi="Segoe UI Light" w:cs="Segoe UI Light"/>
        </w:rPr>
        <w:t>, в 2017 году объект исключен из муниципального имущества.</w:t>
      </w:r>
    </w:p>
    <w:p w14:paraId="0829A997" w14:textId="77777777"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Кроме того, в почвах района было обнаружено превышение содержания таких тяжелых металлов, как ртуть, стронций, свинец, медь и кадмий. По содержанию </w:t>
      </w:r>
      <w:proofErr w:type="spellStart"/>
      <w:r w:rsidRPr="00FA2A7E">
        <w:rPr>
          <w:rStyle w:val="a7"/>
          <w:rFonts w:ascii="Segoe UI Light" w:eastAsia="Segoe UI Light" w:hAnsi="Segoe UI Light" w:cs="Segoe UI Light"/>
        </w:rPr>
        <w:t>бензопирена</w:t>
      </w:r>
      <w:proofErr w:type="spellEnd"/>
      <w:r w:rsidRPr="00FA2A7E">
        <w:rPr>
          <w:rStyle w:val="a7"/>
          <w:rFonts w:ascii="Segoe UI Light" w:eastAsia="Segoe UI Light" w:hAnsi="Segoe UI Light" w:cs="Segoe UI Light"/>
        </w:rPr>
        <w:t xml:space="preserve"> 43% проб относятся к чрезвычайно опасной категории загрязнения.</w:t>
      </w:r>
    </w:p>
    <w:p w14:paraId="415BAE78" w14:textId="77777777"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Радоновая опасность на территории П</w:t>
      </w:r>
      <w:r w:rsidR="00A54D47" w:rsidRPr="00FA2A7E">
        <w:rPr>
          <w:rStyle w:val="a7"/>
          <w:rFonts w:ascii="Segoe UI Light" w:eastAsia="Segoe UI Light" w:hAnsi="Segoe UI Light" w:cs="Segoe UI Light"/>
        </w:rPr>
        <w:t xml:space="preserve">риозерского района присутствует. Согласно схеме территориального планирования Приозерского муниципального района, утвержденной в 2012 году по данным Территориального отдела Управления </w:t>
      </w:r>
      <w:proofErr w:type="spellStart"/>
      <w:r w:rsidR="00A54D47" w:rsidRPr="00FA2A7E">
        <w:rPr>
          <w:rStyle w:val="a7"/>
          <w:rFonts w:ascii="Segoe UI Light" w:eastAsia="Segoe UI Light" w:hAnsi="Segoe UI Light" w:cs="Segoe UI Light"/>
        </w:rPr>
        <w:t>Роспотребнадзора</w:t>
      </w:r>
      <w:proofErr w:type="spellEnd"/>
      <w:r w:rsidR="00A54D47" w:rsidRPr="00FA2A7E">
        <w:rPr>
          <w:rStyle w:val="a7"/>
          <w:rFonts w:ascii="Segoe UI Light" w:eastAsia="Segoe UI Light" w:hAnsi="Segoe UI Light" w:cs="Segoe UI Light"/>
        </w:rPr>
        <w:t xml:space="preserve"> за 2010-2011 гг. в Приозерском муниципальном районе отдельные скважины подземных источников в южной части района (п. Громово, п. Сосново) по суммарной альфа-активности не отвечали требованиям по показателям радиационной опасности. </w:t>
      </w:r>
    </w:p>
    <w:p w14:paraId="7540F64D" w14:textId="77777777"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Помимо бытовых в районе образуется около 620 тыс. тонн промышленных и строительных отходов. По этому показателю Приозерский район занимает второе место в Ленинградской области – на первом месте Выборгский муниципальный район. Солидную долю в общей массе составляют отходы лечебно-профилактических учреждений, это 441 тонны в год, однако, большая часть из них имеет категорию А (неопасные отходы). Объекты по сбору, уничтожению и захоронению биологических отходов находятся на землях сельскохозяйственных предприятий.</w:t>
      </w:r>
    </w:p>
    <w:p w14:paraId="5835D777" w14:textId="77777777" w:rsidR="009C4646" w:rsidRPr="00FA2A7E" w:rsidRDefault="009C4646" w:rsidP="009C4646">
      <w:pP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Среди негативных маркеров экологической ситуации в районе следует упомянуть и такие показатели, как транспорт (источник шума), а также системы энергоснабжения, которые дают радиочастотное излучение.</w:t>
      </w:r>
    </w:p>
    <w:p w14:paraId="2497D4DC" w14:textId="77777777" w:rsidR="009C4646" w:rsidRPr="00FA2A7E" w:rsidRDefault="009C4646" w:rsidP="009C4646">
      <w:pPr>
        <w:spacing w:after="120" w:line="240"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Выводы:</w:t>
      </w:r>
    </w:p>
    <w:p w14:paraId="6FCDD396" w14:textId="4200A0B6" w:rsidR="009C4646" w:rsidRPr="00FA2A7E" w:rsidRDefault="009C4646" w:rsidP="00FA2A7E">
      <w:pPr>
        <w:pStyle w:val="a4"/>
        <w:numPr>
          <w:ilvl w:val="0"/>
          <w:numId w:val="8"/>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Осуществляется мониторинг по диоксиду азота, серы и взвесям, оксиду углерода и гранитной пыли. Основными источниками негативного влияния на атмосферный воздух являются АО «ЛСР. Базовые» ПК «Гранит-К</w:t>
      </w:r>
      <w:r w:rsidR="00EF7BA9">
        <w:rPr>
          <w:rStyle w:val="a7"/>
          <w:rFonts w:ascii="Segoe UI Light" w:eastAsia="Segoe UI Light" w:hAnsi="Segoe UI Light" w:cs="Segoe UI Light"/>
          <w:sz w:val="22"/>
          <w:szCs w:val="22"/>
        </w:rPr>
        <w:t>узнечное» и ОАО «Лесплитинвест»;</w:t>
      </w:r>
    </w:p>
    <w:p w14:paraId="463B0F43" w14:textId="1469FDC9" w:rsidR="009C4646" w:rsidRPr="00FA2A7E" w:rsidRDefault="009C4646" w:rsidP="00FA2A7E">
      <w:pPr>
        <w:pStyle w:val="a4"/>
        <w:numPr>
          <w:ilvl w:val="0"/>
          <w:numId w:val="8"/>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lastRenderedPageBreak/>
        <w:t>Основные загрязнители поверхностных вод района – МП «Приозерские коммунальные сети», МП «</w:t>
      </w:r>
      <w:proofErr w:type="spellStart"/>
      <w:r w:rsidRPr="00FA2A7E">
        <w:rPr>
          <w:rStyle w:val="a7"/>
          <w:rFonts w:ascii="Segoe UI Light" w:eastAsia="Segoe UI Light" w:hAnsi="Segoe UI Light" w:cs="Segoe UI Light"/>
          <w:sz w:val="22"/>
          <w:szCs w:val="22"/>
        </w:rPr>
        <w:t>Теплоресурс</w:t>
      </w:r>
      <w:proofErr w:type="spellEnd"/>
      <w:r w:rsidRPr="00FA2A7E">
        <w:rPr>
          <w:rStyle w:val="a7"/>
          <w:rFonts w:ascii="Segoe UI Light" w:eastAsia="Segoe UI Light" w:hAnsi="Segoe UI Light" w:cs="Segoe UI Light"/>
          <w:sz w:val="22"/>
          <w:szCs w:val="22"/>
        </w:rPr>
        <w:t>», ЗАО «</w:t>
      </w:r>
      <w:proofErr w:type="spellStart"/>
      <w:r w:rsidRPr="00FA2A7E">
        <w:rPr>
          <w:rStyle w:val="a7"/>
          <w:rFonts w:ascii="Segoe UI Light" w:eastAsia="Segoe UI Light" w:hAnsi="Segoe UI Light" w:cs="Segoe UI Light"/>
          <w:sz w:val="22"/>
          <w:szCs w:val="22"/>
        </w:rPr>
        <w:t>Ленсервисстрой</w:t>
      </w:r>
      <w:proofErr w:type="spellEnd"/>
      <w:r w:rsidRPr="00FA2A7E">
        <w:rPr>
          <w:rStyle w:val="a7"/>
          <w:rFonts w:ascii="Segoe UI Light" w:eastAsia="Segoe UI Light" w:hAnsi="Segoe UI Light" w:cs="Segoe UI Light"/>
          <w:sz w:val="22"/>
          <w:szCs w:val="22"/>
        </w:rPr>
        <w:t>» в п. Коммунары, и объекты водоотведения в населенном пункте посёлок Саперное. Подземные воды также подвергаются антропогенной нагрузке, а, следовательно, для обеспечения жителей чистой водой потребуется строи</w:t>
      </w:r>
      <w:r w:rsidR="00EF7BA9">
        <w:rPr>
          <w:rStyle w:val="a7"/>
          <w:rFonts w:ascii="Segoe UI Light" w:eastAsia="Segoe UI Light" w:hAnsi="Segoe UI Light" w:cs="Segoe UI Light"/>
          <w:sz w:val="22"/>
          <w:szCs w:val="22"/>
        </w:rPr>
        <w:t>тельство станций водоподготовки;</w:t>
      </w:r>
    </w:p>
    <w:p w14:paraId="62C55B39" w14:textId="77777777" w:rsidR="009C4646" w:rsidRPr="00FA2A7E" w:rsidRDefault="009C4646" w:rsidP="00FA2A7E">
      <w:pPr>
        <w:pStyle w:val="a4"/>
        <w:numPr>
          <w:ilvl w:val="0"/>
          <w:numId w:val="8"/>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Несмотря на все перечисленные факторы, МО Приозерский муниципальный район Ленинградской области относится к наиболее экологически благоприятным районам Ленинградской области.</w:t>
      </w:r>
    </w:p>
    <w:p w14:paraId="48498A66" w14:textId="77777777" w:rsidR="009C4646" w:rsidRPr="00FA2A7E" w:rsidRDefault="009C4646" w:rsidP="00FA2A7E">
      <w:pPr>
        <w:spacing w:after="0" w:line="259" w:lineRule="auto"/>
        <w:rPr>
          <w:rStyle w:val="a7"/>
          <w:rFonts w:ascii="Segoe UI Light" w:eastAsia="Segoe UI Light" w:hAnsi="Segoe UI Light" w:cs="Segoe UI Light"/>
        </w:rPr>
      </w:pPr>
      <w:r w:rsidRPr="00FA2A7E">
        <w:rPr>
          <w:rStyle w:val="a7"/>
          <w:rFonts w:ascii="Segoe UI Light" w:eastAsia="Segoe UI Light" w:hAnsi="Segoe UI Light" w:cs="Segoe UI Light"/>
        </w:rPr>
        <w:br w:type="page"/>
      </w:r>
    </w:p>
    <w:p w14:paraId="484F4C16" w14:textId="77777777" w:rsidR="009C4646" w:rsidRPr="00FA2A7E" w:rsidRDefault="009C4646" w:rsidP="009C4646">
      <w:pPr>
        <w:pStyle w:val="22"/>
        <w:spacing w:before="120"/>
        <w:rPr>
          <w:rStyle w:val="a7"/>
          <w:color w:val="000000"/>
        </w:rPr>
      </w:pPr>
      <w:bookmarkStart w:id="9" w:name="_Toc531099301"/>
      <w:bookmarkStart w:id="10" w:name="_Toc5"/>
      <w:r w:rsidRPr="00FA2A7E">
        <w:rPr>
          <w:rStyle w:val="a7"/>
          <w:color w:val="000000"/>
        </w:rPr>
        <w:lastRenderedPageBreak/>
        <w:t>1.2 Население и трудовые ресурсы</w:t>
      </w:r>
      <w:bookmarkEnd w:id="9"/>
      <w:r w:rsidRPr="00FA2A7E">
        <w:rPr>
          <w:rStyle w:val="a7"/>
          <w:color w:val="000000"/>
        </w:rPr>
        <w:t xml:space="preserve"> </w:t>
      </w:r>
      <w:bookmarkEnd w:id="10"/>
    </w:p>
    <w:p w14:paraId="2526CA73"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bookmarkStart w:id="11" w:name="_Toc6"/>
      <w:r w:rsidRPr="00FA2A7E">
        <w:rPr>
          <w:rStyle w:val="a7"/>
          <w:rFonts w:ascii="Segoe UI Light" w:eastAsia="Segoe UI Light" w:hAnsi="Segoe UI Light" w:cs="Segoe UI Light"/>
          <w:b/>
          <w:bCs/>
        </w:rPr>
        <w:t xml:space="preserve">1.2.1 Демографическая ситуация </w:t>
      </w:r>
      <w:bookmarkEnd w:id="11"/>
    </w:p>
    <w:p w14:paraId="5C316B2D" w14:textId="77777777" w:rsidR="009C4646" w:rsidRPr="00FA2A7E" w:rsidRDefault="009C4646" w:rsidP="009C4646">
      <w:pPr>
        <w:spacing w:after="120" w:line="240" w:lineRule="auto"/>
        <w:jc w:val="both"/>
        <w:rPr>
          <w:rStyle w:val="a7"/>
          <w:rFonts w:ascii="Segoe UI Light" w:eastAsia="Segoe UI Light" w:hAnsi="Segoe UI Light" w:cs="Segoe UI Light"/>
          <w:color w:val="222222"/>
          <w:shd w:val="clear" w:color="auto" w:fill="FFFFFF"/>
        </w:rPr>
      </w:pPr>
      <w:r w:rsidRPr="00FA2A7E">
        <w:rPr>
          <w:rStyle w:val="a7"/>
          <w:rFonts w:ascii="Segoe UI Light" w:eastAsia="Segoe UI Light" w:hAnsi="Segoe UI Light" w:cs="Segoe UI Light"/>
          <w:color w:val="222222"/>
          <w:shd w:val="clear" w:color="auto" w:fill="FFFFFF"/>
        </w:rPr>
        <w:t>Численность населения муниципального образования Приозерский муниципальный район Ленинградской области по данным на 01.01.2018 года составляет 61,7 тысяч человек, в том числе 22,7 тысячи человек – городское население и 39,0 тысячи человек – сельское. Административный центр город Приозерск относится к категории малых городов и насчитывает 18,7 тыс. человек.</w:t>
      </w:r>
    </w:p>
    <w:p w14:paraId="6EE98F89" w14:textId="77777777" w:rsidR="009C4646" w:rsidRPr="00FA2A7E" w:rsidRDefault="009C4646" w:rsidP="009C4646">
      <w:pPr>
        <w:pStyle w:val="a4"/>
        <w:shd w:val="clear" w:color="auto" w:fill="FFFFFF"/>
        <w:spacing w:before="0" w:after="120"/>
        <w:jc w:val="both"/>
        <w:rPr>
          <w:rStyle w:val="a7"/>
          <w:rFonts w:ascii="Segoe UI Light" w:eastAsia="Segoe UI Light" w:hAnsi="Segoe UI Light" w:cs="Segoe UI Light"/>
          <w:color w:val="222222"/>
          <w:sz w:val="20"/>
          <w:szCs w:val="20"/>
          <w:shd w:val="clear" w:color="auto" w:fill="FFFFFF"/>
        </w:rPr>
      </w:pPr>
      <w:r w:rsidRPr="00FA2A7E">
        <w:rPr>
          <w:rStyle w:val="a7"/>
          <w:rFonts w:ascii="Segoe UI Light" w:eastAsia="Segoe UI Light" w:hAnsi="Segoe UI Light" w:cs="Segoe UI Light"/>
          <w:color w:val="222222"/>
          <w:sz w:val="20"/>
          <w:szCs w:val="20"/>
          <w:shd w:val="clear" w:color="auto" w:fill="FFFFFF"/>
        </w:rPr>
        <w:t>Рисунок 1.2.1-1. Динамика численности населения Приозерского муниципального района (на 1 января текущего года)</w:t>
      </w:r>
    </w:p>
    <w:p w14:paraId="11347415" w14:textId="77777777" w:rsidR="009C4646" w:rsidRPr="00FA2A7E" w:rsidRDefault="009C4646" w:rsidP="009C4646">
      <w:pPr>
        <w:spacing w:before="120" w:after="0" w:line="276" w:lineRule="auto"/>
        <w:jc w:val="both"/>
        <w:rPr>
          <w:rStyle w:val="a7"/>
          <w:rFonts w:ascii="Segoe UI Light" w:eastAsia="Segoe UI Light" w:hAnsi="Segoe UI Light" w:cs="Segoe UI Light"/>
          <w:color w:val="222222"/>
          <w:shd w:val="clear" w:color="auto" w:fill="FFFFFF"/>
        </w:rPr>
      </w:pPr>
      <w:r w:rsidRPr="00FA2A7E">
        <w:rPr>
          <w:noProof/>
          <w:lang w:eastAsia="ru-RU"/>
        </w:rPr>
        <w:drawing>
          <wp:inline distT="0" distB="0" distL="0" distR="0" wp14:anchorId="7D7A145B" wp14:editId="4F6BD7C0">
            <wp:extent cx="5937885" cy="2968625"/>
            <wp:effectExtent l="0" t="0" r="5715" b="3175"/>
            <wp:docPr id="4" name="Диаграмма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2B2A31C-7AF0-4B88-A254-74B5CBE4CA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456001B" w14:textId="77777777" w:rsidR="009C4646" w:rsidRPr="00EF7BA9" w:rsidRDefault="009C4646" w:rsidP="009C4646">
      <w:pPr>
        <w:pStyle w:val="1c"/>
        <w:spacing w:before="120" w:line="276" w:lineRule="auto"/>
        <w:jc w:val="right"/>
        <w:rPr>
          <w:rStyle w:val="a7"/>
          <w:rFonts w:ascii="Segoe UI Light" w:eastAsia="Segoe UI Light" w:hAnsi="Segoe UI Light" w:cs="Segoe UI Light"/>
          <w:sz w:val="18"/>
          <w:szCs w:val="18"/>
        </w:rPr>
      </w:pPr>
      <w:r w:rsidRPr="00EF7BA9">
        <w:rPr>
          <w:rStyle w:val="a7"/>
          <w:rFonts w:ascii="Segoe UI Light" w:eastAsia="Segoe UI Light" w:hAnsi="Segoe UI Light" w:cs="Segoe UI Light"/>
          <w:color w:val="222222"/>
          <w:sz w:val="18"/>
          <w:szCs w:val="18"/>
          <w:shd w:val="clear" w:color="auto" w:fill="FFFFFF"/>
        </w:rPr>
        <w:t>Источник: http://www.gks.ru/</w:t>
      </w:r>
    </w:p>
    <w:p w14:paraId="124EC14F" w14:textId="77777777" w:rsidR="009C4646" w:rsidRPr="00FA2A7E" w:rsidRDefault="009C4646" w:rsidP="009C4646">
      <w:pPr>
        <w:pStyle w:val="1c"/>
        <w:spacing w:after="12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Сложившаяся в Приозерском районе демографическая ситуация в целом типична для Российской Федерации: наблюдаются низкие показатели рождаемости и высокие показатели смертности. Численность населения района сокращается (за 5 лет населения сократилось на 2,1%, при этом городское и сельское население сокращается в равной динамике). Естественная убыль населения наблюдается за весь период исследования: ежегодно на территории Приозерского района в среднем умирает на 353 человека больше, чем рождается.</w:t>
      </w:r>
    </w:p>
    <w:p w14:paraId="725AC1B2" w14:textId="77777777" w:rsidR="009C4646" w:rsidRPr="00FA2A7E" w:rsidRDefault="009C4646" w:rsidP="009C4646">
      <w:pPr>
        <w:pStyle w:val="a4"/>
        <w:keepNext/>
        <w:shd w:val="clear" w:color="auto" w:fill="FFFFFF"/>
        <w:spacing w:before="0" w:after="120"/>
        <w:jc w:val="both"/>
        <w:rPr>
          <w:rStyle w:val="a7"/>
          <w:rFonts w:ascii="Segoe UI Light" w:eastAsia="Segoe UI Light" w:hAnsi="Segoe UI Light" w:cs="Segoe UI Light"/>
          <w:color w:val="222222"/>
          <w:sz w:val="20"/>
          <w:szCs w:val="20"/>
          <w:shd w:val="clear" w:color="auto" w:fill="FFFFFF"/>
        </w:rPr>
      </w:pPr>
      <w:r w:rsidRPr="00FA2A7E">
        <w:rPr>
          <w:rStyle w:val="a7"/>
          <w:rFonts w:ascii="Segoe UI Light" w:eastAsia="Segoe UI Light" w:hAnsi="Segoe UI Light" w:cs="Segoe UI Light"/>
          <w:color w:val="222222"/>
          <w:sz w:val="20"/>
          <w:szCs w:val="20"/>
          <w:shd w:val="clear" w:color="auto" w:fill="FFFFFF"/>
        </w:rPr>
        <w:t>Таблица 1.2.1-1 Динамика показателей смертности, рождаемости, естественного прироста на территории Приозерского муниципального район в период с 2012 по 2017 год</w:t>
      </w:r>
    </w:p>
    <w:tbl>
      <w:tblPr>
        <w:tblStyle w:val="TableNormal"/>
        <w:tblW w:w="935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743"/>
        <w:gridCol w:w="935"/>
        <w:gridCol w:w="936"/>
        <w:gridCol w:w="935"/>
        <w:gridCol w:w="936"/>
        <w:gridCol w:w="935"/>
        <w:gridCol w:w="936"/>
      </w:tblGrid>
      <w:tr w:rsidR="009C4646" w:rsidRPr="00FA2A7E" w14:paraId="18398408" w14:textId="77777777" w:rsidTr="009C4646">
        <w:trPr>
          <w:trHeight w:val="250"/>
          <w:tblHeader/>
        </w:trPr>
        <w:tc>
          <w:tcPr>
            <w:tcW w:w="3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EC5CD3E" w14:textId="77777777" w:rsidR="009C4646" w:rsidRPr="00FA2A7E" w:rsidRDefault="009C4646" w:rsidP="009C4646">
            <w:pPr>
              <w:spacing w:line="240" w:lineRule="auto"/>
              <w:jc w:val="center"/>
              <w:rPr>
                <w:rFonts w:ascii="Calibri" w:eastAsia="Calibri" w:hAnsi="Calibri" w:cs="Calibri"/>
                <w:color w:val="000000"/>
                <w:sz w:val="22"/>
                <w:szCs w:val="22"/>
              </w:rPr>
            </w:pPr>
            <w:r w:rsidRPr="00FA2A7E">
              <w:rPr>
                <w:rStyle w:val="a7"/>
                <w:rFonts w:ascii="Segoe UI Light" w:eastAsia="Segoe UI Light" w:hAnsi="Segoe UI Light" w:cs="Segoe UI Light"/>
              </w:rPr>
              <w:t> </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55F7581"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2012</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A2B8F42"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2013</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423B60F"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2014</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90C4A8B"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2015</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794A251"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2016</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C23E5F3"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2017</w:t>
            </w:r>
          </w:p>
        </w:tc>
      </w:tr>
      <w:tr w:rsidR="009C4646" w:rsidRPr="00FA2A7E" w14:paraId="7547154C" w14:textId="77777777" w:rsidTr="009C4646">
        <w:trPr>
          <w:trHeight w:val="250"/>
        </w:trPr>
        <w:tc>
          <w:tcPr>
            <w:tcW w:w="3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18AD7D5" w14:textId="77777777" w:rsidR="009C4646" w:rsidRPr="00FA2A7E" w:rsidRDefault="009C4646" w:rsidP="009C4646">
            <w:pPr>
              <w:spacing w:line="240" w:lineRule="auto"/>
            </w:pPr>
            <w:r w:rsidRPr="00FA2A7E">
              <w:rPr>
                <w:rStyle w:val="a7"/>
                <w:rFonts w:ascii="Segoe UI Light" w:eastAsia="Segoe UI Light" w:hAnsi="Segoe UI Light" w:cs="Segoe UI Light"/>
              </w:rPr>
              <w:t>Число умерших, чел.</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86F7AB"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948</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D84D8A"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964</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2368B2"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895</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744C07"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891</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95A0CE"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919</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46C6D7"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809</w:t>
            </w:r>
          </w:p>
        </w:tc>
      </w:tr>
      <w:tr w:rsidR="009C4646" w:rsidRPr="00FA2A7E" w14:paraId="7B488027" w14:textId="77777777" w:rsidTr="009C4646">
        <w:trPr>
          <w:trHeight w:val="453"/>
        </w:trPr>
        <w:tc>
          <w:tcPr>
            <w:tcW w:w="3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308F3BA" w14:textId="77777777" w:rsidR="009C4646" w:rsidRPr="00FA2A7E" w:rsidRDefault="009C4646" w:rsidP="009C4646">
            <w:pPr>
              <w:spacing w:line="240" w:lineRule="auto"/>
            </w:pPr>
            <w:r w:rsidRPr="00FA2A7E">
              <w:rPr>
                <w:rStyle w:val="a7"/>
                <w:rFonts w:ascii="Segoe UI Light" w:eastAsia="Segoe UI Light" w:hAnsi="Segoe UI Light" w:cs="Segoe UI Light"/>
              </w:rPr>
              <w:t>Число родившихся (без мертворожденных), чел.</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7B0ECC"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607</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F374FD"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533</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DBCF52"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578</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AD6C96"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562</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2B6A45"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560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98A03F"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482</w:t>
            </w:r>
          </w:p>
        </w:tc>
      </w:tr>
      <w:tr w:rsidR="009C4646" w:rsidRPr="00FA2A7E" w14:paraId="2F39FAA9" w14:textId="77777777" w:rsidTr="009C4646">
        <w:trPr>
          <w:trHeight w:val="505"/>
        </w:trPr>
        <w:tc>
          <w:tcPr>
            <w:tcW w:w="3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7694E55" w14:textId="77777777" w:rsidR="009C4646" w:rsidRPr="00FA2A7E" w:rsidRDefault="009C4646" w:rsidP="009C4646">
            <w:pPr>
              <w:spacing w:line="240" w:lineRule="auto"/>
            </w:pPr>
            <w:r w:rsidRPr="00FA2A7E">
              <w:rPr>
                <w:rStyle w:val="a7"/>
                <w:rFonts w:ascii="Segoe UI Light" w:eastAsia="Segoe UI Light" w:hAnsi="Segoe UI Light" w:cs="Segoe UI Light"/>
              </w:rPr>
              <w:lastRenderedPageBreak/>
              <w:t>Естественный прирост, чел.</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EED797"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-341</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D184FD"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-431</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E79C2C"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-317</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5F4203"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-329</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745ADD"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-359</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CE87BC"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-327</w:t>
            </w:r>
          </w:p>
        </w:tc>
      </w:tr>
    </w:tbl>
    <w:p w14:paraId="5E51E42F" w14:textId="77777777" w:rsidR="009C4646" w:rsidRPr="00FA2A7E" w:rsidRDefault="009C4646" w:rsidP="009C4646">
      <w:pPr>
        <w:pStyle w:val="a4"/>
        <w:shd w:val="clear" w:color="auto" w:fill="FFFFFF"/>
        <w:spacing w:before="120" w:after="0" w:line="276" w:lineRule="auto"/>
        <w:jc w:val="right"/>
        <w:rPr>
          <w:rStyle w:val="a7"/>
          <w:rFonts w:ascii="Segoe UI Light" w:eastAsia="Segoe UI Light" w:hAnsi="Segoe UI Light" w:cs="Segoe UI Light"/>
          <w:color w:val="222222"/>
          <w:sz w:val="20"/>
          <w:szCs w:val="20"/>
          <w:shd w:val="clear" w:color="auto" w:fill="FFFFFF"/>
        </w:rPr>
      </w:pPr>
      <w:r w:rsidRPr="00FA2A7E">
        <w:rPr>
          <w:rStyle w:val="a7"/>
          <w:rFonts w:ascii="Segoe UI Light" w:eastAsia="Segoe UI Light" w:hAnsi="Segoe UI Light" w:cs="Segoe UI Light"/>
          <w:color w:val="222222"/>
          <w:sz w:val="20"/>
          <w:szCs w:val="20"/>
          <w:shd w:val="clear" w:color="auto" w:fill="FFFFFF"/>
        </w:rPr>
        <w:t>Источник: Росстат, Ежегодные доклады главы администрации МО Приозерский муниципальный район</w:t>
      </w:r>
    </w:p>
    <w:p w14:paraId="06ABC129" w14:textId="77777777" w:rsidR="009C4646" w:rsidRPr="00FA2A7E" w:rsidRDefault="009C4646" w:rsidP="009C4646">
      <w:pPr>
        <w:pStyle w:val="a4"/>
        <w:shd w:val="clear" w:color="auto" w:fill="FFFFFF"/>
        <w:spacing w:before="120" w:after="0" w:line="276" w:lineRule="auto"/>
        <w:jc w:val="both"/>
        <w:rPr>
          <w:rStyle w:val="a7"/>
          <w:rFonts w:ascii="Segoe UI Light" w:eastAsia="Segoe UI Light" w:hAnsi="Segoe UI Light" w:cs="Segoe UI Light"/>
          <w:color w:val="222222"/>
          <w:sz w:val="20"/>
          <w:szCs w:val="20"/>
          <w:shd w:val="clear" w:color="auto" w:fill="FFFFFF"/>
        </w:rPr>
      </w:pPr>
      <w:r w:rsidRPr="00FA2A7E">
        <w:rPr>
          <w:rStyle w:val="a7"/>
          <w:rFonts w:ascii="Segoe UI Light" w:eastAsia="Segoe UI Light" w:hAnsi="Segoe UI Light" w:cs="Segoe UI Light"/>
          <w:color w:val="222222"/>
          <w:sz w:val="20"/>
          <w:szCs w:val="20"/>
          <w:shd w:val="clear" w:color="auto" w:fill="FFFFFF"/>
        </w:rPr>
        <w:t>Рисунок 1.2.1-2. Динамика показателей рождаемости, смертности, естественного прироста МО Приозерский муниципальный район</w:t>
      </w:r>
    </w:p>
    <w:p w14:paraId="061DEC75" w14:textId="77777777" w:rsidR="009C4646" w:rsidRPr="00FA2A7E" w:rsidRDefault="009C4646" w:rsidP="009C4646">
      <w:pPr>
        <w:pStyle w:val="a4"/>
        <w:shd w:val="clear" w:color="auto" w:fill="FFFFFF"/>
        <w:spacing w:before="0" w:after="120"/>
        <w:jc w:val="both"/>
        <w:rPr>
          <w:rStyle w:val="a7"/>
          <w:rFonts w:ascii="Segoe UI Light" w:eastAsia="Segoe UI Light" w:hAnsi="Segoe UI Light" w:cs="Segoe UI Light"/>
          <w:color w:val="222222"/>
          <w:sz w:val="22"/>
          <w:szCs w:val="22"/>
          <w:shd w:val="clear" w:color="auto" w:fill="FFFFFF"/>
        </w:rPr>
      </w:pPr>
      <w:r w:rsidRPr="00FA2A7E">
        <w:rPr>
          <w:rStyle w:val="a7"/>
          <w:rFonts w:ascii="Segoe UI Light" w:eastAsia="Segoe UI Light" w:hAnsi="Segoe UI Light" w:cs="Segoe UI Light"/>
          <w:color w:val="222222"/>
          <w:sz w:val="22"/>
          <w:szCs w:val="22"/>
          <w:shd w:val="clear" w:color="auto" w:fill="FFFFFF"/>
        </w:rPr>
        <w:t>В сравнении с демографическими показателями по Ленинградской области, Северо-Западному Федеральному округу и в целом по России, Приозерский муниципальный район демонстрирует низкий уровень рождаемости, смертность находится на среднем уровне по Ленинградской области и превышает показатели по СЗФО и в целом по России. Такая же ситуация с показателем естественного прироста на 1000 человек населения.</w:t>
      </w:r>
    </w:p>
    <w:p w14:paraId="4504FE93" w14:textId="77777777" w:rsidR="009C4646" w:rsidRPr="00FA2A7E" w:rsidRDefault="009C4646" w:rsidP="009C4646">
      <w:pPr>
        <w:pStyle w:val="a4"/>
        <w:keepNext/>
        <w:shd w:val="clear" w:color="auto" w:fill="FFFFFF"/>
        <w:spacing w:before="0" w:after="120"/>
        <w:jc w:val="both"/>
        <w:rPr>
          <w:rStyle w:val="a7"/>
          <w:rFonts w:ascii="Segoe UI Light" w:eastAsia="Segoe UI Light" w:hAnsi="Segoe UI Light" w:cs="Segoe UI Light"/>
          <w:color w:val="222222"/>
          <w:sz w:val="20"/>
          <w:szCs w:val="20"/>
          <w:shd w:val="clear" w:color="auto" w:fill="FFFFFF"/>
        </w:rPr>
      </w:pPr>
      <w:r w:rsidRPr="00FA2A7E">
        <w:rPr>
          <w:rStyle w:val="a7"/>
          <w:rFonts w:ascii="Segoe UI Light" w:eastAsia="Segoe UI Light" w:hAnsi="Segoe UI Light" w:cs="Segoe UI Light"/>
          <w:color w:val="222222"/>
          <w:sz w:val="20"/>
          <w:szCs w:val="20"/>
          <w:shd w:val="clear" w:color="auto" w:fill="FFFFFF"/>
        </w:rPr>
        <w:t>Таблица 1.2.1-2 Сравнение показателей естественного движения населения (на 1 января 2018 года), промилле</w:t>
      </w:r>
    </w:p>
    <w:tbl>
      <w:tblPr>
        <w:tblStyle w:val="TableNormal"/>
        <w:tblW w:w="9356" w:type="dxa"/>
        <w:jc w:val="righ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659"/>
        <w:gridCol w:w="1942"/>
        <w:gridCol w:w="1943"/>
        <w:gridCol w:w="1942"/>
        <w:gridCol w:w="1870"/>
      </w:tblGrid>
      <w:tr w:rsidR="009C4646" w:rsidRPr="00FA2A7E" w14:paraId="1EA08D8E" w14:textId="77777777" w:rsidTr="009C4646">
        <w:trPr>
          <w:trHeight w:val="802"/>
          <w:jc w:val="right"/>
        </w:trPr>
        <w:tc>
          <w:tcPr>
            <w:tcW w:w="1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A71E79" w14:textId="77777777" w:rsidR="009C4646" w:rsidRPr="00FA2A7E" w:rsidRDefault="009C4646" w:rsidP="009C4646">
            <w:pPr>
              <w:spacing w:line="240" w:lineRule="auto"/>
              <w:jc w:val="center"/>
              <w:rPr>
                <w:rFonts w:ascii="Calibri" w:eastAsia="Calibri" w:hAnsi="Calibri" w:cs="Calibri"/>
                <w:color w:val="000000"/>
                <w:sz w:val="22"/>
                <w:szCs w:val="22"/>
              </w:rPr>
            </w:pPr>
            <w:r w:rsidRPr="00FA2A7E">
              <w:rPr>
                <w:rStyle w:val="a7"/>
                <w:rFonts w:ascii="Segoe UI Light" w:eastAsia="Segoe UI Light" w:hAnsi="Segoe UI Light" w:cs="Segoe UI Light"/>
              </w:rPr>
              <w:t>Показатель</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48F655"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МО Приозерский район</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1EBD6B"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Ленинградская область</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55A7F5"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СЗФО</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19460A"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Российская Федерация</w:t>
            </w:r>
          </w:p>
        </w:tc>
      </w:tr>
      <w:tr w:rsidR="009C4646" w:rsidRPr="00FA2A7E" w14:paraId="26AFE1F3" w14:textId="77777777" w:rsidTr="009C4646">
        <w:trPr>
          <w:trHeight w:val="526"/>
          <w:jc w:val="right"/>
        </w:trPr>
        <w:tc>
          <w:tcPr>
            <w:tcW w:w="1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063429A"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Рождаемость на 1000 жителей</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FED966"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7,8</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E6F486"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8,3</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3F83B0"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11,1</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ABA398"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11,5</w:t>
            </w:r>
          </w:p>
        </w:tc>
      </w:tr>
      <w:tr w:rsidR="009C4646" w:rsidRPr="00FA2A7E" w14:paraId="456FA901" w14:textId="77777777" w:rsidTr="009C4646">
        <w:trPr>
          <w:trHeight w:val="526"/>
          <w:jc w:val="right"/>
        </w:trPr>
        <w:tc>
          <w:tcPr>
            <w:tcW w:w="1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47BF820"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Смертность на 1000 жителей</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EABD16"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13,1</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64F08C"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13,3</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6D18DA"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12,8</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5F55E9"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12,4</w:t>
            </w:r>
          </w:p>
        </w:tc>
      </w:tr>
      <w:tr w:rsidR="009C4646" w:rsidRPr="00FA2A7E" w14:paraId="0C6A389E" w14:textId="77777777" w:rsidTr="009C4646">
        <w:trPr>
          <w:trHeight w:val="526"/>
          <w:jc w:val="right"/>
        </w:trPr>
        <w:tc>
          <w:tcPr>
            <w:tcW w:w="1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7B371A3"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Естественный прирост на 1000 жителей</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1B7818"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-5,3</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DB108D"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-5</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16D747"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-1,7</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4D8167"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-0,9</w:t>
            </w:r>
          </w:p>
        </w:tc>
      </w:tr>
    </w:tbl>
    <w:p w14:paraId="620ACF6D" w14:textId="77777777" w:rsidR="009C4646" w:rsidRPr="00FA2A7E" w:rsidRDefault="009C4646" w:rsidP="009C4646">
      <w:pPr>
        <w:pStyle w:val="1c"/>
        <w:spacing w:before="120" w:line="276" w:lineRule="auto"/>
        <w:jc w:val="right"/>
        <w:rPr>
          <w:rStyle w:val="a7"/>
          <w:rFonts w:ascii="Segoe UI Light" w:eastAsia="Segoe UI Light" w:hAnsi="Segoe UI Light" w:cs="Segoe UI Light"/>
        </w:rPr>
      </w:pPr>
      <w:r w:rsidRPr="00FA2A7E">
        <w:rPr>
          <w:rStyle w:val="a7"/>
          <w:rFonts w:ascii="Segoe UI Light" w:eastAsia="Segoe UI Light" w:hAnsi="Segoe UI Light" w:cs="Segoe UI Light"/>
        </w:rPr>
        <w:t>Источник: Росстат, данные муниципального района</w:t>
      </w:r>
    </w:p>
    <w:p w14:paraId="53C4741E" w14:textId="77777777" w:rsidR="009C4646" w:rsidRPr="00FA2A7E" w:rsidRDefault="009C4646" w:rsidP="009C4646">
      <w:pPr>
        <w:pStyle w:val="1c"/>
        <w:spacing w:after="12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b/>
          <w:bCs/>
          <w:sz w:val="22"/>
          <w:szCs w:val="22"/>
        </w:rPr>
        <w:t xml:space="preserve">Возрастная структура населения </w:t>
      </w:r>
      <w:r w:rsidRPr="00FA2A7E">
        <w:rPr>
          <w:rStyle w:val="a7"/>
          <w:rFonts w:ascii="Segoe UI Light" w:eastAsia="Segoe UI Light" w:hAnsi="Segoe UI Light" w:cs="Segoe UI Light"/>
          <w:sz w:val="22"/>
          <w:szCs w:val="22"/>
        </w:rPr>
        <w:t>Приозерского района характеризуется большой долей населения в трудоспособном возрасте – более 55% (с 16 до 54 – для женщин, с 16 до 59 – для мужчин), почти 30% населения – лица старше трудоспособного возраста (старше 55 для женщин, старше 60 для мужчин) и более 15% – моложе (младше 15 лет). При этом в динамике с 2012 года возрастная структура практически не изменилась, наблюдается процесс общего старения населения (доля трудоспособного населения сокращается).</w:t>
      </w:r>
    </w:p>
    <w:p w14:paraId="32A795D7" w14:textId="77777777" w:rsidR="009C4646" w:rsidRPr="00FA2A7E" w:rsidRDefault="009C4646" w:rsidP="009C4646">
      <w:pPr>
        <w:pStyle w:val="1c"/>
        <w:spacing w:after="120"/>
        <w:jc w:val="both"/>
        <w:rPr>
          <w:rStyle w:val="a7"/>
          <w:rFonts w:ascii="Segoe UI Light" w:eastAsia="Segoe UI Light" w:hAnsi="Segoe UI Light" w:cs="Segoe UI Light"/>
          <w:color w:val="222222"/>
          <w:shd w:val="clear" w:color="auto" w:fill="FFFFFF"/>
        </w:rPr>
      </w:pPr>
    </w:p>
    <w:p w14:paraId="622C2502" w14:textId="77777777" w:rsidR="009C4646" w:rsidRPr="00FA2A7E" w:rsidRDefault="009C4646" w:rsidP="009C4646">
      <w:pPr>
        <w:pStyle w:val="1c"/>
        <w:spacing w:after="120"/>
        <w:jc w:val="both"/>
        <w:rPr>
          <w:rStyle w:val="a7"/>
          <w:rFonts w:ascii="Segoe UI Light" w:eastAsia="Segoe UI Light" w:hAnsi="Segoe UI Light" w:cs="Segoe UI Light"/>
          <w:color w:val="222222"/>
          <w:shd w:val="clear" w:color="auto" w:fill="FFFFFF"/>
        </w:rPr>
      </w:pPr>
    </w:p>
    <w:p w14:paraId="529497A4" w14:textId="77777777" w:rsidR="009C4646" w:rsidRPr="00FA2A7E" w:rsidRDefault="009C4646" w:rsidP="009C4646">
      <w:pPr>
        <w:pStyle w:val="1c"/>
        <w:spacing w:after="120"/>
        <w:jc w:val="both"/>
        <w:rPr>
          <w:rStyle w:val="a7"/>
          <w:rFonts w:ascii="Segoe UI Light" w:eastAsia="Segoe UI Light" w:hAnsi="Segoe UI Light" w:cs="Segoe UI Light"/>
          <w:color w:val="222222"/>
          <w:shd w:val="clear" w:color="auto" w:fill="FFFFFF"/>
        </w:rPr>
      </w:pPr>
    </w:p>
    <w:p w14:paraId="298A4738" w14:textId="77777777" w:rsidR="009C4646" w:rsidRPr="00FA2A7E" w:rsidRDefault="009C4646" w:rsidP="009C4646">
      <w:pPr>
        <w:pStyle w:val="1c"/>
        <w:spacing w:after="120"/>
        <w:jc w:val="both"/>
        <w:rPr>
          <w:rStyle w:val="a7"/>
          <w:rFonts w:ascii="Segoe UI Light" w:eastAsia="Segoe UI Light" w:hAnsi="Segoe UI Light" w:cs="Segoe UI Light"/>
          <w:color w:val="222222"/>
          <w:shd w:val="clear" w:color="auto" w:fill="FFFFFF"/>
        </w:rPr>
      </w:pPr>
    </w:p>
    <w:p w14:paraId="38DB049D" w14:textId="77777777" w:rsidR="009C4646" w:rsidRPr="00FA2A7E" w:rsidRDefault="009C4646" w:rsidP="009C4646">
      <w:pPr>
        <w:pStyle w:val="1c"/>
        <w:spacing w:after="12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color w:val="222222"/>
          <w:shd w:val="clear" w:color="auto" w:fill="FFFFFF"/>
        </w:rPr>
        <w:lastRenderedPageBreak/>
        <w:t>Рисунок 1.2.1-3. Возрастная структура населения Приозерского муниципального района в динамике 2012-2017 гг., %</w:t>
      </w:r>
    </w:p>
    <w:p w14:paraId="454CC9A3" w14:textId="77777777" w:rsidR="009C4646" w:rsidRPr="00FA2A7E" w:rsidRDefault="009C4646" w:rsidP="009C4646">
      <w:pPr>
        <w:pStyle w:val="1c"/>
        <w:spacing w:before="120" w:line="276" w:lineRule="auto"/>
        <w:jc w:val="both"/>
        <w:rPr>
          <w:rStyle w:val="a7"/>
          <w:rFonts w:ascii="Segoe UI Light" w:eastAsia="Segoe UI Light" w:hAnsi="Segoe UI Light" w:cs="Segoe UI Light"/>
          <w:sz w:val="22"/>
          <w:szCs w:val="22"/>
        </w:rPr>
      </w:pPr>
      <w:r w:rsidRPr="00FA2A7E">
        <w:rPr>
          <w:noProof/>
        </w:rPr>
        <w:drawing>
          <wp:inline distT="0" distB="0" distL="0" distR="0" wp14:anchorId="7740C1C7" wp14:editId="0A56F81E">
            <wp:extent cx="1623848" cy="2695903"/>
            <wp:effectExtent l="0" t="0" r="0" b="0"/>
            <wp:docPr id="5" name="Диаграмма 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7AB5665-C46A-418E-80DE-F5045D07B8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FA2A7E">
        <w:rPr>
          <w:noProof/>
        </w:rPr>
        <w:drawing>
          <wp:inline distT="0" distB="0" distL="0" distR="0" wp14:anchorId="45793E16" wp14:editId="0723E276">
            <wp:extent cx="4080680" cy="2695575"/>
            <wp:effectExtent l="0" t="0" r="15240" b="9525"/>
            <wp:docPr id="3" name="Диаграмма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4EBD0DB-D115-44B9-B69B-F9B1C1B317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E03A72" w14:textId="77777777" w:rsidR="009C4646" w:rsidRPr="00FA2A7E" w:rsidRDefault="009C4646" w:rsidP="009C4646">
      <w:pPr>
        <w:pStyle w:val="1c"/>
        <w:spacing w:before="120" w:line="276" w:lineRule="auto"/>
        <w:jc w:val="right"/>
        <w:rPr>
          <w:rStyle w:val="a7"/>
          <w:rFonts w:ascii="Segoe UI Light" w:eastAsia="Segoe UI Light" w:hAnsi="Segoe UI Light" w:cs="Segoe UI Light"/>
        </w:rPr>
      </w:pPr>
      <w:r w:rsidRPr="00FA2A7E">
        <w:rPr>
          <w:rStyle w:val="a7"/>
          <w:rFonts w:ascii="Segoe UI Light" w:eastAsia="Segoe UI Light" w:hAnsi="Segoe UI Light" w:cs="Segoe UI Light"/>
        </w:rPr>
        <w:t>Источник: Росстат, данные муниципального района</w:t>
      </w:r>
    </w:p>
    <w:p w14:paraId="0E2F0527" w14:textId="77777777" w:rsidR="009C4646" w:rsidRPr="00FA2A7E" w:rsidRDefault="009C4646" w:rsidP="009C4646">
      <w:pPr>
        <w:pStyle w:val="1c"/>
        <w:spacing w:after="12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В</w:t>
      </w:r>
      <w:r w:rsidRPr="00FA2A7E">
        <w:rPr>
          <w:rStyle w:val="a7"/>
          <w:rFonts w:ascii="Segoe UI Light" w:eastAsia="Segoe UI Light" w:hAnsi="Segoe UI Light" w:cs="Segoe UI Light"/>
          <w:b/>
          <w:bCs/>
          <w:sz w:val="22"/>
          <w:szCs w:val="22"/>
        </w:rPr>
        <w:t xml:space="preserve"> территориальном разрезе </w:t>
      </w:r>
      <w:r w:rsidRPr="00FA2A7E">
        <w:rPr>
          <w:rStyle w:val="a7"/>
          <w:rFonts w:ascii="Segoe UI Light" w:eastAsia="Segoe UI Light" w:hAnsi="Segoe UI Light" w:cs="Segoe UI Light"/>
          <w:sz w:val="22"/>
          <w:szCs w:val="22"/>
        </w:rPr>
        <w:t>население распределено неравномерно. Самая большая численность населения на 1 января 2018 года зарегистрирована на территории Приозерского городского поселения (18,7 тыс. чел.), и на территории Сосновского сельского поселения (11,4 тыс. чел.). 2 муниципальных образования Приозерского муниципального района имеют численность населения в диапазоне от 4 до 7,5 тыс. человек, 9 муниципальных образований имеют численность населения от 1 до 3 тыс. человек, одно муниципальное образование (Севастьяновское сельское поселение) имеет численность менее 1000 человек по данным за 2017 год.</w:t>
      </w:r>
    </w:p>
    <w:p w14:paraId="3CE56590" w14:textId="77777777" w:rsidR="009C4646" w:rsidRPr="00FA2A7E" w:rsidRDefault="009C4646" w:rsidP="009C4646">
      <w:pPr>
        <w:pStyle w:val="1c"/>
        <w:spacing w:after="120"/>
        <w:jc w:val="both"/>
        <w:rPr>
          <w:rStyle w:val="a7"/>
          <w:rFonts w:ascii="Segoe UI Light" w:eastAsia="Segoe UI Light" w:hAnsi="Segoe UI Light" w:cs="Segoe UI Light"/>
        </w:rPr>
      </w:pPr>
      <w:r w:rsidRPr="00FA2A7E">
        <w:rPr>
          <w:rStyle w:val="a7"/>
          <w:rFonts w:ascii="Segoe UI Light" w:eastAsia="Segoe UI Light" w:hAnsi="Segoe UI Light" w:cs="Segoe UI Light"/>
          <w:color w:val="222222"/>
          <w:shd w:val="clear" w:color="auto" w:fill="FFFFFF"/>
        </w:rPr>
        <w:t xml:space="preserve">Таблица 1.2.1-3. </w:t>
      </w:r>
      <w:r w:rsidRPr="00FA2A7E">
        <w:rPr>
          <w:rStyle w:val="a7"/>
          <w:rFonts w:ascii="Segoe UI Light" w:eastAsia="Segoe UI Light" w:hAnsi="Segoe UI Light" w:cs="Segoe UI Light"/>
        </w:rPr>
        <w:t>Динамика численности населения муниципальных образований Приозерского муниципального района Ленинградской области</w:t>
      </w:r>
    </w:p>
    <w:tbl>
      <w:tblPr>
        <w:tblStyle w:val="TableNormal"/>
        <w:tblW w:w="935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567"/>
        <w:gridCol w:w="1599"/>
        <w:gridCol w:w="975"/>
        <w:gridCol w:w="992"/>
        <w:gridCol w:w="992"/>
        <w:gridCol w:w="992"/>
        <w:gridCol w:w="992"/>
        <w:gridCol w:w="933"/>
        <w:gridCol w:w="608"/>
        <w:gridCol w:w="706"/>
      </w:tblGrid>
      <w:tr w:rsidR="009C4646" w:rsidRPr="00FA2A7E" w14:paraId="326AFFA0" w14:textId="77777777" w:rsidTr="009C4646">
        <w:trPr>
          <w:trHeight w:val="730"/>
          <w:tblHeader/>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760839" w14:textId="77777777" w:rsidR="009C4646" w:rsidRPr="00FA2A7E" w:rsidRDefault="009C4646" w:rsidP="00FA2A7E">
            <w:pPr>
              <w:spacing w:line="240" w:lineRule="auto"/>
              <w:jc w:val="center"/>
              <w:rPr>
                <w:rFonts w:ascii="Calibri" w:eastAsia="Calibri" w:hAnsi="Calibri" w:cs="Calibri"/>
              </w:rPr>
            </w:pPr>
            <w:r w:rsidRPr="00FA2A7E">
              <w:rPr>
                <w:rStyle w:val="a7"/>
                <w:rFonts w:ascii="Segoe UI Light" w:eastAsia="Segoe UI Light" w:hAnsi="Segoe UI Light" w:cs="Segoe UI Light"/>
              </w:rPr>
              <w:t>№</w:t>
            </w:r>
          </w:p>
        </w:tc>
        <w:tc>
          <w:tcPr>
            <w:tcW w:w="159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26546B"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Муниципальное образование</w:t>
            </w:r>
          </w:p>
        </w:tc>
        <w:tc>
          <w:tcPr>
            <w:tcW w:w="5876"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813AF3"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Численность населения</w:t>
            </w:r>
          </w:p>
        </w:tc>
        <w:tc>
          <w:tcPr>
            <w:tcW w:w="13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BF7152"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Изменение численности населения</w:t>
            </w:r>
          </w:p>
        </w:tc>
      </w:tr>
      <w:tr w:rsidR="009C4646" w:rsidRPr="00FA2A7E" w14:paraId="42738020" w14:textId="77777777" w:rsidTr="009C4646">
        <w:trPr>
          <w:trHeight w:val="490"/>
          <w:tblHeader/>
        </w:trPr>
        <w:tc>
          <w:tcPr>
            <w:tcW w:w="56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DDD76BD" w14:textId="77777777" w:rsidR="009C4646" w:rsidRPr="00FA2A7E" w:rsidRDefault="009C4646" w:rsidP="00FA2A7E">
            <w:pPr>
              <w:spacing w:line="240" w:lineRule="auto"/>
              <w:rPr>
                <w:rFonts w:ascii="Calibri" w:eastAsia="Calibri" w:hAnsi="Calibri" w:cs="Calibri"/>
                <w:color w:val="000000"/>
                <w:sz w:val="22"/>
                <w:szCs w:val="22"/>
                <w:u w:color="000000"/>
              </w:rPr>
            </w:pPr>
          </w:p>
        </w:tc>
        <w:tc>
          <w:tcPr>
            <w:tcW w:w="159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42113CA" w14:textId="77777777" w:rsidR="009C4646" w:rsidRPr="00FA2A7E" w:rsidRDefault="009C4646" w:rsidP="00FA2A7E">
            <w:pPr>
              <w:spacing w:line="240" w:lineRule="auto"/>
              <w:rPr>
                <w:rFonts w:ascii="Calibri" w:eastAsia="Calibri" w:hAnsi="Calibri" w:cs="Calibri"/>
                <w:color w:val="000000"/>
                <w:sz w:val="22"/>
                <w:szCs w:val="22"/>
                <w:u w:color="000000"/>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011223"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2012 год</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2195D0"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2013 год</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7D493E"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2014 год</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6FB2F4"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2015 год</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3115E7"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2016 год</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2221E6"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2017 год</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7B4C5F"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чел.</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2DADDC"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w:t>
            </w:r>
          </w:p>
        </w:tc>
      </w:tr>
      <w:tr w:rsidR="009C4646" w:rsidRPr="00FA2A7E" w14:paraId="7A50CD01" w14:textId="77777777" w:rsidTr="009C4646">
        <w:trPr>
          <w:trHeight w:val="585"/>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073619"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B33B32" w14:textId="77777777" w:rsidR="009C4646" w:rsidRPr="00FA2A7E" w:rsidRDefault="009C4646" w:rsidP="00FA2A7E">
            <w:pPr>
              <w:spacing w:line="240" w:lineRule="auto"/>
            </w:pPr>
            <w:r w:rsidRPr="00FA2A7E">
              <w:rPr>
                <w:rStyle w:val="a7"/>
                <w:rFonts w:ascii="Segoe UI Light" w:eastAsia="Segoe UI Light" w:hAnsi="Segoe UI Light" w:cs="Segoe UI Light"/>
              </w:rPr>
              <w:t xml:space="preserve">Приозерское городское поселение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F2A60A"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19300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D87BF1"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19184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1789C4"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19109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0D0D67"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19005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C80328"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18850</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2DEE19"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18757</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140361"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-543</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D29953"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-2,89</w:t>
            </w:r>
          </w:p>
        </w:tc>
      </w:tr>
      <w:tr w:rsidR="009C4646" w:rsidRPr="00FA2A7E" w14:paraId="186364DF" w14:textId="77777777" w:rsidTr="009C4646">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D5A6FD"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73E2B3" w14:textId="77777777" w:rsidR="009C4646" w:rsidRPr="00FA2A7E" w:rsidRDefault="009C4646" w:rsidP="00FA2A7E">
            <w:pPr>
              <w:spacing w:line="240" w:lineRule="auto"/>
            </w:pPr>
            <w:r w:rsidRPr="00FA2A7E">
              <w:rPr>
                <w:rStyle w:val="a7"/>
                <w:rFonts w:ascii="Segoe UI Light" w:eastAsia="Segoe UI Light" w:hAnsi="Segoe UI Light" w:cs="Segoe UI Light"/>
              </w:rPr>
              <w:t>Кузнечнинское городское поселение</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CC95A4"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4432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957949"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4411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5AD504"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4397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AAB8B8"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4345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7D4283"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4299</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6D62FE"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4192</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7BAE72"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-240</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E03524"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-5,73</w:t>
            </w:r>
          </w:p>
        </w:tc>
      </w:tr>
      <w:tr w:rsidR="009C4646" w:rsidRPr="00FA2A7E" w14:paraId="1A5FD2B5" w14:textId="77777777" w:rsidTr="009C4646">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217ABB"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lastRenderedPageBreak/>
              <w:t>3</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6E28DA" w14:textId="77777777" w:rsidR="009C4646" w:rsidRPr="00FA2A7E" w:rsidRDefault="009C4646" w:rsidP="00FA2A7E">
            <w:pPr>
              <w:spacing w:line="240" w:lineRule="auto"/>
            </w:pPr>
            <w:r w:rsidRPr="00FA2A7E">
              <w:rPr>
                <w:rStyle w:val="a7"/>
                <w:rFonts w:ascii="Segoe UI Light" w:eastAsia="Segoe UI Light" w:hAnsi="Segoe UI Light" w:cs="Segoe UI Light"/>
              </w:rPr>
              <w:t xml:space="preserve">Громовское сельское поселение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2239FD"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2657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17966C"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2561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F27C36"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2546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93E853"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2501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44A7A5"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2488</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E04992"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2450</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733DB5"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-207</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131028"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-8,45</w:t>
            </w:r>
          </w:p>
        </w:tc>
      </w:tr>
      <w:tr w:rsidR="009C4646" w:rsidRPr="00FA2A7E" w14:paraId="4F56FE56" w14:textId="77777777" w:rsidTr="009C4646">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232D1D"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4</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8696B1" w14:textId="77777777" w:rsidR="009C4646" w:rsidRPr="00FA2A7E" w:rsidRDefault="009C4646" w:rsidP="00FA2A7E">
            <w:pPr>
              <w:spacing w:line="240" w:lineRule="auto"/>
            </w:pPr>
            <w:r w:rsidRPr="00FA2A7E">
              <w:rPr>
                <w:rStyle w:val="a7"/>
                <w:rFonts w:ascii="Segoe UI Light" w:eastAsia="Segoe UI Light" w:hAnsi="Segoe UI Light" w:cs="Segoe UI Light"/>
              </w:rPr>
              <w:t xml:space="preserve">Запорожское сельское поселение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4FC005"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2710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8650BD"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2722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D44317"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2766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1EC0CA"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2789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D6F3C1"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2783</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51FBF2"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2799</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3B3BAC"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+89</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6CF745"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+ 3,18</w:t>
            </w:r>
          </w:p>
        </w:tc>
      </w:tr>
      <w:tr w:rsidR="009C4646" w:rsidRPr="00FA2A7E" w14:paraId="1335F315" w14:textId="77777777" w:rsidTr="009C4646">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681523"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5</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FFCF22" w14:textId="77777777" w:rsidR="009C4646" w:rsidRPr="00FA2A7E" w:rsidRDefault="009C4646" w:rsidP="00FA2A7E">
            <w:pPr>
              <w:spacing w:line="240" w:lineRule="auto"/>
            </w:pPr>
            <w:r w:rsidRPr="00FA2A7E">
              <w:rPr>
                <w:rStyle w:val="a7"/>
                <w:rFonts w:ascii="Segoe UI Light" w:eastAsia="Segoe UI Light" w:hAnsi="Segoe UI Light" w:cs="Segoe UI Light"/>
              </w:rPr>
              <w:t xml:space="preserve">Красноозёрное сельское поселение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BA2903"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1101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C433E0"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1098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0705C4"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1137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7537E6"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1136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EE4A98"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1125</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B09378"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1140</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162BF3"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+39</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A0DC74"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3,42</w:t>
            </w:r>
          </w:p>
        </w:tc>
      </w:tr>
      <w:tr w:rsidR="009C4646" w:rsidRPr="00FA2A7E" w14:paraId="00C00625" w14:textId="77777777" w:rsidTr="009C4646">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BB352A"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6</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F344A5" w14:textId="77777777" w:rsidR="009C4646" w:rsidRPr="00FA2A7E" w:rsidRDefault="009C4646" w:rsidP="00FA2A7E">
            <w:pPr>
              <w:spacing w:line="240" w:lineRule="auto"/>
            </w:pPr>
            <w:r w:rsidRPr="00FA2A7E">
              <w:rPr>
                <w:rStyle w:val="a7"/>
                <w:rFonts w:ascii="Segoe UI Light" w:eastAsia="Segoe UI Light" w:hAnsi="Segoe UI Light" w:cs="Segoe UI Light"/>
              </w:rPr>
              <w:t xml:space="preserve">Ларионовское сельское поселение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9D2880"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3170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277B52"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3076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B2DF8D"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3001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3715E3"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2894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4F945C"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2846</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FB60AB"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2799</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B85264"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-371</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3DB11A"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-13,25</w:t>
            </w:r>
          </w:p>
        </w:tc>
      </w:tr>
      <w:tr w:rsidR="009C4646" w:rsidRPr="00FA2A7E" w14:paraId="060656EC" w14:textId="77777777" w:rsidTr="009C4646">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B868CB"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7</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992C27" w14:textId="77777777" w:rsidR="009C4646" w:rsidRPr="00FA2A7E" w:rsidRDefault="009C4646" w:rsidP="00FA2A7E">
            <w:pPr>
              <w:spacing w:line="240" w:lineRule="auto"/>
            </w:pPr>
            <w:r w:rsidRPr="00FA2A7E">
              <w:rPr>
                <w:rStyle w:val="a7"/>
                <w:rFonts w:ascii="Segoe UI Light" w:eastAsia="Segoe UI Light" w:hAnsi="Segoe UI Light" w:cs="Segoe UI Light"/>
              </w:rPr>
              <w:t xml:space="preserve">Мельниковское сельское поселение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3FDBDD"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2078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E28553"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2155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21AB67"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2186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B9579F"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2072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635A5B"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2023</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8E4EF8"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2054</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7847F3"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-24</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6D1689"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-1,17</w:t>
            </w:r>
          </w:p>
        </w:tc>
      </w:tr>
      <w:tr w:rsidR="009C4646" w:rsidRPr="00FA2A7E" w14:paraId="106425E9" w14:textId="77777777" w:rsidTr="009C4646">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414459"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8</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E7CF0B" w14:textId="77777777" w:rsidR="009C4646" w:rsidRPr="00FA2A7E" w:rsidRDefault="009C4646" w:rsidP="00FA2A7E">
            <w:pPr>
              <w:spacing w:line="240" w:lineRule="auto"/>
            </w:pPr>
            <w:r w:rsidRPr="00FA2A7E">
              <w:rPr>
                <w:rStyle w:val="a7"/>
                <w:rFonts w:ascii="Segoe UI Light" w:eastAsia="Segoe UI Light" w:hAnsi="Segoe UI Light" w:cs="Segoe UI Light"/>
              </w:rPr>
              <w:t xml:space="preserve">Мичуринское сельское поселение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FEA221"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1840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9E8A40"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1835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2AB747"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1851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C60CB7"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1854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E28DDE"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1845</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6938C5"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1839</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B39D1B"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9EEFD8"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-0,05</w:t>
            </w:r>
          </w:p>
        </w:tc>
      </w:tr>
      <w:tr w:rsidR="009C4646" w:rsidRPr="00FA2A7E" w14:paraId="7186E080" w14:textId="77777777" w:rsidTr="009C4646">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0F199C"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9</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5657D3" w14:textId="77777777" w:rsidR="009C4646" w:rsidRPr="00FA2A7E" w:rsidRDefault="009C4646" w:rsidP="00FA2A7E">
            <w:pPr>
              <w:spacing w:line="240" w:lineRule="auto"/>
            </w:pPr>
            <w:r w:rsidRPr="00FA2A7E">
              <w:rPr>
                <w:rStyle w:val="a7"/>
                <w:rFonts w:ascii="Segoe UI Light" w:eastAsia="Segoe UI Light" w:hAnsi="Segoe UI Light" w:cs="Segoe UI Light"/>
              </w:rPr>
              <w:t xml:space="preserve">Петровское сельское поселение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74380E"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1812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975B68"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1824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9A9B52"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1823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455A0E"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1834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9C8693"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1823</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E3BE25"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1806</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027E50"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-6</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B49A0D"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-0,33</w:t>
            </w:r>
          </w:p>
        </w:tc>
      </w:tr>
      <w:tr w:rsidR="009C4646" w:rsidRPr="00FA2A7E" w14:paraId="4F52BF84" w14:textId="77777777" w:rsidTr="009C4646">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5F9166"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10</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59DC7C" w14:textId="77777777" w:rsidR="009C4646" w:rsidRPr="00FA2A7E" w:rsidRDefault="009C4646" w:rsidP="00FA2A7E">
            <w:pPr>
              <w:spacing w:line="240" w:lineRule="auto"/>
            </w:pPr>
            <w:r w:rsidRPr="00FA2A7E">
              <w:rPr>
                <w:rStyle w:val="a7"/>
                <w:rFonts w:ascii="Segoe UI Light" w:eastAsia="Segoe UI Light" w:hAnsi="Segoe UI Light" w:cs="Segoe UI Light"/>
              </w:rPr>
              <w:t xml:space="preserve">Плодовское сельское поселение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6C4022"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2709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E5564E"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2723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2CD537"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2758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FC6184"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2794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35EA2F"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2800</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65CFC3"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2765</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E038A5"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+56</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E9CC63"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+2,03</w:t>
            </w:r>
          </w:p>
        </w:tc>
      </w:tr>
      <w:tr w:rsidR="009C4646" w:rsidRPr="00FA2A7E" w14:paraId="3A209A18" w14:textId="77777777" w:rsidTr="009C4646">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8A04B8"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11</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E3D18C" w14:textId="77777777" w:rsidR="009C4646" w:rsidRPr="00FA2A7E" w:rsidRDefault="009C4646" w:rsidP="00FA2A7E">
            <w:pPr>
              <w:spacing w:line="240" w:lineRule="auto"/>
            </w:pPr>
            <w:r w:rsidRPr="00FA2A7E">
              <w:rPr>
                <w:rStyle w:val="a7"/>
                <w:rFonts w:ascii="Segoe UI Light" w:eastAsia="Segoe UI Light" w:hAnsi="Segoe UI Light" w:cs="Segoe UI Light"/>
              </w:rPr>
              <w:t xml:space="preserve">Раздольевское сельское поселение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EAC55F"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1612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A29B5D"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1638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2F0E10"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1706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3B3608"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1671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94AFEB"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1663</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2D8A22"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1654</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192A4C"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+42</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786753"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+2,54</w:t>
            </w:r>
          </w:p>
        </w:tc>
      </w:tr>
      <w:tr w:rsidR="009C4646" w:rsidRPr="00FA2A7E" w14:paraId="605D9A3D" w14:textId="77777777" w:rsidTr="009C4646">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C45460"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12</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E5AF8D" w14:textId="77777777" w:rsidR="009C4646" w:rsidRPr="00FA2A7E" w:rsidRDefault="009C4646" w:rsidP="00FA2A7E">
            <w:pPr>
              <w:spacing w:line="240" w:lineRule="auto"/>
            </w:pPr>
            <w:r w:rsidRPr="00FA2A7E">
              <w:rPr>
                <w:rStyle w:val="a7"/>
                <w:rFonts w:ascii="Segoe UI Light" w:eastAsia="Segoe UI Light" w:hAnsi="Segoe UI Light" w:cs="Segoe UI Light"/>
              </w:rPr>
              <w:t xml:space="preserve">Ромашкинское сельское поселение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8CBBC4"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7699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0C3EAB"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7467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CD18B0"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7401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38E75D"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7487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10A2F2"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7393</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47CE52"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7326</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C2E04E"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-373</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23D2E0"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-5,09</w:t>
            </w:r>
          </w:p>
        </w:tc>
      </w:tr>
      <w:tr w:rsidR="009C4646" w:rsidRPr="00FA2A7E" w14:paraId="392B6221" w14:textId="77777777" w:rsidTr="009C4646">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F2FF37"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lastRenderedPageBreak/>
              <w:t>13</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35876B" w14:textId="77777777" w:rsidR="009C4646" w:rsidRPr="00FA2A7E" w:rsidRDefault="009C4646" w:rsidP="00FA2A7E">
            <w:pPr>
              <w:spacing w:line="240" w:lineRule="auto"/>
            </w:pPr>
            <w:r w:rsidRPr="00FA2A7E">
              <w:rPr>
                <w:rStyle w:val="a7"/>
                <w:rFonts w:ascii="Segoe UI Light" w:eastAsia="Segoe UI Light" w:hAnsi="Segoe UI Light" w:cs="Segoe UI Light"/>
              </w:rPr>
              <w:t xml:space="preserve">Севастьяновское сельское поселение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98F4AE"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807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EF9BC4"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789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377EE7"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777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0C2F72"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779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8505D9"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744</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3E4313"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740</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A029D0"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-67</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70D86B"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-9,05</w:t>
            </w:r>
          </w:p>
        </w:tc>
      </w:tr>
      <w:tr w:rsidR="009C4646" w:rsidRPr="00FA2A7E" w14:paraId="2199F7B8" w14:textId="77777777" w:rsidTr="009C4646">
        <w:trPr>
          <w:trHeight w:val="73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605CFC"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14</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DC16F3" w14:textId="77777777" w:rsidR="009C4646" w:rsidRPr="00FA2A7E" w:rsidRDefault="009C4646" w:rsidP="00FA2A7E">
            <w:pPr>
              <w:spacing w:line="240" w:lineRule="auto"/>
            </w:pPr>
            <w:r w:rsidRPr="00FA2A7E">
              <w:rPr>
                <w:rStyle w:val="a7"/>
                <w:rFonts w:ascii="Segoe UI Light" w:eastAsia="Segoe UI Light" w:hAnsi="Segoe UI Light" w:cs="Segoe UI Light"/>
              </w:rPr>
              <w:t xml:space="preserve">Сосновское сельское поселение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69353A"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11230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2BE0D1"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11351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5C773B"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11583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571350"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11434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8CA7B8"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11357</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0B3EDE"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11381</w:t>
            </w:r>
          </w:p>
        </w:tc>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77C2C3"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+151</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776CEA"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+1,33</w:t>
            </w:r>
          </w:p>
        </w:tc>
      </w:tr>
    </w:tbl>
    <w:p w14:paraId="2AC115DA" w14:textId="77777777" w:rsidR="009C4646" w:rsidRPr="00FA2A7E" w:rsidRDefault="009C4646" w:rsidP="009C4646">
      <w:pPr>
        <w:pStyle w:val="1c"/>
        <w:spacing w:before="120" w:line="276" w:lineRule="auto"/>
        <w:jc w:val="right"/>
        <w:rPr>
          <w:rStyle w:val="a7"/>
          <w:rFonts w:ascii="Segoe UI Light" w:eastAsia="Segoe UI Light" w:hAnsi="Segoe UI Light" w:cs="Segoe UI Light"/>
        </w:rPr>
      </w:pPr>
      <w:r w:rsidRPr="00FA2A7E">
        <w:rPr>
          <w:rStyle w:val="a7"/>
          <w:rFonts w:ascii="Segoe UI Light" w:eastAsia="Segoe UI Light" w:hAnsi="Segoe UI Light" w:cs="Segoe UI Light"/>
        </w:rPr>
        <w:t>Источник: данные муниципального района, индивидуальный расчет ООО «ИТП «</w:t>
      </w:r>
      <w:proofErr w:type="spellStart"/>
      <w:r w:rsidRPr="00FA2A7E">
        <w:rPr>
          <w:rStyle w:val="a7"/>
          <w:rFonts w:ascii="Segoe UI Light" w:eastAsia="Segoe UI Light" w:hAnsi="Segoe UI Light" w:cs="Segoe UI Light"/>
        </w:rPr>
        <w:t>Урбаника</w:t>
      </w:r>
      <w:proofErr w:type="spellEnd"/>
      <w:r w:rsidRPr="00FA2A7E">
        <w:rPr>
          <w:rStyle w:val="a7"/>
          <w:rFonts w:ascii="Segoe UI Light" w:eastAsia="Segoe UI Light" w:hAnsi="Segoe UI Light" w:cs="Segoe UI Light"/>
        </w:rPr>
        <w:t>»</w:t>
      </w:r>
    </w:p>
    <w:p w14:paraId="4C701506" w14:textId="77777777" w:rsidR="009C4646" w:rsidRPr="00FA2A7E" w:rsidRDefault="009C4646" w:rsidP="009C4646">
      <w:pPr>
        <w:pStyle w:val="1c"/>
        <w:spacing w:before="12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rPr>
        <w:t>С</w:t>
      </w:r>
      <w:r w:rsidRPr="00FA2A7E">
        <w:rPr>
          <w:rStyle w:val="a7"/>
          <w:rFonts w:ascii="Segoe UI Light" w:eastAsia="Segoe UI Light" w:hAnsi="Segoe UI Light" w:cs="Segoe UI Light"/>
          <w:sz w:val="22"/>
          <w:szCs w:val="22"/>
        </w:rPr>
        <w:t>амые большие показатели по убыли населения имеют:</w:t>
      </w:r>
    </w:p>
    <w:p w14:paraId="02E3764D" w14:textId="77777777" w:rsidR="009C4646" w:rsidRPr="00FA2A7E" w:rsidRDefault="009C4646" w:rsidP="00FA2A7E">
      <w:pPr>
        <w:pStyle w:val="a4"/>
        <w:numPr>
          <w:ilvl w:val="0"/>
          <w:numId w:val="9"/>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Ларионовское сельское поселение (-13,2% за 5 лет);</w:t>
      </w:r>
    </w:p>
    <w:p w14:paraId="6B3E29C2" w14:textId="77777777" w:rsidR="009C4646" w:rsidRPr="00FA2A7E" w:rsidRDefault="009C4646" w:rsidP="00FA2A7E">
      <w:pPr>
        <w:pStyle w:val="a4"/>
        <w:numPr>
          <w:ilvl w:val="0"/>
          <w:numId w:val="9"/>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Севастьяновское сельское поселение (-9% за 5 лет);</w:t>
      </w:r>
    </w:p>
    <w:p w14:paraId="4AD4E3C0" w14:textId="77777777" w:rsidR="009C4646" w:rsidRPr="00FA2A7E" w:rsidRDefault="009C4646" w:rsidP="00FA2A7E">
      <w:pPr>
        <w:pStyle w:val="a4"/>
        <w:numPr>
          <w:ilvl w:val="0"/>
          <w:numId w:val="9"/>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Громовское сельское поселение (-8,4% за 5 лет).</w:t>
      </w:r>
    </w:p>
    <w:p w14:paraId="64321949" w14:textId="77777777" w:rsidR="009C4646" w:rsidRPr="00FA2A7E" w:rsidRDefault="009C4646" w:rsidP="009C4646">
      <w:pPr>
        <w:pStyle w:val="1c"/>
        <w:spacing w:before="12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 xml:space="preserve">Несмотря на общую убыль населения, на территории Приозерского муниципального района есть поселения, население которых растет:  </w:t>
      </w:r>
    </w:p>
    <w:p w14:paraId="7100EBDE" w14:textId="77777777" w:rsidR="009C4646" w:rsidRPr="00FA2A7E" w:rsidRDefault="009C4646" w:rsidP="00FA2A7E">
      <w:pPr>
        <w:pStyle w:val="a4"/>
        <w:numPr>
          <w:ilvl w:val="0"/>
          <w:numId w:val="10"/>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Запорожское сельское поселение (+3,1% за 5 лет);</w:t>
      </w:r>
    </w:p>
    <w:p w14:paraId="4B65A87F" w14:textId="77777777" w:rsidR="009C4646" w:rsidRPr="00FA2A7E" w:rsidRDefault="009C4646" w:rsidP="00FA2A7E">
      <w:pPr>
        <w:pStyle w:val="a4"/>
        <w:numPr>
          <w:ilvl w:val="0"/>
          <w:numId w:val="10"/>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Красноозерное сельское поселение (+3,4% за 5 лет);</w:t>
      </w:r>
    </w:p>
    <w:p w14:paraId="15FDEBED" w14:textId="77777777" w:rsidR="009C4646" w:rsidRPr="00FA2A7E" w:rsidRDefault="009C4646" w:rsidP="00FA2A7E">
      <w:pPr>
        <w:pStyle w:val="a4"/>
        <w:numPr>
          <w:ilvl w:val="0"/>
          <w:numId w:val="10"/>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Плодовское сельское поселение (+2% за 5 лет);</w:t>
      </w:r>
    </w:p>
    <w:p w14:paraId="4950AA21" w14:textId="77777777" w:rsidR="009C4646" w:rsidRPr="00FA2A7E" w:rsidRDefault="009C4646" w:rsidP="00FA2A7E">
      <w:pPr>
        <w:pStyle w:val="a4"/>
        <w:numPr>
          <w:ilvl w:val="0"/>
          <w:numId w:val="10"/>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Раздольевское сельское поселение (+2,5% за 5 лет);</w:t>
      </w:r>
    </w:p>
    <w:p w14:paraId="369B9552" w14:textId="77777777" w:rsidR="009C4646" w:rsidRPr="00FA2A7E" w:rsidRDefault="009C4646" w:rsidP="00FA2A7E">
      <w:pPr>
        <w:pStyle w:val="a4"/>
        <w:numPr>
          <w:ilvl w:val="0"/>
          <w:numId w:val="10"/>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Сосновское сельское поселение (+1,3% за 5 лет).</w:t>
      </w:r>
    </w:p>
    <w:p w14:paraId="09BC42C2" w14:textId="0FE4D658" w:rsidR="009C4646" w:rsidRPr="00FA2A7E" w:rsidRDefault="009C4646" w:rsidP="009C4646">
      <w:pPr>
        <w:pStyle w:val="a4"/>
        <w:shd w:val="clear" w:color="auto" w:fill="FFFFFF"/>
        <w:spacing w:before="120" w:after="24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Тенденция увеличения количества населения на территории данных поселений о</w:t>
      </w:r>
      <w:r w:rsidR="00FA2A7E">
        <w:rPr>
          <w:rStyle w:val="a7"/>
          <w:rFonts w:ascii="Segoe UI Light" w:eastAsia="Segoe UI Light" w:hAnsi="Segoe UI Light" w:cs="Segoe UI Light"/>
          <w:sz w:val="22"/>
          <w:szCs w:val="22"/>
        </w:rPr>
        <w:t>бусловлена влиянием агломерации.</w:t>
      </w:r>
    </w:p>
    <w:p w14:paraId="1659C965" w14:textId="77777777" w:rsidR="004A5690" w:rsidRPr="00FA2A7E" w:rsidRDefault="004A5690" w:rsidP="009C4646">
      <w:pPr>
        <w:pStyle w:val="a4"/>
        <w:shd w:val="clear" w:color="auto" w:fill="FFFFFF"/>
        <w:spacing w:before="120" w:after="240"/>
        <w:jc w:val="both"/>
        <w:rPr>
          <w:rStyle w:val="a7"/>
          <w:rFonts w:ascii="Segoe UI Light" w:eastAsia="Segoe UI Light" w:hAnsi="Segoe UI Light" w:cs="Segoe UI Light"/>
          <w:sz w:val="22"/>
          <w:szCs w:val="22"/>
        </w:rPr>
      </w:pPr>
    </w:p>
    <w:p w14:paraId="52F6BC0D" w14:textId="77777777" w:rsidR="007357A0" w:rsidRPr="00FA2A7E" w:rsidRDefault="007357A0">
      <w:pPr>
        <w:spacing w:line="259" w:lineRule="auto"/>
        <w:rPr>
          <w:rStyle w:val="a7"/>
          <w:rFonts w:ascii="Segoe UI Light" w:eastAsia="Segoe UI Light" w:hAnsi="Segoe UI Light" w:cs="Segoe UI Light"/>
          <w:b/>
          <w:bCs/>
        </w:rPr>
      </w:pPr>
      <w:bookmarkStart w:id="12" w:name="_Toc7"/>
      <w:r w:rsidRPr="00FA2A7E">
        <w:rPr>
          <w:rStyle w:val="a7"/>
          <w:rFonts w:ascii="Segoe UI Light" w:eastAsia="Segoe UI Light" w:hAnsi="Segoe UI Light" w:cs="Segoe UI Light"/>
          <w:b/>
          <w:bCs/>
        </w:rPr>
        <w:br w:type="page"/>
      </w:r>
    </w:p>
    <w:p w14:paraId="0D8FF505" w14:textId="5375381E" w:rsidR="009C4646" w:rsidRPr="00FA2A7E" w:rsidRDefault="009C4646" w:rsidP="009C4646">
      <w:pPr>
        <w:spacing w:before="120" w:after="0" w:line="276" w:lineRule="auto"/>
        <w:jc w:val="both"/>
        <w:rPr>
          <w:rStyle w:val="a7"/>
          <w:rFonts w:ascii="Segoe UI Light" w:eastAsia="Segoe UI Light" w:hAnsi="Segoe UI Light" w:cs="Segoe UI Light"/>
          <w:b/>
          <w:bCs/>
          <w:color w:val="000000"/>
        </w:rPr>
      </w:pPr>
      <w:r w:rsidRPr="00FA2A7E">
        <w:rPr>
          <w:rStyle w:val="a7"/>
          <w:rFonts w:ascii="Segoe UI Light" w:eastAsia="Segoe UI Light" w:hAnsi="Segoe UI Light" w:cs="Segoe UI Light"/>
          <w:b/>
          <w:bCs/>
        </w:rPr>
        <w:lastRenderedPageBreak/>
        <w:t xml:space="preserve">1.2.2 Миграционная ситуация </w:t>
      </w:r>
      <w:bookmarkEnd w:id="12"/>
    </w:p>
    <w:p w14:paraId="66B785AC" w14:textId="77777777" w:rsidR="009C4646" w:rsidRPr="00FA2A7E" w:rsidRDefault="009C4646" w:rsidP="009C4646">
      <w:pPr>
        <w:spacing w:after="120" w:line="240" w:lineRule="auto"/>
        <w:jc w:val="both"/>
        <w:rPr>
          <w:rStyle w:val="a7"/>
          <w:rFonts w:ascii="Segoe UI Light" w:hAnsi="Segoe UI Light" w:cs="Segoe UI Light"/>
          <w:color w:val="000000"/>
        </w:rPr>
      </w:pPr>
      <w:r w:rsidRPr="00FA2A7E">
        <w:rPr>
          <w:rStyle w:val="a7"/>
          <w:rFonts w:ascii="Segoe UI Light" w:hAnsi="Segoe UI Light" w:cs="Segoe UI Light"/>
        </w:rPr>
        <w:t>Миграционные процессы играют важную роль в демографической ситуации на территории Приозерского муниципального района, однако, несмотря на положительный миграционный прирост в динамике с 2012 по 2014 год, в последние годы ситуация поменялась: с 2015 года с территории района стабильно выезжает больше людей, чем въезжает. Важным фактором в миграционной ситуации является количество и качество мест приложения труда на территории района. В данном случае большинство молодежи уезжает в Санкт-Петербург и другие крупные города европейской части России за получением качественного высшего образования. Как показывает практика, возвращается лишь малый процент получившей образование молодежи, в основном на целевые места на местных предприятиях.</w:t>
      </w:r>
    </w:p>
    <w:p w14:paraId="299014EB" w14:textId="77777777" w:rsidR="009C4646" w:rsidRPr="00FA2A7E" w:rsidRDefault="009C4646" w:rsidP="009C4646">
      <w:pPr>
        <w:keepNext/>
        <w:spacing w:after="120" w:line="240" w:lineRule="auto"/>
        <w:jc w:val="both"/>
        <w:rPr>
          <w:rStyle w:val="a7"/>
          <w:rFonts w:ascii="Segoe UI Light" w:hAnsi="Segoe UI Light" w:cs="Segoe UI Light"/>
          <w:sz w:val="20"/>
          <w:szCs w:val="20"/>
        </w:rPr>
      </w:pPr>
      <w:r w:rsidRPr="00FA2A7E">
        <w:rPr>
          <w:rStyle w:val="a7"/>
          <w:rFonts w:ascii="Segoe UI Light" w:hAnsi="Segoe UI Light" w:cs="Segoe UI Light"/>
          <w:color w:val="222222"/>
          <w:sz w:val="20"/>
          <w:szCs w:val="20"/>
          <w:shd w:val="clear" w:color="auto" w:fill="FFFFFF"/>
        </w:rPr>
        <w:t>Таблица 1.2.2-1.</w:t>
      </w:r>
      <w:r w:rsidRPr="00FA2A7E">
        <w:rPr>
          <w:rStyle w:val="a7"/>
          <w:rFonts w:ascii="Segoe UI Light" w:hAnsi="Segoe UI Light" w:cs="Segoe UI Light"/>
          <w:sz w:val="20"/>
          <w:szCs w:val="20"/>
        </w:rPr>
        <w:t xml:space="preserve"> Динамика показателей механического движения населения на территории Приозерского муниципального района Ленинградской области в 2012-2017 гг.</w:t>
      </w:r>
    </w:p>
    <w:tbl>
      <w:tblPr>
        <w:tblStyle w:val="TableNormal"/>
        <w:tblW w:w="944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544"/>
        <w:gridCol w:w="982"/>
        <w:gridCol w:w="983"/>
        <w:gridCol w:w="983"/>
        <w:gridCol w:w="983"/>
        <w:gridCol w:w="983"/>
        <w:gridCol w:w="983"/>
      </w:tblGrid>
      <w:tr w:rsidR="009C4646" w:rsidRPr="00FA2A7E" w14:paraId="2C68F398" w14:textId="77777777" w:rsidTr="00EF7BA9">
        <w:trPr>
          <w:trHeight w:val="25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77F3166" w14:textId="77777777" w:rsidR="009C4646" w:rsidRPr="00FA2A7E" w:rsidRDefault="009C4646" w:rsidP="009C4646">
            <w:pPr>
              <w:spacing w:line="240" w:lineRule="auto"/>
              <w:jc w:val="center"/>
              <w:rPr>
                <w:rFonts w:ascii="Segoe UI Light" w:eastAsia="Calibri" w:hAnsi="Segoe UI Light" w:cs="Segoe UI Light"/>
                <w:sz w:val="22"/>
                <w:szCs w:val="22"/>
              </w:rPr>
            </w:pPr>
            <w:r w:rsidRPr="00FA2A7E">
              <w:rPr>
                <w:rStyle w:val="a7"/>
                <w:rFonts w:ascii="Segoe UI Light" w:hAnsi="Segoe UI Light" w:cs="Segoe UI Light"/>
              </w:rPr>
              <w:t> </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596C81C" w14:textId="77777777" w:rsidR="009C4646" w:rsidRPr="00FA2A7E" w:rsidRDefault="009C4646" w:rsidP="009C4646">
            <w:pPr>
              <w:spacing w:line="240" w:lineRule="auto"/>
              <w:jc w:val="center"/>
              <w:rPr>
                <w:rFonts w:ascii="Segoe UI Light" w:hAnsi="Segoe UI Light" w:cs="Segoe UI Light"/>
              </w:rPr>
            </w:pPr>
            <w:r w:rsidRPr="00FA2A7E">
              <w:rPr>
                <w:rStyle w:val="a7"/>
                <w:rFonts w:ascii="Segoe UI Light" w:hAnsi="Segoe UI Light" w:cs="Segoe UI Light"/>
              </w:rPr>
              <w:t>2012</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4879A8A" w14:textId="77777777" w:rsidR="009C4646" w:rsidRPr="00FA2A7E" w:rsidRDefault="009C4646" w:rsidP="009C4646">
            <w:pPr>
              <w:spacing w:line="240" w:lineRule="auto"/>
              <w:jc w:val="center"/>
              <w:rPr>
                <w:rFonts w:ascii="Segoe UI Light" w:hAnsi="Segoe UI Light" w:cs="Segoe UI Light"/>
              </w:rPr>
            </w:pPr>
            <w:r w:rsidRPr="00FA2A7E">
              <w:rPr>
                <w:rStyle w:val="a7"/>
                <w:rFonts w:ascii="Segoe UI Light" w:hAnsi="Segoe UI Light" w:cs="Segoe UI Light"/>
              </w:rPr>
              <w:t>2013</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14054BB" w14:textId="77777777" w:rsidR="009C4646" w:rsidRPr="00FA2A7E" w:rsidRDefault="009C4646" w:rsidP="009C4646">
            <w:pPr>
              <w:spacing w:line="240" w:lineRule="auto"/>
              <w:jc w:val="center"/>
              <w:rPr>
                <w:rFonts w:ascii="Segoe UI Light" w:hAnsi="Segoe UI Light" w:cs="Segoe UI Light"/>
              </w:rPr>
            </w:pPr>
            <w:r w:rsidRPr="00FA2A7E">
              <w:rPr>
                <w:rStyle w:val="a7"/>
                <w:rFonts w:ascii="Segoe UI Light" w:hAnsi="Segoe UI Light" w:cs="Segoe UI Light"/>
              </w:rPr>
              <w:t>2014</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BFF7767" w14:textId="77777777" w:rsidR="009C4646" w:rsidRPr="00FA2A7E" w:rsidRDefault="009C4646" w:rsidP="009C4646">
            <w:pPr>
              <w:spacing w:line="240" w:lineRule="auto"/>
              <w:jc w:val="center"/>
              <w:rPr>
                <w:rFonts w:ascii="Segoe UI Light" w:hAnsi="Segoe UI Light" w:cs="Segoe UI Light"/>
              </w:rPr>
            </w:pPr>
            <w:r w:rsidRPr="00FA2A7E">
              <w:rPr>
                <w:rStyle w:val="a7"/>
                <w:rFonts w:ascii="Segoe UI Light" w:hAnsi="Segoe UI Light" w:cs="Segoe UI Light"/>
              </w:rPr>
              <w:t>2015</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29492B9" w14:textId="77777777" w:rsidR="009C4646" w:rsidRPr="00FA2A7E" w:rsidRDefault="009C4646" w:rsidP="009C4646">
            <w:pPr>
              <w:spacing w:line="240" w:lineRule="auto"/>
              <w:jc w:val="center"/>
              <w:rPr>
                <w:rFonts w:ascii="Segoe UI Light" w:hAnsi="Segoe UI Light" w:cs="Segoe UI Light"/>
              </w:rPr>
            </w:pPr>
            <w:r w:rsidRPr="00FA2A7E">
              <w:rPr>
                <w:rStyle w:val="a7"/>
                <w:rFonts w:ascii="Segoe UI Light" w:hAnsi="Segoe UI Light" w:cs="Segoe UI Light"/>
              </w:rPr>
              <w:t>2016</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8CD70B0" w14:textId="77777777" w:rsidR="009C4646" w:rsidRPr="00FA2A7E" w:rsidRDefault="009C4646" w:rsidP="009C4646">
            <w:pPr>
              <w:spacing w:line="240" w:lineRule="auto"/>
              <w:jc w:val="center"/>
              <w:rPr>
                <w:rFonts w:ascii="Segoe UI Light" w:hAnsi="Segoe UI Light" w:cs="Segoe UI Light"/>
              </w:rPr>
            </w:pPr>
            <w:r w:rsidRPr="00FA2A7E">
              <w:rPr>
                <w:rStyle w:val="a7"/>
                <w:rFonts w:ascii="Segoe UI Light" w:hAnsi="Segoe UI Light" w:cs="Segoe UI Light"/>
              </w:rPr>
              <w:t>2017</w:t>
            </w:r>
          </w:p>
        </w:tc>
      </w:tr>
      <w:tr w:rsidR="009C4646" w:rsidRPr="00FA2A7E" w14:paraId="37FE4A18" w14:textId="77777777" w:rsidTr="00EF7BA9">
        <w:trPr>
          <w:trHeight w:val="289"/>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55D806" w14:textId="77777777" w:rsidR="009C4646" w:rsidRPr="00FA2A7E" w:rsidRDefault="009C4646" w:rsidP="009C4646">
            <w:pPr>
              <w:spacing w:line="240" w:lineRule="auto"/>
              <w:rPr>
                <w:rFonts w:ascii="Segoe UI Light" w:hAnsi="Segoe UI Light" w:cs="Segoe UI Light"/>
              </w:rPr>
            </w:pPr>
            <w:r w:rsidRPr="00FA2A7E">
              <w:rPr>
                <w:rStyle w:val="a7"/>
                <w:rFonts w:ascii="Segoe UI Light" w:hAnsi="Segoe UI Light" w:cs="Segoe UI Light"/>
              </w:rPr>
              <w:t>Число прибывших, человек</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4D34CB" w14:textId="77777777" w:rsidR="009C4646" w:rsidRPr="00FA2A7E" w:rsidRDefault="009C4646" w:rsidP="009C4646">
            <w:pPr>
              <w:spacing w:line="240" w:lineRule="auto"/>
              <w:jc w:val="center"/>
              <w:rPr>
                <w:rFonts w:ascii="Segoe UI Light" w:hAnsi="Segoe UI Light" w:cs="Segoe UI Light"/>
              </w:rPr>
            </w:pPr>
            <w:r w:rsidRPr="00FA2A7E">
              <w:rPr>
                <w:rStyle w:val="a7"/>
                <w:rFonts w:ascii="Segoe UI Light" w:hAnsi="Segoe UI Light" w:cs="Segoe UI Light"/>
              </w:rPr>
              <w:t>3086</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EF4F0C" w14:textId="77777777" w:rsidR="009C4646" w:rsidRPr="00FA2A7E" w:rsidRDefault="009C4646" w:rsidP="009C4646">
            <w:pPr>
              <w:spacing w:line="240" w:lineRule="auto"/>
              <w:jc w:val="center"/>
              <w:rPr>
                <w:rFonts w:ascii="Segoe UI Light" w:hAnsi="Segoe UI Light" w:cs="Segoe UI Light"/>
              </w:rPr>
            </w:pPr>
            <w:r w:rsidRPr="00FA2A7E">
              <w:rPr>
                <w:rStyle w:val="a7"/>
                <w:rFonts w:ascii="Segoe UI Light" w:hAnsi="Segoe UI Light" w:cs="Segoe UI Light"/>
              </w:rPr>
              <w:t>3474</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B87080" w14:textId="77777777" w:rsidR="009C4646" w:rsidRPr="00FA2A7E" w:rsidRDefault="009C4646" w:rsidP="009C4646">
            <w:pPr>
              <w:spacing w:line="240" w:lineRule="auto"/>
              <w:jc w:val="center"/>
              <w:rPr>
                <w:rFonts w:ascii="Segoe UI Light" w:hAnsi="Segoe UI Light" w:cs="Segoe UI Light"/>
              </w:rPr>
            </w:pPr>
            <w:r w:rsidRPr="00FA2A7E">
              <w:rPr>
                <w:rStyle w:val="a7"/>
                <w:rFonts w:ascii="Segoe UI Light" w:hAnsi="Segoe UI Light" w:cs="Segoe UI Light"/>
              </w:rPr>
              <w:t>3974</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C0C2FA" w14:textId="77777777" w:rsidR="009C4646" w:rsidRPr="00FA2A7E" w:rsidRDefault="009C4646" w:rsidP="009C4646">
            <w:pPr>
              <w:spacing w:line="240" w:lineRule="auto"/>
              <w:jc w:val="center"/>
              <w:rPr>
                <w:rFonts w:ascii="Segoe UI Light" w:hAnsi="Segoe UI Light" w:cs="Segoe UI Light"/>
              </w:rPr>
            </w:pPr>
            <w:r w:rsidRPr="00FA2A7E">
              <w:rPr>
                <w:rStyle w:val="a7"/>
                <w:rFonts w:ascii="Segoe UI Light" w:hAnsi="Segoe UI Light" w:cs="Segoe UI Light"/>
              </w:rPr>
              <w:t>3631</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04E0EA" w14:textId="77777777" w:rsidR="009C4646" w:rsidRPr="00FA2A7E" w:rsidRDefault="009C4646" w:rsidP="009C4646">
            <w:pPr>
              <w:spacing w:line="240" w:lineRule="auto"/>
              <w:jc w:val="center"/>
              <w:rPr>
                <w:rFonts w:ascii="Segoe UI Light" w:hAnsi="Segoe UI Light" w:cs="Segoe UI Light"/>
              </w:rPr>
            </w:pPr>
            <w:r w:rsidRPr="00FA2A7E">
              <w:rPr>
                <w:rStyle w:val="a7"/>
                <w:rFonts w:ascii="Segoe UI Light" w:hAnsi="Segoe UI Light" w:cs="Segoe UI Light"/>
              </w:rPr>
              <w:t>3111</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3540A9" w14:textId="77777777" w:rsidR="009C4646" w:rsidRPr="00FA2A7E" w:rsidRDefault="009C4646" w:rsidP="009C4646">
            <w:pPr>
              <w:spacing w:line="240" w:lineRule="auto"/>
              <w:jc w:val="center"/>
              <w:rPr>
                <w:rFonts w:ascii="Segoe UI Light" w:hAnsi="Segoe UI Light" w:cs="Segoe UI Light"/>
              </w:rPr>
            </w:pPr>
            <w:r w:rsidRPr="00FA2A7E">
              <w:rPr>
                <w:rStyle w:val="a7"/>
                <w:rFonts w:ascii="Segoe UI Light" w:hAnsi="Segoe UI Light" w:cs="Segoe UI Light"/>
              </w:rPr>
              <w:t>3243</w:t>
            </w:r>
          </w:p>
        </w:tc>
      </w:tr>
      <w:tr w:rsidR="009C4646" w:rsidRPr="00FA2A7E" w14:paraId="3185352E" w14:textId="77777777" w:rsidTr="00EF7BA9">
        <w:trPr>
          <w:trHeight w:val="253"/>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6D4520" w14:textId="77777777" w:rsidR="009C4646" w:rsidRPr="00FA2A7E" w:rsidRDefault="009C4646" w:rsidP="009C4646">
            <w:pPr>
              <w:spacing w:line="240" w:lineRule="auto"/>
              <w:rPr>
                <w:rFonts w:ascii="Segoe UI Light" w:hAnsi="Segoe UI Light" w:cs="Segoe UI Light"/>
              </w:rPr>
            </w:pPr>
            <w:r w:rsidRPr="00FA2A7E">
              <w:rPr>
                <w:rStyle w:val="a7"/>
                <w:rFonts w:ascii="Segoe UI Light" w:hAnsi="Segoe UI Light" w:cs="Segoe UI Light"/>
              </w:rPr>
              <w:t>Число выбывших, человек</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019E43" w14:textId="77777777" w:rsidR="009C4646" w:rsidRPr="00FA2A7E" w:rsidRDefault="009C4646" w:rsidP="009C4646">
            <w:pPr>
              <w:spacing w:line="240" w:lineRule="auto"/>
              <w:jc w:val="center"/>
              <w:rPr>
                <w:rFonts w:ascii="Segoe UI Light" w:hAnsi="Segoe UI Light" w:cs="Segoe UI Light"/>
              </w:rPr>
            </w:pPr>
            <w:r w:rsidRPr="00FA2A7E">
              <w:rPr>
                <w:rStyle w:val="a7"/>
                <w:rFonts w:ascii="Segoe UI Light" w:hAnsi="Segoe UI Light" w:cs="Segoe UI Light"/>
              </w:rPr>
              <w:t>2250</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214EAE" w14:textId="77777777" w:rsidR="009C4646" w:rsidRPr="00FA2A7E" w:rsidRDefault="009C4646" w:rsidP="009C4646">
            <w:pPr>
              <w:spacing w:line="240" w:lineRule="auto"/>
              <w:jc w:val="center"/>
              <w:rPr>
                <w:rFonts w:ascii="Segoe UI Light" w:hAnsi="Segoe UI Light" w:cs="Segoe UI Light"/>
              </w:rPr>
            </w:pPr>
            <w:r w:rsidRPr="00FA2A7E">
              <w:rPr>
                <w:rStyle w:val="a7"/>
                <w:rFonts w:ascii="Segoe UI Light" w:hAnsi="Segoe UI Light" w:cs="Segoe UI Light"/>
              </w:rPr>
              <w:t>3366</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D4109F" w14:textId="77777777" w:rsidR="009C4646" w:rsidRPr="00FA2A7E" w:rsidRDefault="009C4646" w:rsidP="009C4646">
            <w:pPr>
              <w:spacing w:line="240" w:lineRule="auto"/>
              <w:jc w:val="center"/>
              <w:rPr>
                <w:rFonts w:ascii="Segoe UI Light" w:hAnsi="Segoe UI Light" w:cs="Segoe UI Light"/>
              </w:rPr>
            </w:pPr>
            <w:r w:rsidRPr="00FA2A7E">
              <w:rPr>
                <w:rStyle w:val="a7"/>
                <w:rFonts w:ascii="Segoe UI Light" w:hAnsi="Segoe UI Light" w:cs="Segoe UI Light"/>
              </w:rPr>
              <w:t>3446</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8E926E" w14:textId="77777777" w:rsidR="009C4646" w:rsidRPr="00FA2A7E" w:rsidRDefault="009C4646" w:rsidP="009C4646">
            <w:pPr>
              <w:spacing w:line="240" w:lineRule="auto"/>
              <w:jc w:val="center"/>
              <w:rPr>
                <w:rFonts w:ascii="Segoe UI Light" w:hAnsi="Segoe UI Light" w:cs="Segoe UI Light"/>
              </w:rPr>
            </w:pPr>
            <w:r w:rsidRPr="00FA2A7E">
              <w:rPr>
                <w:rStyle w:val="a7"/>
                <w:rFonts w:ascii="Segoe UI Light" w:hAnsi="Segoe UI Light" w:cs="Segoe UI Light"/>
              </w:rPr>
              <w:t>3757</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947647" w14:textId="77777777" w:rsidR="009C4646" w:rsidRPr="00FA2A7E" w:rsidRDefault="009C4646" w:rsidP="009C4646">
            <w:pPr>
              <w:spacing w:line="240" w:lineRule="auto"/>
              <w:jc w:val="center"/>
              <w:rPr>
                <w:rFonts w:ascii="Segoe UI Light" w:hAnsi="Segoe UI Light" w:cs="Segoe UI Light"/>
              </w:rPr>
            </w:pPr>
            <w:r w:rsidRPr="00FA2A7E">
              <w:rPr>
                <w:rStyle w:val="a7"/>
                <w:rFonts w:ascii="Segoe UI Light" w:hAnsi="Segoe UI Light" w:cs="Segoe UI Light"/>
              </w:rPr>
              <w:t>3308</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8A6659" w14:textId="77777777" w:rsidR="009C4646" w:rsidRPr="00FA2A7E" w:rsidRDefault="009C4646" w:rsidP="009C4646">
            <w:pPr>
              <w:spacing w:line="240" w:lineRule="auto"/>
              <w:jc w:val="center"/>
              <w:rPr>
                <w:rFonts w:ascii="Segoe UI Light" w:hAnsi="Segoe UI Light" w:cs="Segoe UI Light"/>
              </w:rPr>
            </w:pPr>
            <w:r w:rsidRPr="00FA2A7E">
              <w:rPr>
                <w:rStyle w:val="a7"/>
                <w:rFonts w:ascii="Segoe UI Light" w:hAnsi="Segoe UI Light" w:cs="Segoe UI Light"/>
              </w:rPr>
              <w:t>3253</w:t>
            </w:r>
          </w:p>
        </w:tc>
      </w:tr>
      <w:tr w:rsidR="009C4646" w:rsidRPr="00FA2A7E" w14:paraId="050C465C" w14:textId="77777777" w:rsidTr="00EF7BA9">
        <w:trPr>
          <w:trHeight w:val="245"/>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55FF2C" w14:textId="77777777" w:rsidR="009C4646" w:rsidRPr="00FA2A7E" w:rsidRDefault="009C4646" w:rsidP="009C4646">
            <w:pPr>
              <w:spacing w:line="240" w:lineRule="auto"/>
              <w:rPr>
                <w:rFonts w:ascii="Segoe UI Light" w:hAnsi="Segoe UI Light" w:cs="Segoe UI Light"/>
              </w:rPr>
            </w:pPr>
            <w:r w:rsidRPr="00FA2A7E">
              <w:rPr>
                <w:rStyle w:val="a7"/>
                <w:rFonts w:ascii="Segoe UI Light" w:hAnsi="Segoe UI Light" w:cs="Segoe UI Light"/>
              </w:rPr>
              <w:t>Миграционный прирост, человек</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2B368B" w14:textId="77777777" w:rsidR="009C4646" w:rsidRPr="00FA2A7E" w:rsidRDefault="009C4646" w:rsidP="009C4646">
            <w:pPr>
              <w:spacing w:line="240" w:lineRule="auto"/>
              <w:jc w:val="center"/>
              <w:rPr>
                <w:rFonts w:ascii="Segoe UI Light" w:hAnsi="Segoe UI Light" w:cs="Segoe UI Light"/>
              </w:rPr>
            </w:pPr>
            <w:r w:rsidRPr="00FA2A7E">
              <w:rPr>
                <w:rStyle w:val="a7"/>
                <w:rFonts w:ascii="Segoe UI Light" w:hAnsi="Segoe UI Light" w:cs="Segoe UI Light"/>
              </w:rPr>
              <w:t>836</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D83A21" w14:textId="77777777" w:rsidR="009C4646" w:rsidRPr="00FA2A7E" w:rsidRDefault="009C4646" w:rsidP="009C4646">
            <w:pPr>
              <w:spacing w:line="240" w:lineRule="auto"/>
              <w:jc w:val="center"/>
              <w:rPr>
                <w:rFonts w:ascii="Segoe UI Light" w:hAnsi="Segoe UI Light" w:cs="Segoe UI Light"/>
              </w:rPr>
            </w:pPr>
            <w:r w:rsidRPr="00FA2A7E">
              <w:rPr>
                <w:rStyle w:val="a7"/>
                <w:rFonts w:ascii="Segoe UI Light" w:hAnsi="Segoe UI Light" w:cs="Segoe UI Light"/>
              </w:rPr>
              <w:t>108</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3AD058" w14:textId="77777777" w:rsidR="009C4646" w:rsidRPr="00FA2A7E" w:rsidRDefault="009C4646" w:rsidP="009C4646">
            <w:pPr>
              <w:spacing w:line="240" w:lineRule="auto"/>
              <w:jc w:val="center"/>
              <w:rPr>
                <w:rFonts w:ascii="Segoe UI Light" w:hAnsi="Segoe UI Light" w:cs="Segoe UI Light"/>
              </w:rPr>
            </w:pPr>
            <w:r w:rsidRPr="00FA2A7E">
              <w:rPr>
                <w:rStyle w:val="a7"/>
                <w:rFonts w:ascii="Segoe UI Light" w:hAnsi="Segoe UI Light" w:cs="Segoe UI Light"/>
              </w:rPr>
              <w:t>528</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5776F8" w14:textId="77777777" w:rsidR="009C4646" w:rsidRPr="00FA2A7E" w:rsidRDefault="009C4646" w:rsidP="009C4646">
            <w:pPr>
              <w:spacing w:line="240" w:lineRule="auto"/>
              <w:jc w:val="center"/>
              <w:rPr>
                <w:rFonts w:ascii="Segoe UI Light" w:hAnsi="Segoe UI Light" w:cs="Segoe UI Light"/>
              </w:rPr>
            </w:pPr>
            <w:r w:rsidRPr="00FA2A7E">
              <w:rPr>
                <w:rStyle w:val="a7"/>
                <w:rFonts w:ascii="Segoe UI Light" w:hAnsi="Segoe UI Light" w:cs="Segoe UI Light"/>
              </w:rPr>
              <w:t>-126</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7BC801" w14:textId="77777777" w:rsidR="009C4646" w:rsidRPr="00FA2A7E" w:rsidRDefault="009C4646" w:rsidP="009C4646">
            <w:pPr>
              <w:spacing w:line="240" w:lineRule="auto"/>
              <w:jc w:val="center"/>
              <w:rPr>
                <w:rFonts w:ascii="Segoe UI Light" w:hAnsi="Segoe UI Light" w:cs="Segoe UI Light"/>
              </w:rPr>
            </w:pPr>
            <w:r w:rsidRPr="00FA2A7E">
              <w:rPr>
                <w:rStyle w:val="a7"/>
                <w:rFonts w:ascii="Segoe UI Light" w:hAnsi="Segoe UI Light" w:cs="Segoe UI Light"/>
              </w:rPr>
              <w:t>-197</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B4CC3D" w14:textId="77777777" w:rsidR="009C4646" w:rsidRPr="00FA2A7E" w:rsidRDefault="009C4646" w:rsidP="009C4646">
            <w:pPr>
              <w:spacing w:line="240" w:lineRule="auto"/>
              <w:jc w:val="center"/>
              <w:rPr>
                <w:rFonts w:ascii="Segoe UI Light" w:hAnsi="Segoe UI Light" w:cs="Segoe UI Light"/>
              </w:rPr>
            </w:pPr>
            <w:r w:rsidRPr="00FA2A7E">
              <w:rPr>
                <w:rStyle w:val="a7"/>
                <w:rFonts w:ascii="Segoe UI Light" w:hAnsi="Segoe UI Light" w:cs="Segoe UI Light"/>
              </w:rPr>
              <w:t>-10</w:t>
            </w:r>
          </w:p>
        </w:tc>
      </w:tr>
    </w:tbl>
    <w:p w14:paraId="42F3F730" w14:textId="77777777" w:rsidR="009C4646" w:rsidRPr="00FA2A7E" w:rsidRDefault="009C4646" w:rsidP="009C4646">
      <w:pPr>
        <w:spacing w:before="120" w:after="0" w:line="276" w:lineRule="auto"/>
        <w:jc w:val="right"/>
        <w:rPr>
          <w:rStyle w:val="a7"/>
          <w:rFonts w:ascii="Segoe UI Light" w:hAnsi="Segoe UI Light" w:cs="Segoe UI Light"/>
          <w:sz w:val="18"/>
          <w:szCs w:val="18"/>
        </w:rPr>
      </w:pPr>
      <w:r w:rsidRPr="00FA2A7E">
        <w:rPr>
          <w:rStyle w:val="a7"/>
          <w:rFonts w:ascii="Segoe UI Light" w:hAnsi="Segoe UI Light" w:cs="Segoe UI Light"/>
          <w:sz w:val="18"/>
          <w:szCs w:val="18"/>
        </w:rPr>
        <w:t>Источник: Росстат, данные муниципального района</w:t>
      </w:r>
    </w:p>
    <w:p w14:paraId="245EB605" w14:textId="77777777" w:rsidR="009C4646" w:rsidRPr="00FA2A7E" w:rsidRDefault="009C4646" w:rsidP="009C4646">
      <w:pPr>
        <w:spacing w:before="120" w:after="0" w:line="276" w:lineRule="auto"/>
        <w:rPr>
          <w:rStyle w:val="a7"/>
          <w:rFonts w:ascii="Segoe UI Light" w:hAnsi="Segoe UI Light" w:cs="Segoe UI Light"/>
          <w:sz w:val="18"/>
          <w:szCs w:val="18"/>
        </w:rPr>
      </w:pPr>
      <w:r w:rsidRPr="00FA2A7E">
        <w:rPr>
          <w:rStyle w:val="a7"/>
          <w:rFonts w:ascii="Segoe UI Light" w:hAnsi="Segoe UI Light" w:cs="Segoe UI Light"/>
          <w:sz w:val="18"/>
          <w:szCs w:val="18"/>
        </w:rPr>
        <w:t>Рисунок 1.2.2 -1. Динамика миграционного процесса на территории Приозерского муниципального района по возрастным группам, чел.</w:t>
      </w:r>
    </w:p>
    <w:p w14:paraId="60799F87" w14:textId="77777777" w:rsidR="009C4646" w:rsidRPr="00FA2A7E" w:rsidRDefault="009C4646" w:rsidP="009C4646">
      <w:pPr>
        <w:spacing w:before="120" w:after="0" w:line="276" w:lineRule="auto"/>
        <w:rPr>
          <w:rStyle w:val="a7"/>
          <w:rFonts w:ascii="Segoe UI Light" w:hAnsi="Segoe UI Light" w:cs="Segoe UI Light"/>
          <w:sz w:val="18"/>
          <w:szCs w:val="18"/>
        </w:rPr>
      </w:pPr>
      <w:r w:rsidRPr="00FA2A7E">
        <w:rPr>
          <w:noProof/>
          <w:lang w:eastAsia="ru-RU"/>
        </w:rPr>
        <w:drawing>
          <wp:inline distT="0" distB="0" distL="0" distR="0" wp14:anchorId="267CFC2F" wp14:editId="23E34E39">
            <wp:extent cx="4572000" cy="27432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E9E359" w14:textId="77777777" w:rsidR="009C4646" w:rsidRPr="00FA2A7E" w:rsidRDefault="009C4646" w:rsidP="009C4646">
      <w:pPr>
        <w:spacing w:before="120" w:after="0" w:line="276" w:lineRule="auto"/>
        <w:jc w:val="right"/>
        <w:rPr>
          <w:rStyle w:val="a7"/>
          <w:rFonts w:ascii="Segoe UI Light" w:hAnsi="Segoe UI Light" w:cs="Segoe UI Light"/>
          <w:sz w:val="18"/>
          <w:szCs w:val="18"/>
        </w:rPr>
      </w:pPr>
      <w:r w:rsidRPr="00FA2A7E">
        <w:rPr>
          <w:rStyle w:val="a7"/>
          <w:rFonts w:ascii="Segoe UI Light" w:hAnsi="Segoe UI Light" w:cs="Segoe UI Light"/>
          <w:sz w:val="18"/>
          <w:szCs w:val="18"/>
        </w:rPr>
        <w:t>Источник: Росстат</w:t>
      </w:r>
    </w:p>
    <w:p w14:paraId="69843097" w14:textId="4342B774" w:rsidR="009C4646" w:rsidRPr="00FA2A7E" w:rsidRDefault="009C4646" w:rsidP="00C81085">
      <w:pPr>
        <w:spacing w:before="120" w:after="0" w:line="276" w:lineRule="auto"/>
        <w:jc w:val="both"/>
        <w:rPr>
          <w:rStyle w:val="a7"/>
          <w:rFonts w:ascii="Segoe UI Light" w:hAnsi="Segoe UI Light" w:cs="Segoe UI Light"/>
        </w:rPr>
      </w:pPr>
      <w:r w:rsidRPr="00FA2A7E">
        <w:rPr>
          <w:rStyle w:val="a7"/>
          <w:rFonts w:ascii="Segoe UI Light" w:hAnsi="Segoe UI Light" w:cs="Segoe UI Light"/>
        </w:rPr>
        <w:lastRenderedPageBreak/>
        <w:t>По динамике миграционного процесса в разрезе по возрастным группам отчетливо прослеживается большая доля людей в возрасте от 15 до 49 лет, выезжающих из Приозерского муниципального района. В среднем, ежегодно с территории района выезжает около 38,4% населения в возрасте 15-29 лет, также около 37,6% населения в возрасте 30-49 лет (в пересчете от общего количества населения, выезжающего с территории района ежегодного).</w:t>
      </w:r>
    </w:p>
    <w:p w14:paraId="0F48F20A" w14:textId="77777777" w:rsidR="009C4646" w:rsidRPr="00FA2A7E" w:rsidRDefault="009C4646" w:rsidP="009C4646">
      <w:pPr>
        <w:spacing w:before="120" w:after="0" w:line="276" w:lineRule="auto"/>
        <w:rPr>
          <w:rStyle w:val="a7"/>
          <w:rFonts w:ascii="Segoe UI Light" w:hAnsi="Segoe UI Light" w:cs="Segoe UI Light"/>
          <w:sz w:val="18"/>
          <w:szCs w:val="18"/>
        </w:rPr>
      </w:pPr>
      <w:r w:rsidRPr="00FA2A7E">
        <w:rPr>
          <w:rStyle w:val="a7"/>
          <w:rFonts w:ascii="Segoe UI Light" w:hAnsi="Segoe UI Light" w:cs="Segoe UI Light"/>
        </w:rPr>
        <w:t xml:space="preserve">Таблица 1.2.1 -2. </w:t>
      </w:r>
      <w:r w:rsidRPr="00FA2A7E">
        <w:rPr>
          <w:rStyle w:val="a7"/>
          <w:rFonts w:ascii="Segoe UI Light" w:hAnsi="Segoe UI Light" w:cs="Segoe UI Light"/>
          <w:sz w:val="20"/>
          <w:szCs w:val="20"/>
        </w:rPr>
        <w:t>Динамика миграционного процесса на территории Приозерского муниципального района по возрастным группам, %</w:t>
      </w:r>
    </w:p>
    <w:tbl>
      <w:tblPr>
        <w:tblW w:w="9178" w:type="dxa"/>
        <w:tblInd w:w="-5" w:type="dxa"/>
        <w:tblLook w:val="04A0" w:firstRow="1" w:lastRow="0" w:firstColumn="1" w:lastColumn="0" w:noHBand="0" w:noVBand="1"/>
      </w:tblPr>
      <w:tblGrid>
        <w:gridCol w:w="2298"/>
        <w:gridCol w:w="960"/>
        <w:gridCol w:w="960"/>
        <w:gridCol w:w="960"/>
        <w:gridCol w:w="960"/>
        <w:gridCol w:w="960"/>
        <w:gridCol w:w="960"/>
        <w:gridCol w:w="1120"/>
      </w:tblGrid>
      <w:tr w:rsidR="009C4646" w:rsidRPr="00FA2A7E" w14:paraId="191E5122" w14:textId="77777777" w:rsidTr="009C4646">
        <w:trPr>
          <w:trHeight w:val="1020"/>
        </w:trPr>
        <w:tc>
          <w:tcPr>
            <w:tcW w:w="22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A33A9" w14:textId="77777777" w:rsidR="009C4646" w:rsidRPr="00FA2A7E" w:rsidRDefault="009C4646" w:rsidP="009C4646">
            <w:pPr>
              <w:spacing w:after="0" w:line="240" w:lineRule="auto"/>
              <w:ind w:firstLineChars="100" w:firstLine="200"/>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Возрастная группа</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71CC5EA"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2012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5E19506"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2013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A1EDA20"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2014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CA2DA62"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2015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EA0DCDC"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2016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C45B61E"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2017</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596880B4"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Среднее значение с 2012 по 2017 годы</w:t>
            </w:r>
          </w:p>
        </w:tc>
      </w:tr>
      <w:tr w:rsidR="009C4646" w:rsidRPr="00FA2A7E" w14:paraId="2A16A32D" w14:textId="77777777" w:rsidTr="009C4646">
        <w:trPr>
          <w:trHeight w:val="255"/>
        </w:trPr>
        <w:tc>
          <w:tcPr>
            <w:tcW w:w="2298" w:type="dxa"/>
            <w:tcBorders>
              <w:top w:val="nil"/>
              <w:left w:val="single" w:sz="4" w:space="0" w:color="auto"/>
              <w:bottom w:val="single" w:sz="4" w:space="0" w:color="auto"/>
              <w:right w:val="single" w:sz="4" w:space="0" w:color="auto"/>
            </w:tcBorders>
            <w:shd w:val="clear" w:color="auto" w:fill="auto"/>
            <w:hideMark/>
          </w:tcPr>
          <w:p w14:paraId="3B1B53BA" w14:textId="77777777" w:rsidR="009C4646" w:rsidRPr="00FA2A7E" w:rsidRDefault="009C4646" w:rsidP="009C4646">
            <w:pPr>
              <w:spacing w:after="0" w:line="240" w:lineRule="auto"/>
              <w:ind w:firstLineChars="100" w:firstLine="200"/>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15-29 лет</w:t>
            </w:r>
          </w:p>
        </w:tc>
        <w:tc>
          <w:tcPr>
            <w:tcW w:w="960" w:type="dxa"/>
            <w:tcBorders>
              <w:top w:val="nil"/>
              <w:left w:val="nil"/>
              <w:bottom w:val="single" w:sz="4" w:space="0" w:color="auto"/>
              <w:right w:val="single" w:sz="4" w:space="0" w:color="auto"/>
            </w:tcBorders>
            <w:shd w:val="clear" w:color="auto" w:fill="auto"/>
            <w:noWrap/>
            <w:vAlign w:val="center"/>
            <w:hideMark/>
          </w:tcPr>
          <w:p w14:paraId="2267E043"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hAnsi="Segoe UI Light" w:cs="Segoe UI Light"/>
                <w:sz w:val="20"/>
                <w:szCs w:val="20"/>
              </w:rPr>
              <w:t>38,40%</w:t>
            </w:r>
          </w:p>
        </w:tc>
        <w:tc>
          <w:tcPr>
            <w:tcW w:w="960" w:type="dxa"/>
            <w:tcBorders>
              <w:top w:val="nil"/>
              <w:left w:val="nil"/>
              <w:bottom w:val="single" w:sz="4" w:space="0" w:color="auto"/>
              <w:right w:val="single" w:sz="4" w:space="0" w:color="auto"/>
            </w:tcBorders>
            <w:shd w:val="clear" w:color="auto" w:fill="auto"/>
            <w:noWrap/>
            <w:vAlign w:val="center"/>
            <w:hideMark/>
          </w:tcPr>
          <w:p w14:paraId="06132E14"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hAnsi="Segoe UI Light" w:cs="Segoe UI Light"/>
                <w:sz w:val="20"/>
                <w:szCs w:val="20"/>
              </w:rPr>
              <w:t>38,92%</w:t>
            </w:r>
          </w:p>
        </w:tc>
        <w:tc>
          <w:tcPr>
            <w:tcW w:w="960" w:type="dxa"/>
            <w:tcBorders>
              <w:top w:val="nil"/>
              <w:left w:val="nil"/>
              <w:bottom w:val="single" w:sz="4" w:space="0" w:color="auto"/>
              <w:right w:val="single" w:sz="4" w:space="0" w:color="auto"/>
            </w:tcBorders>
            <w:shd w:val="clear" w:color="auto" w:fill="auto"/>
            <w:noWrap/>
            <w:vAlign w:val="center"/>
            <w:hideMark/>
          </w:tcPr>
          <w:p w14:paraId="28DB7089"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hAnsi="Segoe UI Light" w:cs="Segoe UI Light"/>
                <w:sz w:val="20"/>
                <w:szCs w:val="20"/>
              </w:rPr>
              <w:t>36,62%</w:t>
            </w:r>
          </w:p>
        </w:tc>
        <w:tc>
          <w:tcPr>
            <w:tcW w:w="960" w:type="dxa"/>
            <w:tcBorders>
              <w:top w:val="nil"/>
              <w:left w:val="nil"/>
              <w:bottom w:val="single" w:sz="4" w:space="0" w:color="auto"/>
              <w:right w:val="single" w:sz="4" w:space="0" w:color="auto"/>
            </w:tcBorders>
            <w:shd w:val="clear" w:color="auto" w:fill="auto"/>
            <w:noWrap/>
            <w:vAlign w:val="center"/>
            <w:hideMark/>
          </w:tcPr>
          <w:p w14:paraId="05790540"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hAnsi="Segoe UI Light" w:cs="Segoe UI Light"/>
                <w:sz w:val="20"/>
                <w:szCs w:val="20"/>
              </w:rPr>
              <w:t>32,53%</w:t>
            </w:r>
          </w:p>
        </w:tc>
        <w:tc>
          <w:tcPr>
            <w:tcW w:w="960" w:type="dxa"/>
            <w:tcBorders>
              <w:top w:val="nil"/>
              <w:left w:val="nil"/>
              <w:bottom w:val="single" w:sz="4" w:space="0" w:color="auto"/>
              <w:right w:val="single" w:sz="4" w:space="0" w:color="auto"/>
            </w:tcBorders>
            <w:shd w:val="clear" w:color="auto" w:fill="auto"/>
            <w:noWrap/>
            <w:vAlign w:val="center"/>
            <w:hideMark/>
          </w:tcPr>
          <w:p w14:paraId="0ECB14B0"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hAnsi="Segoe UI Light" w:cs="Segoe UI Light"/>
                <w:sz w:val="20"/>
                <w:szCs w:val="20"/>
              </w:rPr>
              <w:t>27,15%</w:t>
            </w:r>
          </w:p>
        </w:tc>
        <w:tc>
          <w:tcPr>
            <w:tcW w:w="960" w:type="dxa"/>
            <w:tcBorders>
              <w:top w:val="nil"/>
              <w:left w:val="nil"/>
              <w:bottom w:val="single" w:sz="4" w:space="0" w:color="auto"/>
              <w:right w:val="single" w:sz="4" w:space="0" w:color="auto"/>
            </w:tcBorders>
            <w:shd w:val="clear" w:color="auto" w:fill="auto"/>
            <w:noWrap/>
            <w:vAlign w:val="center"/>
            <w:hideMark/>
          </w:tcPr>
          <w:p w14:paraId="1FE54C67"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hAnsi="Segoe UI Light" w:cs="Segoe UI Light"/>
                <w:sz w:val="20"/>
                <w:szCs w:val="20"/>
              </w:rPr>
              <w:t>25,98%</w:t>
            </w:r>
          </w:p>
        </w:tc>
        <w:tc>
          <w:tcPr>
            <w:tcW w:w="1120" w:type="dxa"/>
            <w:tcBorders>
              <w:top w:val="nil"/>
              <w:left w:val="nil"/>
              <w:bottom w:val="single" w:sz="4" w:space="0" w:color="auto"/>
              <w:right w:val="single" w:sz="4" w:space="0" w:color="auto"/>
            </w:tcBorders>
            <w:shd w:val="clear" w:color="auto" w:fill="auto"/>
            <w:noWrap/>
            <w:vAlign w:val="center"/>
            <w:hideMark/>
          </w:tcPr>
          <w:p w14:paraId="3AB0C231"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hAnsi="Segoe UI Light" w:cs="Segoe UI Light"/>
                <w:sz w:val="20"/>
                <w:szCs w:val="20"/>
              </w:rPr>
              <w:t>38,40%</w:t>
            </w:r>
          </w:p>
        </w:tc>
      </w:tr>
      <w:tr w:rsidR="009C4646" w:rsidRPr="00FA2A7E" w14:paraId="7C204207" w14:textId="77777777" w:rsidTr="009C4646">
        <w:trPr>
          <w:trHeight w:val="255"/>
        </w:trPr>
        <w:tc>
          <w:tcPr>
            <w:tcW w:w="2298" w:type="dxa"/>
            <w:tcBorders>
              <w:top w:val="nil"/>
              <w:left w:val="single" w:sz="4" w:space="0" w:color="auto"/>
              <w:bottom w:val="single" w:sz="4" w:space="0" w:color="auto"/>
              <w:right w:val="single" w:sz="4" w:space="0" w:color="auto"/>
            </w:tcBorders>
            <w:shd w:val="clear" w:color="auto" w:fill="auto"/>
            <w:hideMark/>
          </w:tcPr>
          <w:p w14:paraId="417EB2DD" w14:textId="77777777" w:rsidR="009C4646" w:rsidRPr="00FA2A7E" w:rsidRDefault="009C4646" w:rsidP="009C4646">
            <w:pPr>
              <w:spacing w:after="0" w:line="240" w:lineRule="auto"/>
              <w:ind w:firstLineChars="100" w:firstLine="200"/>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30-49 лет</w:t>
            </w:r>
          </w:p>
        </w:tc>
        <w:tc>
          <w:tcPr>
            <w:tcW w:w="960" w:type="dxa"/>
            <w:tcBorders>
              <w:top w:val="nil"/>
              <w:left w:val="nil"/>
              <w:bottom w:val="single" w:sz="4" w:space="0" w:color="auto"/>
              <w:right w:val="single" w:sz="4" w:space="0" w:color="auto"/>
            </w:tcBorders>
            <w:shd w:val="clear" w:color="auto" w:fill="auto"/>
            <w:noWrap/>
            <w:vAlign w:val="center"/>
            <w:hideMark/>
          </w:tcPr>
          <w:p w14:paraId="34A0A6FF"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hAnsi="Segoe UI Light" w:cs="Segoe UI Light"/>
                <w:sz w:val="20"/>
                <w:szCs w:val="20"/>
              </w:rPr>
              <w:t>37,69%</w:t>
            </w:r>
          </w:p>
        </w:tc>
        <w:tc>
          <w:tcPr>
            <w:tcW w:w="960" w:type="dxa"/>
            <w:tcBorders>
              <w:top w:val="nil"/>
              <w:left w:val="nil"/>
              <w:bottom w:val="single" w:sz="4" w:space="0" w:color="auto"/>
              <w:right w:val="single" w:sz="4" w:space="0" w:color="auto"/>
            </w:tcBorders>
            <w:shd w:val="clear" w:color="auto" w:fill="auto"/>
            <w:noWrap/>
            <w:vAlign w:val="center"/>
            <w:hideMark/>
          </w:tcPr>
          <w:p w14:paraId="12334EE5"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hAnsi="Segoe UI Light" w:cs="Segoe UI Light"/>
                <w:sz w:val="20"/>
                <w:szCs w:val="20"/>
              </w:rPr>
              <w:t>38,68%</w:t>
            </w:r>
          </w:p>
        </w:tc>
        <w:tc>
          <w:tcPr>
            <w:tcW w:w="960" w:type="dxa"/>
            <w:tcBorders>
              <w:top w:val="nil"/>
              <w:left w:val="nil"/>
              <w:bottom w:val="single" w:sz="4" w:space="0" w:color="auto"/>
              <w:right w:val="single" w:sz="4" w:space="0" w:color="auto"/>
            </w:tcBorders>
            <w:shd w:val="clear" w:color="auto" w:fill="auto"/>
            <w:noWrap/>
            <w:vAlign w:val="center"/>
            <w:hideMark/>
          </w:tcPr>
          <w:p w14:paraId="55665AE4"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hAnsi="Segoe UI Light" w:cs="Segoe UI Light"/>
                <w:sz w:val="20"/>
                <w:szCs w:val="20"/>
              </w:rPr>
              <w:t>37,90%</w:t>
            </w:r>
          </w:p>
        </w:tc>
        <w:tc>
          <w:tcPr>
            <w:tcW w:w="960" w:type="dxa"/>
            <w:tcBorders>
              <w:top w:val="nil"/>
              <w:left w:val="nil"/>
              <w:bottom w:val="single" w:sz="4" w:space="0" w:color="auto"/>
              <w:right w:val="single" w:sz="4" w:space="0" w:color="auto"/>
            </w:tcBorders>
            <w:shd w:val="clear" w:color="auto" w:fill="auto"/>
            <w:noWrap/>
            <w:vAlign w:val="center"/>
            <w:hideMark/>
          </w:tcPr>
          <w:p w14:paraId="52B9C367"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hAnsi="Segoe UI Light" w:cs="Segoe UI Light"/>
                <w:sz w:val="20"/>
                <w:szCs w:val="20"/>
              </w:rPr>
              <w:t>39,79%</w:t>
            </w:r>
          </w:p>
        </w:tc>
        <w:tc>
          <w:tcPr>
            <w:tcW w:w="960" w:type="dxa"/>
            <w:tcBorders>
              <w:top w:val="nil"/>
              <w:left w:val="nil"/>
              <w:bottom w:val="single" w:sz="4" w:space="0" w:color="auto"/>
              <w:right w:val="single" w:sz="4" w:space="0" w:color="auto"/>
            </w:tcBorders>
            <w:shd w:val="clear" w:color="auto" w:fill="auto"/>
            <w:noWrap/>
            <w:vAlign w:val="center"/>
            <w:hideMark/>
          </w:tcPr>
          <w:p w14:paraId="3B8A39CF"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hAnsi="Segoe UI Light" w:cs="Segoe UI Light"/>
                <w:sz w:val="20"/>
                <w:szCs w:val="20"/>
              </w:rPr>
              <w:t>37,03%</w:t>
            </w:r>
          </w:p>
        </w:tc>
        <w:tc>
          <w:tcPr>
            <w:tcW w:w="960" w:type="dxa"/>
            <w:tcBorders>
              <w:top w:val="nil"/>
              <w:left w:val="nil"/>
              <w:bottom w:val="single" w:sz="4" w:space="0" w:color="auto"/>
              <w:right w:val="single" w:sz="4" w:space="0" w:color="auto"/>
            </w:tcBorders>
            <w:shd w:val="clear" w:color="auto" w:fill="auto"/>
            <w:noWrap/>
            <w:vAlign w:val="center"/>
            <w:hideMark/>
          </w:tcPr>
          <w:p w14:paraId="40D8898C"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hAnsi="Segoe UI Light" w:cs="Segoe UI Light"/>
                <w:sz w:val="20"/>
                <w:szCs w:val="20"/>
              </w:rPr>
              <w:t>37,57%</w:t>
            </w:r>
          </w:p>
        </w:tc>
        <w:tc>
          <w:tcPr>
            <w:tcW w:w="1120" w:type="dxa"/>
            <w:tcBorders>
              <w:top w:val="nil"/>
              <w:left w:val="nil"/>
              <w:bottom w:val="single" w:sz="4" w:space="0" w:color="auto"/>
              <w:right w:val="single" w:sz="4" w:space="0" w:color="auto"/>
            </w:tcBorders>
            <w:shd w:val="clear" w:color="auto" w:fill="auto"/>
            <w:noWrap/>
            <w:vAlign w:val="center"/>
            <w:hideMark/>
          </w:tcPr>
          <w:p w14:paraId="4E21A769"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hAnsi="Segoe UI Light" w:cs="Segoe UI Light"/>
                <w:sz w:val="20"/>
                <w:szCs w:val="20"/>
              </w:rPr>
              <w:t>37,69%</w:t>
            </w:r>
          </w:p>
        </w:tc>
      </w:tr>
      <w:tr w:rsidR="009C4646" w:rsidRPr="00FA2A7E" w14:paraId="08D416E9" w14:textId="77777777" w:rsidTr="009C4646">
        <w:trPr>
          <w:trHeight w:val="255"/>
        </w:trPr>
        <w:tc>
          <w:tcPr>
            <w:tcW w:w="2298" w:type="dxa"/>
            <w:tcBorders>
              <w:top w:val="nil"/>
              <w:left w:val="single" w:sz="4" w:space="0" w:color="auto"/>
              <w:bottom w:val="single" w:sz="4" w:space="0" w:color="auto"/>
              <w:right w:val="single" w:sz="4" w:space="0" w:color="auto"/>
            </w:tcBorders>
            <w:shd w:val="clear" w:color="auto" w:fill="auto"/>
            <w:hideMark/>
          </w:tcPr>
          <w:p w14:paraId="7C921368" w14:textId="77777777" w:rsidR="009C4646" w:rsidRPr="00FA2A7E" w:rsidRDefault="009C4646" w:rsidP="009C4646">
            <w:pPr>
              <w:spacing w:after="0" w:line="240" w:lineRule="auto"/>
              <w:ind w:firstLineChars="100" w:firstLine="200"/>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50-69 лет</w:t>
            </w:r>
          </w:p>
        </w:tc>
        <w:tc>
          <w:tcPr>
            <w:tcW w:w="960" w:type="dxa"/>
            <w:tcBorders>
              <w:top w:val="nil"/>
              <w:left w:val="nil"/>
              <w:bottom w:val="single" w:sz="4" w:space="0" w:color="auto"/>
              <w:right w:val="single" w:sz="4" w:space="0" w:color="auto"/>
            </w:tcBorders>
            <w:shd w:val="clear" w:color="auto" w:fill="auto"/>
            <w:noWrap/>
            <w:vAlign w:val="center"/>
            <w:hideMark/>
          </w:tcPr>
          <w:p w14:paraId="0AFF6935"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hAnsi="Segoe UI Light" w:cs="Segoe UI Light"/>
                <w:sz w:val="20"/>
                <w:szCs w:val="20"/>
              </w:rPr>
              <w:t>11,91%</w:t>
            </w:r>
          </w:p>
        </w:tc>
        <w:tc>
          <w:tcPr>
            <w:tcW w:w="960" w:type="dxa"/>
            <w:tcBorders>
              <w:top w:val="nil"/>
              <w:left w:val="nil"/>
              <w:bottom w:val="single" w:sz="4" w:space="0" w:color="auto"/>
              <w:right w:val="single" w:sz="4" w:space="0" w:color="auto"/>
            </w:tcBorders>
            <w:shd w:val="clear" w:color="auto" w:fill="auto"/>
            <w:noWrap/>
            <w:vAlign w:val="center"/>
            <w:hideMark/>
          </w:tcPr>
          <w:p w14:paraId="0373C371"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hAnsi="Segoe UI Light" w:cs="Segoe UI Light"/>
                <w:sz w:val="20"/>
                <w:szCs w:val="20"/>
              </w:rPr>
              <w:t>10,04%</w:t>
            </w:r>
          </w:p>
        </w:tc>
        <w:tc>
          <w:tcPr>
            <w:tcW w:w="960" w:type="dxa"/>
            <w:tcBorders>
              <w:top w:val="nil"/>
              <w:left w:val="nil"/>
              <w:bottom w:val="single" w:sz="4" w:space="0" w:color="auto"/>
              <w:right w:val="single" w:sz="4" w:space="0" w:color="auto"/>
            </w:tcBorders>
            <w:shd w:val="clear" w:color="auto" w:fill="auto"/>
            <w:noWrap/>
            <w:vAlign w:val="center"/>
            <w:hideMark/>
          </w:tcPr>
          <w:p w14:paraId="0B1D6779"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hAnsi="Segoe UI Light" w:cs="Segoe UI Light"/>
                <w:sz w:val="20"/>
                <w:szCs w:val="20"/>
              </w:rPr>
              <w:t>11,58%</w:t>
            </w:r>
          </w:p>
        </w:tc>
        <w:tc>
          <w:tcPr>
            <w:tcW w:w="960" w:type="dxa"/>
            <w:tcBorders>
              <w:top w:val="nil"/>
              <w:left w:val="nil"/>
              <w:bottom w:val="single" w:sz="4" w:space="0" w:color="auto"/>
              <w:right w:val="single" w:sz="4" w:space="0" w:color="auto"/>
            </w:tcBorders>
            <w:shd w:val="clear" w:color="auto" w:fill="auto"/>
            <w:noWrap/>
            <w:vAlign w:val="center"/>
            <w:hideMark/>
          </w:tcPr>
          <w:p w14:paraId="021740E3"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hAnsi="Segoe UI Light" w:cs="Segoe UI Light"/>
                <w:sz w:val="20"/>
                <w:szCs w:val="20"/>
              </w:rPr>
              <w:t>13,84%</w:t>
            </w:r>
          </w:p>
        </w:tc>
        <w:tc>
          <w:tcPr>
            <w:tcW w:w="960" w:type="dxa"/>
            <w:tcBorders>
              <w:top w:val="nil"/>
              <w:left w:val="nil"/>
              <w:bottom w:val="single" w:sz="4" w:space="0" w:color="auto"/>
              <w:right w:val="single" w:sz="4" w:space="0" w:color="auto"/>
            </w:tcBorders>
            <w:shd w:val="clear" w:color="auto" w:fill="auto"/>
            <w:noWrap/>
            <w:vAlign w:val="center"/>
            <w:hideMark/>
          </w:tcPr>
          <w:p w14:paraId="5120F338"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hAnsi="Segoe UI Light" w:cs="Segoe UI Light"/>
                <w:sz w:val="20"/>
                <w:szCs w:val="20"/>
              </w:rPr>
              <w:t>14,96%</w:t>
            </w:r>
          </w:p>
        </w:tc>
        <w:tc>
          <w:tcPr>
            <w:tcW w:w="960" w:type="dxa"/>
            <w:tcBorders>
              <w:top w:val="nil"/>
              <w:left w:val="nil"/>
              <w:bottom w:val="single" w:sz="4" w:space="0" w:color="auto"/>
              <w:right w:val="single" w:sz="4" w:space="0" w:color="auto"/>
            </w:tcBorders>
            <w:shd w:val="clear" w:color="auto" w:fill="auto"/>
            <w:noWrap/>
            <w:vAlign w:val="center"/>
            <w:hideMark/>
          </w:tcPr>
          <w:p w14:paraId="781F925F"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hAnsi="Segoe UI Light" w:cs="Segoe UI Light"/>
                <w:sz w:val="20"/>
                <w:szCs w:val="20"/>
              </w:rPr>
              <w:t>15,62%</w:t>
            </w:r>
          </w:p>
        </w:tc>
        <w:tc>
          <w:tcPr>
            <w:tcW w:w="1120" w:type="dxa"/>
            <w:tcBorders>
              <w:top w:val="nil"/>
              <w:left w:val="nil"/>
              <w:bottom w:val="single" w:sz="4" w:space="0" w:color="auto"/>
              <w:right w:val="single" w:sz="4" w:space="0" w:color="auto"/>
            </w:tcBorders>
            <w:shd w:val="clear" w:color="auto" w:fill="auto"/>
            <w:noWrap/>
            <w:vAlign w:val="center"/>
            <w:hideMark/>
          </w:tcPr>
          <w:p w14:paraId="6E3F2DFC"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hAnsi="Segoe UI Light" w:cs="Segoe UI Light"/>
                <w:sz w:val="20"/>
                <w:szCs w:val="20"/>
              </w:rPr>
              <w:t>11,91%</w:t>
            </w:r>
          </w:p>
        </w:tc>
      </w:tr>
      <w:tr w:rsidR="009C4646" w:rsidRPr="00FA2A7E" w14:paraId="6ECD3A0C" w14:textId="77777777" w:rsidTr="009C4646">
        <w:trPr>
          <w:trHeight w:val="255"/>
        </w:trPr>
        <w:tc>
          <w:tcPr>
            <w:tcW w:w="2298" w:type="dxa"/>
            <w:tcBorders>
              <w:top w:val="nil"/>
              <w:left w:val="single" w:sz="4" w:space="0" w:color="auto"/>
              <w:bottom w:val="single" w:sz="4" w:space="0" w:color="auto"/>
              <w:right w:val="single" w:sz="4" w:space="0" w:color="auto"/>
            </w:tcBorders>
            <w:shd w:val="clear" w:color="auto" w:fill="auto"/>
            <w:hideMark/>
          </w:tcPr>
          <w:p w14:paraId="4B7F8D95" w14:textId="77777777" w:rsidR="009C4646" w:rsidRPr="00FA2A7E" w:rsidRDefault="009C4646" w:rsidP="009C4646">
            <w:pPr>
              <w:spacing w:after="0" w:line="240" w:lineRule="auto"/>
              <w:ind w:firstLineChars="100" w:firstLine="200"/>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70-80+ лет</w:t>
            </w:r>
          </w:p>
        </w:tc>
        <w:tc>
          <w:tcPr>
            <w:tcW w:w="960" w:type="dxa"/>
            <w:tcBorders>
              <w:top w:val="nil"/>
              <w:left w:val="nil"/>
              <w:bottom w:val="single" w:sz="4" w:space="0" w:color="auto"/>
              <w:right w:val="single" w:sz="4" w:space="0" w:color="auto"/>
            </w:tcBorders>
            <w:shd w:val="clear" w:color="auto" w:fill="auto"/>
            <w:noWrap/>
            <w:vAlign w:val="center"/>
            <w:hideMark/>
          </w:tcPr>
          <w:p w14:paraId="77677C05"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hAnsi="Segoe UI Light" w:cs="Segoe UI Light"/>
                <w:sz w:val="20"/>
                <w:szCs w:val="20"/>
              </w:rPr>
              <w:t>2,84%</w:t>
            </w:r>
          </w:p>
        </w:tc>
        <w:tc>
          <w:tcPr>
            <w:tcW w:w="960" w:type="dxa"/>
            <w:tcBorders>
              <w:top w:val="nil"/>
              <w:left w:val="nil"/>
              <w:bottom w:val="single" w:sz="4" w:space="0" w:color="auto"/>
              <w:right w:val="single" w:sz="4" w:space="0" w:color="auto"/>
            </w:tcBorders>
            <w:shd w:val="clear" w:color="auto" w:fill="auto"/>
            <w:noWrap/>
            <w:vAlign w:val="center"/>
            <w:hideMark/>
          </w:tcPr>
          <w:p w14:paraId="580DC56D"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hAnsi="Segoe UI Light" w:cs="Segoe UI Light"/>
                <w:sz w:val="20"/>
                <w:szCs w:val="20"/>
              </w:rPr>
              <w:t>2,55%</w:t>
            </w:r>
          </w:p>
        </w:tc>
        <w:tc>
          <w:tcPr>
            <w:tcW w:w="960" w:type="dxa"/>
            <w:tcBorders>
              <w:top w:val="nil"/>
              <w:left w:val="nil"/>
              <w:bottom w:val="single" w:sz="4" w:space="0" w:color="auto"/>
              <w:right w:val="single" w:sz="4" w:space="0" w:color="auto"/>
            </w:tcBorders>
            <w:shd w:val="clear" w:color="auto" w:fill="auto"/>
            <w:noWrap/>
            <w:vAlign w:val="center"/>
            <w:hideMark/>
          </w:tcPr>
          <w:p w14:paraId="235BB8F2"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hAnsi="Segoe UI Light" w:cs="Segoe UI Light"/>
                <w:sz w:val="20"/>
                <w:szCs w:val="20"/>
              </w:rPr>
              <w:t>2,79%</w:t>
            </w:r>
          </w:p>
        </w:tc>
        <w:tc>
          <w:tcPr>
            <w:tcW w:w="960" w:type="dxa"/>
            <w:tcBorders>
              <w:top w:val="nil"/>
              <w:left w:val="nil"/>
              <w:bottom w:val="single" w:sz="4" w:space="0" w:color="auto"/>
              <w:right w:val="single" w:sz="4" w:space="0" w:color="auto"/>
            </w:tcBorders>
            <w:shd w:val="clear" w:color="auto" w:fill="auto"/>
            <w:noWrap/>
            <w:vAlign w:val="center"/>
            <w:hideMark/>
          </w:tcPr>
          <w:p w14:paraId="10D2E74C"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hAnsi="Segoe UI Light" w:cs="Segoe UI Light"/>
                <w:sz w:val="20"/>
                <w:szCs w:val="20"/>
              </w:rPr>
              <w:t>2,56%</w:t>
            </w:r>
          </w:p>
        </w:tc>
        <w:tc>
          <w:tcPr>
            <w:tcW w:w="960" w:type="dxa"/>
            <w:tcBorders>
              <w:top w:val="nil"/>
              <w:left w:val="nil"/>
              <w:bottom w:val="single" w:sz="4" w:space="0" w:color="auto"/>
              <w:right w:val="single" w:sz="4" w:space="0" w:color="auto"/>
            </w:tcBorders>
            <w:shd w:val="clear" w:color="auto" w:fill="auto"/>
            <w:noWrap/>
            <w:vAlign w:val="center"/>
            <w:hideMark/>
          </w:tcPr>
          <w:p w14:paraId="05FFF7C0"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hAnsi="Segoe UI Light" w:cs="Segoe UI Light"/>
                <w:sz w:val="20"/>
                <w:szCs w:val="20"/>
              </w:rPr>
              <w:t>4,56%</w:t>
            </w:r>
          </w:p>
        </w:tc>
        <w:tc>
          <w:tcPr>
            <w:tcW w:w="960" w:type="dxa"/>
            <w:tcBorders>
              <w:top w:val="nil"/>
              <w:left w:val="nil"/>
              <w:bottom w:val="single" w:sz="4" w:space="0" w:color="auto"/>
              <w:right w:val="single" w:sz="4" w:space="0" w:color="auto"/>
            </w:tcBorders>
            <w:shd w:val="clear" w:color="auto" w:fill="auto"/>
            <w:noWrap/>
            <w:vAlign w:val="center"/>
            <w:hideMark/>
          </w:tcPr>
          <w:p w14:paraId="47D02983"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hAnsi="Segoe UI Light" w:cs="Segoe UI Light"/>
                <w:sz w:val="20"/>
                <w:szCs w:val="20"/>
              </w:rPr>
              <w:t>4,30%</w:t>
            </w:r>
          </w:p>
        </w:tc>
        <w:tc>
          <w:tcPr>
            <w:tcW w:w="1120" w:type="dxa"/>
            <w:tcBorders>
              <w:top w:val="nil"/>
              <w:left w:val="nil"/>
              <w:bottom w:val="single" w:sz="4" w:space="0" w:color="auto"/>
              <w:right w:val="single" w:sz="4" w:space="0" w:color="auto"/>
            </w:tcBorders>
            <w:shd w:val="clear" w:color="auto" w:fill="auto"/>
            <w:noWrap/>
            <w:vAlign w:val="center"/>
            <w:hideMark/>
          </w:tcPr>
          <w:p w14:paraId="17D5593D" w14:textId="77777777" w:rsidR="009C4646" w:rsidRPr="00FA2A7E" w:rsidRDefault="009C4646" w:rsidP="009C4646">
            <w:pPr>
              <w:spacing w:after="0" w:line="240" w:lineRule="auto"/>
              <w:jc w:val="center"/>
              <w:rPr>
                <w:rFonts w:ascii="Segoe UI Light" w:eastAsia="Times New Roman" w:hAnsi="Segoe UI Light" w:cs="Segoe UI Light"/>
                <w:sz w:val="20"/>
                <w:szCs w:val="20"/>
                <w:lang w:eastAsia="ru-RU"/>
              </w:rPr>
            </w:pPr>
            <w:r w:rsidRPr="00FA2A7E">
              <w:rPr>
                <w:rFonts w:ascii="Segoe UI Light" w:hAnsi="Segoe UI Light" w:cs="Segoe UI Light"/>
                <w:sz w:val="20"/>
                <w:szCs w:val="20"/>
              </w:rPr>
              <w:t>2,84%</w:t>
            </w:r>
          </w:p>
        </w:tc>
      </w:tr>
    </w:tbl>
    <w:p w14:paraId="5238C3BD" w14:textId="77777777" w:rsidR="009C4646" w:rsidRPr="00FA2A7E" w:rsidRDefault="009C4646" w:rsidP="009C4646">
      <w:pPr>
        <w:spacing w:before="120" w:after="120" w:line="240" w:lineRule="auto"/>
        <w:jc w:val="right"/>
        <w:rPr>
          <w:rStyle w:val="a7"/>
          <w:rFonts w:ascii="Segoe UI Light" w:hAnsi="Segoe UI Light" w:cs="Segoe UI Light"/>
          <w:sz w:val="18"/>
          <w:szCs w:val="18"/>
        </w:rPr>
      </w:pPr>
      <w:r w:rsidRPr="00FA2A7E">
        <w:rPr>
          <w:rStyle w:val="a7"/>
          <w:rFonts w:ascii="Segoe UI Light" w:hAnsi="Segoe UI Light" w:cs="Segoe UI Light"/>
          <w:sz w:val="18"/>
          <w:szCs w:val="18"/>
        </w:rPr>
        <w:t>Источник: Росстат, индивидуальный расчет ООО «ИТП «</w:t>
      </w:r>
      <w:proofErr w:type="spellStart"/>
      <w:r w:rsidRPr="00FA2A7E">
        <w:rPr>
          <w:rStyle w:val="a7"/>
          <w:rFonts w:ascii="Segoe UI Light" w:hAnsi="Segoe UI Light" w:cs="Segoe UI Light"/>
          <w:sz w:val="18"/>
          <w:szCs w:val="18"/>
        </w:rPr>
        <w:t>Урбаника</w:t>
      </w:r>
      <w:proofErr w:type="spellEnd"/>
      <w:r w:rsidRPr="00FA2A7E">
        <w:rPr>
          <w:rStyle w:val="a7"/>
          <w:rFonts w:ascii="Segoe UI Light" w:hAnsi="Segoe UI Light" w:cs="Segoe UI Light"/>
          <w:sz w:val="18"/>
          <w:szCs w:val="18"/>
        </w:rPr>
        <w:t>»</w:t>
      </w:r>
    </w:p>
    <w:p w14:paraId="66B9FA5B" w14:textId="77777777" w:rsidR="009C4646" w:rsidRPr="00FA2A7E" w:rsidRDefault="009C4646" w:rsidP="009C4646">
      <w:pPr>
        <w:keepNext/>
        <w:spacing w:after="120" w:line="240" w:lineRule="auto"/>
        <w:jc w:val="both"/>
        <w:rPr>
          <w:rStyle w:val="a7"/>
          <w:rFonts w:ascii="Segoe UI Light" w:hAnsi="Segoe UI Light" w:cs="Segoe UI Light"/>
        </w:rPr>
      </w:pPr>
      <w:r w:rsidRPr="00FA2A7E">
        <w:rPr>
          <w:rStyle w:val="a7"/>
          <w:rFonts w:ascii="Segoe UI Light" w:hAnsi="Segoe UI Light" w:cs="Segoe UI Light"/>
          <w:sz w:val="20"/>
          <w:szCs w:val="20"/>
        </w:rPr>
        <w:t xml:space="preserve">Рисунок 1.2.2-1. Динамика кривых миграционного и естественного прироста населения Приозерского муниципального района Ленинградской области, чел. </w:t>
      </w:r>
    </w:p>
    <w:p w14:paraId="07C666F4" w14:textId="77777777" w:rsidR="009C4646" w:rsidRPr="00FA2A7E" w:rsidRDefault="009C4646" w:rsidP="009C4646">
      <w:pPr>
        <w:spacing w:before="120" w:after="0" w:line="276" w:lineRule="auto"/>
        <w:rPr>
          <w:rFonts w:ascii="Segoe UI Light" w:eastAsia="Calibri" w:hAnsi="Segoe UI Light" w:cs="Segoe UI Light"/>
        </w:rPr>
      </w:pPr>
      <w:r w:rsidRPr="00FA2A7E">
        <w:rPr>
          <w:rFonts w:ascii="Segoe UI Light" w:eastAsia="Calibri" w:hAnsi="Segoe UI Light" w:cs="Segoe UI Light"/>
          <w:noProof/>
          <w:color w:val="000000"/>
          <w:u w:color="000000"/>
          <w:lang w:eastAsia="ru-RU"/>
        </w:rPr>
        <w:drawing>
          <wp:inline distT="0" distB="0" distL="0" distR="0" wp14:anchorId="623CAE8E" wp14:editId="4D017339">
            <wp:extent cx="5925787" cy="2814452"/>
            <wp:effectExtent l="0" t="0" r="0" b="5080"/>
            <wp:docPr id="1073741833" name="Диаграмма 10737418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16855B6" w14:textId="77777777" w:rsidR="009C4646" w:rsidRPr="00FA2A7E" w:rsidRDefault="009C4646" w:rsidP="009C4646">
      <w:pPr>
        <w:spacing w:after="240" w:line="240" w:lineRule="auto"/>
        <w:jc w:val="right"/>
        <w:rPr>
          <w:rStyle w:val="a7"/>
          <w:rFonts w:ascii="Segoe UI Light" w:hAnsi="Segoe UI Light" w:cs="Segoe UI Light"/>
          <w:sz w:val="20"/>
          <w:szCs w:val="20"/>
        </w:rPr>
      </w:pPr>
      <w:r w:rsidRPr="00FA2A7E">
        <w:rPr>
          <w:rStyle w:val="a7"/>
          <w:rFonts w:ascii="Segoe UI Light" w:hAnsi="Segoe UI Light" w:cs="Segoe UI Light"/>
          <w:sz w:val="20"/>
          <w:szCs w:val="20"/>
        </w:rPr>
        <w:t>Источник: Росстат, данные муниципального района</w:t>
      </w:r>
    </w:p>
    <w:p w14:paraId="274FD6DA" w14:textId="2F6C9001" w:rsidR="007357A0" w:rsidRPr="00FA2A7E" w:rsidRDefault="009C4646" w:rsidP="00FA2A7E">
      <w:pPr>
        <w:spacing w:after="120" w:line="240" w:lineRule="auto"/>
        <w:jc w:val="both"/>
        <w:rPr>
          <w:rStyle w:val="a7"/>
          <w:rFonts w:ascii="Segoe UI Light" w:hAnsi="Segoe UI Light" w:cs="Segoe UI Light"/>
        </w:rPr>
      </w:pPr>
      <w:r w:rsidRPr="00FA2A7E">
        <w:rPr>
          <w:rStyle w:val="a7"/>
          <w:rFonts w:ascii="Segoe UI Light" w:hAnsi="Segoe UI Light" w:cs="Segoe UI Light"/>
        </w:rPr>
        <w:t>Соотношение кривых естественного и миграционного прироста в динамике меняется: в то время, как естественный прирост за весь исследуемый период отрицателен, показатели миграционного прироста в динамике падают.</w:t>
      </w:r>
      <w:r w:rsidRPr="00FA2A7E">
        <w:rPr>
          <w:rStyle w:val="a7"/>
          <w:rFonts w:ascii="Segoe UI Light" w:hAnsi="Segoe UI Light" w:cs="Segoe UI Light"/>
          <w:color w:val="ED7D31"/>
        </w:rPr>
        <w:t xml:space="preserve"> </w:t>
      </w:r>
      <w:r w:rsidRPr="00FA2A7E">
        <w:rPr>
          <w:rStyle w:val="a7"/>
          <w:rFonts w:ascii="Segoe UI Light" w:hAnsi="Segoe UI Light" w:cs="Segoe UI Light"/>
        </w:rPr>
        <w:t xml:space="preserve">Существующее положение дает основания полагать, что дальнейшая ситуация будет развиваться таким же образом: естественный прирост будет </w:t>
      </w:r>
      <w:r w:rsidRPr="00FA2A7E">
        <w:rPr>
          <w:rStyle w:val="a7"/>
          <w:rFonts w:ascii="Segoe UI Light" w:hAnsi="Segoe UI Light" w:cs="Segoe UI Light"/>
        </w:rPr>
        <w:lastRenderedPageBreak/>
        <w:t>отрицательным, показатели миграционного прироста будут сокращаться, что ведет за собой увеличение темпов сокращения населения Прио</w:t>
      </w:r>
      <w:bookmarkStart w:id="13" w:name="_Toc8"/>
      <w:r w:rsidR="00FA2A7E">
        <w:rPr>
          <w:rStyle w:val="a7"/>
          <w:rFonts w:ascii="Segoe UI Light" w:hAnsi="Segoe UI Light" w:cs="Segoe UI Light"/>
        </w:rPr>
        <w:t>зерского муниципального района.</w:t>
      </w:r>
    </w:p>
    <w:p w14:paraId="72674FFE" w14:textId="33D5ACB8" w:rsidR="009C4646" w:rsidRPr="00FA2A7E" w:rsidRDefault="009C4646" w:rsidP="007357A0">
      <w:pPr>
        <w:spacing w:line="259" w:lineRule="auto"/>
        <w:rPr>
          <w:rStyle w:val="a7"/>
          <w:rFonts w:ascii="Segoe UI Light" w:eastAsia="Segoe UI Light" w:hAnsi="Segoe UI Light" w:cs="Segoe UI Light"/>
          <w:b/>
          <w:bCs/>
        </w:rPr>
      </w:pPr>
      <w:r w:rsidRPr="00FA2A7E">
        <w:rPr>
          <w:rStyle w:val="a7"/>
          <w:rFonts w:ascii="Segoe UI Light" w:eastAsia="Segoe UI Light" w:hAnsi="Segoe UI Light" w:cs="Segoe UI Light"/>
          <w:b/>
          <w:bCs/>
        </w:rPr>
        <w:t>1.2.3 Рынок труда и безработица</w:t>
      </w:r>
      <w:bookmarkEnd w:id="13"/>
    </w:p>
    <w:p w14:paraId="0074ACC7" w14:textId="77777777" w:rsidR="009C4646" w:rsidRPr="00FA2A7E" w:rsidRDefault="009C4646" w:rsidP="009C4646">
      <w:pPr>
        <w:pStyle w:val="a4"/>
        <w:shd w:val="clear" w:color="auto" w:fill="FFFFFF"/>
        <w:spacing w:before="12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Согласно статистическим данным, на 01.01.2018 года численность экономически активного населения Приозерского района составляет 30275 человек (49% от общей численности населения), из них:</w:t>
      </w:r>
    </w:p>
    <w:p w14:paraId="1714F82E" w14:textId="77777777" w:rsidR="009C4646" w:rsidRPr="00FA2A7E" w:rsidRDefault="009C4646" w:rsidP="00FA2A7E">
      <w:pPr>
        <w:pStyle w:val="a4"/>
        <w:numPr>
          <w:ilvl w:val="0"/>
          <w:numId w:val="11"/>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22063 человека (63,5%) непосредственно заняты в экономике;</w:t>
      </w:r>
    </w:p>
    <w:p w14:paraId="1A81C4CC" w14:textId="77777777" w:rsidR="009C4646" w:rsidRPr="00FA2A7E" w:rsidRDefault="009C4646" w:rsidP="00FA2A7E">
      <w:pPr>
        <w:pStyle w:val="a4"/>
        <w:numPr>
          <w:ilvl w:val="0"/>
          <w:numId w:val="11"/>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8212 человек (36,5%) – военнослужащие и работающие за пределами трудоспособного возраста.</w:t>
      </w:r>
    </w:p>
    <w:p w14:paraId="7F677B0B" w14:textId="77777777" w:rsidR="009C4646" w:rsidRPr="00FA2A7E" w:rsidRDefault="009C4646" w:rsidP="009C4646">
      <w:pPr>
        <w:keepNext/>
        <w:spacing w:before="120" w:after="0" w:line="240" w:lineRule="auto"/>
        <w:jc w:val="both"/>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Таблица 1.2.3-1. Сравнительные показатели занятости населения в экономике Приозерского муниципального района в 2012 и в 2017 году</w:t>
      </w:r>
    </w:p>
    <w:tbl>
      <w:tblPr>
        <w:tblStyle w:val="TableNormal"/>
        <w:tblW w:w="935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372"/>
        <w:gridCol w:w="1496"/>
        <w:gridCol w:w="1496"/>
        <w:gridCol w:w="1496"/>
        <w:gridCol w:w="1496"/>
      </w:tblGrid>
      <w:tr w:rsidR="009C4646" w:rsidRPr="00FA2A7E" w14:paraId="0BDD88CE" w14:textId="77777777" w:rsidTr="009C4646">
        <w:trPr>
          <w:trHeight w:val="250"/>
        </w:trPr>
        <w:tc>
          <w:tcPr>
            <w:tcW w:w="337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E84EA4" w14:textId="77777777" w:rsidR="009C4646" w:rsidRPr="00FA2A7E" w:rsidRDefault="009C4646" w:rsidP="009C4646">
            <w:pPr>
              <w:spacing w:line="240" w:lineRule="auto"/>
              <w:jc w:val="center"/>
              <w:rPr>
                <w:rFonts w:ascii="Calibri" w:eastAsia="Calibri" w:hAnsi="Calibri" w:cs="Calibri"/>
                <w:sz w:val="22"/>
                <w:szCs w:val="22"/>
              </w:rPr>
            </w:pPr>
            <w:r w:rsidRPr="00FA2A7E">
              <w:rPr>
                <w:rStyle w:val="a7"/>
                <w:rFonts w:ascii="Segoe UI Light" w:eastAsia="Segoe UI Light" w:hAnsi="Segoe UI Light" w:cs="Segoe UI Light"/>
              </w:rPr>
              <w:t>Показатель</w:t>
            </w:r>
          </w:p>
        </w:tc>
        <w:tc>
          <w:tcPr>
            <w:tcW w:w="29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E1DD28D"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2012</w:t>
            </w:r>
          </w:p>
        </w:tc>
        <w:tc>
          <w:tcPr>
            <w:tcW w:w="29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923576B"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2017</w:t>
            </w:r>
          </w:p>
        </w:tc>
      </w:tr>
      <w:tr w:rsidR="009C4646" w:rsidRPr="00FA2A7E" w14:paraId="4A2545E1" w14:textId="77777777" w:rsidTr="009C4646">
        <w:trPr>
          <w:trHeight w:val="250"/>
        </w:trPr>
        <w:tc>
          <w:tcPr>
            <w:tcW w:w="337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4CD5EDA6" w14:textId="77777777" w:rsidR="009C4646" w:rsidRPr="00FA2A7E" w:rsidRDefault="009C4646" w:rsidP="009C4646">
            <w:pPr>
              <w:spacing w:line="240" w:lineRule="auto"/>
              <w:rPr>
                <w:rFonts w:ascii="Calibri" w:eastAsia="Calibri" w:hAnsi="Calibri" w:cs="Calibri"/>
                <w:color w:val="000000"/>
                <w:sz w:val="22"/>
                <w:szCs w:val="22"/>
                <w:u w:color="000000"/>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60AD697"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тыс. чел.</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8D73E2A"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478ACE5"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тыс. чел.</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48DACA7"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w:t>
            </w:r>
          </w:p>
        </w:tc>
      </w:tr>
      <w:tr w:rsidR="009C4646" w:rsidRPr="00FA2A7E" w14:paraId="39B4E22B" w14:textId="77777777" w:rsidTr="009C4646">
        <w:trPr>
          <w:trHeight w:val="250"/>
        </w:trPr>
        <w:tc>
          <w:tcPr>
            <w:tcW w:w="3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2F69FF5" w14:textId="77777777" w:rsidR="009C4646" w:rsidRPr="00FA2A7E" w:rsidRDefault="009C4646" w:rsidP="009C4646">
            <w:pPr>
              <w:spacing w:line="240" w:lineRule="auto"/>
            </w:pPr>
            <w:r w:rsidRPr="00FA2A7E">
              <w:rPr>
                <w:rStyle w:val="a7"/>
                <w:rFonts w:ascii="Segoe UI Light" w:eastAsia="Segoe UI Light" w:hAnsi="Segoe UI Light" w:cs="Segoe UI Light"/>
              </w:rPr>
              <w:t xml:space="preserve">Общая численность населения, </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633DF7"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63,0</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4CFCE7" w14:textId="77777777" w:rsidR="009C4646" w:rsidRPr="00FA2A7E" w:rsidRDefault="009C4646" w:rsidP="009C4646">
            <w:pPr>
              <w:spacing w:line="240" w:lineRule="auto"/>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8F1164"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61,7</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9B23AF" w14:textId="77777777" w:rsidR="009C4646" w:rsidRPr="00FA2A7E" w:rsidRDefault="009C4646" w:rsidP="009C4646">
            <w:pPr>
              <w:spacing w:line="240" w:lineRule="auto"/>
            </w:pPr>
          </w:p>
        </w:tc>
      </w:tr>
      <w:tr w:rsidR="009C4646" w:rsidRPr="00FA2A7E" w14:paraId="434D7DF7" w14:textId="77777777" w:rsidTr="009C4646">
        <w:trPr>
          <w:trHeight w:val="387"/>
        </w:trPr>
        <w:tc>
          <w:tcPr>
            <w:tcW w:w="3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B554D2E" w14:textId="77777777" w:rsidR="009C4646" w:rsidRPr="00FA2A7E" w:rsidRDefault="009C4646" w:rsidP="009C4646">
            <w:pPr>
              <w:spacing w:line="240" w:lineRule="auto"/>
            </w:pPr>
            <w:r w:rsidRPr="00FA2A7E">
              <w:rPr>
                <w:rStyle w:val="a7"/>
                <w:rFonts w:ascii="Segoe UI Light" w:eastAsia="Segoe UI Light" w:hAnsi="Segoe UI Light" w:cs="Segoe UI Light"/>
              </w:rPr>
              <w:t>Численность трудоспособного населения, из них:</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7EDB71"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36,9</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B5501A"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58,5</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CEA4F4"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30,2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9ADE44"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49</w:t>
            </w:r>
          </w:p>
        </w:tc>
      </w:tr>
      <w:tr w:rsidR="009C4646" w:rsidRPr="00FA2A7E" w14:paraId="525A8D8F" w14:textId="77777777" w:rsidTr="009C4646">
        <w:trPr>
          <w:trHeight w:val="250"/>
        </w:trPr>
        <w:tc>
          <w:tcPr>
            <w:tcW w:w="3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EE64D77" w14:textId="77777777" w:rsidR="009C4646" w:rsidRPr="00FA2A7E" w:rsidRDefault="009C4646" w:rsidP="009C4646">
            <w:pPr>
              <w:spacing w:line="240" w:lineRule="auto"/>
            </w:pPr>
            <w:r w:rsidRPr="00FA2A7E">
              <w:rPr>
                <w:rStyle w:val="a7"/>
                <w:rFonts w:ascii="Segoe UI Light" w:eastAsia="Segoe UI Light" w:hAnsi="Segoe UI Light" w:cs="Segoe UI Light"/>
              </w:rPr>
              <w:t>Занятое население</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3694D0"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23,7</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F7CD73"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65,8</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917F1B"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22,0</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C60FD8"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63,5</w:t>
            </w:r>
          </w:p>
        </w:tc>
      </w:tr>
    </w:tbl>
    <w:p w14:paraId="76F59AB6" w14:textId="77777777" w:rsidR="009C4646" w:rsidRPr="00FA2A7E" w:rsidRDefault="009C4646" w:rsidP="009C4646">
      <w:pPr>
        <w:spacing w:before="120" w:after="0" w:line="276" w:lineRule="auto"/>
        <w:jc w:val="right"/>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Данные: Росстат, паспорт муниципального района, индивидуальный расчет ООО «ИТП «</w:t>
      </w:r>
      <w:proofErr w:type="spellStart"/>
      <w:r w:rsidRPr="00FA2A7E">
        <w:rPr>
          <w:rStyle w:val="a7"/>
          <w:rFonts w:ascii="Segoe UI Light" w:eastAsia="Segoe UI Light" w:hAnsi="Segoe UI Light" w:cs="Segoe UI Light"/>
          <w:sz w:val="20"/>
          <w:szCs w:val="20"/>
        </w:rPr>
        <w:t>Урбаника</w:t>
      </w:r>
      <w:proofErr w:type="spellEnd"/>
      <w:r w:rsidRPr="00FA2A7E">
        <w:rPr>
          <w:rStyle w:val="a7"/>
          <w:rFonts w:ascii="Segoe UI Light" w:eastAsia="Segoe UI Light" w:hAnsi="Segoe UI Light" w:cs="Segoe UI Light"/>
          <w:sz w:val="20"/>
          <w:szCs w:val="20"/>
        </w:rPr>
        <w:t>»</w:t>
      </w:r>
    </w:p>
    <w:p w14:paraId="473D2A4F" w14:textId="77777777" w:rsidR="009C4646" w:rsidRPr="00FA2A7E" w:rsidRDefault="009C4646" w:rsidP="009C4646">
      <w:pPr>
        <w:spacing w:before="120" w:after="0" w:line="276"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Исходя из анализа, несмотря на сокращение общей численности трудоспособного населения, темпы сокращения занятости населения в экономике района значительно ниже, что свидетельствует о высокой степени вовлеченности населения в местную экономику.</w:t>
      </w:r>
    </w:p>
    <w:p w14:paraId="108CEBA6" w14:textId="77777777" w:rsidR="009C4646" w:rsidRPr="00FA2A7E" w:rsidRDefault="009C4646" w:rsidP="009C4646">
      <w:pPr>
        <w:keepNext/>
        <w:spacing w:before="120" w:after="0" w:line="276"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lastRenderedPageBreak/>
        <w:t>Рисунок 1.2.3-1. Структура занятости населения Приозерского района по секторам экономики</w:t>
      </w:r>
    </w:p>
    <w:p w14:paraId="0938F5B5" w14:textId="77777777" w:rsidR="009C4646" w:rsidRPr="00FA2A7E" w:rsidRDefault="009C4646" w:rsidP="009C4646">
      <w:pPr>
        <w:keepNext/>
        <w:spacing w:before="120" w:after="0" w:line="276" w:lineRule="auto"/>
        <w:jc w:val="both"/>
        <w:rPr>
          <w:rStyle w:val="a7"/>
          <w:rFonts w:ascii="Segoe UI Light" w:eastAsia="Segoe UI Light" w:hAnsi="Segoe UI Light" w:cs="Segoe UI Light"/>
          <w:color w:val="ED7D31"/>
          <w:sz w:val="20"/>
          <w:szCs w:val="20"/>
        </w:rPr>
      </w:pPr>
      <w:r w:rsidRPr="00FA2A7E">
        <w:rPr>
          <w:rFonts w:ascii="Calibri" w:eastAsia="Calibri" w:hAnsi="Calibri" w:cs="Calibri"/>
          <w:noProof/>
          <w:lang w:eastAsia="ru-RU"/>
        </w:rPr>
        <w:drawing>
          <wp:anchor distT="0" distB="0" distL="114300" distR="114300" simplePos="0" relativeHeight="251673600" behindDoc="0" locked="0" layoutInCell="1" allowOverlap="1" wp14:anchorId="4BAE324A" wp14:editId="74CC1FE4">
            <wp:simplePos x="0" y="0"/>
            <wp:positionH relativeFrom="margin">
              <wp:posOffset>4386</wp:posOffset>
            </wp:positionH>
            <wp:positionV relativeFrom="paragraph">
              <wp:posOffset>75284</wp:posOffset>
            </wp:positionV>
            <wp:extent cx="3434316" cy="2700670"/>
            <wp:effectExtent l="0" t="0" r="0" b="4445"/>
            <wp:wrapNone/>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FA2A7E">
        <w:rPr>
          <w:noProof/>
          <w:lang w:eastAsia="ru-RU"/>
        </w:rPr>
        <w:drawing>
          <wp:inline distT="0" distB="0" distL="0" distR="0" wp14:anchorId="55F053F4" wp14:editId="7FD1A7A8">
            <wp:extent cx="5937885" cy="6039293"/>
            <wp:effectExtent l="0" t="0" r="571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FA2A7E">
        <w:rPr>
          <w:rStyle w:val="a7"/>
          <w:rFonts w:ascii="Segoe UI Light" w:eastAsia="Segoe UI Light" w:hAnsi="Segoe UI Light" w:cs="Segoe UI Light"/>
          <w:color w:val="ED7D31"/>
          <w:sz w:val="20"/>
          <w:szCs w:val="20"/>
        </w:rPr>
        <w:t xml:space="preserve"> </w:t>
      </w:r>
    </w:p>
    <w:p w14:paraId="6936CF48" w14:textId="77777777" w:rsidR="009C4646" w:rsidRPr="00FA2A7E" w:rsidRDefault="009C4646" w:rsidP="009C4646">
      <w:pPr>
        <w:spacing w:before="120" w:after="0" w:line="276" w:lineRule="auto"/>
        <w:jc w:val="right"/>
        <w:rPr>
          <w:rStyle w:val="a7"/>
          <w:rFonts w:ascii="Segoe UI Light" w:eastAsia="Segoe UI Light" w:hAnsi="Segoe UI Light" w:cs="Segoe UI Light"/>
          <w:color w:val="000000"/>
          <w:sz w:val="20"/>
          <w:szCs w:val="20"/>
        </w:rPr>
      </w:pPr>
      <w:r w:rsidRPr="00FA2A7E">
        <w:rPr>
          <w:rStyle w:val="a7"/>
          <w:rFonts w:ascii="Segoe UI Light" w:eastAsia="Segoe UI Light" w:hAnsi="Segoe UI Light" w:cs="Segoe UI Light"/>
          <w:sz w:val="20"/>
          <w:szCs w:val="20"/>
        </w:rPr>
        <w:t>Источник: Росстат, данные муниципального района</w:t>
      </w:r>
    </w:p>
    <w:p w14:paraId="76BAF5A3"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Самыми объемными по количеству занятых секторами экономики Приозерского муниципального района в 2017 году являются:</w:t>
      </w:r>
    </w:p>
    <w:p w14:paraId="7D6E7169" w14:textId="77777777" w:rsidR="009C4646" w:rsidRPr="00FA2A7E" w:rsidRDefault="009C4646" w:rsidP="00C676FD">
      <w:pPr>
        <w:pStyle w:val="a4"/>
        <w:numPr>
          <w:ilvl w:val="0"/>
          <w:numId w:val="149"/>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сектор оптовой и розничной торговли (19,6%);</w:t>
      </w:r>
    </w:p>
    <w:p w14:paraId="1101CB73" w14:textId="77777777" w:rsidR="009C4646" w:rsidRPr="00FA2A7E" w:rsidRDefault="009C4646" w:rsidP="00C676FD">
      <w:pPr>
        <w:pStyle w:val="a4"/>
        <w:numPr>
          <w:ilvl w:val="0"/>
          <w:numId w:val="149"/>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сектор операций с недвижимым имуществом (12,9%);</w:t>
      </w:r>
    </w:p>
    <w:p w14:paraId="0CE6A976" w14:textId="77777777" w:rsidR="009C4646" w:rsidRPr="00FA2A7E" w:rsidRDefault="009C4646" w:rsidP="00C676FD">
      <w:pPr>
        <w:pStyle w:val="a4"/>
        <w:numPr>
          <w:ilvl w:val="0"/>
          <w:numId w:val="149"/>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сектор обрабатывающих производств (10,1%);</w:t>
      </w:r>
    </w:p>
    <w:p w14:paraId="07FFCD91" w14:textId="77777777" w:rsidR="009C4646" w:rsidRPr="00FA2A7E" w:rsidRDefault="009C4646" w:rsidP="00C676FD">
      <w:pPr>
        <w:pStyle w:val="a4"/>
        <w:numPr>
          <w:ilvl w:val="0"/>
          <w:numId w:val="149"/>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lastRenderedPageBreak/>
        <w:t>сектор сельского хозяйства (9,1%).</w:t>
      </w:r>
    </w:p>
    <w:p w14:paraId="7B7DE1E7"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В динамике с 2012 года сокращение коснулось сектора сельского хозяйства, добычи полезных ископаемых и сектора обрабатывающих производств, однако распределение труда осталось примерно в той же пропорции. Можно сделать вывод о том, что экономика района достаточно диверсифицирована, а лидирующие позиции по занятости занимает третичный сектор.</w:t>
      </w:r>
    </w:p>
    <w:p w14:paraId="27505DE5"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На 1 января 2018 года уровень </w:t>
      </w:r>
      <w:r w:rsidRPr="00FA2A7E">
        <w:rPr>
          <w:rStyle w:val="a7"/>
          <w:rFonts w:ascii="Segoe UI Light" w:eastAsia="Segoe UI Light" w:hAnsi="Segoe UI Light" w:cs="Segoe UI Light"/>
          <w:b/>
          <w:bCs/>
        </w:rPr>
        <w:t>регистрируемой безработицы</w:t>
      </w:r>
      <w:r w:rsidRPr="00FA2A7E">
        <w:rPr>
          <w:rStyle w:val="a7"/>
          <w:rFonts w:ascii="Segoe UI Light" w:eastAsia="Segoe UI Light" w:hAnsi="Segoe UI Light" w:cs="Segoe UI Light"/>
        </w:rPr>
        <w:t xml:space="preserve"> в Ленинградской области имел значение 0,35%, на территории Приозерского муниципального района уровень регистрируемой безработицы составлял 0,29%, что ниже среднего показателя по области.</w:t>
      </w:r>
    </w:p>
    <w:p w14:paraId="512EE126" w14:textId="77777777" w:rsidR="009C4646" w:rsidRPr="00FA2A7E" w:rsidRDefault="009C4646" w:rsidP="009C4646">
      <w:pPr>
        <w:keepNext/>
        <w:spacing w:before="120" w:after="0" w:line="240" w:lineRule="auto"/>
        <w:jc w:val="both"/>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Таблица 1.2.3-2. Сравнительные показатели уровня регистрируемой безработицы по муниципальным образованиям Ленинградской области (по состоянию на декабрь 2017 года)</w:t>
      </w:r>
    </w:p>
    <w:tbl>
      <w:tblPr>
        <w:tblStyle w:val="TableNormal"/>
        <w:tblW w:w="944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2943"/>
        <w:gridCol w:w="6498"/>
      </w:tblGrid>
      <w:tr w:rsidR="009C4646" w:rsidRPr="00FA2A7E" w14:paraId="5E374CA8" w14:textId="77777777" w:rsidTr="009C4646">
        <w:trPr>
          <w:trHeight w:val="526"/>
          <w:tblHeader/>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E80492C" w14:textId="77777777" w:rsidR="009C4646" w:rsidRPr="00FA2A7E" w:rsidRDefault="009C4646" w:rsidP="00FA2A7E">
            <w:pPr>
              <w:spacing w:line="240" w:lineRule="auto"/>
              <w:jc w:val="center"/>
              <w:rPr>
                <w:rFonts w:ascii="Calibri" w:eastAsia="Calibri" w:hAnsi="Calibri" w:cs="Calibri"/>
                <w:sz w:val="22"/>
                <w:szCs w:val="22"/>
              </w:rPr>
            </w:pPr>
            <w:r w:rsidRPr="00FA2A7E">
              <w:rPr>
                <w:rStyle w:val="a7"/>
                <w:rFonts w:ascii="Segoe UI Light" w:eastAsia="Segoe UI Light" w:hAnsi="Segoe UI Light" w:cs="Segoe UI Light"/>
              </w:rPr>
              <w:t>Муниципальные районы и городского округ</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A83D2B5"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Уровень регистрируемой безработицы, %</w:t>
            </w:r>
          </w:p>
        </w:tc>
      </w:tr>
      <w:tr w:rsidR="009C4646" w:rsidRPr="00FA2A7E" w14:paraId="21CFE3FD" w14:textId="77777777" w:rsidTr="009C4646">
        <w:trPr>
          <w:trHeight w:val="239"/>
        </w:trPr>
        <w:tc>
          <w:tcPr>
            <w:tcW w:w="944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84C03F"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 xml:space="preserve">Ниже </w:t>
            </w:r>
            <w:proofErr w:type="spellStart"/>
            <w:r w:rsidRPr="00FA2A7E">
              <w:rPr>
                <w:rStyle w:val="a7"/>
                <w:rFonts w:ascii="Segoe UI Light" w:eastAsia="Segoe UI Light" w:hAnsi="Segoe UI Light" w:cs="Segoe UI Light"/>
              </w:rPr>
              <w:t>среднеобластного</w:t>
            </w:r>
            <w:proofErr w:type="spellEnd"/>
            <w:r w:rsidRPr="00FA2A7E">
              <w:rPr>
                <w:rStyle w:val="a7"/>
                <w:rFonts w:ascii="Segoe UI Light" w:eastAsia="Segoe UI Light" w:hAnsi="Segoe UI Light" w:cs="Segoe UI Light"/>
              </w:rPr>
              <w:t xml:space="preserve"> значения (менее 0,35%)</w:t>
            </w:r>
          </w:p>
        </w:tc>
      </w:tr>
      <w:tr w:rsidR="009C4646" w:rsidRPr="00FA2A7E" w14:paraId="6DCEC866" w14:textId="77777777" w:rsidTr="00EF7BA9">
        <w:trPr>
          <w:trHeight w:val="207"/>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F6A361B" w14:textId="77777777" w:rsidR="009C4646" w:rsidRPr="00FA2A7E" w:rsidRDefault="009C4646" w:rsidP="00FA2A7E">
            <w:pPr>
              <w:spacing w:line="240" w:lineRule="auto"/>
              <w:jc w:val="both"/>
            </w:pPr>
            <w:proofErr w:type="spellStart"/>
            <w:r w:rsidRPr="00FA2A7E">
              <w:rPr>
                <w:rStyle w:val="a7"/>
                <w:rFonts w:ascii="Segoe UI Light" w:eastAsia="Segoe UI Light" w:hAnsi="Segoe UI Light" w:cs="Segoe UI Light"/>
              </w:rPr>
              <w:t>Тосненский</w:t>
            </w:r>
            <w:proofErr w:type="spellEnd"/>
            <w:r w:rsidRPr="00FA2A7E">
              <w:rPr>
                <w:rStyle w:val="a7"/>
                <w:rFonts w:ascii="Segoe UI Light" w:eastAsia="Segoe UI Light" w:hAnsi="Segoe UI Light" w:cs="Segoe UI Light"/>
              </w:rPr>
              <w:t xml:space="preserve">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8AA7170"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0,17</w:t>
            </w:r>
          </w:p>
        </w:tc>
      </w:tr>
      <w:tr w:rsidR="009C4646" w:rsidRPr="00FA2A7E" w14:paraId="3B9AE44C" w14:textId="77777777" w:rsidTr="009C4646">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0EAF4C8" w14:textId="77777777" w:rsidR="009C4646" w:rsidRPr="00FA2A7E" w:rsidRDefault="009C4646" w:rsidP="00FA2A7E">
            <w:pPr>
              <w:spacing w:line="240" w:lineRule="auto"/>
              <w:jc w:val="both"/>
            </w:pPr>
            <w:r w:rsidRPr="00FA2A7E">
              <w:rPr>
                <w:rStyle w:val="a7"/>
                <w:rFonts w:ascii="Segoe UI Light" w:eastAsia="Segoe UI Light" w:hAnsi="Segoe UI Light" w:cs="Segoe UI Light"/>
              </w:rPr>
              <w:t xml:space="preserve">Кировский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0BD5CB8"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0,18</w:t>
            </w:r>
          </w:p>
        </w:tc>
      </w:tr>
      <w:tr w:rsidR="009C4646" w:rsidRPr="00FA2A7E" w14:paraId="44EDBE72" w14:textId="77777777" w:rsidTr="009C4646">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0350F33" w14:textId="77777777" w:rsidR="009C4646" w:rsidRPr="00FA2A7E" w:rsidRDefault="009C4646" w:rsidP="00FA2A7E">
            <w:pPr>
              <w:spacing w:line="240" w:lineRule="auto"/>
              <w:jc w:val="both"/>
            </w:pPr>
            <w:r w:rsidRPr="00FA2A7E">
              <w:rPr>
                <w:rStyle w:val="a7"/>
                <w:rFonts w:ascii="Segoe UI Light" w:eastAsia="Segoe UI Light" w:hAnsi="Segoe UI Light" w:cs="Segoe UI Light"/>
              </w:rPr>
              <w:t xml:space="preserve">Всеволожский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E94FE54"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0,19</w:t>
            </w:r>
          </w:p>
        </w:tc>
      </w:tr>
      <w:tr w:rsidR="009C4646" w:rsidRPr="00FA2A7E" w14:paraId="5A7BB95A" w14:textId="77777777" w:rsidTr="009C4646">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FB004C3" w14:textId="77777777" w:rsidR="009C4646" w:rsidRPr="00FA2A7E" w:rsidRDefault="009C4646" w:rsidP="00FA2A7E">
            <w:pPr>
              <w:spacing w:line="240" w:lineRule="auto"/>
              <w:jc w:val="both"/>
            </w:pPr>
            <w:r w:rsidRPr="00FA2A7E">
              <w:rPr>
                <w:rStyle w:val="a7"/>
                <w:rFonts w:ascii="Segoe UI Light" w:eastAsia="Segoe UI Light" w:hAnsi="Segoe UI Light" w:cs="Segoe UI Light"/>
              </w:rPr>
              <w:t xml:space="preserve">Ломоносовский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EB39584"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0,22</w:t>
            </w:r>
          </w:p>
        </w:tc>
      </w:tr>
      <w:tr w:rsidR="009C4646" w:rsidRPr="00FA2A7E" w14:paraId="3C882804" w14:textId="77777777" w:rsidTr="009C4646">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78287B6" w14:textId="77777777" w:rsidR="009C4646" w:rsidRPr="00FA2A7E" w:rsidRDefault="009C4646" w:rsidP="00FA2A7E">
            <w:pPr>
              <w:spacing w:line="240" w:lineRule="auto"/>
              <w:jc w:val="both"/>
            </w:pPr>
            <w:r w:rsidRPr="00FA2A7E">
              <w:rPr>
                <w:rStyle w:val="a7"/>
                <w:rFonts w:ascii="Segoe UI Light" w:eastAsia="Segoe UI Light" w:hAnsi="Segoe UI Light" w:cs="Segoe UI Light"/>
              </w:rPr>
              <w:t xml:space="preserve">Гатчинский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59D3F09"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0,27</w:t>
            </w:r>
          </w:p>
        </w:tc>
      </w:tr>
      <w:tr w:rsidR="009C4646" w:rsidRPr="00FA2A7E" w14:paraId="736E6A9B" w14:textId="77777777" w:rsidTr="009C4646">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E7402EF" w14:textId="77777777" w:rsidR="009C4646" w:rsidRPr="00FA2A7E" w:rsidRDefault="009C4646" w:rsidP="00FA2A7E">
            <w:pPr>
              <w:spacing w:line="240" w:lineRule="auto"/>
              <w:jc w:val="both"/>
            </w:pPr>
            <w:r w:rsidRPr="00FA2A7E">
              <w:rPr>
                <w:rStyle w:val="a7"/>
                <w:rFonts w:ascii="Segoe UI Light" w:eastAsia="Segoe UI Light" w:hAnsi="Segoe UI Light" w:cs="Segoe UI Light"/>
              </w:rPr>
              <w:t xml:space="preserve">Выборгский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3A170BA"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0,28</w:t>
            </w:r>
          </w:p>
        </w:tc>
      </w:tr>
      <w:tr w:rsidR="009C4646" w:rsidRPr="00FA2A7E" w14:paraId="5C0515B6" w14:textId="77777777" w:rsidTr="009C4646">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DFCB0BF" w14:textId="77777777" w:rsidR="009C4646" w:rsidRPr="00FA2A7E" w:rsidRDefault="009C4646" w:rsidP="00FA2A7E">
            <w:pPr>
              <w:spacing w:line="240" w:lineRule="auto"/>
              <w:jc w:val="both"/>
            </w:pPr>
            <w:r w:rsidRPr="00FA2A7E">
              <w:rPr>
                <w:rStyle w:val="a7"/>
                <w:rFonts w:ascii="Segoe UI Light" w:eastAsia="Segoe UI Light" w:hAnsi="Segoe UI Light" w:cs="Segoe UI Light"/>
                <w:b/>
                <w:bCs/>
              </w:rPr>
              <w:t xml:space="preserve">Приозерский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21573B8" w14:textId="77777777" w:rsidR="009C4646" w:rsidRPr="00FA2A7E" w:rsidRDefault="009C4646" w:rsidP="00FA2A7E">
            <w:pPr>
              <w:spacing w:line="240" w:lineRule="auto"/>
              <w:jc w:val="center"/>
            </w:pPr>
            <w:r w:rsidRPr="00FA2A7E">
              <w:rPr>
                <w:rStyle w:val="a7"/>
                <w:rFonts w:ascii="Segoe UI Light" w:eastAsia="Segoe UI Light" w:hAnsi="Segoe UI Light" w:cs="Segoe UI Light"/>
                <w:b/>
                <w:bCs/>
              </w:rPr>
              <w:t>0,29</w:t>
            </w:r>
          </w:p>
        </w:tc>
      </w:tr>
      <w:tr w:rsidR="009C4646" w:rsidRPr="00FA2A7E" w14:paraId="58A7A4E9" w14:textId="77777777" w:rsidTr="009C4646">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A1EC5FA" w14:textId="77777777" w:rsidR="009C4646" w:rsidRPr="00FA2A7E" w:rsidRDefault="009C4646" w:rsidP="00FA2A7E">
            <w:pPr>
              <w:spacing w:line="240" w:lineRule="auto"/>
              <w:jc w:val="both"/>
            </w:pPr>
            <w:proofErr w:type="spellStart"/>
            <w:r w:rsidRPr="00FA2A7E">
              <w:rPr>
                <w:rStyle w:val="a7"/>
                <w:rFonts w:ascii="Segoe UI Light" w:eastAsia="Segoe UI Light" w:hAnsi="Segoe UI Light" w:cs="Segoe UI Light"/>
              </w:rPr>
              <w:t>Киришский</w:t>
            </w:r>
            <w:proofErr w:type="spellEnd"/>
            <w:r w:rsidRPr="00FA2A7E">
              <w:rPr>
                <w:rStyle w:val="a7"/>
                <w:rFonts w:ascii="Segoe UI Light" w:eastAsia="Segoe UI Light" w:hAnsi="Segoe UI Light" w:cs="Segoe UI Light"/>
              </w:rPr>
              <w:t xml:space="preserve">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99DE003"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0,30</w:t>
            </w:r>
          </w:p>
        </w:tc>
      </w:tr>
      <w:tr w:rsidR="009C4646" w:rsidRPr="00FA2A7E" w14:paraId="5FD2068D" w14:textId="77777777" w:rsidTr="009C4646">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26E65F9" w14:textId="77777777" w:rsidR="009C4646" w:rsidRPr="00FA2A7E" w:rsidRDefault="009C4646" w:rsidP="00FA2A7E">
            <w:pPr>
              <w:spacing w:line="240" w:lineRule="auto"/>
              <w:jc w:val="both"/>
            </w:pPr>
            <w:proofErr w:type="spellStart"/>
            <w:r w:rsidRPr="00FA2A7E">
              <w:rPr>
                <w:rStyle w:val="a7"/>
                <w:rFonts w:ascii="Segoe UI Light" w:eastAsia="Segoe UI Light" w:hAnsi="Segoe UI Light" w:cs="Segoe UI Light"/>
              </w:rPr>
              <w:t>Сосновоборский</w:t>
            </w:r>
            <w:proofErr w:type="spellEnd"/>
            <w:r w:rsidRPr="00FA2A7E">
              <w:rPr>
                <w:rStyle w:val="a7"/>
                <w:rFonts w:ascii="Segoe UI Light" w:eastAsia="Segoe UI Light" w:hAnsi="Segoe UI Light" w:cs="Segoe UI Light"/>
              </w:rPr>
              <w:t xml:space="preserve">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04AC770"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0,30</w:t>
            </w:r>
          </w:p>
        </w:tc>
      </w:tr>
      <w:tr w:rsidR="009C4646" w:rsidRPr="00FA2A7E" w14:paraId="489BDE5A" w14:textId="77777777" w:rsidTr="009C4646">
        <w:trPr>
          <w:trHeight w:val="234"/>
        </w:trPr>
        <w:tc>
          <w:tcPr>
            <w:tcW w:w="944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523A86"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 xml:space="preserve">Выше </w:t>
            </w:r>
            <w:proofErr w:type="spellStart"/>
            <w:r w:rsidRPr="00FA2A7E">
              <w:rPr>
                <w:rStyle w:val="a7"/>
                <w:rFonts w:ascii="Segoe UI Light" w:eastAsia="Segoe UI Light" w:hAnsi="Segoe UI Light" w:cs="Segoe UI Light"/>
              </w:rPr>
              <w:t>среднеобластного</w:t>
            </w:r>
            <w:proofErr w:type="spellEnd"/>
            <w:r w:rsidRPr="00FA2A7E">
              <w:rPr>
                <w:rStyle w:val="a7"/>
                <w:rFonts w:ascii="Segoe UI Light" w:eastAsia="Segoe UI Light" w:hAnsi="Segoe UI Light" w:cs="Segoe UI Light"/>
              </w:rPr>
              <w:t xml:space="preserve"> значения (более 0,35%)</w:t>
            </w:r>
          </w:p>
        </w:tc>
      </w:tr>
      <w:tr w:rsidR="009C4646" w:rsidRPr="00FA2A7E" w14:paraId="6B5149BC" w14:textId="77777777" w:rsidTr="009C4646">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EADFAF7" w14:textId="77777777" w:rsidR="009C4646" w:rsidRPr="00FA2A7E" w:rsidRDefault="009C4646" w:rsidP="00FA2A7E">
            <w:pPr>
              <w:spacing w:line="240" w:lineRule="auto"/>
              <w:jc w:val="both"/>
            </w:pPr>
            <w:r w:rsidRPr="00FA2A7E">
              <w:rPr>
                <w:rStyle w:val="a7"/>
                <w:rFonts w:ascii="Segoe UI Light" w:eastAsia="Segoe UI Light" w:hAnsi="Segoe UI Light" w:cs="Segoe UI Light"/>
              </w:rPr>
              <w:t xml:space="preserve">Волховский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818829"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0,38</w:t>
            </w:r>
          </w:p>
        </w:tc>
      </w:tr>
      <w:tr w:rsidR="009C4646" w:rsidRPr="00FA2A7E" w14:paraId="07A0BEAD" w14:textId="77777777" w:rsidTr="009C4646">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8869E05" w14:textId="77777777" w:rsidR="009C4646" w:rsidRPr="00FA2A7E" w:rsidRDefault="009C4646" w:rsidP="00FA2A7E">
            <w:pPr>
              <w:spacing w:line="240" w:lineRule="auto"/>
              <w:jc w:val="both"/>
            </w:pPr>
            <w:proofErr w:type="spellStart"/>
            <w:r w:rsidRPr="00FA2A7E">
              <w:rPr>
                <w:rStyle w:val="a7"/>
                <w:rFonts w:ascii="Segoe UI Light" w:eastAsia="Segoe UI Light" w:hAnsi="Segoe UI Light" w:cs="Segoe UI Light"/>
              </w:rPr>
              <w:t>Кингисеппский</w:t>
            </w:r>
            <w:proofErr w:type="spellEnd"/>
            <w:r w:rsidRPr="00FA2A7E">
              <w:rPr>
                <w:rStyle w:val="a7"/>
                <w:rFonts w:ascii="Segoe UI Light" w:eastAsia="Segoe UI Light" w:hAnsi="Segoe UI Light" w:cs="Segoe UI Light"/>
              </w:rPr>
              <w:t xml:space="preserve">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68EEDF"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0,44</w:t>
            </w:r>
          </w:p>
        </w:tc>
      </w:tr>
      <w:tr w:rsidR="009C4646" w:rsidRPr="00FA2A7E" w14:paraId="702D2C32" w14:textId="77777777" w:rsidTr="009C4646">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CBFA846" w14:textId="77777777" w:rsidR="009C4646" w:rsidRPr="00FA2A7E" w:rsidRDefault="009C4646" w:rsidP="00FA2A7E">
            <w:pPr>
              <w:spacing w:line="240" w:lineRule="auto"/>
              <w:jc w:val="both"/>
            </w:pPr>
            <w:r w:rsidRPr="00FA2A7E">
              <w:rPr>
                <w:rStyle w:val="a7"/>
                <w:rFonts w:ascii="Segoe UI Light" w:eastAsia="Segoe UI Light" w:hAnsi="Segoe UI Light" w:cs="Segoe UI Light"/>
              </w:rPr>
              <w:t xml:space="preserve">Тихвинский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A74C77"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0,55</w:t>
            </w:r>
          </w:p>
        </w:tc>
      </w:tr>
      <w:tr w:rsidR="009C4646" w:rsidRPr="00FA2A7E" w14:paraId="52C06F27" w14:textId="77777777" w:rsidTr="009C4646">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005787F" w14:textId="77777777" w:rsidR="009C4646" w:rsidRPr="00FA2A7E" w:rsidRDefault="009C4646" w:rsidP="00FA2A7E">
            <w:pPr>
              <w:spacing w:line="240" w:lineRule="auto"/>
              <w:jc w:val="both"/>
            </w:pPr>
            <w:proofErr w:type="spellStart"/>
            <w:r w:rsidRPr="00FA2A7E">
              <w:rPr>
                <w:rStyle w:val="a7"/>
                <w:rFonts w:ascii="Segoe UI Light" w:eastAsia="Segoe UI Light" w:hAnsi="Segoe UI Light" w:cs="Segoe UI Light"/>
              </w:rPr>
              <w:t>Волосовский</w:t>
            </w:r>
            <w:proofErr w:type="spellEnd"/>
            <w:r w:rsidRPr="00FA2A7E">
              <w:rPr>
                <w:rStyle w:val="a7"/>
                <w:rFonts w:ascii="Segoe UI Light" w:eastAsia="Segoe UI Light" w:hAnsi="Segoe UI Light" w:cs="Segoe UI Light"/>
              </w:rPr>
              <w:t xml:space="preserve">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EC5D34"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0,68</w:t>
            </w:r>
          </w:p>
        </w:tc>
      </w:tr>
      <w:tr w:rsidR="009C4646" w:rsidRPr="00FA2A7E" w14:paraId="3D746C1B" w14:textId="77777777" w:rsidTr="009C4646">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B750E26" w14:textId="77777777" w:rsidR="009C4646" w:rsidRPr="00FA2A7E" w:rsidRDefault="009C4646" w:rsidP="00FA2A7E">
            <w:pPr>
              <w:spacing w:line="240" w:lineRule="auto"/>
              <w:jc w:val="both"/>
            </w:pPr>
            <w:proofErr w:type="spellStart"/>
            <w:r w:rsidRPr="00FA2A7E">
              <w:rPr>
                <w:rStyle w:val="a7"/>
                <w:rFonts w:ascii="Segoe UI Light" w:eastAsia="Segoe UI Light" w:hAnsi="Segoe UI Light" w:cs="Segoe UI Light"/>
              </w:rPr>
              <w:t>Лужский</w:t>
            </w:r>
            <w:proofErr w:type="spellEnd"/>
            <w:r w:rsidRPr="00FA2A7E">
              <w:rPr>
                <w:rStyle w:val="a7"/>
                <w:rFonts w:ascii="Segoe UI Light" w:eastAsia="Segoe UI Light" w:hAnsi="Segoe UI Light" w:cs="Segoe UI Light"/>
              </w:rPr>
              <w:t xml:space="preserve">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AC9FA0"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0,69</w:t>
            </w:r>
          </w:p>
        </w:tc>
      </w:tr>
      <w:tr w:rsidR="009C4646" w:rsidRPr="00FA2A7E" w14:paraId="4276F271" w14:textId="77777777" w:rsidTr="009C4646">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6641D61" w14:textId="77777777" w:rsidR="009C4646" w:rsidRPr="00FA2A7E" w:rsidRDefault="009C4646" w:rsidP="00FA2A7E">
            <w:pPr>
              <w:spacing w:line="240" w:lineRule="auto"/>
              <w:jc w:val="both"/>
            </w:pPr>
            <w:proofErr w:type="spellStart"/>
            <w:r w:rsidRPr="00FA2A7E">
              <w:rPr>
                <w:rStyle w:val="a7"/>
                <w:rFonts w:ascii="Segoe UI Light" w:eastAsia="Segoe UI Light" w:hAnsi="Segoe UI Light" w:cs="Segoe UI Light"/>
              </w:rPr>
              <w:t>Бокситогорский</w:t>
            </w:r>
            <w:proofErr w:type="spellEnd"/>
            <w:r w:rsidRPr="00FA2A7E">
              <w:rPr>
                <w:rStyle w:val="a7"/>
                <w:rFonts w:ascii="Segoe UI Light" w:eastAsia="Segoe UI Light" w:hAnsi="Segoe UI Light" w:cs="Segoe UI Light"/>
              </w:rPr>
              <w:t xml:space="preserve">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C7D659"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0,72</w:t>
            </w:r>
          </w:p>
        </w:tc>
      </w:tr>
      <w:tr w:rsidR="009C4646" w:rsidRPr="00FA2A7E" w14:paraId="26D41E05" w14:textId="77777777" w:rsidTr="009C4646">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83FB848" w14:textId="77777777" w:rsidR="009C4646" w:rsidRPr="00FA2A7E" w:rsidRDefault="009C4646" w:rsidP="00FA2A7E">
            <w:pPr>
              <w:spacing w:line="240" w:lineRule="auto"/>
              <w:jc w:val="both"/>
            </w:pPr>
            <w:proofErr w:type="spellStart"/>
            <w:r w:rsidRPr="00FA2A7E">
              <w:rPr>
                <w:rStyle w:val="a7"/>
                <w:rFonts w:ascii="Segoe UI Light" w:eastAsia="Segoe UI Light" w:hAnsi="Segoe UI Light" w:cs="Segoe UI Light"/>
              </w:rPr>
              <w:t>Подпорожский</w:t>
            </w:r>
            <w:proofErr w:type="spellEnd"/>
            <w:r w:rsidRPr="00FA2A7E">
              <w:rPr>
                <w:rStyle w:val="a7"/>
                <w:rFonts w:ascii="Segoe UI Light" w:eastAsia="Segoe UI Light" w:hAnsi="Segoe UI Light" w:cs="Segoe UI Light"/>
              </w:rPr>
              <w:t xml:space="preserve">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8D9D30"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0,84</w:t>
            </w:r>
          </w:p>
        </w:tc>
      </w:tr>
      <w:tr w:rsidR="009C4646" w:rsidRPr="00FA2A7E" w14:paraId="6DB53D3C" w14:textId="77777777" w:rsidTr="009C4646">
        <w:trPr>
          <w:trHeight w:val="250"/>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29068BB" w14:textId="77777777" w:rsidR="009C4646" w:rsidRPr="00FA2A7E" w:rsidRDefault="009C4646" w:rsidP="00FA2A7E">
            <w:pPr>
              <w:spacing w:line="240" w:lineRule="auto"/>
              <w:jc w:val="both"/>
            </w:pPr>
            <w:proofErr w:type="spellStart"/>
            <w:r w:rsidRPr="00FA2A7E">
              <w:rPr>
                <w:rStyle w:val="a7"/>
                <w:rFonts w:ascii="Segoe UI Light" w:eastAsia="Segoe UI Light" w:hAnsi="Segoe UI Light" w:cs="Segoe UI Light"/>
              </w:rPr>
              <w:lastRenderedPageBreak/>
              <w:t>Лодейнопольский</w:t>
            </w:r>
            <w:proofErr w:type="spellEnd"/>
            <w:r w:rsidRPr="00FA2A7E">
              <w:rPr>
                <w:rStyle w:val="a7"/>
                <w:rFonts w:ascii="Segoe UI Light" w:eastAsia="Segoe UI Light" w:hAnsi="Segoe UI Light" w:cs="Segoe UI Light"/>
              </w:rPr>
              <w:t xml:space="preserve">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0E8946"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0,87</w:t>
            </w:r>
          </w:p>
        </w:tc>
      </w:tr>
      <w:tr w:rsidR="009C4646" w:rsidRPr="00FA2A7E" w14:paraId="2867B018" w14:textId="77777777" w:rsidTr="009C4646">
        <w:trPr>
          <w:trHeight w:val="174"/>
        </w:trPr>
        <w:tc>
          <w:tcPr>
            <w:tcW w:w="944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FB1BD5"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 xml:space="preserve">Выше </w:t>
            </w:r>
            <w:proofErr w:type="spellStart"/>
            <w:r w:rsidRPr="00FA2A7E">
              <w:rPr>
                <w:rStyle w:val="a7"/>
                <w:rFonts w:ascii="Segoe UI Light" w:eastAsia="Segoe UI Light" w:hAnsi="Segoe UI Light" w:cs="Segoe UI Light"/>
              </w:rPr>
              <w:t>среднеобластного</w:t>
            </w:r>
            <w:proofErr w:type="spellEnd"/>
            <w:r w:rsidRPr="00FA2A7E">
              <w:rPr>
                <w:rStyle w:val="a7"/>
                <w:rFonts w:ascii="Segoe UI Light" w:eastAsia="Segoe UI Light" w:hAnsi="Segoe UI Light" w:cs="Segoe UI Light"/>
              </w:rPr>
              <w:t xml:space="preserve"> значения (равен или более 1%) </w:t>
            </w:r>
          </w:p>
        </w:tc>
      </w:tr>
      <w:tr w:rsidR="009C4646" w:rsidRPr="00FA2A7E" w14:paraId="210B6C20" w14:textId="77777777" w:rsidTr="009C4646">
        <w:trPr>
          <w:trHeight w:val="251"/>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DB49E8" w14:textId="77777777" w:rsidR="009C4646" w:rsidRPr="00FA2A7E" w:rsidRDefault="009C4646" w:rsidP="00FA2A7E">
            <w:pPr>
              <w:spacing w:line="240" w:lineRule="auto"/>
            </w:pPr>
            <w:proofErr w:type="spellStart"/>
            <w:r w:rsidRPr="00FA2A7E">
              <w:rPr>
                <w:rStyle w:val="a7"/>
                <w:rFonts w:ascii="Segoe UI Light" w:eastAsia="Segoe UI Light" w:hAnsi="Segoe UI Light" w:cs="Segoe UI Light"/>
              </w:rPr>
              <w:t>Сланцевский</w:t>
            </w:r>
            <w:proofErr w:type="spellEnd"/>
            <w:r w:rsidRPr="00FA2A7E">
              <w:rPr>
                <w:rStyle w:val="a7"/>
                <w:rFonts w:ascii="Segoe UI Light" w:eastAsia="Segoe UI Light" w:hAnsi="Segoe UI Light" w:cs="Segoe UI Light"/>
              </w:rPr>
              <w:t xml:space="preserve"> </w:t>
            </w:r>
          </w:p>
        </w:tc>
        <w:tc>
          <w:tcPr>
            <w:tcW w:w="6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AF242B"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1,01</w:t>
            </w:r>
          </w:p>
        </w:tc>
      </w:tr>
    </w:tbl>
    <w:p w14:paraId="4E3FCDAF" w14:textId="77777777" w:rsidR="009C4646" w:rsidRPr="00FA2A7E" w:rsidRDefault="009C4646" w:rsidP="009C4646">
      <w:pPr>
        <w:spacing w:before="120" w:after="0" w:line="276" w:lineRule="auto"/>
        <w:jc w:val="right"/>
        <w:rPr>
          <w:rStyle w:val="a7"/>
          <w:rFonts w:ascii="Segoe UI Light" w:eastAsia="Segoe UI Light" w:hAnsi="Segoe UI Light" w:cs="Segoe UI Light"/>
          <w:color w:val="000000"/>
          <w:sz w:val="20"/>
          <w:szCs w:val="20"/>
          <w:u w:color="000000"/>
        </w:rPr>
      </w:pPr>
      <w:r w:rsidRPr="00FA2A7E">
        <w:rPr>
          <w:rStyle w:val="a7"/>
          <w:rFonts w:ascii="Segoe UI Light" w:eastAsia="Segoe UI Light" w:hAnsi="Segoe UI Light" w:cs="Segoe UI Light"/>
          <w:sz w:val="20"/>
          <w:szCs w:val="20"/>
        </w:rPr>
        <w:t>Источник: Информация о развитии рынка труда Ленинградской области в декабре 2017 года (Комитет по труду и занятости Ленинградской области)</w:t>
      </w:r>
    </w:p>
    <w:p w14:paraId="419D3B2C" w14:textId="08FFD3DE" w:rsidR="004A5690" w:rsidRPr="00FA2A7E" w:rsidRDefault="009C4646" w:rsidP="009C4646">
      <w:pPr>
        <w:pStyle w:val="a8"/>
        <w:spacing w:before="120" w:after="240"/>
        <w:ind w:right="28" w:firstLine="0"/>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Общее состояние рынка труда Приозерского муниципального района стабильно: спрос значительно превышает предложение. На конец 2017 года в районном центре занятости было зарегистрировано 331 свободная вакансия, что на 70 вакансий больше, чем на начало года. В течение всего 2017 года 114 предприятий испытывали потребность в кадрах, а в среднем за год на 1 зарегистрированного безработного граж</w:t>
      </w:r>
      <w:r w:rsidR="00FA2A7E">
        <w:rPr>
          <w:rStyle w:val="a7"/>
          <w:rFonts w:ascii="Segoe UI Light" w:eastAsia="Segoe UI Light" w:hAnsi="Segoe UI Light" w:cs="Segoe UI Light"/>
          <w:sz w:val="22"/>
          <w:szCs w:val="22"/>
        </w:rPr>
        <w:t xml:space="preserve">данина приходилось 8 вакансий. </w:t>
      </w:r>
    </w:p>
    <w:p w14:paraId="47F3E565"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bookmarkStart w:id="14" w:name="_Toc9"/>
      <w:r w:rsidRPr="00FA2A7E">
        <w:rPr>
          <w:rStyle w:val="a7"/>
          <w:rFonts w:ascii="Segoe UI Light" w:eastAsia="Segoe UI Light" w:hAnsi="Segoe UI Light" w:cs="Segoe UI Light"/>
          <w:b/>
          <w:bCs/>
        </w:rPr>
        <w:t>1.2.4 Заработная плата и индекс реальных доходов населения</w:t>
      </w:r>
      <w:bookmarkEnd w:id="14"/>
    </w:p>
    <w:p w14:paraId="72B433E6" w14:textId="77777777" w:rsidR="009C4646" w:rsidRPr="00FA2A7E" w:rsidRDefault="009C4646" w:rsidP="009C4646">
      <w:pPr>
        <w:spacing w:before="120" w:after="0" w:line="240" w:lineRule="auto"/>
        <w:jc w:val="both"/>
        <w:rPr>
          <w:rStyle w:val="a7"/>
          <w:rFonts w:ascii="Segoe UI Light" w:eastAsia="Segoe UI Light" w:hAnsi="Segoe UI Light" w:cs="Segoe UI Light"/>
          <w:color w:val="000000"/>
        </w:rPr>
      </w:pPr>
      <w:r w:rsidRPr="00FA2A7E">
        <w:rPr>
          <w:rStyle w:val="a7"/>
          <w:rFonts w:ascii="Segoe UI Light" w:eastAsia="Segoe UI Light" w:hAnsi="Segoe UI Light" w:cs="Segoe UI Light"/>
        </w:rPr>
        <w:t xml:space="preserve">Согласно статистике, среднемесячная заработная плата 1 работника на территории Приозерского муниципального района возросла на 4% с 2016 года, составив 30 563 рубля. Несмотря на общий рост среднего уровня заработной платы, темп роста снижается год от года. </w:t>
      </w:r>
    </w:p>
    <w:p w14:paraId="0637E117" w14:textId="77777777" w:rsidR="009C4646" w:rsidRPr="00FA2A7E" w:rsidRDefault="009C4646" w:rsidP="009C4646">
      <w:pPr>
        <w:spacing w:before="120" w:after="0" w:line="240" w:lineRule="auto"/>
        <w:jc w:val="both"/>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Таблица 1.2.4-1. Динамика показателя средней начисленной заработной планы на территории Приозерского муниципального района 2012-2017 год.</w:t>
      </w:r>
    </w:p>
    <w:tbl>
      <w:tblPr>
        <w:tblStyle w:val="TableNormal"/>
        <w:tblW w:w="944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261"/>
        <w:gridCol w:w="1030"/>
        <w:gridCol w:w="1030"/>
        <w:gridCol w:w="1030"/>
        <w:gridCol w:w="1030"/>
        <w:gridCol w:w="1030"/>
        <w:gridCol w:w="1030"/>
      </w:tblGrid>
      <w:tr w:rsidR="009C4646" w:rsidRPr="00FA2A7E" w14:paraId="4103E16A" w14:textId="77777777" w:rsidTr="00EF7BA9">
        <w:trPr>
          <w:trHeight w:val="25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28C2DD70" w14:textId="77777777" w:rsidR="009C4646" w:rsidRPr="00FA2A7E" w:rsidRDefault="009C4646" w:rsidP="009C4646">
            <w:pPr>
              <w:spacing w:line="240" w:lineRule="auto"/>
              <w:jc w:val="both"/>
              <w:rPr>
                <w:rFonts w:ascii="Calibri" w:eastAsia="Calibri" w:hAnsi="Calibri" w:cs="Calibri"/>
                <w:sz w:val="22"/>
                <w:szCs w:val="22"/>
              </w:rPr>
            </w:pPr>
            <w:r w:rsidRPr="00FA2A7E">
              <w:rPr>
                <w:rStyle w:val="a7"/>
                <w:rFonts w:ascii="Segoe UI Light" w:eastAsia="Segoe UI Light" w:hAnsi="Segoe UI Light" w:cs="Segoe UI Light"/>
              </w:rPr>
              <w:t>Показатель</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B5E05C"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2012</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6D1EFD"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2013</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4A8329"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2014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969F07"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2015</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5F8EEF"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2016</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FB33EC"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2017</w:t>
            </w:r>
          </w:p>
        </w:tc>
      </w:tr>
      <w:tr w:rsidR="009C4646" w:rsidRPr="00FA2A7E" w14:paraId="40DA8D51" w14:textId="77777777" w:rsidTr="00EF7BA9">
        <w:trPr>
          <w:trHeight w:val="22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4CEB82F0" w14:textId="77777777" w:rsidR="009C4646" w:rsidRPr="00FA2A7E" w:rsidRDefault="009C4646" w:rsidP="009C4646">
            <w:pPr>
              <w:spacing w:line="240" w:lineRule="auto"/>
              <w:jc w:val="both"/>
            </w:pPr>
            <w:r w:rsidRPr="00FA2A7E">
              <w:rPr>
                <w:rStyle w:val="a7"/>
                <w:rFonts w:ascii="Segoe UI Light" w:eastAsia="Segoe UI Light" w:hAnsi="Segoe UI Light" w:cs="Segoe UI Light"/>
              </w:rPr>
              <w:t>средняя заработная плата, руб.</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0B0C74"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22634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E97AC1"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24459</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173C4C"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25943</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70F5AB"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27865</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8D7497"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29047</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BEAC08"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30563</w:t>
            </w:r>
          </w:p>
        </w:tc>
      </w:tr>
      <w:tr w:rsidR="009C4646" w:rsidRPr="00FA2A7E" w14:paraId="02AC181C" w14:textId="77777777" w:rsidTr="00EF7BA9">
        <w:trPr>
          <w:trHeight w:val="25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1B6C312C" w14:textId="77777777" w:rsidR="009C4646" w:rsidRPr="00FA2A7E" w:rsidRDefault="009C4646" w:rsidP="009C4646">
            <w:pPr>
              <w:spacing w:line="240" w:lineRule="auto"/>
              <w:jc w:val="both"/>
            </w:pPr>
            <w:r w:rsidRPr="00FA2A7E">
              <w:rPr>
                <w:rStyle w:val="a7"/>
                <w:rFonts w:ascii="Segoe UI Light" w:eastAsia="Segoe UI Light" w:hAnsi="Segoe UI Light" w:cs="Segoe UI Light"/>
              </w:rPr>
              <w:t>% роста к предыдущему году</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A7292C"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3,6%</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E33BB3"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10,0%</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761D23"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6,9%</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48C320"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7,2%</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725C66"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3,8%</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4F6A40" w14:textId="77777777" w:rsidR="009C4646" w:rsidRPr="00FA2A7E" w:rsidRDefault="009C4646" w:rsidP="009C4646">
            <w:pPr>
              <w:spacing w:line="240" w:lineRule="auto"/>
              <w:jc w:val="center"/>
            </w:pPr>
            <w:r w:rsidRPr="00FA2A7E">
              <w:rPr>
                <w:rStyle w:val="a7"/>
                <w:rFonts w:ascii="Segoe UI Light" w:eastAsia="Segoe UI Light" w:hAnsi="Segoe UI Light" w:cs="Segoe UI Light"/>
              </w:rPr>
              <w:t>4,0%</w:t>
            </w:r>
          </w:p>
        </w:tc>
      </w:tr>
    </w:tbl>
    <w:p w14:paraId="1F258B38" w14:textId="77777777" w:rsidR="009C4646" w:rsidRPr="00FA2A7E" w:rsidRDefault="009C4646" w:rsidP="009C4646">
      <w:pPr>
        <w:spacing w:before="120" w:after="0" w:line="276" w:lineRule="auto"/>
        <w:jc w:val="right"/>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Источник: Ежегодные доклады главы администрации МО Приозерский муниципальный район Ленинградской области</w:t>
      </w:r>
    </w:p>
    <w:p w14:paraId="7E5A9ACA" w14:textId="77777777" w:rsidR="009C4646" w:rsidRPr="00FA2A7E" w:rsidRDefault="009C4646" w:rsidP="009C4646">
      <w:pPr>
        <w:spacing w:before="120" w:after="0" w:line="276"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В сравнении с показателями средней начисленной заработной платы по муниципальным образованиям Ленинградской области, Приозерский район имеет одно из самых низких значений.</w:t>
      </w:r>
    </w:p>
    <w:p w14:paraId="74F1381B" w14:textId="77777777" w:rsidR="009C4646" w:rsidRPr="00FA2A7E" w:rsidRDefault="009C4646" w:rsidP="009C4646">
      <w:pPr>
        <w:keepNext/>
        <w:spacing w:before="120" w:after="0" w:line="276" w:lineRule="auto"/>
        <w:jc w:val="both"/>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lastRenderedPageBreak/>
        <w:t>Рисунок 1.2.4-1. Показатель средней начисленной заработной платы по муниципальным образованиям Ленинградской области (по данным за январь-июнь 2017 года), тыс. руб.</w:t>
      </w:r>
    </w:p>
    <w:p w14:paraId="65026668" w14:textId="77777777" w:rsidR="009C4646" w:rsidRPr="00FA2A7E" w:rsidRDefault="009C4646" w:rsidP="009C4646">
      <w:pPr>
        <w:spacing w:before="120" w:after="0" w:line="276" w:lineRule="auto"/>
        <w:jc w:val="both"/>
        <w:rPr>
          <w:rStyle w:val="a7"/>
          <w:rFonts w:ascii="Calibri" w:eastAsia="Calibri" w:hAnsi="Calibri" w:cs="Calibri"/>
          <w:sz w:val="24"/>
          <w:szCs w:val="24"/>
        </w:rPr>
      </w:pPr>
      <w:r w:rsidRPr="00FA2A7E">
        <w:rPr>
          <w:rFonts w:ascii="Calibri" w:eastAsia="Calibri" w:hAnsi="Calibri" w:cs="Calibri"/>
          <w:noProof/>
          <w:color w:val="000000"/>
          <w:u w:color="000000"/>
          <w:lang w:eastAsia="ru-RU"/>
        </w:rPr>
        <w:drawing>
          <wp:inline distT="0" distB="0" distL="0" distR="0" wp14:anchorId="2919C714" wp14:editId="5CF7053C">
            <wp:extent cx="5925820" cy="3823855"/>
            <wp:effectExtent l="0" t="0" r="0" b="5715"/>
            <wp:docPr id="1073741836" name="Диаграмма 10737418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81F94B3" w14:textId="77777777" w:rsidR="009C4646" w:rsidRPr="00FA2A7E" w:rsidRDefault="009C4646" w:rsidP="009C4646">
      <w:pPr>
        <w:spacing w:before="120" w:after="0" w:line="276" w:lineRule="auto"/>
        <w:jc w:val="right"/>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Источник: Росстат</w:t>
      </w:r>
    </w:p>
    <w:p w14:paraId="5E98669A"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В 2017 году средняя заработная плата на территории Приозерского муниципального района выше среднероссийского уровня была зарегистрирована на предприятиях сферы:</w:t>
      </w:r>
    </w:p>
    <w:p w14:paraId="17A4F80A" w14:textId="77777777" w:rsidR="009C4646" w:rsidRPr="00FA2A7E" w:rsidRDefault="009C4646" w:rsidP="00FA2A7E">
      <w:pPr>
        <w:pStyle w:val="a4"/>
        <w:numPr>
          <w:ilvl w:val="0"/>
          <w:numId w:val="12"/>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транспорта и связи – на 21,3% выше среднего уровня по РФ (37073 руб.);</w:t>
      </w:r>
    </w:p>
    <w:p w14:paraId="2ECC6629" w14:textId="77777777" w:rsidR="009C4646" w:rsidRPr="00FA2A7E" w:rsidRDefault="009C4646" w:rsidP="00FA2A7E">
      <w:pPr>
        <w:pStyle w:val="a4"/>
        <w:numPr>
          <w:ilvl w:val="0"/>
          <w:numId w:val="12"/>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сельского хозяйства – на 13,3% выше среднего уровня по РФ (34630 руб.);</w:t>
      </w:r>
    </w:p>
    <w:p w14:paraId="7277F428" w14:textId="77777777" w:rsidR="009C4646" w:rsidRPr="00FA2A7E" w:rsidRDefault="009C4646" w:rsidP="00FA2A7E">
      <w:pPr>
        <w:pStyle w:val="a4"/>
        <w:numPr>
          <w:ilvl w:val="0"/>
          <w:numId w:val="12"/>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добывающих производств – на 1,1% выше среднего уровня по РФ (30893 руб.).</w:t>
      </w:r>
    </w:p>
    <w:p w14:paraId="7EDE8462"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Среднемесячная начисленная заработная плата в отраслях социальной сферы на территории района составляет:</w:t>
      </w:r>
    </w:p>
    <w:p w14:paraId="3989AC7F" w14:textId="77777777" w:rsidR="009C4646" w:rsidRPr="00FA2A7E" w:rsidRDefault="009C4646" w:rsidP="00FA2A7E">
      <w:pPr>
        <w:pStyle w:val="a4"/>
        <w:numPr>
          <w:ilvl w:val="0"/>
          <w:numId w:val="13"/>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в образовании – 30710 рублей (106,9% к уровню 2016 года);</w:t>
      </w:r>
    </w:p>
    <w:p w14:paraId="71AB5894" w14:textId="77777777" w:rsidR="009C4646" w:rsidRPr="00FA2A7E" w:rsidRDefault="009C4646" w:rsidP="00FA2A7E">
      <w:pPr>
        <w:pStyle w:val="a4"/>
        <w:numPr>
          <w:ilvl w:val="0"/>
          <w:numId w:val="13"/>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в здравоохранении – 28366 рублей (110,7% к уровню 2016 года).</w:t>
      </w:r>
    </w:p>
    <w:p w14:paraId="55721ACD"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По данным </w:t>
      </w:r>
      <w:proofErr w:type="spellStart"/>
      <w:r w:rsidRPr="00FA2A7E">
        <w:rPr>
          <w:rStyle w:val="a7"/>
          <w:rFonts w:ascii="Segoe UI Light" w:eastAsia="Segoe UI Light" w:hAnsi="Segoe UI Light" w:cs="Segoe UI Light"/>
        </w:rPr>
        <w:t>Петростата</w:t>
      </w:r>
      <w:proofErr w:type="spellEnd"/>
      <w:r w:rsidRPr="00FA2A7E">
        <w:rPr>
          <w:rStyle w:val="a7"/>
          <w:rFonts w:ascii="Segoe UI Light" w:eastAsia="Segoe UI Light" w:hAnsi="Segoe UI Light" w:cs="Segoe UI Light"/>
        </w:rPr>
        <w:t xml:space="preserve"> просроченная задолженность по заработной плате на предприятиях и в организациях Приозерского района на 1 января 2018 года отсутствует.</w:t>
      </w:r>
    </w:p>
    <w:p w14:paraId="157B2030"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Территориальные различия в среднем уровне заработной платы также существуют: самый большой средний уровень заработной платы в 2017 году был зарегистрирован:</w:t>
      </w:r>
    </w:p>
    <w:p w14:paraId="2F8E92A0" w14:textId="77777777" w:rsidR="009C4646" w:rsidRPr="00FA2A7E" w:rsidRDefault="009C4646" w:rsidP="00FA2A7E">
      <w:pPr>
        <w:pStyle w:val="a4"/>
        <w:numPr>
          <w:ilvl w:val="0"/>
          <w:numId w:val="14"/>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в Запорожском сельском поселении – 37198,5 руб.;</w:t>
      </w:r>
    </w:p>
    <w:p w14:paraId="0B9BDF04" w14:textId="77777777" w:rsidR="009C4646" w:rsidRPr="00FA2A7E" w:rsidRDefault="009C4646" w:rsidP="00FA2A7E">
      <w:pPr>
        <w:pStyle w:val="a4"/>
        <w:numPr>
          <w:ilvl w:val="0"/>
          <w:numId w:val="14"/>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в Петровском сельском поселении – 35250,3 руб.;</w:t>
      </w:r>
    </w:p>
    <w:p w14:paraId="75C75C97" w14:textId="77777777" w:rsidR="009C4646" w:rsidRPr="00FA2A7E" w:rsidRDefault="009C4646" w:rsidP="00FA2A7E">
      <w:pPr>
        <w:pStyle w:val="a4"/>
        <w:numPr>
          <w:ilvl w:val="0"/>
          <w:numId w:val="14"/>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lastRenderedPageBreak/>
        <w:t>в Плодовском сельском поселении – 34157,9 руб.</w:t>
      </w:r>
    </w:p>
    <w:p w14:paraId="7C37F946"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Самыми быстрыми темпами средняя заработная плата растет на территории следующих муниципальных образований Приозерского района:</w:t>
      </w:r>
    </w:p>
    <w:p w14:paraId="0A62EC57" w14:textId="77777777" w:rsidR="009C4646" w:rsidRPr="00FA2A7E" w:rsidRDefault="009C4646" w:rsidP="00FA2A7E">
      <w:pPr>
        <w:pStyle w:val="a4"/>
        <w:numPr>
          <w:ilvl w:val="0"/>
          <w:numId w:val="15"/>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В Плодовском сельском поселении (+45,5 к 2012 году);</w:t>
      </w:r>
    </w:p>
    <w:p w14:paraId="10118D77" w14:textId="77777777" w:rsidR="009C4646" w:rsidRPr="00FA2A7E" w:rsidRDefault="009C4646" w:rsidP="00FA2A7E">
      <w:pPr>
        <w:pStyle w:val="a4"/>
        <w:numPr>
          <w:ilvl w:val="0"/>
          <w:numId w:val="15"/>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 xml:space="preserve">В </w:t>
      </w:r>
      <w:proofErr w:type="spellStart"/>
      <w:r w:rsidRPr="00FA2A7E">
        <w:rPr>
          <w:rStyle w:val="a7"/>
          <w:rFonts w:ascii="Segoe UI Light" w:eastAsia="Segoe UI Light" w:hAnsi="Segoe UI Light" w:cs="Segoe UI Light"/>
          <w:sz w:val="22"/>
          <w:szCs w:val="22"/>
        </w:rPr>
        <w:t>Ларионовском</w:t>
      </w:r>
      <w:proofErr w:type="spellEnd"/>
      <w:r w:rsidRPr="00FA2A7E">
        <w:rPr>
          <w:rStyle w:val="a7"/>
          <w:rFonts w:ascii="Segoe UI Light" w:eastAsia="Segoe UI Light" w:hAnsi="Segoe UI Light" w:cs="Segoe UI Light"/>
          <w:sz w:val="22"/>
          <w:szCs w:val="22"/>
        </w:rPr>
        <w:t xml:space="preserve"> сельском поселении (+44,7% к 2012 году);</w:t>
      </w:r>
    </w:p>
    <w:p w14:paraId="0C6CC921" w14:textId="77777777" w:rsidR="009C4646" w:rsidRPr="00FA2A7E" w:rsidRDefault="009C4646" w:rsidP="00FA2A7E">
      <w:pPr>
        <w:pStyle w:val="a4"/>
        <w:numPr>
          <w:ilvl w:val="0"/>
          <w:numId w:val="15"/>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 xml:space="preserve">В </w:t>
      </w:r>
      <w:proofErr w:type="spellStart"/>
      <w:r w:rsidRPr="00FA2A7E">
        <w:rPr>
          <w:rStyle w:val="a7"/>
          <w:rFonts w:ascii="Segoe UI Light" w:eastAsia="Segoe UI Light" w:hAnsi="Segoe UI Light" w:cs="Segoe UI Light"/>
          <w:sz w:val="22"/>
          <w:szCs w:val="22"/>
        </w:rPr>
        <w:t>Мельниковском</w:t>
      </w:r>
      <w:proofErr w:type="spellEnd"/>
      <w:r w:rsidRPr="00FA2A7E">
        <w:rPr>
          <w:rStyle w:val="a7"/>
          <w:rFonts w:ascii="Segoe UI Light" w:eastAsia="Segoe UI Light" w:hAnsi="Segoe UI Light" w:cs="Segoe UI Light"/>
          <w:sz w:val="22"/>
          <w:szCs w:val="22"/>
        </w:rPr>
        <w:t xml:space="preserve"> сельском поселении (+43,2% к 2012 году);</w:t>
      </w:r>
    </w:p>
    <w:p w14:paraId="446CA19F" w14:textId="77777777" w:rsidR="009C4646" w:rsidRPr="00FA2A7E" w:rsidRDefault="009C4646" w:rsidP="00FA2A7E">
      <w:pPr>
        <w:pStyle w:val="a4"/>
        <w:numPr>
          <w:ilvl w:val="0"/>
          <w:numId w:val="15"/>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В Запорожском сельском поселении (+42,3% к 2012 году).</w:t>
      </w:r>
    </w:p>
    <w:p w14:paraId="1681382A"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Для определения фактического роста заработной платы по поселениям Приозерского муниципального района был произведен расчет </w:t>
      </w:r>
      <w:r w:rsidRPr="00FA2A7E">
        <w:rPr>
          <w:rStyle w:val="a7"/>
          <w:rFonts w:ascii="Segoe UI Light" w:eastAsia="Segoe UI Light" w:hAnsi="Segoe UI Light" w:cs="Segoe UI Light"/>
          <w:b/>
          <w:bCs/>
        </w:rPr>
        <w:t>сопоставимых цен, индексов номинальных и реальных доходов населения</w:t>
      </w:r>
      <w:r w:rsidRPr="00FA2A7E">
        <w:rPr>
          <w:rStyle w:val="a7"/>
          <w:rFonts w:ascii="Segoe UI Light" w:eastAsia="Segoe UI Light" w:hAnsi="Segoe UI Light" w:cs="Segoe UI Light"/>
        </w:rPr>
        <w:t xml:space="preserve"> </w:t>
      </w:r>
    </w:p>
    <w:p w14:paraId="76547035" w14:textId="77777777" w:rsidR="009C4646" w:rsidRPr="00FA2A7E" w:rsidRDefault="009C4646" w:rsidP="00C676FD">
      <w:pPr>
        <w:pStyle w:val="a5"/>
        <w:numPr>
          <w:ilvl w:val="0"/>
          <w:numId w:val="188"/>
        </w:numPr>
        <w:suppressAutoHyphens/>
        <w:jc w:val="both"/>
        <w:rPr>
          <w:rStyle w:val="a7"/>
          <w:rFonts w:ascii="Segoe UI Light" w:eastAsia="Segoe UI Light" w:hAnsi="Segoe UI Light" w:cs="Segoe UI Light"/>
        </w:rPr>
      </w:pPr>
      <w:r w:rsidRPr="00FA2A7E">
        <w:rPr>
          <w:rStyle w:val="a7"/>
          <w:rFonts w:ascii="Segoe UI Light" w:eastAsia="Segoe UI Light" w:hAnsi="Segoe UI Light" w:cs="Segoe UI Light"/>
        </w:rPr>
        <w:t>Индекс номинальных денежных доходов характеризует изменение номинальных денежных доходов в отчетном периоде по сравнению с базисным периодом и определяется по следующей формуле:</w:t>
      </w:r>
    </w:p>
    <w:p w14:paraId="20619000" w14:textId="42F404B0" w:rsidR="009C4646" w:rsidRPr="00FA2A7E" w:rsidRDefault="000C09BC" w:rsidP="009C4646">
      <w:pPr>
        <w:suppressAutoHyphens/>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fldChar w:fldCharType="begin"/>
      </w:r>
      <w:r w:rsidR="009C4646" w:rsidRPr="00FA2A7E">
        <w:rPr>
          <w:rStyle w:val="a7"/>
          <w:rFonts w:ascii="Segoe UI Light" w:eastAsia="Segoe UI Light" w:hAnsi="Segoe UI Light" w:cs="Segoe UI Light"/>
        </w:rPr>
        <w:instrText xml:space="preserve"> QUOTE </w:instrText>
      </w:r>
      <m:oMath>
        <m:r>
          <m:rPr>
            <m:sty m:val="p"/>
          </m:rPr>
          <w:rPr>
            <w:rStyle w:val="a7"/>
            <w:rFonts w:ascii="Cambria Math" w:eastAsia="Segoe UI Light" w:hAnsi="Cambria Math" w:cs="Segoe UI Light"/>
          </w:rPr>
          <m:t>иНДД=</m:t>
        </m:r>
        <m:f>
          <m:fPr>
            <m:ctrlPr>
              <w:rPr>
                <w:rStyle w:val="a7"/>
                <w:rFonts w:ascii="Cambria Math" w:eastAsia="Segoe UI Light" w:hAnsi="Cambria Math" w:cs="Segoe UI Light"/>
              </w:rPr>
            </m:ctrlPr>
          </m:fPr>
          <m:num>
            <m:sSub>
              <m:sSubPr>
                <m:ctrlPr>
                  <w:rPr>
                    <w:rStyle w:val="a7"/>
                    <w:rFonts w:ascii="Cambria Math" w:eastAsia="Segoe UI Light" w:hAnsi="Cambria Math" w:cs="Segoe UI Light"/>
                  </w:rPr>
                </m:ctrlPr>
              </m:sSubPr>
              <m:e>
                <m:r>
                  <m:rPr>
                    <m:sty m:val="p"/>
                  </m:rPr>
                  <w:rPr>
                    <w:rStyle w:val="a7"/>
                    <w:rFonts w:ascii="Cambria Math" w:eastAsia="Segoe UI Light" w:hAnsi="Cambria Math" w:cs="Segoe UI Light"/>
                  </w:rPr>
                  <m:t>НДД</m:t>
                </m:r>
              </m:e>
              <m:sub>
                <m:r>
                  <m:rPr>
                    <m:sty m:val="p"/>
                  </m:rPr>
                  <w:rPr>
                    <w:rStyle w:val="a7"/>
                    <w:rFonts w:ascii="Cambria Math" w:eastAsia="Segoe UI Light" w:hAnsi="Cambria Math" w:cs="Segoe UI Light"/>
                  </w:rPr>
                  <m:t>отч.п</m:t>
                </m:r>
              </m:sub>
            </m:sSub>
          </m:num>
          <m:den>
            <m:sSub>
              <m:sSubPr>
                <m:ctrlPr>
                  <w:rPr>
                    <w:rStyle w:val="a7"/>
                    <w:rFonts w:ascii="Cambria Math" w:eastAsia="Segoe UI Light" w:hAnsi="Cambria Math" w:cs="Segoe UI Light"/>
                  </w:rPr>
                </m:ctrlPr>
              </m:sSubPr>
              <m:e>
                <m:r>
                  <m:rPr>
                    <m:sty m:val="p"/>
                  </m:rPr>
                  <w:rPr>
                    <w:rStyle w:val="a7"/>
                    <w:rFonts w:ascii="Cambria Math" w:eastAsia="Segoe UI Light" w:hAnsi="Cambria Math" w:cs="Segoe UI Light"/>
                  </w:rPr>
                  <m:t>НДД</m:t>
                </m:r>
              </m:e>
              <m:sub>
                <m:r>
                  <m:rPr>
                    <m:sty m:val="p"/>
                  </m:rPr>
                  <w:rPr>
                    <w:rStyle w:val="a7"/>
                    <w:rFonts w:ascii="Cambria Math" w:eastAsia="Segoe UI Light" w:hAnsi="Cambria Math" w:cs="Segoe UI Light"/>
                  </w:rPr>
                  <m:t>баз.п</m:t>
                </m:r>
              </m:sub>
            </m:sSub>
          </m:den>
        </m:f>
        <m:r>
          <m:rPr>
            <m:sty m:val="p"/>
          </m:rPr>
          <w:rPr>
            <w:rStyle w:val="a7"/>
            <w:rFonts w:ascii="Cambria Math" w:eastAsia="Segoe UI Light" w:hAnsi="Cambria Math" w:cs="Segoe UI Light"/>
          </w:rPr>
          <m:t>*100%</m:t>
        </m:r>
      </m:oMath>
      <w:r w:rsidR="009C4646" w:rsidRPr="00FA2A7E">
        <w:rPr>
          <w:rStyle w:val="a7"/>
          <w:rFonts w:ascii="Segoe UI Light" w:eastAsia="Segoe UI Light" w:hAnsi="Segoe UI Light" w:cs="Segoe UI Light"/>
        </w:rPr>
        <w:instrText xml:space="preserve"> </w:instrText>
      </w:r>
      <w:r w:rsidRPr="00FA2A7E">
        <w:rPr>
          <w:rStyle w:val="a7"/>
          <w:rFonts w:ascii="Segoe UI Light" w:eastAsia="Segoe UI Light" w:hAnsi="Segoe UI Light" w:cs="Segoe UI Light"/>
        </w:rPr>
        <w:fldChar w:fldCharType="separate"/>
      </w:r>
      <m:oMath>
        <m:r>
          <m:rPr>
            <m:sty m:val="p"/>
          </m:rPr>
          <w:rPr>
            <w:rStyle w:val="a7"/>
            <w:rFonts w:ascii="Cambria Math" w:eastAsia="Segoe UI Light" w:hAnsi="Cambria Math" w:cs="Segoe UI Light"/>
          </w:rPr>
          <m:t>иНДД=</m:t>
        </m:r>
        <m:f>
          <m:fPr>
            <m:ctrlPr>
              <w:rPr>
                <w:rStyle w:val="a7"/>
                <w:rFonts w:ascii="Cambria Math" w:eastAsia="Segoe UI Light" w:hAnsi="Cambria Math" w:cs="Segoe UI Light"/>
              </w:rPr>
            </m:ctrlPr>
          </m:fPr>
          <m:num>
            <m:sSub>
              <m:sSubPr>
                <m:ctrlPr>
                  <w:rPr>
                    <w:rStyle w:val="a7"/>
                    <w:rFonts w:ascii="Cambria Math" w:eastAsia="Segoe UI Light" w:hAnsi="Cambria Math" w:cs="Segoe UI Light"/>
                  </w:rPr>
                </m:ctrlPr>
              </m:sSubPr>
              <m:e>
                <m:r>
                  <m:rPr>
                    <m:sty m:val="p"/>
                  </m:rPr>
                  <w:rPr>
                    <w:rStyle w:val="a7"/>
                    <w:rFonts w:ascii="Cambria Math" w:eastAsia="Segoe UI Light" w:hAnsi="Cambria Math" w:cs="Segoe UI Light"/>
                  </w:rPr>
                  <m:t>НДД</m:t>
                </m:r>
              </m:e>
              <m:sub>
                <m:r>
                  <m:rPr>
                    <m:sty m:val="p"/>
                  </m:rPr>
                  <w:rPr>
                    <w:rStyle w:val="a7"/>
                    <w:rFonts w:ascii="Cambria Math" w:eastAsia="Segoe UI Light" w:hAnsi="Cambria Math" w:cs="Segoe UI Light"/>
                  </w:rPr>
                  <m:t>отч.п</m:t>
                </m:r>
              </m:sub>
            </m:sSub>
          </m:num>
          <m:den>
            <m:sSub>
              <m:sSubPr>
                <m:ctrlPr>
                  <w:rPr>
                    <w:rStyle w:val="a7"/>
                    <w:rFonts w:ascii="Cambria Math" w:eastAsia="Segoe UI Light" w:hAnsi="Cambria Math" w:cs="Segoe UI Light"/>
                  </w:rPr>
                </m:ctrlPr>
              </m:sSubPr>
              <m:e>
                <m:r>
                  <m:rPr>
                    <m:sty m:val="p"/>
                  </m:rPr>
                  <w:rPr>
                    <w:rStyle w:val="a7"/>
                    <w:rFonts w:ascii="Cambria Math" w:eastAsia="Segoe UI Light" w:hAnsi="Cambria Math" w:cs="Segoe UI Light"/>
                  </w:rPr>
                  <m:t>НДД</m:t>
                </m:r>
              </m:e>
              <m:sub>
                <m:r>
                  <m:rPr>
                    <m:sty m:val="p"/>
                  </m:rPr>
                  <w:rPr>
                    <w:rStyle w:val="a7"/>
                    <w:rFonts w:ascii="Cambria Math" w:eastAsia="Segoe UI Light" w:hAnsi="Cambria Math" w:cs="Segoe UI Light"/>
                  </w:rPr>
                  <m:t>баз.п</m:t>
                </m:r>
              </m:sub>
            </m:sSub>
          </m:den>
        </m:f>
        <m:r>
          <m:rPr>
            <m:sty m:val="p"/>
          </m:rPr>
          <w:rPr>
            <w:rStyle w:val="a7"/>
            <w:rFonts w:ascii="Cambria Math" w:eastAsia="Segoe UI Light" w:hAnsi="Cambria Math" w:cs="Segoe UI Light"/>
          </w:rPr>
          <m:t>*100%</m:t>
        </m:r>
      </m:oMath>
      <w:r w:rsidR="00770DE2">
        <w:rPr>
          <w:rStyle w:val="a7"/>
          <w:rFonts w:ascii="Segoe UI Light" w:eastAsia="Segoe UI Light" w:hAnsi="Segoe UI Light" w:cs="Segoe UI Light"/>
        </w:rPr>
        <w:t>, где:</w:t>
      </w:r>
    </w:p>
    <w:p w14:paraId="59DE1575" w14:textId="77777777" w:rsidR="009C4646" w:rsidRPr="00FA2A7E" w:rsidRDefault="000C09BC" w:rsidP="009C4646">
      <w:pPr>
        <w:suppressAutoHyphens/>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fldChar w:fldCharType="end"/>
      </w:r>
      <m:oMath>
        <m:r>
          <m:rPr>
            <m:sty m:val="p"/>
          </m:rPr>
          <w:rPr>
            <w:rStyle w:val="a7"/>
            <w:rFonts w:ascii="Cambria Math" w:eastAsia="Segoe UI Light" w:hAnsi="Cambria Math" w:cs="Segoe UI Light"/>
          </w:rPr>
          <m:t>иНДД</m:t>
        </m:r>
      </m:oMath>
      <w:r w:rsidR="009C4646" w:rsidRPr="00FA2A7E">
        <w:rPr>
          <w:rStyle w:val="a7"/>
          <w:rFonts w:ascii="Segoe UI Light" w:eastAsia="Segoe UI Light" w:hAnsi="Segoe UI Light" w:cs="Segoe UI Light"/>
        </w:rPr>
        <w:t xml:space="preserve"> - индекс номинальных денежных доходов;</w:t>
      </w:r>
    </w:p>
    <w:p w14:paraId="37EA11F4" w14:textId="77777777" w:rsidR="009C4646" w:rsidRPr="00FA2A7E" w:rsidRDefault="00C774D6" w:rsidP="009C4646">
      <w:pPr>
        <w:suppressAutoHyphens/>
        <w:spacing w:after="120" w:line="240" w:lineRule="auto"/>
        <w:jc w:val="both"/>
        <w:rPr>
          <w:rStyle w:val="a7"/>
          <w:rFonts w:ascii="Segoe UI Light" w:eastAsia="Segoe UI Light" w:hAnsi="Segoe UI Light" w:cs="Segoe UI Light"/>
        </w:rPr>
      </w:pPr>
      <m:oMath>
        <m:sSub>
          <m:sSubPr>
            <m:ctrlPr>
              <w:rPr>
                <w:rStyle w:val="a7"/>
                <w:rFonts w:ascii="Cambria Math" w:eastAsia="Segoe UI Light" w:hAnsi="Cambria Math" w:cs="Segoe UI Light"/>
              </w:rPr>
            </m:ctrlPr>
          </m:sSubPr>
          <m:e>
            <m:r>
              <m:rPr>
                <m:sty m:val="p"/>
              </m:rPr>
              <w:rPr>
                <w:rStyle w:val="a7"/>
                <w:rFonts w:ascii="Cambria Math" w:eastAsia="Segoe UI Light" w:hAnsi="Cambria Math" w:cs="Segoe UI Light"/>
              </w:rPr>
              <m:t>НДД</m:t>
            </m:r>
          </m:e>
          <m:sub>
            <m:r>
              <m:rPr>
                <m:sty m:val="p"/>
              </m:rPr>
              <w:rPr>
                <w:rStyle w:val="a7"/>
                <w:rFonts w:ascii="Cambria Math" w:eastAsia="Segoe UI Light" w:hAnsi="Cambria Math" w:cs="Segoe UI Light"/>
              </w:rPr>
              <m:t>отч.п</m:t>
            </m:r>
          </m:sub>
        </m:sSub>
      </m:oMath>
      <w:r w:rsidR="009C4646" w:rsidRPr="00FA2A7E">
        <w:rPr>
          <w:rStyle w:val="a7"/>
          <w:rFonts w:ascii="Segoe UI Light" w:eastAsia="Segoe UI Light" w:hAnsi="Segoe UI Light" w:cs="Segoe UI Light"/>
        </w:rPr>
        <w:t>- среднедушевой номинальный денежный доход за отчетный период;</w:t>
      </w:r>
    </w:p>
    <w:p w14:paraId="29BF9F6C" w14:textId="77777777" w:rsidR="009C4646" w:rsidRPr="00FA2A7E" w:rsidRDefault="00C774D6" w:rsidP="009C4646">
      <w:pPr>
        <w:suppressAutoHyphens/>
        <w:spacing w:after="120" w:line="240" w:lineRule="auto"/>
        <w:jc w:val="both"/>
        <w:rPr>
          <w:rStyle w:val="a7"/>
          <w:rFonts w:ascii="Segoe UI Light" w:eastAsia="Segoe UI Light" w:hAnsi="Segoe UI Light" w:cs="Segoe UI Light"/>
        </w:rPr>
      </w:pPr>
      <m:oMath>
        <m:sSub>
          <m:sSubPr>
            <m:ctrlPr>
              <w:rPr>
                <w:rStyle w:val="a7"/>
                <w:rFonts w:ascii="Cambria Math" w:eastAsia="Segoe UI Light" w:hAnsi="Cambria Math" w:cs="Segoe UI Light"/>
              </w:rPr>
            </m:ctrlPr>
          </m:sSubPr>
          <m:e>
            <m:r>
              <m:rPr>
                <m:sty m:val="p"/>
              </m:rPr>
              <w:rPr>
                <w:rStyle w:val="a7"/>
                <w:rFonts w:ascii="Cambria Math" w:eastAsia="Segoe UI Light" w:hAnsi="Cambria Math" w:cs="Segoe UI Light"/>
              </w:rPr>
              <m:t>НДД</m:t>
            </m:r>
          </m:e>
          <m:sub>
            <m:r>
              <m:rPr>
                <m:sty m:val="p"/>
              </m:rPr>
              <w:rPr>
                <w:rStyle w:val="a7"/>
                <w:rFonts w:ascii="Cambria Math" w:eastAsia="Segoe UI Light" w:hAnsi="Cambria Math" w:cs="Segoe UI Light"/>
              </w:rPr>
              <m:t>баз.п</m:t>
            </m:r>
          </m:sub>
        </m:sSub>
        <m:r>
          <m:rPr>
            <m:sty m:val="p"/>
          </m:rPr>
          <w:rPr>
            <w:rStyle w:val="a7"/>
            <w:rFonts w:ascii="Cambria Math" w:eastAsia="Segoe UI Light" w:hAnsi="Cambria Math" w:cs="Segoe UI Light"/>
          </w:rPr>
          <m:t xml:space="preserve"> </m:t>
        </m:r>
      </m:oMath>
      <w:r w:rsidR="009C4646" w:rsidRPr="00FA2A7E">
        <w:rPr>
          <w:rStyle w:val="a7"/>
          <w:rFonts w:ascii="Segoe UI Light" w:eastAsia="Segoe UI Light" w:hAnsi="Segoe UI Light" w:cs="Segoe UI Light"/>
        </w:rPr>
        <w:t>- среднедушевой номинальный денежный доход за базисный период.</w:t>
      </w:r>
    </w:p>
    <w:p w14:paraId="3753CDA6" w14:textId="77777777" w:rsidR="009C4646" w:rsidRPr="00FA2A7E" w:rsidRDefault="009C4646" w:rsidP="00C676FD">
      <w:pPr>
        <w:pStyle w:val="a5"/>
        <w:numPr>
          <w:ilvl w:val="0"/>
          <w:numId w:val="188"/>
        </w:numPr>
        <w:suppressAutoHyphens/>
        <w:jc w:val="both"/>
        <w:rPr>
          <w:rFonts w:ascii="Segoe UI Light" w:eastAsia="Segoe UI Light" w:hAnsi="Segoe UI Light" w:cs="Segoe UI Light"/>
        </w:rPr>
      </w:pPr>
      <w:r w:rsidRPr="00FA2A7E">
        <w:rPr>
          <w:rStyle w:val="a7"/>
          <w:rFonts w:ascii="Segoe UI Light" w:eastAsia="Segoe UI Light" w:hAnsi="Segoe UI Light" w:cs="Segoe UI Light"/>
        </w:rPr>
        <w:t>Расчет среднедушевого номинального денежного дохода в реальном выражении осуществляется методом приведения текущего показателя в сопоставимые цены базисного периода по формуле:</w:t>
      </w:r>
    </w:p>
    <w:p w14:paraId="250523DC" w14:textId="44AA2D5A" w:rsidR="009C4646" w:rsidRPr="00FA2A7E" w:rsidRDefault="000C09BC" w:rsidP="009C4646">
      <w:pPr>
        <w:suppressAutoHyphens/>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fldChar w:fldCharType="begin"/>
      </w:r>
      <w:r w:rsidR="009C4646" w:rsidRPr="00FA2A7E">
        <w:rPr>
          <w:rStyle w:val="a7"/>
          <w:rFonts w:ascii="Segoe UI Light" w:eastAsia="Segoe UI Light" w:hAnsi="Segoe UI Light" w:cs="Segoe UI Light"/>
        </w:rPr>
        <w:instrText xml:space="preserve"> QUOTE </w:instrText>
      </w:r>
      <m:oMath>
        <m:r>
          <m:rPr>
            <m:sty m:val="p"/>
          </m:rPr>
          <w:rPr>
            <w:rStyle w:val="a7"/>
            <w:rFonts w:ascii="Cambria Math" w:eastAsia="Segoe UI Light" w:hAnsi="Cambria Math" w:cs="Segoe UI Light"/>
          </w:rPr>
          <m:t>иРДД=</m:t>
        </m:r>
        <m:f>
          <m:fPr>
            <m:ctrlPr>
              <w:rPr>
                <w:rStyle w:val="a7"/>
                <w:rFonts w:ascii="Cambria Math" w:eastAsia="Segoe UI Light" w:hAnsi="Cambria Math" w:cs="Segoe UI Light"/>
              </w:rPr>
            </m:ctrlPr>
          </m:fPr>
          <m:num>
            <m:r>
              <m:rPr>
                <m:sty m:val="p"/>
              </m:rPr>
              <w:rPr>
                <w:rStyle w:val="a7"/>
                <w:rFonts w:ascii="Cambria Math" w:eastAsia="Segoe UI Light" w:hAnsi="Cambria Math" w:cs="Segoe UI Light"/>
              </w:rPr>
              <m:t>иНДД</m:t>
            </m:r>
          </m:num>
          <m:den>
            <m:r>
              <m:rPr>
                <m:sty m:val="p"/>
              </m:rPr>
              <w:rPr>
                <w:rStyle w:val="a7"/>
                <w:rFonts w:ascii="Cambria Math" w:eastAsia="Segoe UI Light" w:hAnsi="Cambria Math" w:cs="Segoe UI Light"/>
              </w:rPr>
              <m:t>ИПЦ</m:t>
            </m:r>
          </m:den>
        </m:f>
        <m:r>
          <m:rPr>
            <m:sty m:val="p"/>
          </m:rPr>
          <w:rPr>
            <w:rStyle w:val="a7"/>
            <w:rFonts w:ascii="Cambria Math" w:eastAsia="Segoe UI Light" w:hAnsi="Cambria Math" w:cs="Segoe UI Light"/>
          </w:rPr>
          <m:t>*100%</m:t>
        </m:r>
      </m:oMath>
      <w:r w:rsidR="009C4646" w:rsidRPr="00FA2A7E">
        <w:rPr>
          <w:rStyle w:val="a7"/>
          <w:rFonts w:ascii="Segoe UI Light" w:eastAsia="Segoe UI Light" w:hAnsi="Segoe UI Light" w:cs="Segoe UI Light"/>
        </w:rPr>
        <w:instrText xml:space="preserve"> </w:instrText>
      </w:r>
      <w:r w:rsidRPr="00FA2A7E">
        <w:rPr>
          <w:rStyle w:val="a7"/>
          <w:rFonts w:ascii="Segoe UI Light" w:eastAsia="Segoe UI Light" w:hAnsi="Segoe UI Light" w:cs="Segoe UI Light"/>
        </w:rPr>
        <w:fldChar w:fldCharType="separate"/>
      </w:r>
      <m:oMath>
        <m:r>
          <m:rPr>
            <m:sty m:val="p"/>
          </m:rPr>
          <w:rPr>
            <w:rStyle w:val="a7"/>
            <w:rFonts w:ascii="Cambria Math" w:eastAsia="Segoe UI Light" w:hAnsi="Cambria Math" w:cs="Segoe UI Light"/>
          </w:rPr>
          <m:t>иРДД=</m:t>
        </m:r>
        <m:f>
          <m:fPr>
            <m:ctrlPr>
              <w:rPr>
                <w:rStyle w:val="a7"/>
                <w:rFonts w:ascii="Cambria Math" w:eastAsia="Segoe UI Light" w:hAnsi="Cambria Math" w:cs="Segoe UI Light"/>
              </w:rPr>
            </m:ctrlPr>
          </m:fPr>
          <m:num>
            <m:r>
              <m:rPr>
                <m:sty m:val="p"/>
              </m:rPr>
              <w:rPr>
                <w:rStyle w:val="a7"/>
                <w:rFonts w:ascii="Cambria Math" w:eastAsia="Segoe UI Light" w:hAnsi="Cambria Math" w:cs="Segoe UI Light"/>
              </w:rPr>
              <m:t>иНДД</m:t>
            </m:r>
          </m:num>
          <m:den>
            <m:r>
              <m:rPr>
                <m:sty m:val="p"/>
              </m:rPr>
              <w:rPr>
                <w:rStyle w:val="a7"/>
                <w:rFonts w:ascii="Cambria Math" w:eastAsia="Segoe UI Light" w:hAnsi="Cambria Math" w:cs="Segoe UI Light"/>
              </w:rPr>
              <m:t>ИПЦ</m:t>
            </m:r>
          </m:den>
        </m:f>
        <m:r>
          <m:rPr>
            <m:sty m:val="p"/>
          </m:rPr>
          <w:rPr>
            <w:rStyle w:val="a7"/>
            <w:rFonts w:ascii="Cambria Math" w:eastAsia="Segoe UI Light" w:hAnsi="Cambria Math" w:cs="Segoe UI Light"/>
          </w:rPr>
          <m:t>*100%</m:t>
        </m:r>
      </m:oMath>
      <w:r w:rsidR="00770DE2">
        <w:rPr>
          <w:rStyle w:val="a7"/>
          <w:rFonts w:ascii="Segoe UI Light" w:eastAsia="Segoe UI Light" w:hAnsi="Segoe UI Light" w:cs="Segoe UI Light"/>
        </w:rPr>
        <w:t>, где:</w:t>
      </w:r>
    </w:p>
    <w:p w14:paraId="513D7E7F" w14:textId="77777777" w:rsidR="009C4646" w:rsidRPr="00FA2A7E" w:rsidRDefault="000C09BC" w:rsidP="009C4646">
      <w:pPr>
        <w:suppressAutoHyphens/>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fldChar w:fldCharType="end"/>
      </w:r>
      <m:oMath>
        <m:r>
          <m:rPr>
            <m:sty m:val="p"/>
          </m:rPr>
          <w:rPr>
            <w:rStyle w:val="a7"/>
            <w:rFonts w:ascii="Cambria Math" w:eastAsia="Segoe UI Light" w:hAnsi="Cambria Math" w:cs="Segoe UI Light"/>
          </w:rPr>
          <m:t>иРДД</m:t>
        </m:r>
      </m:oMath>
      <w:r w:rsidR="009C4646" w:rsidRPr="00FA2A7E">
        <w:rPr>
          <w:rStyle w:val="a7"/>
          <w:rFonts w:ascii="Segoe UI Light" w:eastAsia="Segoe UI Light" w:hAnsi="Segoe UI Light" w:cs="Segoe UI Light"/>
        </w:rPr>
        <w:t xml:space="preserve"> – индекс реальных денежных доходов;</w:t>
      </w:r>
    </w:p>
    <w:p w14:paraId="3F2AA43B" w14:textId="77777777" w:rsidR="009C4646" w:rsidRPr="00FA2A7E" w:rsidRDefault="009C4646" w:rsidP="009C4646">
      <w:pPr>
        <w:suppressAutoHyphens/>
        <w:spacing w:after="120" w:line="240" w:lineRule="auto"/>
        <w:jc w:val="both"/>
        <w:rPr>
          <w:rStyle w:val="a7"/>
          <w:rFonts w:ascii="Segoe UI Light" w:eastAsia="Segoe UI Light" w:hAnsi="Segoe UI Light" w:cs="Segoe UI Light"/>
        </w:rPr>
      </w:pPr>
      <m:oMath>
        <m:r>
          <m:rPr>
            <m:sty m:val="p"/>
          </m:rPr>
          <w:rPr>
            <w:rStyle w:val="a7"/>
            <w:rFonts w:ascii="Cambria Math" w:eastAsia="Segoe UI Light" w:hAnsi="Cambria Math" w:cs="Segoe UI Light"/>
          </w:rPr>
          <m:t>иНДД</m:t>
        </m:r>
      </m:oMath>
      <w:r w:rsidRPr="00FA2A7E">
        <w:rPr>
          <w:rStyle w:val="a7"/>
          <w:rFonts w:ascii="Segoe UI Light" w:eastAsia="Segoe UI Light" w:hAnsi="Segoe UI Light" w:cs="Segoe UI Light"/>
        </w:rPr>
        <w:t xml:space="preserve">  – индекс номинальных денежных доходов за отчетный период;</w:t>
      </w:r>
    </w:p>
    <w:p w14:paraId="61EB39F5" w14:textId="77777777" w:rsidR="009C4646" w:rsidRPr="00FA2A7E" w:rsidRDefault="009C4646" w:rsidP="009C4646">
      <w:pPr>
        <w:suppressAutoHyphens/>
        <w:spacing w:after="120" w:line="240" w:lineRule="auto"/>
        <w:jc w:val="both"/>
        <w:rPr>
          <w:rStyle w:val="a7"/>
          <w:rFonts w:ascii="Segoe UI Light" w:eastAsia="Segoe UI Light" w:hAnsi="Segoe UI Light" w:cs="Segoe UI Light"/>
        </w:rPr>
      </w:pPr>
      <m:oMath>
        <m:r>
          <m:rPr>
            <m:sty m:val="p"/>
          </m:rPr>
          <w:rPr>
            <w:rStyle w:val="a7"/>
            <w:rFonts w:ascii="Cambria Math" w:eastAsia="Segoe UI Light" w:hAnsi="Cambria Math" w:cs="Segoe UI Light"/>
          </w:rPr>
          <m:t>ИПЦ</m:t>
        </m:r>
      </m:oMath>
      <w:r w:rsidRPr="00FA2A7E">
        <w:rPr>
          <w:rStyle w:val="a7"/>
          <w:rFonts w:ascii="Segoe UI Light" w:eastAsia="Segoe UI Light" w:hAnsi="Segoe UI Light" w:cs="Segoe UI Light"/>
        </w:rPr>
        <w:t xml:space="preserve"> – индекс потребительских цен за отчетный период.</w:t>
      </w:r>
    </w:p>
    <w:p w14:paraId="181B53A2"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Расчет представлен в Таблице 1.2 Приложения 1.</w:t>
      </w:r>
    </w:p>
    <w:p w14:paraId="6B642958"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Фактический рост заработной платы без учета инфляции в среднем по Приозерскому району за 5 лет с 2012 по 2017 год составил в среднем 31%. Уровень инфляции между началом первого периода анализа (2012 год) и началом второго периода (2017 год) составил 44,6%. В результате расчета сопоставимых цен средняя заработная плата по поселениям Приозерского муниципального района в 2017 году составляла 30,4 тыс. рублей. Самый высокий уровень реальных доходов зарегистрирован на территории:</w:t>
      </w:r>
    </w:p>
    <w:p w14:paraId="7C92F759" w14:textId="77777777" w:rsidR="009C4646" w:rsidRPr="00FA2A7E" w:rsidRDefault="009C4646" w:rsidP="00FA2A7E">
      <w:pPr>
        <w:pStyle w:val="a4"/>
        <w:numPr>
          <w:ilvl w:val="0"/>
          <w:numId w:val="16"/>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Кузнечнинского городского поселения (36,8 тыс. рублей);</w:t>
      </w:r>
    </w:p>
    <w:p w14:paraId="2D27FE34" w14:textId="77777777" w:rsidR="009C4646" w:rsidRPr="00FA2A7E" w:rsidRDefault="009C4646" w:rsidP="00EF7BA9">
      <w:pPr>
        <w:pStyle w:val="a4"/>
        <w:numPr>
          <w:ilvl w:val="0"/>
          <w:numId w:val="16"/>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Громовского сельского поселения (33,5 тыс. рублей);</w:t>
      </w:r>
    </w:p>
    <w:p w14:paraId="724FE7E1" w14:textId="4F9AA8CA" w:rsidR="009C4646" w:rsidRPr="00FA2A7E" w:rsidRDefault="009C4646" w:rsidP="00EF7BA9">
      <w:pPr>
        <w:pStyle w:val="a4"/>
        <w:numPr>
          <w:ilvl w:val="0"/>
          <w:numId w:val="16"/>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Приозерского городского поселения (32,7 тыс. рублей);</w:t>
      </w:r>
    </w:p>
    <w:p w14:paraId="7E7F9E84" w14:textId="4AEB09CF" w:rsidR="009C4646" w:rsidRPr="00FA2A7E" w:rsidRDefault="009C4646" w:rsidP="00EF7BA9">
      <w:pPr>
        <w:pStyle w:val="a4"/>
        <w:numPr>
          <w:ilvl w:val="0"/>
          <w:numId w:val="16"/>
        </w:numPr>
        <w:shd w:val="clear" w:color="auto" w:fill="FFFFFF"/>
        <w:spacing w:before="0" w:after="0"/>
        <w:jc w:val="both"/>
        <w:rPr>
          <w:rStyle w:val="a7"/>
          <w:rFonts w:ascii="Segoe UI Light" w:eastAsia="Segoe UI Light" w:hAnsi="Segoe UI Light" w:cs="Segoe UI Light"/>
          <w:b/>
          <w:sz w:val="22"/>
          <w:szCs w:val="22"/>
        </w:rPr>
      </w:pPr>
      <w:r w:rsidRPr="00FA2A7E">
        <w:rPr>
          <w:rStyle w:val="a7"/>
          <w:rFonts w:ascii="Segoe UI Light" w:eastAsia="Segoe UI Light" w:hAnsi="Segoe UI Light" w:cs="Segoe UI Light"/>
          <w:sz w:val="22"/>
          <w:szCs w:val="22"/>
        </w:rPr>
        <w:lastRenderedPageBreak/>
        <w:t>Сосновского городского поселения (31,0 тыс. рублей</w:t>
      </w:r>
      <w:r w:rsidR="00EF7BA9">
        <w:rPr>
          <w:rStyle w:val="a7"/>
          <w:rFonts w:ascii="Segoe UI Light" w:eastAsia="Segoe UI Light" w:hAnsi="Segoe UI Light" w:cs="Segoe UI Light"/>
          <w:sz w:val="22"/>
          <w:szCs w:val="22"/>
        </w:rPr>
        <w:t>).</w:t>
      </w:r>
    </w:p>
    <w:p w14:paraId="00F130DB" w14:textId="77777777" w:rsidR="009C4646" w:rsidRPr="00FA2A7E" w:rsidRDefault="009C4646" w:rsidP="009C4646">
      <w:pPr>
        <w:pStyle w:val="a4"/>
        <w:shd w:val="clear" w:color="auto" w:fill="FFFFFF"/>
        <w:spacing w:before="120" w:after="0"/>
        <w:jc w:val="both"/>
        <w:rPr>
          <w:rStyle w:val="a7"/>
          <w:rFonts w:ascii="Segoe UI Light" w:eastAsia="Segoe UI Light" w:hAnsi="Segoe UI Light" w:cs="Segoe UI Light"/>
          <w:b/>
          <w:sz w:val="22"/>
          <w:szCs w:val="22"/>
        </w:rPr>
      </w:pPr>
      <w:r w:rsidRPr="00FA2A7E">
        <w:rPr>
          <w:rStyle w:val="a7"/>
          <w:rFonts w:ascii="Segoe UI Light" w:eastAsia="Segoe UI Light" w:hAnsi="Segoe UI Light" w:cs="Segoe UI Light"/>
          <w:b/>
          <w:sz w:val="22"/>
          <w:szCs w:val="22"/>
        </w:rPr>
        <w:t>Выводы:</w:t>
      </w:r>
    </w:p>
    <w:p w14:paraId="3FEC019F" w14:textId="77777777" w:rsidR="009C4646" w:rsidRPr="00FA2A7E" w:rsidRDefault="009C4646" w:rsidP="00FA2A7E">
      <w:pPr>
        <w:pStyle w:val="a4"/>
        <w:numPr>
          <w:ilvl w:val="0"/>
          <w:numId w:val="17"/>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hAnsi="Segoe UI Light" w:cs="Segoe UI Light"/>
          <w:sz w:val="22"/>
          <w:szCs w:val="22"/>
        </w:rPr>
        <w:t>Общая численность населения муниципального района сокращается ввиду отрицательного естественного прироста населения, увеличения доли жителей старше трудоспособного возраста и отрицательного миграционного прироста.</w:t>
      </w:r>
    </w:p>
    <w:p w14:paraId="5C071637" w14:textId="77777777" w:rsidR="009C4646" w:rsidRPr="00FA2A7E" w:rsidRDefault="009C4646" w:rsidP="00FA2A7E">
      <w:pPr>
        <w:pStyle w:val="a4"/>
        <w:numPr>
          <w:ilvl w:val="0"/>
          <w:numId w:val="17"/>
        </w:numP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Ситуация на рынке труда района стабильна, наблюдается высокий процент вовлеченности населения в местную экономику. Приозерский муниципальный район демонстрирует один из самых низких показателей уровня регистрируемой безработицы по Ленинградской области.</w:t>
      </w:r>
    </w:p>
    <w:p w14:paraId="16EC1F0A" w14:textId="77777777" w:rsidR="009C4646" w:rsidRPr="00FA2A7E" w:rsidRDefault="009C4646" w:rsidP="00FA2A7E">
      <w:pPr>
        <w:pStyle w:val="a4"/>
        <w:numPr>
          <w:ilvl w:val="0"/>
          <w:numId w:val="17"/>
        </w:numP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 xml:space="preserve">Несмотря на то, что уровень средней начисленной заработной платы на территории Приозерского муниципального района значительно ниже </w:t>
      </w:r>
      <w:proofErr w:type="spellStart"/>
      <w:r w:rsidRPr="00FA2A7E">
        <w:rPr>
          <w:rStyle w:val="a7"/>
          <w:rFonts w:ascii="Segoe UI Light" w:hAnsi="Segoe UI Light" w:cs="Segoe UI Light"/>
          <w:sz w:val="22"/>
          <w:szCs w:val="22"/>
        </w:rPr>
        <w:t>среднеобластного</w:t>
      </w:r>
      <w:proofErr w:type="spellEnd"/>
      <w:r w:rsidRPr="00FA2A7E">
        <w:rPr>
          <w:rStyle w:val="a7"/>
          <w:rFonts w:ascii="Segoe UI Light" w:hAnsi="Segoe UI Light" w:cs="Segoe UI Light"/>
          <w:sz w:val="22"/>
          <w:szCs w:val="22"/>
        </w:rPr>
        <w:t>, реальные доходы населения в динамике растут. Заработная плата выше среднероссийского уровня зарегистрирована в секторах транспорта и связи, сельского хозяйства, добывающей промышленности.</w:t>
      </w:r>
    </w:p>
    <w:p w14:paraId="7B6F7B0D" w14:textId="77777777" w:rsidR="009C4646" w:rsidRPr="00FA2A7E" w:rsidRDefault="009C4646" w:rsidP="00FA2A7E">
      <w:pPr>
        <w:spacing w:after="0" w:line="259" w:lineRule="auto"/>
        <w:rPr>
          <w:rStyle w:val="a7"/>
          <w:rFonts w:ascii="Segoe UI Light" w:eastAsia="Arial Unicode MS" w:hAnsi="Segoe UI Light" w:cs="Segoe UI Light"/>
          <w:color w:val="000000"/>
          <w:u w:color="000000"/>
          <w:lang w:eastAsia="ru-RU"/>
        </w:rPr>
      </w:pPr>
      <w:r w:rsidRPr="00FA2A7E">
        <w:rPr>
          <w:rStyle w:val="a7"/>
          <w:rFonts w:ascii="Segoe UI Light" w:hAnsi="Segoe UI Light" w:cs="Segoe UI Light"/>
        </w:rPr>
        <w:br w:type="page"/>
      </w:r>
    </w:p>
    <w:p w14:paraId="7ED0994E" w14:textId="77777777" w:rsidR="009C4646" w:rsidRPr="00FA2A7E" w:rsidRDefault="009C4646" w:rsidP="009C4646">
      <w:pPr>
        <w:pStyle w:val="22"/>
        <w:spacing w:before="120"/>
        <w:rPr>
          <w:rStyle w:val="a7"/>
          <w:color w:val="000000"/>
        </w:rPr>
      </w:pPr>
      <w:bookmarkStart w:id="15" w:name="_Toc10"/>
      <w:bookmarkStart w:id="16" w:name="_Toc531099302"/>
      <w:r w:rsidRPr="00FA2A7E">
        <w:rPr>
          <w:rStyle w:val="a7"/>
          <w:color w:val="000000"/>
        </w:rPr>
        <w:lastRenderedPageBreak/>
        <w:t>1.3 Тенденции и возможности развития социальной сферы</w:t>
      </w:r>
      <w:bookmarkEnd w:id="15"/>
      <w:bookmarkEnd w:id="16"/>
    </w:p>
    <w:p w14:paraId="239641A5"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bookmarkStart w:id="17" w:name="_Toc11"/>
      <w:r w:rsidRPr="00FA2A7E">
        <w:rPr>
          <w:rStyle w:val="a7"/>
          <w:rFonts w:ascii="Segoe UI Light" w:eastAsia="Segoe UI Light" w:hAnsi="Segoe UI Light" w:cs="Segoe UI Light"/>
          <w:b/>
          <w:bCs/>
        </w:rPr>
        <w:t>1.3.1 Образование</w:t>
      </w:r>
      <w:bookmarkEnd w:id="17"/>
    </w:p>
    <w:p w14:paraId="5661179A" w14:textId="77777777" w:rsidR="009C4646" w:rsidRPr="00FA2A7E" w:rsidRDefault="009C4646" w:rsidP="009C4646">
      <w:pPr>
        <w:spacing w:before="120" w:after="0" w:line="240" w:lineRule="auto"/>
        <w:jc w:val="both"/>
        <w:rPr>
          <w:rStyle w:val="a7"/>
          <w:rFonts w:ascii="Segoe UI Light" w:eastAsia="Segoe UI Light" w:hAnsi="Segoe UI Light" w:cs="Segoe UI Light"/>
          <w:color w:val="000000"/>
        </w:rPr>
      </w:pPr>
      <w:r w:rsidRPr="00FA2A7E">
        <w:rPr>
          <w:rStyle w:val="a7"/>
          <w:rFonts w:ascii="Segoe UI Light" w:eastAsia="Segoe UI Light" w:hAnsi="Segoe UI Light" w:cs="Segoe UI Light"/>
        </w:rPr>
        <w:t>Охват населения учреждениями дошкольного образования на территории Приозерского муниципального района составляет 73,6% (2663 детей в возрасте от 1 до 7 лет), в настоящее время наблюдается возрастающая потребность граждан в услугах дошкольного образования.</w:t>
      </w:r>
    </w:p>
    <w:p w14:paraId="65D365C8"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На территории Приозерского муниципального района Ленинградской области располагается 24 </w:t>
      </w:r>
      <w:r w:rsidRPr="00FA2A7E">
        <w:rPr>
          <w:rStyle w:val="a7"/>
          <w:rFonts w:ascii="Segoe UI Light" w:eastAsia="Segoe UI Light" w:hAnsi="Segoe UI Light" w:cs="Segoe UI Light"/>
          <w:b/>
          <w:bCs/>
        </w:rPr>
        <w:t>дошкольных образовательных учреждения</w:t>
      </w:r>
      <w:r w:rsidRPr="00FA2A7E">
        <w:rPr>
          <w:rStyle w:val="a7"/>
          <w:rFonts w:ascii="Segoe UI Light" w:eastAsia="Segoe UI Light" w:hAnsi="Segoe UI Light" w:cs="Segoe UI Light"/>
        </w:rPr>
        <w:t xml:space="preserve"> общей мощностью 3458 мест, из них:</w:t>
      </w:r>
    </w:p>
    <w:p w14:paraId="79F486A4" w14:textId="77777777" w:rsidR="009C4646" w:rsidRPr="00FA2A7E" w:rsidRDefault="009C4646" w:rsidP="00FA2A7E">
      <w:pPr>
        <w:pStyle w:val="a4"/>
        <w:numPr>
          <w:ilvl w:val="0"/>
          <w:numId w:val="18"/>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4 учреждения на территории административного центра – города Приозерска (общая мощность 873 места);</w:t>
      </w:r>
    </w:p>
    <w:p w14:paraId="34DE2B61" w14:textId="77777777" w:rsidR="009C4646" w:rsidRPr="00FA2A7E" w:rsidRDefault="009C4646" w:rsidP="00FA2A7E">
      <w:pPr>
        <w:pStyle w:val="a4"/>
        <w:numPr>
          <w:ilvl w:val="0"/>
          <w:numId w:val="18"/>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1 учреждение на территории муниципального образования Кузнечнинское городское поселение (мощность – 179 мест);</w:t>
      </w:r>
    </w:p>
    <w:p w14:paraId="4A32EDFF" w14:textId="77777777" w:rsidR="009C4646" w:rsidRPr="00FA2A7E" w:rsidRDefault="009C4646" w:rsidP="00FA2A7E">
      <w:pPr>
        <w:pStyle w:val="a4"/>
        <w:numPr>
          <w:ilvl w:val="0"/>
          <w:numId w:val="18"/>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19 учреждений на территории сельских поселений Приозерского муниципального района общей мощностью 2406 мест.</w:t>
      </w:r>
    </w:p>
    <w:p w14:paraId="1EE12D99"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Согласно установленным местным нормативам градостроительного проектирования Ленинградской области (Приложение к Постановлению Правительства Ленинградской области от 04.12.2017 года N 525), расчет минимальной потребности в учреждениях дошкольного образования производится следующим образом:</w:t>
      </w:r>
    </w:p>
    <w:p w14:paraId="3F9F17E1" w14:textId="77777777" w:rsidR="009C4646" w:rsidRPr="00FA2A7E" w:rsidRDefault="009C4646" w:rsidP="00FA2A7E">
      <w:pPr>
        <w:pStyle w:val="a4"/>
        <w:numPr>
          <w:ilvl w:val="0"/>
          <w:numId w:val="19"/>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Норматив 60 мест на 1000 человек – для сельских населенных пунктов с численностью населения свыше 12000 человек;</w:t>
      </w:r>
    </w:p>
    <w:p w14:paraId="5563EFA6" w14:textId="77777777" w:rsidR="009C4646" w:rsidRPr="00FA2A7E" w:rsidRDefault="009C4646" w:rsidP="00FA2A7E">
      <w:pPr>
        <w:pStyle w:val="a4"/>
        <w:numPr>
          <w:ilvl w:val="0"/>
          <w:numId w:val="1"/>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Норматив 40 мест на 1000 человек – для остальных сельских населенных пунктов.</w:t>
      </w:r>
    </w:p>
    <w:p w14:paraId="75ED9622"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Исходя из данных нормативных значений и данных по общей мощности учреждений дошкольного образования на территории поселений Приозерского муниципального района, можно сделать вывод о том, что дефицит в существующей мощности учреждений наблюдается лишь на территории Приозерского городского поселения (253 места), мощность учреждений дошкольного образования остальных муниципальных образований района удовлетворяет нормативной. Также следует обратить внимание, что степень износа ряда объектов дошкольной инфраструктуры достигает 60%.</w:t>
      </w:r>
    </w:p>
    <w:p w14:paraId="36A58698"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Общее количество </w:t>
      </w:r>
      <w:r w:rsidRPr="00FA2A7E">
        <w:rPr>
          <w:rStyle w:val="a7"/>
          <w:rFonts w:ascii="Segoe UI Light" w:eastAsia="Segoe UI Light" w:hAnsi="Segoe UI Light" w:cs="Segoe UI Light"/>
          <w:b/>
          <w:bCs/>
        </w:rPr>
        <w:t>учреждений общего среднего образования</w:t>
      </w:r>
      <w:r w:rsidRPr="00FA2A7E">
        <w:rPr>
          <w:rStyle w:val="a7"/>
          <w:rFonts w:ascii="Segoe UI Light" w:eastAsia="Segoe UI Light" w:hAnsi="Segoe UI Light" w:cs="Segoe UI Light"/>
        </w:rPr>
        <w:t>, зарегистрированных на территории Приозерского района – 20 (общая мощность 6060 мест), из них:</w:t>
      </w:r>
    </w:p>
    <w:p w14:paraId="072952F5" w14:textId="77777777" w:rsidR="009C4646" w:rsidRPr="00FA2A7E" w:rsidRDefault="009C4646" w:rsidP="00FA2A7E">
      <w:pPr>
        <w:pStyle w:val="a4"/>
        <w:numPr>
          <w:ilvl w:val="0"/>
          <w:numId w:val="18"/>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4 учреждения на территории Приозерского городского поселения (общей мощностью 2180 мест);</w:t>
      </w:r>
    </w:p>
    <w:p w14:paraId="57603D65" w14:textId="77777777" w:rsidR="009C4646" w:rsidRPr="00FA2A7E" w:rsidRDefault="009C4646" w:rsidP="00FA2A7E">
      <w:pPr>
        <w:pStyle w:val="a4"/>
        <w:numPr>
          <w:ilvl w:val="0"/>
          <w:numId w:val="18"/>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1 учреждение на территории муниципального образования Кузнечнинское городское поселение (350 мест);</w:t>
      </w:r>
    </w:p>
    <w:p w14:paraId="222034F8" w14:textId="77777777" w:rsidR="009C4646" w:rsidRPr="00FA2A7E" w:rsidRDefault="009C4646" w:rsidP="00FA2A7E">
      <w:pPr>
        <w:pStyle w:val="a4"/>
        <w:numPr>
          <w:ilvl w:val="0"/>
          <w:numId w:val="18"/>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15 учреждений на территории сельских поселений Приозерского района общей мощностью 3530 мест.</w:t>
      </w:r>
    </w:p>
    <w:p w14:paraId="489CC970"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Согласно установленным местным нормативам градостроительного проектирования Ленинградской области (Приложение к Постановлению Правительства Ленинградской области </w:t>
      </w:r>
      <w:r w:rsidRPr="00FA2A7E">
        <w:rPr>
          <w:rStyle w:val="a7"/>
          <w:rFonts w:ascii="Segoe UI Light" w:eastAsia="Segoe UI Light" w:hAnsi="Segoe UI Light" w:cs="Segoe UI Light"/>
        </w:rPr>
        <w:lastRenderedPageBreak/>
        <w:t>от 04.12.2017 года N 525), расчет минимальной потребности в учреждениях общего среднего образования производится следующим образом:</w:t>
      </w:r>
    </w:p>
    <w:p w14:paraId="41E8A222" w14:textId="77777777" w:rsidR="009C4646" w:rsidRPr="00FA2A7E" w:rsidRDefault="009C4646" w:rsidP="00C676FD">
      <w:pPr>
        <w:pStyle w:val="a4"/>
        <w:numPr>
          <w:ilvl w:val="0"/>
          <w:numId w:val="216"/>
        </w:numPr>
        <w:shd w:val="clear" w:color="auto" w:fill="FFFFFF"/>
        <w:spacing w:before="0" w:after="0"/>
        <w:ind w:left="1281"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Норматив 91 место на 1000 человек – для сельских населенных пунктов с численностью населения свыше 12000 человек на срок, установленный генеральным планом поселения, городского округа, для сельских населенных пунктов, расположенных в зоне А, для городских населенных пунктов;</w:t>
      </w:r>
    </w:p>
    <w:p w14:paraId="14A0C107" w14:textId="77777777" w:rsidR="009C4646" w:rsidRPr="00FA2A7E" w:rsidRDefault="009C4646" w:rsidP="00C676FD">
      <w:pPr>
        <w:pStyle w:val="a4"/>
        <w:numPr>
          <w:ilvl w:val="0"/>
          <w:numId w:val="216"/>
        </w:numPr>
        <w:shd w:val="clear" w:color="auto" w:fill="FFFFFF"/>
        <w:spacing w:before="0" w:after="0"/>
        <w:ind w:left="1281"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Норматив 61 место на 1000 человек – для остальных сельских населенных пунктов.</w:t>
      </w:r>
    </w:p>
    <w:p w14:paraId="7619F8BD"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Исходя из расчета минимальной потребности в учреждениях общего среднего образования, можно сделать вывод, что территория 13 из 14 муниципальных образований имеет достаточную обеспеченность, дефицит наблюдается лишь на территории Ларионовского сельского поселения (21 место). Средняя степень износа ряда объектов инфраструктуры среднего образования на территории Приозерского района также находится выше 50%.</w:t>
      </w:r>
    </w:p>
    <w:p w14:paraId="5D686AA3" w14:textId="77777777" w:rsidR="009C4646" w:rsidRPr="00FA2A7E" w:rsidRDefault="009C4646" w:rsidP="009C4646">
      <w:pPr>
        <w:spacing w:before="120" w:after="0" w:line="240"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rPr>
        <w:t xml:space="preserve">На территории Приозерска также действуют две организации </w:t>
      </w:r>
      <w:r w:rsidRPr="00FA2A7E">
        <w:rPr>
          <w:rStyle w:val="a7"/>
          <w:rFonts w:ascii="Segoe UI Light" w:eastAsia="Segoe UI Light" w:hAnsi="Segoe UI Light" w:cs="Segoe UI Light"/>
          <w:b/>
          <w:bCs/>
        </w:rPr>
        <w:t>дополнительного образования детей:</w:t>
      </w:r>
    </w:p>
    <w:p w14:paraId="09CFD259" w14:textId="77777777" w:rsidR="009C4646" w:rsidRPr="00FA2A7E" w:rsidRDefault="009C4646" w:rsidP="009C4646">
      <w:pPr>
        <w:pStyle w:val="a5"/>
        <w:numPr>
          <w:ilvl w:val="0"/>
          <w:numId w:val="21"/>
        </w:num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Муниципальное образовательное учреждение дополнительного образования «Центр информационных технологий» на 50 мест.</w:t>
      </w:r>
    </w:p>
    <w:p w14:paraId="04C55FBA"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Учреждение реализует дополнительные образовательные программы следующих направленностей: технической, социально-педагогической и естественно-научной. Продолжительность обучения в Центре информационных технологий определяется нормативным сроком освоения реализуемых дополнительных образовательных программ, степенью освоения обучающимися программного содержания, характером деятельности, возрастом обучающихся (до 5 лет).</w:t>
      </w:r>
    </w:p>
    <w:p w14:paraId="22F6094F" w14:textId="77777777" w:rsidR="009C4646" w:rsidRPr="00FA2A7E" w:rsidRDefault="009C4646" w:rsidP="009C4646">
      <w:pPr>
        <w:pStyle w:val="a5"/>
        <w:numPr>
          <w:ilvl w:val="0"/>
          <w:numId w:val="21"/>
        </w:num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Муниципальное образовательное учреждение дополнительного образования «Центр детского творчества» на 300 мест.</w:t>
      </w:r>
    </w:p>
    <w:p w14:paraId="53CFF204"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Ежегодно в Центре детского творчества получают дополнительное образование около 2000 детей и подростков в возрасте от 3 до 18 лет в 60 объединениях различной направленности: художественной, естественнонаучной, технической, туристско-краеведческой, социально-педагогической, физкультурно-спортивной.  Занятия в объединениях бесплатные.</w:t>
      </w:r>
    </w:p>
    <w:p w14:paraId="6B8466E1"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Согласно установленным местным нормативам градостроительного проектирования Ленинградской области (Приложение к Постановлению Правительства Ленинградской области от 04.12.2017 года N 525), расчет минимально допустимого уровня обеспеченности организациями дополнительного образования (дополнительное образование детей в муниципальных образовательных организациях) производится по нормативу:</w:t>
      </w:r>
    </w:p>
    <w:p w14:paraId="516BC75D" w14:textId="77777777" w:rsidR="009C4646" w:rsidRPr="00FA2A7E" w:rsidRDefault="009C4646" w:rsidP="009C4646">
      <w:pPr>
        <w:spacing w:before="120" w:after="0" w:line="240" w:lineRule="auto"/>
        <w:jc w:val="both"/>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Таблица 1.3.1-1. Нормативы для расчета минимальной обеспеченности детей учреждениями дополнительного образования</w:t>
      </w:r>
    </w:p>
    <w:tbl>
      <w:tblPr>
        <w:tblStyle w:val="TableNormal"/>
        <w:tblW w:w="944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914"/>
        <w:gridCol w:w="4362"/>
        <w:gridCol w:w="4165"/>
      </w:tblGrid>
      <w:tr w:rsidR="009C4646" w:rsidRPr="00FA2A7E" w14:paraId="491D7BDE" w14:textId="77777777" w:rsidTr="009C4646">
        <w:trPr>
          <w:trHeight w:val="275"/>
          <w:tblHeader/>
        </w:trPr>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CC1DEB" w14:textId="77777777" w:rsidR="009C4646" w:rsidRPr="00FA2A7E" w:rsidRDefault="009C4646" w:rsidP="00FA2A7E">
            <w:pPr>
              <w:spacing w:line="240" w:lineRule="auto"/>
              <w:jc w:val="center"/>
              <w:rPr>
                <w:rFonts w:ascii="Calibri" w:eastAsia="Calibri" w:hAnsi="Calibri" w:cs="Calibri"/>
                <w:sz w:val="22"/>
                <w:szCs w:val="22"/>
              </w:rPr>
            </w:pPr>
            <w:r w:rsidRPr="00FA2A7E">
              <w:rPr>
                <w:rStyle w:val="a7"/>
                <w:rFonts w:ascii="Segoe UI Light" w:eastAsia="Segoe UI Light" w:hAnsi="Segoe UI Light" w:cs="Segoe UI Light"/>
              </w:rPr>
              <w:lastRenderedPageBreak/>
              <w:t>№</w:t>
            </w:r>
          </w:p>
        </w:tc>
        <w:tc>
          <w:tcPr>
            <w:tcW w:w="4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A47FC2"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Виды объектов</w:t>
            </w:r>
          </w:p>
        </w:tc>
        <w:tc>
          <w:tcPr>
            <w:tcW w:w="4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C628F1"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Минимально допустимый уровень обеспеченности</w:t>
            </w:r>
          </w:p>
        </w:tc>
      </w:tr>
      <w:tr w:rsidR="009C4646" w:rsidRPr="00FA2A7E" w14:paraId="76A300FE" w14:textId="77777777" w:rsidTr="009C4646">
        <w:trPr>
          <w:trHeight w:val="250"/>
        </w:trPr>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25D715"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1</w:t>
            </w:r>
          </w:p>
        </w:tc>
        <w:tc>
          <w:tcPr>
            <w:tcW w:w="4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B8F587"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Дом детского творчества</w:t>
            </w:r>
          </w:p>
        </w:tc>
        <w:tc>
          <w:tcPr>
            <w:tcW w:w="4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B01F05"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3,3 % от общего числа школьников</w:t>
            </w:r>
          </w:p>
        </w:tc>
      </w:tr>
      <w:tr w:rsidR="009C4646" w:rsidRPr="00FA2A7E" w14:paraId="28107BB6" w14:textId="77777777" w:rsidTr="009C4646">
        <w:trPr>
          <w:trHeight w:val="250"/>
        </w:trPr>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6A0BFA"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w:t>
            </w:r>
          </w:p>
        </w:tc>
        <w:tc>
          <w:tcPr>
            <w:tcW w:w="4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5A71D4"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Станция юных техников</w:t>
            </w:r>
          </w:p>
        </w:tc>
        <w:tc>
          <w:tcPr>
            <w:tcW w:w="4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CD9D18"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0,9 % от общего числа школьников</w:t>
            </w:r>
          </w:p>
        </w:tc>
      </w:tr>
      <w:tr w:rsidR="009C4646" w:rsidRPr="00FA2A7E" w14:paraId="2621662F" w14:textId="77777777" w:rsidTr="009C4646">
        <w:trPr>
          <w:trHeight w:val="250"/>
        </w:trPr>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66AE5D"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3</w:t>
            </w:r>
          </w:p>
        </w:tc>
        <w:tc>
          <w:tcPr>
            <w:tcW w:w="4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3BF6EF"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Станция юных натуралистов</w:t>
            </w:r>
          </w:p>
        </w:tc>
        <w:tc>
          <w:tcPr>
            <w:tcW w:w="4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7CFDCD"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0,4 % от общего числа школьников</w:t>
            </w:r>
          </w:p>
        </w:tc>
      </w:tr>
      <w:tr w:rsidR="009C4646" w:rsidRPr="00FA2A7E" w14:paraId="7F19ECF3" w14:textId="77777777" w:rsidTr="009C4646">
        <w:trPr>
          <w:trHeight w:val="250"/>
        </w:trPr>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59E234"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4</w:t>
            </w:r>
          </w:p>
        </w:tc>
        <w:tc>
          <w:tcPr>
            <w:tcW w:w="4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47C986"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Станция юных туристов</w:t>
            </w:r>
          </w:p>
        </w:tc>
        <w:tc>
          <w:tcPr>
            <w:tcW w:w="4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0ACAFB"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0,4 % от общего числа школьников</w:t>
            </w:r>
          </w:p>
        </w:tc>
      </w:tr>
      <w:tr w:rsidR="009C4646" w:rsidRPr="00FA2A7E" w14:paraId="533268D7" w14:textId="77777777" w:rsidTr="009C4646">
        <w:trPr>
          <w:trHeight w:val="250"/>
        </w:trPr>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A42A87"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5</w:t>
            </w:r>
          </w:p>
        </w:tc>
        <w:tc>
          <w:tcPr>
            <w:tcW w:w="4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004772"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Детско-юношеская спортивная школа</w:t>
            </w:r>
          </w:p>
        </w:tc>
        <w:tc>
          <w:tcPr>
            <w:tcW w:w="4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C1C86B"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2,3 % от общего числа школьников</w:t>
            </w:r>
          </w:p>
        </w:tc>
      </w:tr>
      <w:tr w:rsidR="009C4646" w:rsidRPr="00FA2A7E" w14:paraId="702A847F" w14:textId="77777777" w:rsidTr="009C4646">
        <w:trPr>
          <w:trHeight w:val="373"/>
        </w:trPr>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ECF43E"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6</w:t>
            </w:r>
          </w:p>
        </w:tc>
        <w:tc>
          <w:tcPr>
            <w:tcW w:w="4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62DD31"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Детская школа искусств или музыкальная, художественная, хореографическая школа</w:t>
            </w:r>
          </w:p>
        </w:tc>
        <w:tc>
          <w:tcPr>
            <w:tcW w:w="4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CC8580" w14:textId="77777777" w:rsidR="009C4646" w:rsidRPr="00FA2A7E" w:rsidRDefault="009C4646" w:rsidP="00FA2A7E">
            <w:pPr>
              <w:spacing w:line="240" w:lineRule="auto"/>
              <w:jc w:val="center"/>
            </w:pPr>
            <w:r w:rsidRPr="00FA2A7E">
              <w:rPr>
                <w:rStyle w:val="a7"/>
                <w:rFonts w:ascii="Segoe UI Light" w:eastAsia="Segoe UI Light" w:hAnsi="Segoe UI Light" w:cs="Segoe UI Light"/>
              </w:rPr>
              <w:t>2,7 % от общего числа школьников</w:t>
            </w:r>
          </w:p>
        </w:tc>
      </w:tr>
    </w:tbl>
    <w:p w14:paraId="2A29E5DD" w14:textId="77777777" w:rsidR="009C4646" w:rsidRPr="00FA2A7E" w:rsidRDefault="009C4646" w:rsidP="009C4646">
      <w:pPr>
        <w:spacing w:before="120" w:after="0" w:line="276" w:lineRule="auto"/>
        <w:jc w:val="right"/>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Источник: местным нормативам градостроительного проектирования (Приложение к Постановлению Правительства Ленинградской области от 04.12.2017 года N 525)</w:t>
      </w:r>
    </w:p>
    <w:p w14:paraId="24640E27"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Общее число детей в школьном возрасте (7-17 лет) на 1.01.2017 составляет 6369 человек, при этом охват школьников учреждениями дополнительного образования значительно превышает нормативный показатель.</w:t>
      </w:r>
    </w:p>
    <w:p w14:paraId="2D7FB0DB"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Также на территории Приозерского муниципального района действует одна </w:t>
      </w:r>
      <w:r w:rsidRPr="00FA2A7E">
        <w:rPr>
          <w:rStyle w:val="a7"/>
          <w:rFonts w:ascii="Segoe UI Light" w:eastAsia="Segoe UI Light" w:hAnsi="Segoe UI Light" w:cs="Segoe UI Light"/>
          <w:b/>
          <w:bCs/>
        </w:rPr>
        <w:t>специальная образовательная организация</w:t>
      </w:r>
      <w:r w:rsidRPr="00FA2A7E">
        <w:rPr>
          <w:rStyle w:val="a7"/>
          <w:rFonts w:ascii="Segoe UI Light" w:eastAsia="Segoe UI Light" w:hAnsi="Segoe UI Light" w:cs="Segoe UI Light"/>
        </w:rPr>
        <w:t xml:space="preserve">: Муниципальное общеобразовательное учреждение «Приозерская начальная школа – детский сад, реализующая адаптированные образовательные программы». Мощность учреждения – 150 мест, и два </w:t>
      </w:r>
      <w:r w:rsidRPr="00FA2A7E">
        <w:rPr>
          <w:rStyle w:val="a7"/>
          <w:rFonts w:ascii="Segoe UI Light" w:eastAsia="Segoe UI Light" w:hAnsi="Segoe UI Light" w:cs="Segoe UI Light"/>
          <w:b/>
          <w:bCs/>
        </w:rPr>
        <w:t>учреждения профессионального образования:</w:t>
      </w:r>
      <w:r w:rsidRPr="00FA2A7E">
        <w:rPr>
          <w:rStyle w:val="a7"/>
          <w:rFonts w:ascii="Segoe UI Light" w:eastAsia="Segoe UI Light" w:hAnsi="Segoe UI Light" w:cs="Segoe UI Light"/>
        </w:rPr>
        <w:t xml:space="preserve"> </w:t>
      </w:r>
    </w:p>
    <w:p w14:paraId="16B08E5D" w14:textId="77777777" w:rsidR="009C4646" w:rsidRPr="00FA2A7E" w:rsidRDefault="009C4646" w:rsidP="00FA2A7E">
      <w:pPr>
        <w:pStyle w:val="a5"/>
        <w:numPr>
          <w:ilvl w:val="0"/>
          <w:numId w:val="1"/>
        </w:numP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ГБПОУ ЛО «Мичуринский многопрофильный техникум» </w:t>
      </w:r>
    </w:p>
    <w:p w14:paraId="0E52403C" w14:textId="77777777" w:rsidR="009C4646" w:rsidRPr="00FA2A7E" w:rsidRDefault="009C4646" w:rsidP="00FA2A7E">
      <w:pPr>
        <w:pStyle w:val="a5"/>
        <w:numPr>
          <w:ilvl w:val="0"/>
          <w:numId w:val="1"/>
        </w:numP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ГАПОУ ЛО «Приозерский политехнический колледж»</w:t>
      </w:r>
    </w:p>
    <w:p w14:paraId="73CFEEC2" w14:textId="0D01A856" w:rsidR="007357A0" w:rsidRPr="00FA2A7E" w:rsidRDefault="009C4646" w:rsidP="009C4646">
      <w:pPr>
        <w:spacing w:before="120" w:after="24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Расчет нормативной потребности в учреждениях образования представлен в Таблицах 1.3, 1.4, 1.5 </w:t>
      </w:r>
      <w:r w:rsidR="007357A0" w:rsidRPr="00FA2A7E">
        <w:rPr>
          <w:rStyle w:val="a7"/>
          <w:rFonts w:ascii="Segoe UI Light" w:eastAsia="Segoe UI Light" w:hAnsi="Segoe UI Light" w:cs="Segoe UI Light"/>
        </w:rPr>
        <w:t>Приложения 1.</w:t>
      </w:r>
    </w:p>
    <w:p w14:paraId="6376D4C4" w14:textId="77777777" w:rsidR="009C4646" w:rsidRPr="00FA2A7E" w:rsidRDefault="009C4646" w:rsidP="009C4646">
      <w:pPr>
        <w:spacing w:before="120" w:after="0" w:line="276" w:lineRule="auto"/>
        <w:jc w:val="both"/>
        <w:rPr>
          <w:rFonts w:ascii="Segoe UI Light" w:eastAsia="Segoe UI Light" w:hAnsi="Segoe UI Light" w:cs="Segoe UI Light"/>
          <w:b/>
          <w:bCs/>
          <w:color w:val="000000"/>
        </w:rPr>
      </w:pPr>
      <w:bookmarkStart w:id="18" w:name="_Toc12"/>
      <w:r w:rsidRPr="00FA2A7E">
        <w:rPr>
          <w:rStyle w:val="a7"/>
          <w:rFonts w:ascii="Segoe UI Light" w:eastAsia="Segoe UI Light" w:hAnsi="Segoe UI Light" w:cs="Segoe UI Light"/>
          <w:b/>
          <w:bCs/>
        </w:rPr>
        <w:t>1.3.2 Здравоохранение</w:t>
      </w:r>
      <w:bookmarkEnd w:id="18"/>
    </w:p>
    <w:p w14:paraId="60CD40B6" w14:textId="77777777" w:rsidR="009C4646" w:rsidRPr="00FA2A7E" w:rsidRDefault="009C4646" w:rsidP="00770DE2">
      <w:pPr>
        <w:spacing w:before="120" w:after="0" w:line="240" w:lineRule="auto"/>
        <w:jc w:val="both"/>
        <w:rPr>
          <w:rStyle w:val="a7"/>
        </w:rPr>
      </w:pPr>
      <w:r w:rsidRPr="00FA2A7E">
        <w:rPr>
          <w:rStyle w:val="a7"/>
          <w:rFonts w:ascii="Segoe UI Light" w:eastAsia="Segoe UI Light" w:hAnsi="Segoe UI Light" w:cs="Segoe UI Light"/>
        </w:rPr>
        <w:t>На территории Приозерского муниципального района функционирует ГБУЗ ЛО «Приозерская межрайонная больница, в состав которой входят:</w:t>
      </w:r>
    </w:p>
    <w:p w14:paraId="3D387A55" w14:textId="77777777" w:rsidR="009C4646" w:rsidRPr="00FA2A7E" w:rsidRDefault="009C4646" w:rsidP="00770DE2">
      <w:pPr>
        <w:pStyle w:val="a5"/>
        <w:numPr>
          <w:ilvl w:val="0"/>
          <w:numId w:val="23"/>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На территории Приозерского городского поселения - стационар, взрослая, детская и стоматологическая поликлиники, женская консультация, отделение скорой медицинской помощи;</w:t>
      </w:r>
    </w:p>
    <w:p w14:paraId="3AB9DE27" w14:textId="77777777" w:rsidR="009C4646" w:rsidRPr="00FA2A7E" w:rsidRDefault="009C4646" w:rsidP="00770DE2">
      <w:pPr>
        <w:pStyle w:val="a5"/>
        <w:numPr>
          <w:ilvl w:val="0"/>
          <w:numId w:val="23"/>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На территории Кузнечнинского городского поселения - </w:t>
      </w:r>
      <w:proofErr w:type="spellStart"/>
      <w:r w:rsidRPr="00FA2A7E">
        <w:rPr>
          <w:rStyle w:val="a7"/>
          <w:rFonts w:ascii="Segoe UI Light" w:eastAsia="Segoe UI Light" w:hAnsi="Segoe UI Light" w:cs="Segoe UI Light"/>
        </w:rPr>
        <w:t>Кузнечненская</w:t>
      </w:r>
      <w:proofErr w:type="spellEnd"/>
      <w:r w:rsidRPr="00FA2A7E">
        <w:rPr>
          <w:rStyle w:val="a7"/>
          <w:rFonts w:ascii="Segoe UI Light" w:eastAsia="Segoe UI Light" w:hAnsi="Segoe UI Light" w:cs="Segoe UI Light"/>
        </w:rPr>
        <w:t xml:space="preserve"> участковая больница;</w:t>
      </w:r>
    </w:p>
    <w:p w14:paraId="078C5EC1" w14:textId="7B4A3814" w:rsidR="009C4646" w:rsidRPr="00FA2A7E" w:rsidRDefault="009C4646" w:rsidP="00770DE2">
      <w:pPr>
        <w:pStyle w:val="a5"/>
        <w:numPr>
          <w:ilvl w:val="0"/>
          <w:numId w:val="23"/>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На территории Сосновского сельского поселения - Сосновская участковая больница</w:t>
      </w:r>
      <w:r w:rsidR="00770DE2">
        <w:rPr>
          <w:rStyle w:val="a7"/>
          <w:rFonts w:ascii="Segoe UI Light" w:eastAsia="Segoe UI Light" w:hAnsi="Segoe UI Light" w:cs="Segoe UI Light"/>
        </w:rPr>
        <w:t>.</w:t>
      </w:r>
    </w:p>
    <w:p w14:paraId="2F1BCAC3" w14:textId="77777777" w:rsidR="009C4646" w:rsidRPr="00FA2A7E" w:rsidRDefault="009C4646" w:rsidP="00770DE2">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Врачебные амбулатории располагаются на территории 5 муниципальных образований Приозерского муниципального района:</w:t>
      </w:r>
    </w:p>
    <w:p w14:paraId="583E5A9A" w14:textId="77777777" w:rsidR="009C4646" w:rsidRPr="00FA2A7E" w:rsidRDefault="009C4646" w:rsidP="00FA2A7E">
      <w:pPr>
        <w:pStyle w:val="a5"/>
        <w:numPr>
          <w:ilvl w:val="0"/>
          <w:numId w:val="24"/>
        </w:numPr>
        <w:spacing w:after="0" w:line="240" w:lineRule="auto"/>
        <w:ind w:left="714" w:hanging="357"/>
        <w:rPr>
          <w:rStyle w:val="a7"/>
          <w:rFonts w:ascii="Segoe UI Light" w:eastAsia="Segoe UI Light" w:hAnsi="Segoe UI Light" w:cs="Segoe UI Light"/>
        </w:rPr>
      </w:pPr>
      <w:r w:rsidRPr="00FA2A7E">
        <w:rPr>
          <w:rStyle w:val="a7"/>
          <w:rFonts w:ascii="Segoe UI Light" w:eastAsia="Segoe UI Light" w:hAnsi="Segoe UI Light" w:cs="Segoe UI Light"/>
        </w:rPr>
        <w:lastRenderedPageBreak/>
        <w:t>Мичуринская врачебная амбулатория (Мичуринское сельское поселение)</w:t>
      </w:r>
    </w:p>
    <w:p w14:paraId="6B26B5E3" w14:textId="77777777" w:rsidR="009C4646" w:rsidRPr="00FA2A7E" w:rsidRDefault="009C4646" w:rsidP="00FA2A7E">
      <w:pPr>
        <w:pStyle w:val="a5"/>
        <w:numPr>
          <w:ilvl w:val="0"/>
          <w:numId w:val="24"/>
        </w:numPr>
        <w:spacing w:after="0" w:line="240" w:lineRule="auto"/>
        <w:ind w:left="714" w:hanging="357"/>
        <w:rPr>
          <w:rStyle w:val="a7"/>
          <w:rFonts w:ascii="Segoe UI Light" w:eastAsia="Segoe UI Light" w:hAnsi="Segoe UI Light" w:cs="Segoe UI Light"/>
        </w:rPr>
      </w:pPr>
      <w:proofErr w:type="spellStart"/>
      <w:r w:rsidRPr="00FA2A7E">
        <w:rPr>
          <w:rStyle w:val="a7"/>
          <w:rFonts w:ascii="Segoe UI Light" w:eastAsia="Segoe UI Light" w:hAnsi="Segoe UI Light" w:cs="Segoe UI Light"/>
        </w:rPr>
        <w:t>Сапёрненская</w:t>
      </w:r>
      <w:proofErr w:type="spellEnd"/>
      <w:r w:rsidRPr="00FA2A7E">
        <w:rPr>
          <w:rStyle w:val="a7"/>
          <w:rFonts w:ascii="Segoe UI Light" w:eastAsia="Segoe UI Light" w:hAnsi="Segoe UI Light" w:cs="Segoe UI Light"/>
        </w:rPr>
        <w:t xml:space="preserve"> врачебная амбулатория (Ромашкинское сельское поселение);</w:t>
      </w:r>
    </w:p>
    <w:p w14:paraId="471CAD8A" w14:textId="77777777" w:rsidR="009C4646" w:rsidRPr="00FA2A7E" w:rsidRDefault="009C4646" w:rsidP="00FA2A7E">
      <w:pPr>
        <w:pStyle w:val="a5"/>
        <w:numPr>
          <w:ilvl w:val="0"/>
          <w:numId w:val="24"/>
        </w:numPr>
        <w:spacing w:after="0" w:line="240" w:lineRule="auto"/>
        <w:ind w:left="714" w:hanging="357"/>
        <w:rPr>
          <w:rStyle w:val="a7"/>
          <w:rFonts w:ascii="Segoe UI Light" w:eastAsia="Segoe UI Light" w:hAnsi="Segoe UI Light" w:cs="Segoe UI Light"/>
        </w:rPr>
      </w:pPr>
      <w:r w:rsidRPr="00FA2A7E">
        <w:rPr>
          <w:rStyle w:val="a7"/>
          <w:rFonts w:ascii="Segoe UI Light" w:eastAsia="Segoe UI Light" w:hAnsi="Segoe UI Light" w:cs="Segoe UI Light"/>
        </w:rPr>
        <w:t>Отрадненская врачебная амбулатория (Плодовское сельское поселение);</w:t>
      </w:r>
    </w:p>
    <w:p w14:paraId="323A6C83" w14:textId="77777777" w:rsidR="009C4646" w:rsidRPr="00FA2A7E" w:rsidRDefault="009C4646" w:rsidP="00FA2A7E">
      <w:pPr>
        <w:pStyle w:val="a5"/>
        <w:numPr>
          <w:ilvl w:val="0"/>
          <w:numId w:val="24"/>
        </w:numPr>
        <w:spacing w:after="0" w:line="240" w:lineRule="auto"/>
        <w:ind w:left="714" w:hanging="357"/>
        <w:rPr>
          <w:rStyle w:val="a7"/>
          <w:rFonts w:ascii="Segoe UI Light" w:eastAsia="Segoe UI Light" w:hAnsi="Segoe UI Light" w:cs="Segoe UI Light"/>
        </w:rPr>
      </w:pPr>
      <w:r w:rsidRPr="00FA2A7E">
        <w:rPr>
          <w:rStyle w:val="a7"/>
          <w:rFonts w:ascii="Segoe UI Light" w:eastAsia="Segoe UI Light" w:hAnsi="Segoe UI Light" w:cs="Segoe UI Light"/>
        </w:rPr>
        <w:t>Суходольская врачебная амбулатория (Ромашкинское сельское поселение);</w:t>
      </w:r>
    </w:p>
    <w:p w14:paraId="0661AE37" w14:textId="77777777" w:rsidR="009C4646" w:rsidRPr="00FA2A7E" w:rsidRDefault="009C4646" w:rsidP="00FA2A7E">
      <w:pPr>
        <w:pStyle w:val="a5"/>
        <w:numPr>
          <w:ilvl w:val="0"/>
          <w:numId w:val="24"/>
        </w:numPr>
        <w:spacing w:after="0" w:line="240" w:lineRule="auto"/>
        <w:ind w:left="714" w:hanging="357"/>
        <w:rPr>
          <w:rStyle w:val="a7"/>
          <w:rFonts w:ascii="Segoe UI Light" w:eastAsia="Segoe UI Light" w:hAnsi="Segoe UI Light" w:cs="Segoe UI Light"/>
        </w:rPr>
      </w:pPr>
      <w:r w:rsidRPr="00FA2A7E">
        <w:rPr>
          <w:rStyle w:val="a7"/>
          <w:rFonts w:ascii="Segoe UI Light" w:eastAsia="Segoe UI Light" w:hAnsi="Segoe UI Light" w:cs="Segoe UI Light"/>
        </w:rPr>
        <w:t>Громовская врачебная амбулатория (Громовское сельское поселение);</w:t>
      </w:r>
    </w:p>
    <w:p w14:paraId="6C65388A" w14:textId="77777777" w:rsidR="009C4646" w:rsidRPr="00FA2A7E" w:rsidRDefault="009C4646" w:rsidP="00FA2A7E">
      <w:pPr>
        <w:pStyle w:val="a5"/>
        <w:numPr>
          <w:ilvl w:val="0"/>
          <w:numId w:val="24"/>
        </w:numPr>
        <w:spacing w:after="0" w:line="240" w:lineRule="auto"/>
        <w:ind w:left="714" w:hanging="357"/>
        <w:rPr>
          <w:rStyle w:val="a7"/>
          <w:rFonts w:ascii="Segoe UI Light" w:eastAsia="Segoe UI Light" w:hAnsi="Segoe UI Light" w:cs="Segoe UI Light"/>
        </w:rPr>
      </w:pPr>
      <w:r w:rsidRPr="00FA2A7E">
        <w:rPr>
          <w:rStyle w:val="a7"/>
          <w:rFonts w:ascii="Segoe UI Light" w:eastAsia="Segoe UI Light" w:hAnsi="Segoe UI Light" w:cs="Segoe UI Light"/>
        </w:rPr>
        <w:t>Мельниковская врачебная амбулатория (Мельниковское сельское поселение)</w:t>
      </w:r>
    </w:p>
    <w:p w14:paraId="0236E7B2" w14:textId="77777777" w:rsidR="009C4646" w:rsidRPr="00FA2A7E" w:rsidRDefault="009C4646" w:rsidP="009C4646">
      <w:pPr>
        <w:spacing w:before="120" w:after="0" w:line="240" w:lineRule="auto"/>
        <w:rPr>
          <w:rStyle w:val="a7"/>
          <w:rFonts w:ascii="Segoe UI Light" w:eastAsia="Segoe UI Light" w:hAnsi="Segoe UI Light" w:cs="Segoe UI Light"/>
        </w:rPr>
      </w:pPr>
      <w:r w:rsidRPr="00FA2A7E">
        <w:rPr>
          <w:rStyle w:val="a7"/>
          <w:rFonts w:ascii="Segoe UI Light" w:eastAsia="Segoe UI Light" w:hAnsi="Segoe UI Light" w:cs="Segoe UI Light"/>
        </w:rPr>
        <w:t>Также, на территории Приозерского муниципального района располагается 10 фельдшерско-акушерских пунктов:</w:t>
      </w:r>
    </w:p>
    <w:p w14:paraId="0F6337F6" w14:textId="77777777" w:rsidR="009C4646" w:rsidRPr="00FA2A7E" w:rsidRDefault="009C4646" w:rsidP="00FA2A7E">
      <w:pPr>
        <w:pStyle w:val="a5"/>
        <w:numPr>
          <w:ilvl w:val="0"/>
          <w:numId w:val="25"/>
        </w:numPr>
        <w:spacing w:after="0" w:line="240" w:lineRule="auto"/>
        <w:ind w:left="714" w:hanging="357"/>
        <w:rPr>
          <w:rStyle w:val="a7"/>
          <w:rFonts w:ascii="Segoe UI Light" w:eastAsia="Segoe UI Light" w:hAnsi="Segoe UI Light" w:cs="Segoe UI Light"/>
        </w:rPr>
      </w:pPr>
      <w:r w:rsidRPr="00FA2A7E">
        <w:rPr>
          <w:rStyle w:val="a7"/>
          <w:rFonts w:ascii="Segoe UI Light" w:eastAsia="Segoe UI Light" w:hAnsi="Segoe UI Light" w:cs="Segoe UI Light"/>
        </w:rPr>
        <w:t>ФАП в п. Коммунары (Ларионовское сельское поселение);</w:t>
      </w:r>
    </w:p>
    <w:p w14:paraId="6C6696DB" w14:textId="77777777" w:rsidR="009C4646" w:rsidRPr="00FA2A7E" w:rsidRDefault="009C4646" w:rsidP="00FA2A7E">
      <w:pPr>
        <w:pStyle w:val="a5"/>
        <w:numPr>
          <w:ilvl w:val="0"/>
          <w:numId w:val="25"/>
        </w:numPr>
        <w:spacing w:after="0" w:line="240" w:lineRule="auto"/>
        <w:ind w:left="714" w:hanging="357"/>
        <w:rPr>
          <w:rStyle w:val="a7"/>
          <w:rFonts w:ascii="Segoe UI Light" w:eastAsia="Segoe UI Light" w:hAnsi="Segoe UI Light" w:cs="Segoe UI Light"/>
        </w:rPr>
      </w:pPr>
      <w:r w:rsidRPr="00FA2A7E">
        <w:rPr>
          <w:rStyle w:val="a7"/>
          <w:rFonts w:ascii="Segoe UI Light" w:eastAsia="Segoe UI Light" w:hAnsi="Segoe UI Light" w:cs="Segoe UI Light"/>
        </w:rPr>
        <w:t>ФАП в п. Починок (Ларионовское сельское поселение);</w:t>
      </w:r>
    </w:p>
    <w:p w14:paraId="36B65322" w14:textId="77777777" w:rsidR="009C4646" w:rsidRPr="00FA2A7E" w:rsidRDefault="009C4646" w:rsidP="00FA2A7E">
      <w:pPr>
        <w:pStyle w:val="a5"/>
        <w:numPr>
          <w:ilvl w:val="0"/>
          <w:numId w:val="25"/>
        </w:numPr>
        <w:spacing w:after="0" w:line="240" w:lineRule="auto"/>
        <w:ind w:left="714" w:hanging="357"/>
        <w:rPr>
          <w:rStyle w:val="a7"/>
          <w:rFonts w:ascii="Segoe UI Light" w:eastAsia="Segoe UI Light" w:hAnsi="Segoe UI Light" w:cs="Segoe UI Light"/>
        </w:rPr>
      </w:pPr>
      <w:r w:rsidRPr="00FA2A7E">
        <w:rPr>
          <w:rStyle w:val="a7"/>
          <w:rFonts w:ascii="Segoe UI Light" w:eastAsia="Segoe UI Light" w:hAnsi="Segoe UI Light" w:cs="Segoe UI Light"/>
        </w:rPr>
        <w:t>ФАП в п. Ромашки (Ромашкинское сельское поселение);</w:t>
      </w:r>
    </w:p>
    <w:p w14:paraId="0BA017B2" w14:textId="77777777" w:rsidR="009C4646" w:rsidRPr="00FA2A7E" w:rsidRDefault="009C4646" w:rsidP="00FA2A7E">
      <w:pPr>
        <w:pStyle w:val="a5"/>
        <w:numPr>
          <w:ilvl w:val="0"/>
          <w:numId w:val="25"/>
        </w:numPr>
        <w:spacing w:after="0" w:line="240" w:lineRule="auto"/>
        <w:ind w:left="714" w:hanging="357"/>
        <w:rPr>
          <w:rStyle w:val="a7"/>
          <w:rFonts w:ascii="Segoe UI Light" w:eastAsia="Segoe UI Light" w:hAnsi="Segoe UI Light" w:cs="Segoe UI Light"/>
        </w:rPr>
      </w:pPr>
      <w:r w:rsidRPr="00FA2A7E">
        <w:rPr>
          <w:rStyle w:val="a7"/>
          <w:rFonts w:ascii="Segoe UI Light" w:eastAsia="Segoe UI Light" w:hAnsi="Segoe UI Light" w:cs="Segoe UI Light"/>
        </w:rPr>
        <w:t>ФАП в п. Севастьяново (Севастьяновское сельское поселение);</w:t>
      </w:r>
    </w:p>
    <w:p w14:paraId="17B9C110" w14:textId="77777777" w:rsidR="009C4646" w:rsidRPr="00FA2A7E" w:rsidRDefault="009C4646" w:rsidP="00FA2A7E">
      <w:pPr>
        <w:pStyle w:val="a5"/>
        <w:numPr>
          <w:ilvl w:val="0"/>
          <w:numId w:val="25"/>
        </w:numPr>
        <w:spacing w:after="0" w:line="240" w:lineRule="auto"/>
        <w:ind w:left="714" w:hanging="357"/>
        <w:rPr>
          <w:rStyle w:val="a7"/>
          <w:rFonts w:ascii="Segoe UI Light" w:eastAsia="Segoe UI Light" w:hAnsi="Segoe UI Light" w:cs="Segoe UI Light"/>
        </w:rPr>
      </w:pPr>
      <w:r w:rsidRPr="00FA2A7E">
        <w:rPr>
          <w:rStyle w:val="a7"/>
          <w:rFonts w:ascii="Segoe UI Light" w:eastAsia="Segoe UI Light" w:hAnsi="Segoe UI Light" w:cs="Segoe UI Light"/>
        </w:rPr>
        <w:t>ФАП в п. Петровское (Петровское сельское поселение);</w:t>
      </w:r>
    </w:p>
    <w:p w14:paraId="4C303B88" w14:textId="77777777" w:rsidR="009C4646" w:rsidRPr="00FA2A7E" w:rsidRDefault="009C4646" w:rsidP="00FA2A7E">
      <w:pPr>
        <w:pStyle w:val="a5"/>
        <w:numPr>
          <w:ilvl w:val="0"/>
          <w:numId w:val="25"/>
        </w:numPr>
        <w:spacing w:after="0" w:line="240" w:lineRule="auto"/>
        <w:ind w:left="714" w:hanging="357"/>
        <w:rPr>
          <w:rStyle w:val="a7"/>
          <w:rFonts w:ascii="Segoe UI Light" w:eastAsia="Segoe UI Light" w:hAnsi="Segoe UI Light" w:cs="Segoe UI Light"/>
        </w:rPr>
      </w:pPr>
      <w:r w:rsidRPr="00FA2A7E">
        <w:rPr>
          <w:rStyle w:val="a7"/>
          <w:rFonts w:ascii="Segoe UI Light" w:eastAsia="Segoe UI Light" w:hAnsi="Segoe UI Light" w:cs="Segoe UI Light"/>
        </w:rPr>
        <w:t>ФАП в п. Запорожское (Запорожского сельского поселения);</w:t>
      </w:r>
    </w:p>
    <w:p w14:paraId="7168BD80" w14:textId="77777777" w:rsidR="009C4646" w:rsidRPr="00FA2A7E" w:rsidRDefault="009C4646" w:rsidP="00FA2A7E">
      <w:pPr>
        <w:pStyle w:val="a5"/>
        <w:numPr>
          <w:ilvl w:val="0"/>
          <w:numId w:val="25"/>
        </w:numPr>
        <w:spacing w:after="0" w:line="240" w:lineRule="auto"/>
        <w:ind w:left="714" w:hanging="357"/>
        <w:rPr>
          <w:rStyle w:val="a7"/>
          <w:rFonts w:ascii="Segoe UI Light" w:eastAsia="Segoe UI Light" w:hAnsi="Segoe UI Light" w:cs="Segoe UI Light"/>
        </w:rPr>
      </w:pPr>
      <w:r w:rsidRPr="00FA2A7E">
        <w:rPr>
          <w:rStyle w:val="a7"/>
          <w:rFonts w:ascii="Segoe UI Light" w:eastAsia="Segoe UI Light" w:hAnsi="Segoe UI Light" w:cs="Segoe UI Light"/>
        </w:rPr>
        <w:t>ФАП дер. Кривко (Сосновское сельское поселение);</w:t>
      </w:r>
    </w:p>
    <w:p w14:paraId="5A3AC352" w14:textId="77777777" w:rsidR="009C4646" w:rsidRPr="00FA2A7E" w:rsidRDefault="009C4646" w:rsidP="00FA2A7E">
      <w:pPr>
        <w:pStyle w:val="a5"/>
        <w:numPr>
          <w:ilvl w:val="0"/>
          <w:numId w:val="25"/>
        </w:numPr>
        <w:spacing w:after="0" w:line="240" w:lineRule="auto"/>
        <w:ind w:left="714" w:hanging="357"/>
        <w:rPr>
          <w:rStyle w:val="a7"/>
          <w:rFonts w:ascii="Segoe UI Light" w:eastAsia="Segoe UI Light" w:hAnsi="Segoe UI Light" w:cs="Segoe UI Light"/>
        </w:rPr>
      </w:pPr>
      <w:r w:rsidRPr="00FA2A7E">
        <w:rPr>
          <w:rStyle w:val="a7"/>
          <w:rFonts w:ascii="Segoe UI Light" w:eastAsia="Segoe UI Light" w:hAnsi="Segoe UI Light" w:cs="Segoe UI Light"/>
        </w:rPr>
        <w:t>ФАП в дер. Красноозёрное (Красноозерное сельское поселение);</w:t>
      </w:r>
    </w:p>
    <w:p w14:paraId="1B640951" w14:textId="77777777" w:rsidR="009C4646" w:rsidRPr="00FA2A7E" w:rsidRDefault="009C4646" w:rsidP="00FA2A7E">
      <w:pPr>
        <w:pStyle w:val="a5"/>
        <w:numPr>
          <w:ilvl w:val="0"/>
          <w:numId w:val="25"/>
        </w:numPr>
        <w:spacing w:after="0" w:line="240" w:lineRule="auto"/>
        <w:ind w:left="714" w:hanging="357"/>
        <w:rPr>
          <w:rStyle w:val="a7"/>
          <w:rFonts w:ascii="Segoe UI Light" w:eastAsia="Segoe UI Light" w:hAnsi="Segoe UI Light" w:cs="Segoe UI Light"/>
        </w:rPr>
      </w:pPr>
      <w:r w:rsidRPr="00FA2A7E">
        <w:rPr>
          <w:rStyle w:val="a7"/>
          <w:rFonts w:ascii="Segoe UI Light" w:eastAsia="Segoe UI Light" w:hAnsi="Segoe UI Light" w:cs="Segoe UI Light"/>
        </w:rPr>
        <w:t>ФАП в дер. Снегирёвка (Сосновское сельское поселение);</w:t>
      </w:r>
    </w:p>
    <w:p w14:paraId="67C62ACF" w14:textId="77777777" w:rsidR="009C4646" w:rsidRPr="00FA2A7E" w:rsidRDefault="009C4646" w:rsidP="00FA2A7E">
      <w:pPr>
        <w:pStyle w:val="a5"/>
        <w:numPr>
          <w:ilvl w:val="0"/>
          <w:numId w:val="25"/>
        </w:numPr>
        <w:spacing w:after="0" w:line="240" w:lineRule="auto"/>
        <w:ind w:left="714" w:hanging="357"/>
        <w:rPr>
          <w:rStyle w:val="a7"/>
          <w:rFonts w:ascii="Segoe UI Light" w:eastAsia="Segoe UI Light" w:hAnsi="Segoe UI Light" w:cs="Segoe UI Light"/>
        </w:rPr>
      </w:pPr>
      <w:r w:rsidRPr="00FA2A7E">
        <w:rPr>
          <w:rStyle w:val="a7"/>
          <w:rFonts w:ascii="Segoe UI Light" w:eastAsia="Segoe UI Light" w:hAnsi="Segoe UI Light" w:cs="Segoe UI Light"/>
        </w:rPr>
        <w:t>ФАП в дер. Раздолье (Раздольевское сельское поселение)</w:t>
      </w:r>
    </w:p>
    <w:p w14:paraId="386544DB" w14:textId="03147725"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Так как объекты здравоохранения являются региональными, на них распространяются региональные нормативы градостроительного проектирования Ленинградской области. Исходя из этого, в настоящее время необходимо</w:t>
      </w:r>
      <w:r w:rsidR="00552E6C">
        <w:rPr>
          <w:rStyle w:val="a7"/>
          <w:rFonts w:ascii="Segoe UI Light" w:eastAsia="Segoe UI Light" w:hAnsi="Segoe UI Light" w:cs="Segoe UI Light"/>
        </w:rPr>
        <w:t>с</w:t>
      </w:r>
      <w:r w:rsidRPr="00FA2A7E">
        <w:rPr>
          <w:rStyle w:val="a7"/>
          <w:rFonts w:ascii="Segoe UI Light" w:eastAsia="Segoe UI Light" w:hAnsi="Segoe UI Light" w:cs="Segoe UI Light"/>
        </w:rPr>
        <w:t>ти в увеличении количества коек в больничных учреждениях района нет. Однако, требуется строительство здания фельдшерско-акушерского пункта в пос. Громово и здания врачебной амбулатории в пос. Плодовое, так как в нас</w:t>
      </w:r>
      <w:r w:rsidR="006857CC">
        <w:rPr>
          <w:rStyle w:val="a7"/>
          <w:rFonts w:ascii="Segoe UI Light" w:eastAsia="Segoe UI Light" w:hAnsi="Segoe UI Light" w:cs="Segoe UI Light"/>
        </w:rPr>
        <w:t>тоящее время здания арендуются.</w:t>
      </w:r>
    </w:p>
    <w:p w14:paraId="200F507D" w14:textId="7B419388"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Также, существует острая потребность в увеличении количества бригад скорой медицинской помощи. В настоящее время на территории района действуют 6 бригад, посты которых находятся на территории города Приозерска (3), в Сосновском сельском поселени</w:t>
      </w:r>
      <w:r w:rsidR="006857CC">
        <w:rPr>
          <w:rStyle w:val="a7"/>
          <w:rFonts w:ascii="Segoe UI Light" w:eastAsia="Segoe UI Light" w:hAnsi="Segoe UI Light" w:cs="Segoe UI Light"/>
        </w:rPr>
        <w:t>и</w:t>
      </w:r>
      <w:r w:rsidRPr="00FA2A7E">
        <w:rPr>
          <w:rStyle w:val="a7"/>
          <w:rFonts w:ascii="Segoe UI Light" w:eastAsia="Segoe UI Light" w:hAnsi="Segoe UI Light" w:cs="Segoe UI Light"/>
        </w:rPr>
        <w:t xml:space="preserve"> (2), на территории Кузнечнинского городского поселения (1). Для обеспечения нормативного времени </w:t>
      </w:r>
      <w:proofErr w:type="spellStart"/>
      <w:r w:rsidRPr="00FA2A7E">
        <w:rPr>
          <w:rStyle w:val="a7"/>
          <w:rFonts w:ascii="Segoe UI Light" w:eastAsia="Segoe UI Light" w:hAnsi="Segoe UI Light" w:cs="Segoe UI Light"/>
        </w:rPr>
        <w:t>доезда</w:t>
      </w:r>
      <w:proofErr w:type="spellEnd"/>
      <w:r w:rsidRPr="00FA2A7E">
        <w:rPr>
          <w:rStyle w:val="a7"/>
          <w:rFonts w:ascii="Segoe UI Light" w:eastAsia="Segoe UI Light" w:hAnsi="Segoe UI Light" w:cs="Segoe UI Light"/>
        </w:rPr>
        <w:t xml:space="preserve"> до пациента выездной бригады скорой помощи при оказании скорой медицинской помощи в экстренной форме - не более 20 минут (согласно Приказу Министерства здравоохранения РФ от 20 июня 2013 года №</w:t>
      </w:r>
      <w:r w:rsidR="006857CC">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388н «Об утверждении Порядка оказания скорой, в том числе скорой специализированной медицинской помощи</w:t>
      </w:r>
      <w:proofErr w:type="gramStart"/>
      <w:r w:rsidRPr="00FA2A7E">
        <w:rPr>
          <w:rStyle w:val="a7"/>
          <w:rFonts w:ascii="Segoe UI Light" w:eastAsia="Segoe UI Light" w:hAnsi="Segoe UI Light" w:cs="Segoe UI Light"/>
        </w:rPr>
        <w:t>»</w:t>
      </w:r>
      <w:proofErr w:type="gramEnd"/>
      <w:r w:rsidRPr="00FA2A7E">
        <w:rPr>
          <w:rStyle w:val="a7"/>
          <w:rFonts w:ascii="Segoe UI Light" w:eastAsia="Segoe UI Light" w:hAnsi="Segoe UI Light" w:cs="Segoe UI Light"/>
        </w:rPr>
        <w:t>) необходима организация дополни</w:t>
      </w:r>
      <w:r w:rsidR="006857CC">
        <w:rPr>
          <w:rStyle w:val="a7"/>
          <w:rFonts w:ascii="Segoe UI Light" w:eastAsia="Segoe UI Light" w:hAnsi="Segoe UI Light" w:cs="Segoe UI Light"/>
        </w:rPr>
        <w:t>т</w:t>
      </w:r>
      <w:r w:rsidRPr="00FA2A7E">
        <w:rPr>
          <w:rStyle w:val="a7"/>
          <w:rFonts w:ascii="Segoe UI Light" w:eastAsia="Segoe UI Light" w:hAnsi="Segoe UI Light" w:cs="Segoe UI Light"/>
        </w:rPr>
        <w:t>ельных трёх бригад, посты которых будут располагаться на территории:</w:t>
      </w:r>
    </w:p>
    <w:p w14:paraId="068F9777" w14:textId="77777777" w:rsidR="009C4646" w:rsidRPr="00FA2A7E" w:rsidRDefault="009C4646" w:rsidP="00FA2A7E">
      <w:pPr>
        <w:pStyle w:val="a5"/>
        <w:numPr>
          <w:ilvl w:val="0"/>
          <w:numId w:val="20"/>
        </w:numP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п. Суходолье (Ромашкинского сельского поселения);</w:t>
      </w:r>
    </w:p>
    <w:p w14:paraId="4DB271B8" w14:textId="77777777" w:rsidR="009C4646" w:rsidRPr="00FA2A7E" w:rsidRDefault="009C4646" w:rsidP="00FA2A7E">
      <w:pPr>
        <w:pStyle w:val="a5"/>
        <w:numPr>
          <w:ilvl w:val="0"/>
          <w:numId w:val="20"/>
        </w:numP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п. Мельниково (Мельниковского сельского поселения);</w:t>
      </w:r>
    </w:p>
    <w:p w14:paraId="04FBD08C" w14:textId="1A3F0E2E" w:rsidR="009C4646" w:rsidRPr="00FA2A7E" w:rsidRDefault="009C4646" w:rsidP="00FA2A7E">
      <w:pPr>
        <w:pStyle w:val="a5"/>
        <w:numPr>
          <w:ilvl w:val="0"/>
          <w:numId w:val="20"/>
        </w:numP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п. Громово (Громовского сельского поселения).</w:t>
      </w:r>
    </w:p>
    <w:p w14:paraId="21A0C882" w14:textId="77777777" w:rsidR="00FA2A7E" w:rsidRDefault="00FA2A7E">
      <w:pPr>
        <w:spacing w:line="259" w:lineRule="auto"/>
        <w:rPr>
          <w:rStyle w:val="a7"/>
          <w:rFonts w:ascii="Segoe UI Light" w:eastAsia="Segoe UI Light" w:hAnsi="Segoe UI Light" w:cs="Segoe UI Light"/>
          <w:b/>
          <w:bCs/>
        </w:rPr>
      </w:pPr>
      <w:bookmarkStart w:id="19" w:name="_Toc13"/>
      <w:r>
        <w:rPr>
          <w:rStyle w:val="a7"/>
          <w:rFonts w:ascii="Segoe UI Light" w:eastAsia="Segoe UI Light" w:hAnsi="Segoe UI Light" w:cs="Segoe UI Light"/>
          <w:b/>
          <w:bCs/>
        </w:rPr>
        <w:br w:type="page"/>
      </w:r>
    </w:p>
    <w:p w14:paraId="4B7C2C0D" w14:textId="672C17FA" w:rsidR="009C4646" w:rsidRPr="00FA2A7E" w:rsidRDefault="009C4646" w:rsidP="009C4646">
      <w:pPr>
        <w:spacing w:before="120" w:after="0" w:line="276" w:lineRule="auto"/>
        <w:jc w:val="both"/>
        <w:rPr>
          <w:rStyle w:val="a7"/>
          <w:rFonts w:ascii="Segoe UI Light" w:eastAsia="Segoe UI Light" w:hAnsi="Segoe UI Light" w:cs="Segoe UI Light"/>
          <w:b/>
          <w:bCs/>
          <w:color w:val="000000"/>
        </w:rPr>
      </w:pPr>
      <w:r w:rsidRPr="00FA2A7E">
        <w:rPr>
          <w:rStyle w:val="a7"/>
          <w:rFonts w:ascii="Segoe UI Light" w:eastAsia="Segoe UI Light" w:hAnsi="Segoe UI Light" w:cs="Segoe UI Light"/>
          <w:b/>
          <w:bCs/>
        </w:rPr>
        <w:lastRenderedPageBreak/>
        <w:t>1.3.3 Культура</w:t>
      </w:r>
      <w:bookmarkEnd w:id="19"/>
    </w:p>
    <w:p w14:paraId="75B2DA77" w14:textId="77777777" w:rsidR="009C4646" w:rsidRPr="00FA2A7E" w:rsidRDefault="009C4646" w:rsidP="009C4646">
      <w:pPr>
        <w:spacing w:before="120" w:after="0" w:line="240" w:lineRule="auto"/>
        <w:jc w:val="both"/>
        <w:rPr>
          <w:rStyle w:val="a7"/>
          <w:rFonts w:ascii="Segoe UI Light" w:eastAsia="Segoe UI Light" w:hAnsi="Segoe UI Light" w:cs="Segoe UI Light"/>
          <w:color w:val="000000"/>
        </w:rPr>
      </w:pPr>
      <w:r w:rsidRPr="00FA2A7E">
        <w:rPr>
          <w:rStyle w:val="a7"/>
          <w:rFonts w:ascii="Segoe UI Light" w:eastAsia="Segoe UI Light" w:hAnsi="Segoe UI Light" w:cs="Segoe UI Light"/>
        </w:rPr>
        <w:t>На территории Приозерского муниципального района Ленинградской области деятельность ведут 47 учреждений культуры и досуга, в том числе:</w:t>
      </w:r>
    </w:p>
    <w:p w14:paraId="69740F13"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Культурно-досуговые учреждения – 22:</w:t>
      </w:r>
    </w:p>
    <w:p w14:paraId="247331E2" w14:textId="77777777" w:rsidR="009C4646" w:rsidRPr="00FA2A7E" w:rsidRDefault="009C4646" w:rsidP="00FA2A7E">
      <w:pPr>
        <w:pStyle w:val="a5"/>
        <w:numPr>
          <w:ilvl w:val="0"/>
          <w:numId w:val="33"/>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19 культурно-досуговых учреждений на территории 12 муниципальных образований сельских поселений;</w:t>
      </w:r>
    </w:p>
    <w:p w14:paraId="724D66BE" w14:textId="444121F0" w:rsidR="009C4646" w:rsidRPr="00FA2A7E" w:rsidRDefault="009C4646" w:rsidP="00FA2A7E">
      <w:pPr>
        <w:pStyle w:val="a5"/>
        <w:numPr>
          <w:ilvl w:val="0"/>
          <w:numId w:val="33"/>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2 культурно-досуговых учреждения на т</w:t>
      </w:r>
      <w:r w:rsidR="006857CC">
        <w:rPr>
          <w:rStyle w:val="a7"/>
          <w:rFonts w:ascii="Segoe UI Light" w:eastAsia="Segoe UI Light" w:hAnsi="Segoe UI Light" w:cs="Segoe UI Light"/>
        </w:rPr>
        <w:t>ерритории Приозерского и Кузнечни</w:t>
      </w:r>
      <w:r w:rsidRPr="00FA2A7E">
        <w:rPr>
          <w:rStyle w:val="a7"/>
          <w:rFonts w:ascii="Segoe UI Light" w:eastAsia="Segoe UI Light" w:hAnsi="Segoe UI Light" w:cs="Segoe UI Light"/>
        </w:rPr>
        <w:t>нского городских поселений;</w:t>
      </w:r>
    </w:p>
    <w:p w14:paraId="1E6B7758" w14:textId="77777777" w:rsidR="009C4646" w:rsidRPr="00FA2A7E" w:rsidRDefault="009C4646" w:rsidP="00FA2A7E">
      <w:pPr>
        <w:pStyle w:val="a5"/>
        <w:numPr>
          <w:ilvl w:val="0"/>
          <w:numId w:val="33"/>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1 районный киноконцертный зал - Муниципальное автономное учреждение культуры «Приозерский районный киноконцертный зал» в городе Приозерске (на 270 мест).</w:t>
      </w:r>
    </w:p>
    <w:p w14:paraId="1BCE293D" w14:textId="77777777" w:rsidR="009C4646" w:rsidRPr="00FA2A7E" w:rsidRDefault="009C4646" w:rsidP="009C4646">
      <w:pPr>
        <w:spacing w:before="120" w:after="0" w:line="240" w:lineRule="auto"/>
        <w:rPr>
          <w:rStyle w:val="a7"/>
          <w:rFonts w:ascii="Segoe UI Light" w:eastAsia="Segoe UI Light" w:hAnsi="Segoe UI Light" w:cs="Segoe UI Light"/>
        </w:rPr>
      </w:pPr>
      <w:r w:rsidRPr="00FA2A7E">
        <w:rPr>
          <w:rStyle w:val="a7"/>
          <w:rFonts w:ascii="Segoe UI Light" w:eastAsia="Segoe UI Light" w:hAnsi="Segoe UI Light" w:cs="Segoe UI Light"/>
        </w:rPr>
        <w:t>Библиотеки - 25:</w:t>
      </w:r>
    </w:p>
    <w:p w14:paraId="4F10BA76" w14:textId="77777777" w:rsidR="009C4646" w:rsidRPr="00FA2A7E" w:rsidRDefault="009C4646" w:rsidP="00FA2A7E">
      <w:pPr>
        <w:pStyle w:val="a5"/>
        <w:numPr>
          <w:ilvl w:val="0"/>
          <w:numId w:val="33"/>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21 сельская библиотека, которые входят в состав культурно-досуговых учреждений на территории 12 сельских поселений;</w:t>
      </w:r>
    </w:p>
    <w:p w14:paraId="4FCE2EA3" w14:textId="77777777" w:rsidR="009C4646" w:rsidRPr="00FA2A7E" w:rsidRDefault="009C4646" w:rsidP="00FA2A7E">
      <w:pPr>
        <w:pStyle w:val="a5"/>
        <w:numPr>
          <w:ilvl w:val="0"/>
          <w:numId w:val="33"/>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2 библиотеки на территории Приозерского и Кузнечнинского городских поселений;</w:t>
      </w:r>
    </w:p>
    <w:p w14:paraId="33E00107" w14:textId="268E411E" w:rsidR="009C4646" w:rsidRPr="00FA2A7E" w:rsidRDefault="009C4646" w:rsidP="00FA2A7E">
      <w:pPr>
        <w:pStyle w:val="a5"/>
        <w:numPr>
          <w:ilvl w:val="0"/>
          <w:numId w:val="33"/>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1 межпоселенческая библиотека - Муниципальное казённое учреждение культуры </w:t>
      </w:r>
      <w:r w:rsidR="006857CC">
        <w:rPr>
          <w:rStyle w:val="a7"/>
          <w:rFonts w:ascii="Segoe UI Light" w:eastAsia="Segoe UI Light" w:hAnsi="Segoe UI Light" w:cs="Segoe UI Light"/>
        </w:rPr>
        <w:t>«</w:t>
      </w:r>
      <w:r w:rsidRPr="00FA2A7E">
        <w:rPr>
          <w:rStyle w:val="a7"/>
          <w:rFonts w:ascii="Segoe UI Light" w:eastAsia="Segoe UI Light" w:hAnsi="Segoe UI Light" w:cs="Segoe UI Light"/>
        </w:rPr>
        <w:t>Приозерская межпоселенческая районная библиотека</w:t>
      </w:r>
      <w:r w:rsidR="006857CC">
        <w:rPr>
          <w:rStyle w:val="a7"/>
          <w:rFonts w:ascii="Segoe UI Light" w:eastAsia="Segoe UI Light" w:hAnsi="Segoe UI Light" w:cs="Segoe UI Light"/>
        </w:rPr>
        <w:t>»</w:t>
      </w:r>
      <w:r w:rsidRPr="00FA2A7E">
        <w:rPr>
          <w:rStyle w:val="a7"/>
          <w:rFonts w:ascii="Segoe UI Light" w:eastAsia="Segoe UI Light" w:hAnsi="Segoe UI Light" w:cs="Segoe UI Light"/>
        </w:rPr>
        <w:t xml:space="preserve"> в городе Приозерске;</w:t>
      </w:r>
    </w:p>
    <w:p w14:paraId="33942CE8" w14:textId="77777777" w:rsidR="009C4646" w:rsidRPr="00FA2A7E" w:rsidRDefault="009C4646" w:rsidP="00FA2A7E">
      <w:pPr>
        <w:pStyle w:val="a5"/>
        <w:numPr>
          <w:ilvl w:val="0"/>
          <w:numId w:val="33"/>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1 детская библиотека в составе Муниципального казённого учреждения культуры «Приозерская межпоселенческая районная библиотека».</w:t>
      </w:r>
    </w:p>
    <w:p w14:paraId="568B7F12"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Дополнительное образование в сфере культуры представлено 5 муниципальными учреждениями дополнительного образования, в том числе 4 детские школы искусств, 1 детская художественная школа:</w:t>
      </w:r>
    </w:p>
    <w:p w14:paraId="4096B79F" w14:textId="0F71D046" w:rsidR="009C4646" w:rsidRPr="00FA2A7E" w:rsidRDefault="009C4646" w:rsidP="00FA2A7E">
      <w:pPr>
        <w:pStyle w:val="a5"/>
        <w:numPr>
          <w:ilvl w:val="0"/>
          <w:numId w:val="33"/>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Приозерская детская школа искусств, г. Приозерск, улица Портовая</w:t>
      </w:r>
      <w:r w:rsidR="006857CC">
        <w:rPr>
          <w:rStyle w:val="a7"/>
          <w:rFonts w:ascii="Segoe UI Light" w:eastAsia="Segoe UI Light" w:hAnsi="Segoe UI Light" w:cs="Segoe UI Light"/>
        </w:rPr>
        <w:t>,</w:t>
      </w:r>
      <w:r w:rsidRPr="00FA2A7E">
        <w:rPr>
          <w:rStyle w:val="a7"/>
          <w:rFonts w:ascii="Segoe UI Light" w:eastAsia="Segoe UI Light" w:hAnsi="Segoe UI Light" w:cs="Segoe UI Light"/>
        </w:rPr>
        <w:t xml:space="preserve"> д.</w:t>
      </w:r>
      <w:r w:rsidR="006857CC">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1а</w:t>
      </w:r>
      <w:r w:rsidR="006857CC">
        <w:rPr>
          <w:rStyle w:val="a7"/>
          <w:rFonts w:ascii="Segoe UI Light" w:eastAsia="Segoe UI Light" w:hAnsi="Segoe UI Light" w:cs="Segoe UI Light"/>
        </w:rPr>
        <w:t>;</w:t>
      </w:r>
    </w:p>
    <w:p w14:paraId="710F1FAE" w14:textId="39BF806E" w:rsidR="009C4646" w:rsidRPr="00FA2A7E" w:rsidRDefault="009C4646" w:rsidP="00FA2A7E">
      <w:pPr>
        <w:pStyle w:val="a5"/>
        <w:numPr>
          <w:ilvl w:val="0"/>
          <w:numId w:val="33"/>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Приозерская детская художественная школа, г. Приозерск, улица Советская</w:t>
      </w:r>
      <w:r w:rsidR="006857CC">
        <w:rPr>
          <w:rStyle w:val="a7"/>
          <w:rFonts w:ascii="Segoe UI Light" w:eastAsia="Segoe UI Light" w:hAnsi="Segoe UI Light" w:cs="Segoe UI Light"/>
        </w:rPr>
        <w:t>, д. 20;</w:t>
      </w:r>
    </w:p>
    <w:p w14:paraId="6C3F5D01" w14:textId="0683DFB6" w:rsidR="009C4646" w:rsidRPr="00FA2A7E" w:rsidRDefault="009C4646" w:rsidP="00FA2A7E">
      <w:pPr>
        <w:pStyle w:val="a5"/>
        <w:numPr>
          <w:ilvl w:val="0"/>
          <w:numId w:val="33"/>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Сосновская детская школа искусств, п. Сосново, улица Связи</w:t>
      </w:r>
      <w:r w:rsidR="006857CC">
        <w:rPr>
          <w:rStyle w:val="a7"/>
          <w:rFonts w:ascii="Segoe UI Light" w:eastAsia="Segoe UI Light" w:hAnsi="Segoe UI Light" w:cs="Segoe UI Light"/>
        </w:rPr>
        <w:t>,</w:t>
      </w:r>
      <w:r w:rsidRPr="00FA2A7E">
        <w:rPr>
          <w:rStyle w:val="a7"/>
          <w:rFonts w:ascii="Segoe UI Light" w:eastAsia="Segoe UI Light" w:hAnsi="Segoe UI Light" w:cs="Segoe UI Light"/>
        </w:rPr>
        <w:t xml:space="preserve"> д.</w:t>
      </w:r>
      <w:r w:rsidR="006857CC">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10</w:t>
      </w:r>
      <w:r w:rsidR="006857CC">
        <w:rPr>
          <w:rStyle w:val="a7"/>
          <w:rFonts w:ascii="Segoe UI Light" w:eastAsia="Segoe UI Light" w:hAnsi="Segoe UI Light" w:cs="Segoe UI Light"/>
        </w:rPr>
        <w:t>;</w:t>
      </w:r>
    </w:p>
    <w:p w14:paraId="55DFE6DF" w14:textId="4230D75C" w:rsidR="009C4646" w:rsidRPr="00FA2A7E" w:rsidRDefault="009C4646" w:rsidP="00FA2A7E">
      <w:pPr>
        <w:pStyle w:val="a5"/>
        <w:numPr>
          <w:ilvl w:val="0"/>
          <w:numId w:val="33"/>
        </w:numPr>
        <w:spacing w:after="0" w:line="240" w:lineRule="auto"/>
        <w:ind w:left="714" w:hanging="357"/>
        <w:jc w:val="both"/>
        <w:rPr>
          <w:rStyle w:val="a7"/>
          <w:rFonts w:ascii="Segoe UI Light" w:eastAsia="Segoe UI Light" w:hAnsi="Segoe UI Light" w:cs="Segoe UI Light"/>
        </w:rPr>
      </w:pPr>
      <w:proofErr w:type="spellStart"/>
      <w:r w:rsidRPr="00FA2A7E">
        <w:rPr>
          <w:rStyle w:val="a7"/>
          <w:rFonts w:ascii="Segoe UI Light" w:eastAsia="Segoe UI Light" w:hAnsi="Segoe UI Light" w:cs="Segoe UI Light"/>
        </w:rPr>
        <w:t>Кузнечнинская</w:t>
      </w:r>
      <w:proofErr w:type="spellEnd"/>
      <w:r w:rsidRPr="00FA2A7E">
        <w:rPr>
          <w:rStyle w:val="a7"/>
          <w:rFonts w:ascii="Segoe UI Light" w:eastAsia="Segoe UI Light" w:hAnsi="Segoe UI Light" w:cs="Segoe UI Light"/>
        </w:rPr>
        <w:t xml:space="preserve"> детская школа искусств, п. Кузнечное, улица Гагарина</w:t>
      </w:r>
      <w:r w:rsidR="006857CC">
        <w:rPr>
          <w:rStyle w:val="a7"/>
          <w:rFonts w:ascii="Segoe UI Light" w:eastAsia="Segoe UI Light" w:hAnsi="Segoe UI Light" w:cs="Segoe UI Light"/>
        </w:rPr>
        <w:t>,</w:t>
      </w:r>
      <w:r w:rsidRPr="00FA2A7E">
        <w:rPr>
          <w:rStyle w:val="a7"/>
          <w:rFonts w:ascii="Segoe UI Light" w:eastAsia="Segoe UI Light" w:hAnsi="Segoe UI Light" w:cs="Segoe UI Light"/>
        </w:rPr>
        <w:t xml:space="preserve"> д.</w:t>
      </w:r>
      <w:r w:rsidR="006857CC">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5а (помещение администрации поселения)</w:t>
      </w:r>
      <w:r w:rsidR="006857CC">
        <w:rPr>
          <w:rStyle w:val="a7"/>
          <w:rFonts w:ascii="Segoe UI Light" w:eastAsia="Segoe UI Light" w:hAnsi="Segoe UI Light" w:cs="Segoe UI Light"/>
        </w:rPr>
        <w:t>;</w:t>
      </w:r>
    </w:p>
    <w:p w14:paraId="09A8EE6E" w14:textId="66C2AEB4" w:rsidR="009C4646" w:rsidRPr="00FA2A7E" w:rsidRDefault="009C4646" w:rsidP="00FA2A7E">
      <w:pPr>
        <w:pStyle w:val="a5"/>
        <w:numPr>
          <w:ilvl w:val="0"/>
          <w:numId w:val="33"/>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Шумиловская детская школа искусств, п. Сапёрное, улица Школьная</w:t>
      </w:r>
      <w:r w:rsidR="006857CC">
        <w:rPr>
          <w:rStyle w:val="a7"/>
          <w:rFonts w:ascii="Segoe UI Light" w:eastAsia="Segoe UI Light" w:hAnsi="Segoe UI Light" w:cs="Segoe UI Light"/>
        </w:rPr>
        <w:t>,</w:t>
      </w:r>
      <w:r w:rsidRPr="00FA2A7E">
        <w:rPr>
          <w:rStyle w:val="a7"/>
          <w:rFonts w:ascii="Segoe UI Light" w:eastAsia="Segoe UI Light" w:hAnsi="Segoe UI Light" w:cs="Segoe UI Light"/>
        </w:rPr>
        <w:t xml:space="preserve"> д. 22 (помещение детского сада), п. Суходолье, д/с №</w:t>
      </w:r>
      <w:r w:rsidR="006857CC">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10 (помещение детского сада).</w:t>
      </w:r>
    </w:p>
    <w:p w14:paraId="30CF9747" w14:textId="1E5520EB"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Согласно установленным местным нормативам градостроительного проектирования Ленинградской области (Приложение к Постановлению Правительства Ленинградской об</w:t>
      </w:r>
      <w:r w:rsidR="006857CC">
        <w:rPr>
          <w:rStyle w:val="a7"/>
          <w:rFonts w:ascii="Segoe UI Light" w:eastAsia="Segoe UI Light" w:hAnsi="Segoe UI Light" w:cs="Segoe UI Light"/>
        </w:rPr>
        <w:t>ласти от 04.12.2017 года N 525)</w:t>
      </w:r>
      <w:r w:rsidRPr="00FA2A7E">
        <w:rPr>
          <w:rStyle w:val="a7"/>
          <w:rFonts w:ascii="Segoe UI Light" w:eastAsia="Segoe UI Light" w:hAnsi="Segoe UI Light" w:cs="Segoe UI Light"/>
        </w:rPr>
        <w:t xml:space="preserve"> расчет минимальной потребности населения в объектах культуры и досуга производится по нормативам:</w:t>
      </w:r>
    </w:p>
    <w:p w14:paraId="26EB43CE"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Культурно-досуговые объекты:</w:t>
      </w:r>
    </w:p>
    <w:p w14:paraId="2A94F47A" w14:textId="77777777" w:rsidR="009C4646" w:rsidRPr="00FA2A7E" w:rsidRDefault="009C4646" w:rsidP="006857CC">
      <w:pPr>
        <w:pStyle w:val="a5"/>
        <w:numPr>
          <w:ilvl w:val="0"/>
          <w:numId w:val="34"/>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центр культурного развития - муниципальный район – 1 объект (независимо от количества населения);</w:t>
      </w:r>
    </w:p>
    <w:p w14:paraId="2F73C077" w14:textId="77777777" w:rsidR="009C4646" w:rsidRPr="00FA2A7E" w:rsidRDefault="009C4646" w:rsidP="00FA2A7E">
      <w:pPr>
        <w:pStyle w:val="a5"/>
        <w:numPr>
          <w:ilvl w:val="0"/>
          <w:numId w:val="34"/>
        </w:numPr>
        <w:spacing w:after="0" w:line="240" w:lineRule="auto"/>
        <w:ind w:left="714" w:hanging="357"/>
        <w:rPr>
          <w:rStyle w:val="a7"/>
          <w:rFonts w:ascii="Segoe UI Light" w:eastAsia="Segoe UI Light" w:hAnsi="Segoe UI Light" w:cs="Segoe UI Light"/>
        </w:rPr>
      </w:pPr>
      <w:r w:rsidRPr="00FA2A7E">
        <w:rPr>
          <w:rStyle w:val="a7"/>
          <w:rFonts w:ascii="Segoe UI Light" w:eastAsia="Segoe UI Light" w:hAnsi="Segoe UI Light" w:cs="Segoe UI Light"/>
        </w:rPr>
        <w:t>городской дом культуры - городское поселение с менее 25 тыс. человек – 1 объект на 10 тыс. человек;</w:t>
      </w:r>
    </w:p>
    <w:p w14:paraId="06AB6E66" w14:textId="77777777" w:rsidR="009C4646" w:rsidRPr="00FA2A7E" w:rsidRDefault="009C4646" w:rsidP="006857CC">
      <w:pPr>
        <w:pStyle w:val="a5"/>
        <w:numPr>
          <w:ilvl w:val="0"/>
          <w:numId w:val="34"/>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lastRenderedPageBreak/>
        <w:t>сельский дом культуры в административном центре - сельский дом культуры в административном центре;</w:t>
      </w:r>
    </w:p>
    <w:p w14:paraId="79B6F85F" w14:textId="77777777" w:rsidR="009C4646" w:rsidRPr="00FA2A7E" w:rsidRDefault="009C4646" w:rsidP="006857CC">
      <w:pPr>
        <w:pStyle w:val="a5"/>
        <w:numPr>
          <w:ilvl w:val="0"/>
          <w:numId w:val="34"/>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филиал сельского дома культуры - сельское поселение – 1 объект на 1 тыс. человек.</w:t>
      </w:r>
    </w:p>
    <w:p w14:paraId="7B6352FD" w14:textId="77777777" w:rsidR="009C4646" w:rsidRPr="00FA2A7E" w:rsidRDefault="009C4646" w:rsidP="006857CC">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Библиотеки:</w:t>
      </w:r>
    </w:p>
    <w:p w14:paraId="2C73A521" w14:textId="21F57670" w:rsidR="009C4646" w:rsidRPr="00FA2A7E" w:rsidRDefault="009C4646" w:rsidP="006857CC">
      <w:pPr>
        <w:pStyle w:val="a5"/>
        <w:numPr>
          <w:ilvl w:val="0"/>
          <w:numId w:val="34"/>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межпоселенчес</w:t>
      </w:r>
      <w:r w:rsidR="006857CC">
        <w:rPr>
          <w:rStyle w:val="a7"/>
          <w:rFonts w:ascii="Segoe UI Light" w:eastAsia="Segoe UI Light" w:hAnsi="Segoe UI Light" w:cs="Segoe UI Light"/>
        </w:rPr>
        <w:t xml:space="preserve">кая общедоступная библиотека - </w:t>
      </w:r>
      <w:r w:rsidRPr="00FA2A7E">
        <w:rPr>
          <w:rStyle w:val="a7"/>
          <w:rFonts w:ascii="Segoe UI Light" w:eastAsia="Segoe UI Light" w:hAnsi="Segoe UI Light" w:cs="Segoe UI Light"/>
        </w:rPr>
        <w:t>1 на муниципальный район;</w:t>
      </w:r>
    </w:p>
    <w:p w14:paraId="6B92A825" w14:textId="77777777" w:rsidR="009C4646" w:rsidRPr="00FA2A7E" w:rsidRDefault="009C4646" w:rsidP="006857CC">
      <w:pPr>
        <w:pStyle w:val="a5"/>
        <w:numPr>
          <w:ilvl w:val="0"/>
          <w:numId w:val="33"/>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межпоселенческая детская библиотека – 1 на муниципальный район;</w:t>
      </w:r>
    </w:p>
    <w:p w14:paraId="74498661" w14:textId="77777777" w:rsidR="009C4646" w:rsidRPr="00FA2A7E" w:rsidRDefault="009C4646" w:rsidP="006857CC">
      <w:pPr>
        <w:pStyle w:val="a5"/>
        <w:numPr>
          <w:ilvl w:val="0"/>
          <w:numId w:val="34"/>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общедоступная библиотека с детским отделением - городское поселение - 1 на 10 тыс. человек (если городское поселение менее 5 тыс. человек, к расчету принимается библиотека на 3 тыс. человек)</w:t>
      </w:r>
    </w:p>
    <w:p w14:paraId="43B529A7" w14:textId="77777777" w:rsidR="009C4646" w:rsidRPr="00FA2A7E" w:rsidRDefault="009C4646" w:rsidP="006857CC">
      <w:pPr>
        <w:pStyle w:val="a5"/>
        <w:numPr>
          <w:ilvl w:val="0"/>
          <w:numId w:val="34"/>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общедоступная библиотека с детским отделением в административном центре сельского поселения - сельское поселение - 1 (независимо от количества населения)</w:t>
      </w:r>
    </w:p>
    <w:p w14:paraId="180BD399" w14:textId="77777777" w:rsidR="009C4646" w:rsidRPr="00FA2A7E" w:rsidRDefault="009C4646" w:rsidP="006857CC">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Музеи:</w:t>
      </w:r>
    </w:p>
    <w:p w14:paraId="18C14596" w14:textId="77777777" w:rsidR="009C4646" w:rsidRPr="00FA2A7E" w:rsidRDefault="009C4646" w:rsidP="006857CC">
      <w:pPr>
        <w:pStyle w:val="a5"/>
        <w:numPr>
          <w:ilvl w:val="0"/>
          <w:numId w:val="34"/>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муниципальный район - 1 (независимо от количества жителей) краеведческий (тематический) музей;</w:t>
      </w:r>
    </w:p>
    <w:p w14:paraId="49975D63" w14:textId="42957D15" w:rsidR="009C4646" w:rsidRPr="00FA2A7E" w:rsidRDefault="006857CC" w:rsidP="006857CC">
      <w:pPr>
        <w:pStyle w:val="a5"/>
        <w:numPr>
          <w:ilvl w:val="0"/>
          <w:numId w:val="34"/>
        </w:numPr>
        <w:spacing w:after="0" w:line="240" w:lineRule="auto"/>
        <w:ind w:left="714" w:hanging="357"/>
        <w:jc w:val="both"/>
        <w:rPr>
          <w:rStyle w:val="a7"/>
          <w:rFonts w:ascii="Segoe UI Light" w:eastAsia="Segoe UI Light" w:hAnsi="Segoe UI Light" w:cs="Segoe UI Light"/>
        </w:rPr>
      </w:pPr>
      <w:r>
        <w:rPr>
          <w:rStyle w:val="a7"/>
          <w:rFonts w:ascii="Segoe UI Light" w:eastAsia="Segoe UI Light" w:hAnsi="Segoe UI Light" w:cs="Segoe UI Light"/>
        </w:rPr>
        <w:t>городское поселение -</w:t>
      </w:r>
      <w:r w:rsidR="009C4646" w:rsidRPr="00FA2A7E">
        <w:rPr>
          <w:rStyle w:val="a7"/>
          <w:rFonts w:ascii="Segoe UI Light" w:eastAsia="Segoe UI Light" w:hAnsi="Segoe UI Light" w:cs="Segoe UI Light"/>
        </w:rPr>
        <w:t xml:space="preserve"> 1 (независимо от количества жителей) краеведческий музей.</w:t>
      </w:r>
    </w:p>
    <w:p w14:paraId="4EE68D42" w14:textId="77777777" w:rsidR="009C4646" w:rsidRPr="00FA2A7E" w:rsidRDefault="009C4646" w:rsidP="006857CC">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Концертные залы:</w:t>
      </w:r>
    </w:p>
    <w:p w14:paraId="7DC60533" w14:textId="75A760A4" w:rsidR="009C4646" w:rsidRPr="00FA2A7E" w:rsidRDefault="00354360" w:rsidP="006857CC">
      <w:pPr>
        <w:pStyle w:val="a5"/>
        <w:numPr>
          <w:ilvl w:val="0"/>
          <w:numId w:val="34"/>
        </w:numPr>
        <w:spacing w:before="120" w:after="0" w:line="240" w:lineRule="auto"/>
        <w:ind w:left="714" w:hanging="357"/>
        <w:jc w:val="both"/>
        <w:rPr>
          <w:rStyle w:val="a7"/>
          <w:rFonts w:ascii="Segoe UI Light" w:eastAsia="Segoe UI Light" w:hAnsi="Segoe UI Light" w:cs="Segoe UI Light"/>
        </w:rPr>
      </w:pPr>
      <w:r>
        <w:rPr>
          <w:rStyle w:val="a7"/>
          <w:rFonts w:ascii="Segoe UI Light" w:eastAsia="Segoe UI Light" w:hAnsi="Segoe UI Light" w:cs="Segoe UI Light"/>
        </w:rPr>
        <w:t xml:space="preserve">муниципальный район - </w:t>
      </w:r>
      <w:r w:rsidR="009C4646" w:rsidRPr="00FA2A7E">
        <w:rPr>
          <w:rStyle w:val="a7"/>
          <w:rFonts w:ascii="Segoe UI Light" w:eastAsia="Segoe UI Light" w:hAnsi="Segoe UI Light" w:cs="Segoe UI Light"/>
        </w:rPr>
        <w:t>1 концертный зал независимо от количества населения;</w:t>
      </w:r>
    </w:p>
    <w:p w14:paraId="30C268C5" w14:textId="77777777" w:rsidR="009C4646" w:rsidRPr="00FA2A7E" w:rsidRDefault="009C4646" w:rsidP="006857CC">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Кинотеатры и кинозалы:</w:t>
      </w:r>
    </w:p>
    <w:p w14:paraId="2D3A0F21" w14:textId="77777777" w:rsidR="009C4646" w:rsidRPr="00FA2A7E" w:rsidRDefault="009C4646" w:rsidP="006857CC">
      <w:pPr>
        <w:pStyle w:val="a5"/>
        <w:numPr>
          <w:ilvl w:val="0"/>
          <w:numId w:val="34"/>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городское поселение – 1 кинозал независимо от количества жителей;</w:t>
      </w:r>
    </w:p>
    <w:p w14:paraId="27633C5B" w14:textId="64DB1D7E" w:rsidR="009C4646" w:rsidRPr="00FA2A7E" w:rsidRDefault="009C4646" w:rsidP="006857CC">
      <w:pPr>
        <w:pStyle w:val="a5"/>
        <w:numPr>
          <w:ilvl w:val="0"/>
          <w:numId w:val="34"/>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се</w:t>
      </w:r>
      <w:r w:rsidR="00333E10">
        <w:rPr>
          <w:rStyle w:val="a7"/>
          <w:rFonts w:ascii="Segoe UI Light" w:eastAsia="Segoe UI Light" w:hAnsi="Segoe UI Light" w:cs="Segoe UI Light"/>
        </w:rPr>
        <w:t xml:space="preserve">льское поселение – кинозал на </w:t>
      </w:r>
      <w:r w:rsidRPr="00FA2A7E">
        <w:rPr>
          <w:rStyle w:val="a7"/>
          <w:rFonts w:ascii="Segoe UI Light" w:eastAsia="Segoe UI Light" w:hAnsi="Segoe UI Light" w:cs="Segoe UI Light"/>
        </w:rPr>
        <w:t>населенный пункт от 3 тыс. чел. (1 кинозал на 3 тыс. чел.)</w:t>
      </w:r>
    </w:p>
    <w:p w14:paraId="250F40F5" w14:textId="1E830AAE" w:rsidR="009C4646" w:rsidRPr="00FA2A7E" w:rsidRDefault="009C4646" w:rsidP="006857CC">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Таким образом, дефицита в </w:t>
      </w:r>
      <w:r w:rsidRPr="00FA2A7E">
        <w:rPr>
          <w:rStyle w:val="a7"/>
          <w:rFonts w:ascii="Segoe UI Light" w:eastAsia="Segoe UI Light" w:hAnsi="Segoe UI Light" w:cs="Segoe UI Light"/>
          <w:b/>
          <w:bCs/>
        </w:rPr>
        <w:t>учреждениях культуры и досуга</w:t>
      </w:r>
      <w:r w:rsidRPr="00FA2A7E">
        <w:rPr>
          <w:rStyle w:val="a7"/>
          <w:rFonts w:ascii="Segoe UI Light" w:eastAsia="Segoe UI Light" w:hAnsi="Segoe UI Light" w:cs="Segoe UI Light"/>
        </w:rPr>
        <w:t xml:space="preserve"> на территории Приозерского муниципального района не наблюдается, учреждения действуют на территории всех 14 муниципальных образований района (Расчет нормативной потребности представлен в Таблице 1.6, 1.7, 1.18 Приложения 1). Тем не менее, на территории Приозерского муниципального района Ленинградской области существует потребность в строительстве собственных зданий для пяти учре</w:t>
      </w:r>
      <w:r w:rsidR="00354360">
        <w:rPr>
          <w:rStyle w:val="a7"/>
          <w:rFonts w:ascii="Segoe UI Light" w:eastAsia="Segoe UI Light" w:hAnsi="Segoe UI Light" w:cs="Segoe UI Light"/>
        </w:rPr>
        <w:t xml:space="preserve">ждений культуры и досуга, т.к. </w:t>
      </w:r>
      <w:r w:rsidRPr="00FA2A7E">
        <w:rPr>
          <w:rStyle w:val="a7"/>
          <w:rFonts w:ascii="Segoe UI Light" w:eastAsia="Segoe UI Light" w:hAnsi="Segoe UI Light" w:cs="Segoe UI Light"/>
        </w:rPr>
        <w:t>учреждения располагаются в арендованных зданиях:</w:t>
      </w:r>
    </w:p>
    <w:p w14:paraId="553BBEEF" w14:textId="77777777" w:rsidR="009C4646" w:rsidRPr="00FA2A7E" w:rsidRDefault="009C4646" w:rsidP="00FA2A7E">
      <w:pPr>
        <w:pStyle w:val="a5"/>
        <w:numPr>
          <w:ilvl w:val="0"/>
          <w:numId w:val="33"/>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2 учреждения Громовского сельского поселения (Муниципальное учреждение культуры культурно-спортивный комплекс «Громово», Центр досуга поселок станции Громово);</w:t>
      </w:r>
    </w:p>
    <w:p w14:paraId="7018BF0C" w14:textId="77777777" w:rsidR="009C4646" w:rsidRPr="00FA2A7E" w:rsidRDefault="009C4646" w:rsidP="00FA2A7E">
      <w:pPr>
        <w:pStyle w:val="a5"/>
        <w:numPr>
          <w:ilvl w:val="0"/>
          <w:numId w:val="33"/>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1 учреждение Мичуринского сельского поселения (МКУК «Мичуринское КДО»);</w:t>
      </w:r>
    </w:p>
    <w:p w14:paraId="0066229A" w14:textId="77777777" w:rsidR="009C4646" w:rsidRPr="00FA2A7E" w:rsidRDefault="009C4646" w:rsidP="00FA2A7E">
      <w:pPr>
        <w:pStyle w:val="a5"/>
        <w:numPr>
          <w:ilvl w:val="0"/>
          <w:numId w:val="33"/>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2 учреждения Сосновское сельское поселение (</w:t>
      </w:r>
      <w:proofErr w:type="spellStart"/>
      <w:r w:rsidRPr="00FA2A7E">
        <w:rPr>
          <w:rStyle w:val="a7"/>
          <w:rFonts w:ascii="Segoe UI Light" w:eastAsia="Segoe UI Light" w:hAnsi="Segoe UI Light" w:cs="Segoe UI Light"/>
        </w:rPr>
        <w:t>Кривковский</w:t>
      </w:r>
      <w:proofErr w:type="spellEnd"/>
      <w:r w:rsidRPr="00FA2A7E">
        <w:rPr>
          <w:rStyle w:val="a7"/>
          <w:rFonts w:ascii="Segoe UI Light" w:eastAsia="Segoe UI Light" w:hAnsi="Segoe UI Light" w:cs="Segoe UI Light"/>
        </w:rPr>
        <w:t xml:space="preserve"> дом культуры филиал Муниципального казенного учреждения культуры «Сосновский Дом творчества», Филиал Сосновская поселенческая объединенная библиотеки «МКУК Сосновский ДТ»). </w:t>
      </w:r>
    </w:p>
    <w:p w14:paraId="694A2F81" w14:textId="77777777" w:rsidR="009C4646" w:rsidRPr="00FA2A7E" w:rsidRDefault="009C4646" w:rsidP="009C4646">
      <w:pPr>
        <w:spacing w:before="120" w:after="0"/>
        <w:jc w:val="both"/>
        <w:rPr>
          <w:rStyle w:val="a7"/>
          <w:rFonts w:ascii="Segoe UI Light" w:eastAsia="Segoe UI Light" w:hAnsi="Segoe UI Light" w:cs="Segoe UI Light"/>
        </w:rPr>
      </w:pPr>
      <w:r w:rsidRPr="00FA2A7E">
        <w:rPr>
          <w:rStyle w:val="a7"/>
          <w:rFonts w:ascii="Segoe UI Light" w:eastAsia="Segoe UI Light" w:hAnsi="Segoe UI Light" w:cs="Segoe UI Light"/>
        </w:rPr>
        <w:t>Так же</w:t>
      </w:r>
      <w:r w:rsidRPr="00FA2A7E">
        <w:rPr>
          <w:rStyle w:val="a7"/>
        </w:rPr>
        <w:t xml:space="preserve"> </w:t>
      </w:r>
      <w:r w:rsidRPr="00FA2A7E">
        <w:rPr>
          <w:rStyle w:val="a7"/>
          <w:rFonts w:ascii="Segoe UI Light" w:eastAsia="Segoe UI Light" w:hAnsi="Segoe UI Light" w:cs="Segoe UI Light"/>
        </w:rPr>
        <w:t>район испытывает потребность в строительстве центра культурного развития в городе Приозерске, в связи с тем, что Муниципальное автономное учреждение культуры «Приозерский районный киноконцертный зал» выполняет 2 (две) функции: организация кинопоказа и проведение культурно-досуговых мероприятий районного уровня - целесообразно разделить эти функции на два учреждения.</w:t>
      </w:r>
    </w:p>
    <w:p w14:paraId="5E0D6598"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lastRenderedPageBreak/>
        <w:t>Кинозалы отсутствуют на территории Кузнечнинского городского поселения (необходим 1 на населенный пункт), и Сосновского сельского поселения.</w:t>
      </w:r>
    </w:p>
    <w:p w14:paraId="58F30FFF" w14:textId="177121CB" w:rsidR="004A5690" w:rsidRPr="00FA2A7E" w:rsidRDefault="009C4646" w:rsidP="009C4646">
      <w:pPr>
        <w:spacing w:before="120" w:after="24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На территории г. Приозерска располагается Музей-крепость «Корела»</w:t>
      </w:r>
      <w:r w:rsidR="00354360">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 xml:space="preserve">- </w:t>
      </w:r>
      <w:r w:rsidR="00354360">
        <w:rPr>
          <w:rFonts w:ascii="Segoe UI Light" w:hAnsi="Segoe UI Light" w:cs="Segoe UI Light"/>
        </w:rPr>
        <w:t xml:space="preserve">Приозерский </w:t>
      </w:r>
      <w:r w:rsidRPr="00FA2A7E">
        <w:rPr>
          <w:rFonts w:ascii="Segoe UI Light" w:hAnsi="Segoe UI Light" w:cs="Segoe UI Light"/>
        </w:rPr>
        <w:t>филиал Государственного бюджетного учреждения культуры Ленинградской области «Музейное агентство»</w:t>
      </w:r>
      <w:r w:rsidRPr="00354360">
        <w:rPr>
          <w:rFonts w:ascii="Segoe UI Light" w:hAnsi="Segoe UI Light" w:cs="Segoe UI Light"/>
        </w:rPr>
        <w:t>.</w:t>
      </w:r>
      <w:r w:rsidR="00354360" w:rsidRPr="00354360">
        <w:rPr>
          <w:rFonts w:ascii="Segoe UI Light" w:hAnsi="Segoe UI Light" w:cs="Segoe UI Light"/>
          <w:sz w:val="24"/>
          <w:szCs w:val="24"/>
        </w:rPr>
        <w:t xml:space="preserve"> </w:t>
      </w:r>
      <w:r w:rsidRPr="00FA2A7E">
        <w:rPr>
          <w:rStyle w:val="a7"/>
          <w:rFonts w:ascii="Segoe UI Light" w:eastAsia="Segoe UI Light" w:hAnsi="Segoe UI Light" w:cs="Segoe UI Light"/>
        </w:rPr>
        <w:t>Объект культурного наследия федерального значения. Музейно-крепостной комплекс включает в себя здание с постоянно действующей экспозицией краеведческого характера, выставо</w:t>
      </w:r>
      <w:r w:rsidR="00FA2A7E">
        <w:rPr>
          <w:rStyle w:val="a7"/>
          <w:rFonts w:ascii="Segoe UI Light" w:eastAsia="Segoe UI Light" w:hAnsi="Segoe UI Light" w:cs="Segoe UI Light"/>
        </w:rPr>
        <w:t xml:space="preserve">чный зал и крепостные объекты. </w:t>
      </w:r>
    </w:p>
    <w:p w14:paraId="7FB9A03F"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bookmarkStart w:id="20" w:name="_Toc14"/>
      <w:r w:rsidRPr="00FA2A7E">
        <w:rPr>
          <w:rStyle w:val="a7"/>
          <w:rFonts w:ascii="Segoe UI Light" w:eastAsia="Segoe UI Light" w:hAnsi="Segoe UI Light" w:cs="Segoe UI Light"/>
          <w:b/>
          <w:bCs/>
        </w:rPr>
        <w:t>1.3.4 Физическая культура и спорт</w:t>
      </w:r>
      <w:bookmarkEnd w:id="20"/>
    </w:p>
    <w:p w14:paraId="0F457F56"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Fonts w:ascii="Segoe UI Light" w:hAnsi="Segoe UI Light" w:cs="Segoe UI Light"/>
        </w:rPr>
        <w:t xml:space="preserve">На территории Приозерского муниципального района располагаются 26 спортивных залов, которые входят в состав спортивных и общеобразовательных школ и различных клубных объединений. Большинство спортивных залов имеют площадь от 160 до 288 кв. м. Самое большое количество спортивных залов находится на территории Приозерского городского поселения (6 объектов общей площадью 1388 кв. м), </w:t>
      </w:r>
      <w:r w:rsidRPr="00FA2A7E">
        <w:rPr>
          <w:rStyle w:val="a7"/>
          <w:rFonts w:ascii="Segoe UI Light" w:eastAsia="Segoe UI Light" w:hAnsi="Segoe UI Light" w:cs="Segoe UI Light"/>
        </w:rPr>
        <w:t xml:space="preserve">Мельниковское, Ларионовское, Мичуринское, Ромашкинское, Громовское, Севастьяновское и Запорожское сельские поселение спортивными залами общего пользования не обеспечены  </w:t>
      </w:r>
    </w:p>
    <w:p w14:paraId="7832AFD3"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Согласно установленным местным нормативам градостроительного проектирования Ленинградской области (Приложение к Постановлению Правительства Ленинградской области от 04.12.2017 года N 525), расчет минимальной потребности в спортивных залах рассчитывается следующим образом - 350 кв. м на 1000 жителей. Исходя из данных нормативных значений и данных по общей мощности учреждений, можно сделать вывод, что на территории практически всех поселений имеется дефицит в площади спортивных залов, а на территории двух поселений требуется строительство данных объектов.</w:t>
      </w:r>
    </w:p>
    <w:p w14:paraId="4B902A96"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Общее количество </w:t>
      </w:r>
      <w:r w:rsidRPr="00FA2A7E">
        <w:rPr>
          <w:rStyle w:val="a7"/>
          <w:rFonts w:ascii="Segoe UI Light" w:eastAsia="Segoe UI Light" w:hAnsi="Segoe UI Light" w:cs="Segoe UI Light"/>
          <w:b/>
          <w:bCs/>
        </w:rPr>
        <w:t>плоскостных спортивных сооружений</w:t>
      </w:r>
      <w:r w:rsidRPr="00FA2A7E">
        <w:rPr>
          <w:rStyle w:val="a7"/>
          <w:rFonts w:ascii="Segoe UI Light" w:eastAsia="Segoe UI Light" w:hAnsi="Segoe UI Light" w:cs="Segoe UI Light"/>
        </w:rPr>
        <w:t xml:space="preserve"> на территории Приозерского муниципального района – 124 объекта, в это число входят: площадки для игры в мини-футбол, баскетбол, волейбол, футбольные поля, площадки для игры в теннис и хоккей, а также столы для настольного тенниса и многое другое. Согласно установленным местным нормативам градостроительного проектирования Ленинградской области (Приложение к Постановлению Правительства Ленинградской области от 04.12.2017 года N 525), расчет минимальной потребности в плоскостных спортивных сооружениях рассчитывается следующим образом: - 1950 кв. м на 1000 жителей. Исходя из данных нормативных значений и данных по общей мощности учреждений, можно сделать вывод, что все поселения обеспечены плоскостными сооружениями более чем на 100%, дефицита не наблюдается.</w:t>
      </w:r>
    </w:p>
    <w:p w14:paraId="74BE9CEC"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На территории города Приозерска есть </w:t>
      </w:r>
      <w:r w:rsidRPr="00FA2A7E">
        <w:rPr>
          <w:rStyle w:val="a7"/>
          <w:rFonts w:ascii="Segoe UI Light" w:eastAsia="Segoe UI Light" w:hAnsi="Segoe UI Light" w:cs="Segoe UI Light"/>
          <w:b/>
          <w:bCs/>
        </w:rPr>
        <w:t>плавательный 25-метровый бассейн</w:t>
      </w:r>
      <w:r w:rsidRPr="00FA2A7E">
        <w:rPr>
          <w:rStyle w:val="a7"/>
          <w:rFonts w:ascii="Segoe UI Light" w:eastAsia="Segoe UI Light" w:hAnsi="Segoe UI Light" w:cs="Segoe UI Light"/>
        </w:rPr>
        <w:t xml:space="preserve"> на 4 дорожки общей площадью 300 кв. м. Бассейн относится к МУ «ФО и СК «Юность». Исходя из нормативной потребности населения в учреждениях с бассейном в 75 кв. м зеркала воды на 1000 жителей, дефицит составляет 1106,7 кв. м.</w:t>
      </w:r>
    </w:p>
    <w:p w14:paraId="4F97012B" w14:textId="0EBA62C1"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b/>
          <w:bCs/>
        </w:rPr>
        <w:t>Физкультурно-оздоровительные комплексы</w:t>
      </w:r>
      <w:r w:rsidRPr="00FA2A7E">
        <w:rPr>
          <w:rStyle w:val="a7"/>
          <w:rFonts w:ascii="Segoe UI Light" w:eastAsia="Segoe UI Light" w:hAnsi="Segoe UI Light" w:cs="Segoe UI Light"/>
        </w:rPr>
        <w:t xml:space="preserve"> на территории Приозерского района распол</w:t>
      </w:r>
      <w:r w:rsidR="00354360">
        <w:rPr>
          <w:rStyle w:val="a7"/>
          <w:rFonts w:ascii="Segoe UI Light" w:eastAsia="Segoe UI Light" w:hAnsi="Segoe UI Light" w:cs="Segoe UI Light"/>
        </w:rPr>
        <w:t>агаются в поселке Сосново (ФОК «</w:t>
      </w:r>
      <w:r w:rsidRPr="00FA2A7E">
        <w:rPr>
          <w:rStyle w:val="a7"/>
          <w:rFonts w:ascii="Segoe UI Light" w:eastAsia="Segoe UI Light" w:hAnsi="Segoe UI Light" w:cs="Segoe UI Light"/>
        </w:rPr>
        <w:t>Со</w:t>
      </w:r>
      <w:r w:rsidR="00354360">
        <w:rPr>
          <w:rStyle w:val="a7"/>
          <w:rFonts w:ascii="Segoe UI Light" w:eastAsia="Segoe UI Light" w:hAnsi="Segoe UI Light" w:cs="Segoe UI Light"/>
        </w:rPr>
        <w:t>сновский»</w:t>
      </w:r>
      <w:r w:rsidRPr="00FA2A7E">
        <w:rPr>
          <w:rStyle w:val="a7"/>
          <w:rFonts w:ascii="Segoe UI Light" w:eastAsia="Segoe UI Light" w:hAnsi="Segoe UI Light" w:cs="Segoe UI Light"/>
        </w:rPr>
        <w:t xml:space="preserve"> с тренажерным залом на 15 тренажеров (80 кв. м) и </w:t>
      </w:r>
      <w:r w:rsidRPr="00FA2A7E">
        <w:rPr>
          <w:rStyle w:val="a7"/>
          <w:rFonts w:ascii="Segoe UI Light" w:eastAsia="Segoe UI Light" w:hAnsi="Segoe UI Light" w:cs="Segoe UI Light"/>
        </w:rPr>
        <w:lastRenderedPageBreak/>
        <w:t>спортивным залом обшей площадью 1239 кв. м). Также в При</w:t>
      </w:r>
      <w:r w:rsidR="002726F8">
        <w:rPr>
          <w:rStyle w:val="a7"/>
          <w:rFonts w:ascii="Segoe UI Light" w:eastAsia="Segoe UI Light" w:hAnsi="Segoe UI Light" w:cs="Segoe UI Light"/>
        </w:rPr>
        <w:t xml:space="preserve">озерске функционирует МБУ </w:t>
      </w:r>
      <w:proofErr w:type="spellStart"/>
      <w:r w:rsidR="002726F8">
        <w:rPr>
          <w:rStyle w:val="a7"/>
          <w:rFonts w:ascii="Segoe UI Light" w:eastAsia="Segoe UI Light" w:hAnsi="Segoe UI Light" w:cs="Segoe UI Light"/>
        </w:rPr>
        <w:t>ФКиС</w:t>
      </w:r>
      <w:proofErr w:type="spellEnd"/>
      <w:r w:rsidR="002726F8">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Центр физической культур</w:t>
      </w:r>
      <w:r w:rsidR="002726F8">
        <w:rPr>
          <w:rStyle w:val="a7"/>
          <w:rFonts w:ascii="Segoe UI Light" w:eastAsia="Segoe UI Light" w:hAnsi="Segoe UI Light" w:cs="Segoe UI Light"/>
        </w:rPr>
        <w:t>ы, спорта и молодежной политики»</w:t>
      </w:r>
      <w:r w:rsidRPr="00FA2A7E">
        <w:rPr>
          <w:rStyle w:val="a7"/>
          <w:rFonts w:ascii="Segoe UI Light" w:eastAsia="Segoe UI Light" w:hAnsi="Segoe UI Light" w:cs="Segoe UI Light"/>
        </w:rPr>
        <w:t xml:space="preserve"> общей площадью 4583 кв. м. Исходя из установленных местных нормативов градостроительного проектирования (Приложение к Постановлению Правительства Ленинградской области от 04.12.2017 года N 525), расчет потребности в физкультурно-оздоровительных комплексах рассчитывается как 1 объект на муниципальный район, городской округ, поселение.</w:t>
      </w:r>
    </w:p>
    <w:p w14:paraId="6F14BD23" w14:textId="77777777" w:rsidR="009C4646" w:rsidRPr="00FA2A7E" w:rsidRDefault="009C4646" w:rsidP="009C4646">
      <w:pPr>
        <w:spacing w:before="120" w:after="0" w:line="240" w:lineRule="auto"/>
        <w:jc w:val="both"/>
        <w:rPr>
          <w:rStyle w:val="a7"/>
          <w:rFonts w:ascii="Segoe UI Light" w:eastAsia="Segoe UI Light" w:hAnsi="Segoe UI Light" w:cs="Segoe UI Light"/>
          <w:bCs/>
        </w:rPr>
      </w:pPr>
      <w:r w:rsidRPr="00FA2A7E">
        <w:rPr>
          <w:rStyle w:val="a7"/>
          <w:rFonts w:ascii="Segoe UI Light" w:eastAsia="Segoe UI Light" w:hAnsi="Segoe UI Light" w:cs="Segoe UI Light"/>
        </w:rPr>
        <w:t xml:space="preserve">На территории Приозерского района также 27 иных спортивных сооружений, в том числе: сооружения для </w:t>
      </w:r>
      <w:r w:rsidRPr="00FA2A7E">
        <w:rPr>
          <w:rStyle w:val="a7"/>
          <w:rFonts w:ascii="Segoe UI Light" w:eastAsia="Segoe UI Light" w:hAnsi="Segoe UI Light" w:cs="Segoe UI Light"/>
          <w:bCs/>
        </w:rPr>
        <w:t xml:space="preserve">стрелковых видов спорта, комнаты общей физической подготовки, комнаты для занятий борьбой, тренажёрные комнаты, пункты проката лыж, залы сухого плавания, комнаты для игры в настольный теннис и так далее. </w:t>
      </w:r>
    </w:p>
    <w:p w14:paraId="09A8E4D9"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Также на территории Приозерского района действует муниципальное учреждение «Приозерская </w:t>
      </w:r>
      <w:r w:rsidRPr="00FA2A7E">
        <w:rPr>
          <w:rStyle w:val="a7"/>
          <w:rFonts w:ascii="Segoe UI Light" w:eastAsia="Segoe UI Light" w:hAnsi="Segoe UI Light" w:cs="Segoe UI Light"/>
          <w:b/>
          <w:bCs/>
        </w:rPr>
        <w:t>спортивная школа</w:t>
      </w:r>
      <w:r w:rsidRPr="00FA2A7E">
        <w:rPr>
          <w:rStyle w:val="a7"/>
          <w:rFonts w:ascii="Segoe UI Light" w:eastAsia="Segoe UI Light" w:hAnsi="Segoe UI Light" w:cs="Segoe UI Light"/>
        </w:rPr>
        <w:t xml:space="preserve"> «Корела» по адресу: г. Приозерск, улица Маяковского, дом 25.</w:t>
      </w:r>
    </w:p>
    <w:p w14:paraId="2F60197F" w14:textId="77777777" w:rsidR="009C4646" w:rsidRPr="00FA2A7E" w:rsidRDefault="009C4646" w:rsidP="009C4646">
      <w:pPr>
        <w:spacing w:before="120" w:after="24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Расчет нормативной обеспеченности населения объектами физической культуры и спорта представлен в Таблице 1.9, 1.10, 1.11 Приложения 1.</w:t>
      </w:r>
    </w:p>
    <w:p w14:paraId="7BAE56A8" w14:textId="0B0774C0" w:rsidR="009C4646" w:rsidRPr="00FA2A7E" w:rsidRDefault="004A5690" w:rsidP="007357A0">
      <w:pPr>
        <w:spacing w:line="259" w:lineRule="auto"/>
        <w:rPr>
          <w:rStyle w:val="a7"/>
          <w:rFonts w:ascii="Segoe UI Light" w:eastAsia="Segoe UI Light" w:hAnsi="Segoe UI Light" w:cs="Segoe UI Light"/>
          <w:b/>
          <w:bCs/>
        </w:rPr>
      </w:pPr>
      <w:r w:rsidRPr="00FA2A7E">
        <w:rPr>
          <w:rStyle w:val="a7"/>
          <w:rFonts w:ascii="Segoe UI Light" w:eastAsia="Segoe UI Light" w:hAnsi="Segoe UI Light" w:cs="Segoe UI Light"/>
          <w:b/>
          <w:bCs/>
        </w:rPr>
        <w:br w:type="page"/>
      </w:r>
      <w:r w:rsidR="009C4646" w:rsidRPr="00FA2A7E">
        <w:rPr>
          <w:rStyle w:val="a7"/>
          <w:rFonts w:ascii="Segoe UI Light" w:eastAsia="Segoe UI Light" w:hAnsi="Segoe UI Light" w:cs="Segoe UI Light"/>
          <w:b/>
          <w:bCs/>
        </w:rPr>
        <w:lastRenderedPageBreak/>
        <w:t>1.3.5. Социальная защита населения</w:t>
      </w:r>
    </w:p>
    <w:p w14:paraId="6A3F54D4" w14:textId="77777777" w:rsidR="009C4646" w:rsidRPr="00FA2A7E" w:rsidRDefault="009C4646" w:rsidP="009C4646">
      <w:pPr>
        <w:spacing w:before="120" w:after="0" w:line="240" w:lineRule="auto"/>
        <w:rPr>
          <w:rStyle w:val="a7"/>
          <w:rFonts w:ascii="Segoe UI Light" w:eastAsia="Segoe UI Light" w:hAnsi="Segoe UI Light" w:cs="Segoe UI Light"/>
        </w:rPr>
      </w:pPr>
      <w:r w:rsidRPr="00FA2A7E">
        <w:rPr>
          <w:rStyle w:val="a7"/>
          <w:rFonts w:ascii="Segoe UI Light" w:eastAsia="Segoe UI Light" w:hAnsi="Segoe UI Light" w:cs="Segoe UI Light"/>
        </w:rPr>
        <w:t>В сфере социальной защиты населения на территории Приозерского муниципального района деятельность ведут учреждения:</w:t>
      </w:r>
    </w:p>
    <w:p w14:paraId="1AA63524" w14:textId="77777777" w:rsidR="009C4646" w:rsidRPr="00FA2A7E" w:rsidRDefault="009C4646" w:rsidP="00FA2A7E">
      <w:pPr>
        <w:pStyle w:val="a4"/>
        <w:numPr>
          <w:ilvl w:val="0"/>
          <w:numId w:val="18"/>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 xml:space="preserve">Ленинградское областное государственное </w:t>
      </w:r>
      <w:r w:rsidR="00321A2C" w:rsidRPr="00FA2A7E">
        <w:rPr>
          <w:rStyle w:val="a7"/>
          <w:rFonts w:ascii="Segoe UI Light" w:eastAsia="Segoe UI Light" w:hAnsi="Segoe UI Light" w:cs="Segoe UI Light"/>
          <w:sz w:val="22"/>
          <w:szCs w:val="22"/>
        </w:rPr>
        <w:t>казенное</w:t>
      </w:r>
      <w:r w:rsidRPr="00FA2A7E">
        <w:rPr>
          <w:rStyle w:val="a7"/>
          <w:rFonts w:ascii="Segoe UI Light" w:eastAsia="Segoe UI Light" w:hAnsi="Segoe UI Light" w:cs="Segoe UI Light"/>
          <w:sz w:val="22"/>
          <w:szCs w:val="22"/>
        </w:rPr>
        <w:t xml:space="preserve"> учреждение «Центр социальной защиты населения</w:t>
      </w:r>
      <w:r w:rsidR="00321A2C" w:rsidRPr="00FA2A7E">
        <w:rPr>
          <w:rStyle w:val="a7"/>
          <w:rFonts w:ascii="Segoe UI Light" w:eastAsia="Segoe UI Light" w:hAnsi="Segoe UI Light" w:cs="Segoe UI Light"/>
          <w:sz w:val="22"/>
          <w:szCs w:val="22"/>
        </w:rPr>
        <w:t xml:space="preserve">» </w:t>
      </w:r>
      <w:r w:rsidRPr="00FA2A7E">
        <w:rPr>
          <w:rStyle w:val="a7"/>
          <w:rFonts w:ascii="Segoe UI Light" w:eastAsia="Segoe UI Light" w:hAnsi="Segoe UI Light" w:cs="Segoe UI Light"/>
          <w:sz w:val="22"/>
          <w:szCs w:val="22"/>
        </w:rPr>
        <w:t>филиал в Приозерском районе;</w:t>
      </w:r>
    </w:p>
    <w:p w14:paraId="75515DAC" w14:textId="1F6B461B" w:rsidR="009C4646" w:rsidRPr="00FA2A7E" w:rsidRDefault="009C4646" w:rsidP="00FA2A7E">
      <w:pPr>
        <w:pStyle w:val="a4"/>
        <w:numPr>
          <w:ilvl w:val="0"/>
          <w:numId w:val="18"/>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Ленинградское областное государственное бюджетное учреждение «Приозерский комплексный центр социального обслуживания населения»</w:t>
      </w:r>
      <w:r w:rsidR="002726F8">
        <w:rPr>
          <w:rStyle w:val="a7"/>
          <w:rFonts w:ascii="Segoe UI Light" w:eastAsia="Segoe UI Light" w:hAnsi="Segoe UI Light" w:cs="Segoe UI Light"/>
          <w:sz w:val="22"/>
          <w:szCs w:val="22"/>
        </w:rPr>
        <w:t>.</w:t>
      </w:r>
    </w:p>
    <w:p w14:paraId="49E4736D" w14:textId="6EFEA747" w:rsidR="0087131E" w:rsidRPr="00FA2A7E" w:rsidRDefault="0087131E"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В структуре учреждения</w:t>
      </w:r>
      <w:r w:rsidR="009C4646" w:rsidRPr="00FA2A7E">
        <w:rPr>
          <w:rStyle w:val="a7"/>
          <w:rFonts w:ascii="Segoe UI Light" w:eastAsia="Segoe UI Light" w:hAnsi="Segoe UI Light" w:cs="Segoe UI Light"/>
        </w:rPr>
        <w:t xml:space="preserve"> действуют 3 отделения социального обслуживания на дому</w:t>
      </w:r>
      <w:r w:rsidRPr="00FA2A7E">
        <w:rPr>
          <w:rStyle w:val="a7"/>
          <w:rFonts w:ascii="Segoe UI Light" w:eastAsia="Segoe UI Light" w:hAnsi="Segoe UI Light" w:cs="Segoe UI Light"/>
        </w:rPr>
        <w:t xml:space="preserve"> (на 512 человек),</w:t>
      </w:r>
      <w:r w:rsidR="009C4646" w:rsidRPr="00FA2A7E">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1 стационарное</w:t>
      </w:r>
      <w:r w:rsidR="009C4646" w:rsidRPr="00FA2A7E">
        <w:rPr>
          <w:rStyle w:val="a7"/>
          <w:rFonts w:ascii="Segoe UI Light" w:eastAsia="Segoe UI Light" w:hAnsi="Segoe UI Light" w:cs="Segoe UI Light"/>
        </w:rPr>
        <w:t xml:space="preserve"> </w:t>
      </w:r>
      <w:r w:rsidR="004A5690" w:rsidRPr="00FA2A7E">
        <w:rPr>
          <w:rStyle w:val="a7"/>
          <w:rFonts w:ascii="Segoe UI Light" w:eastAsia="Segoe UI Light" w:hAnsi="Segoe UI Light" w:cs="Segoe UI Light"/>
        </w:rPr>
        <w:t>отделение с</w:t>
      </w:r>
      <w:r w:rsidRPr="00FA2A7E">
        <w:rPr>
          <w:rStyle w:val="a7"/>
          <w:rFonts w:ascii="Segoe UI Light" w:eastAsia="Segoe UI Light" w:hAnsi="Segoe UI Light" w:cs="Segoe UI Light"/>
        </w:rPr>
        <w:t xml:space="preserve"> временным проживанием </w:t>
      </w:r>
      <w:r w:rsidR="009C4646" w:rsidRPr="00FA2A7E">
        <w:rPr>
          <w:rStyle w:val="a7"/>
          <w:rFonts w:ascii="Segoe UI Light" w:eastAsia="Segoe UI Light" w:hAnsi="Segoe UI Light" w:cs="Segoe UI Light"/>
        </w:rPr>
        <w:t>на 20 мест;</w:t>
      </w:r>
      <w:r w:rsidRPr="00FA2A7E">
        <w:rPr>
          <w:rStyle w:val="a7"/>
          <w:rFonts w:ascii="Segoe UI Light" w:eastAsia="Segoe UI Light" w:hAnsi="Segoe UI Light" w:cs="Segoe UI Light"/>
        </w:rPr>
        <w:t xml:space="preserve"> 1 полустационарное отделение с дневным пребыванием на 40 мест, стационарное отделение с временным проживанием для несовершеннолетних на 21 место, отделение дневного пребывания для детей инвалидов и детей с ограниченными с возможностями на 10 мест, отделение срочной социаль</w:t>
      </w:r>
      <w:r w:rsidR="00FA2A7E">
        <w:rPr>
          <w:rStyle w:val="a7"/>
          <w:rFonts w:ascii="Segoe UI Light" w:eastAsia="Segoe UI Light" w:hAnsi="Segoe UI Light" w:cs="Segoe UI Light"/>
        </w:rPr>
        <w:t>ной помощи.</w:t>
      </w:r>
    </w:p>
    <w:p w14:paraId="5C2D0665"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bookmarkStart w:id="21" w:name="_Toc16"/>
      <w:r w:rsidRPr="00FA2A7E">
        <w:rPr>
          <w:rStyle w:val="a7"/>
          <w:rFonts w:ascii="Segoe UI Light" w:eastAsia="Segoe UI Light" w:hAnsi="Segoe UI Light" w:cs="Segoe UI Light"/>
          <w:b/>
          <w:bCs/>
        </w:rPr>
        <w:t>1.3.6. Молодежная политика</w:t>
      </w:r>
      <w:bookmarkEnd w:id="21"/>
    </w:p>
    <w:p w14:paraId="465B3CD0" w14:textId="77777777" w:rsidR="009C4646" w:rsidRPr="00FA2A7E" w:rsidRDefault="009C4646" w:rsidP="009C4646">
      <w:pPr>
        <w:spacing w:before="120" w:after="0" w:line="276"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В сфере молодежной политики на территории муниципального образования Приозерский муниципальный район Ленинградской области деятельность ведут:</w:t>
      </w:r>
    </w:p>
    <w:p w14:paraId="3538D586" w14:textId="77777777" w:rsidR="009C4646" w:rsidRPr="00FA2A7E" w:rsidRDefault="009C4646" w:rsidP="00C676FD">
      <w:pPr>
        <w:pStyle w:val="a5"/>
        <w:numPr>
          <w:ilvl w:val="0"/>
          <w:numId w:val="148"/>
        </w:numPr>
        <w:spacing w:before="120" w:after="0" w:line="276" w:lineRule="auto"/>
        <w:jc w:val="both"/>
        <w:rPr>
          <w:rStyle w:val="a7"/>
          <w:rFonts w:ascii="Segoe UI Light" w:eastAsia="Segoe UI Light" w:hAnsi="Segoe UI Light" w:cs="Segoe UI Light"/>
          <w:color w:val="auto"/>
        </w:rPr>
      </w:pPr>
      <w:r w:rsidRPr="00FA2A7E">
        <w:rPr>
          <w:rStyle w:val="a7"/>
          <w:rFonts w:ascii="Segoe UI Light" w:eastAsia="Segoe UI Light" w:hAnsi="Segoe UI Light" w:cs="Segoe UI Light"/>
          <w:color w:val="auto"/>
        </w:rPr>
        <w:t>Отдел по физической культуре, спорту и молодежной политике администрации МО Приозерский муниципальный район</w:t>
      </w:r>
    </w:p>
    <w:p w14:paraId="606446FA" w14:textId="0521532D" w:rsidR="009C4646" w:rsidRPr="00FA2A7E" w:rsidRDefault="009C4646" w:rsidP="009C4646">
      <w:pPr>
        <w:spacing w:before="120" w:after="0" w:line="276"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Основные направления работы отдел</w:t>
      </w:r>
      <w:r w:rsidR="002726F8">
        <w:rPr>
          <w:rStyle w:val="a7"/>
          <w:rFonts w:ascii="Segoe UI Light" w:eastAsia="Segoe UI Light" w:hAnsi="Segoe UI Light" w:cs="Segoe UI Light"/>
        </w:rPr>
        <w:t>а:</w:t>
      </w:r>
    </w:p>
    <w:p w14:paraId="0203C1BC" w14:textId="01DA7AD5" w:rsidR="009C4646" w:rsidRPr="00FA2A7E" w:rsidRDefault="009C4646" w:rsidP="00C676FD">
      <w:pPr>
        <w:pStyle w:val="a5"/>
        <w:numPr>
          <w:ilvl w:val="0"/>
          <w:numId w:val="148"/>
        </w:numPr>
        <w:spacing w:after="0" w:line="240" w:lineRule="auto"/>
        <w:ind w:left="714" w:hanging="357"/>
        <w:jc w:val="both"/>
        <w:rPr>
          <w:rStyle w:val="a7"/>
          <w:rFonts w:ascii="Segoe UI Light" w:eastAsia="Segoe UI Light" w:hAnsi="Segoe UI Light" w:cs="Segoe UI Light"/>
          <w:color w:val="auto"/>
        </w:rPr>
      </w:pPr>
      <w:r w:rsidRPr="00FA2A7E">
        <w:rPr>
          <w:rStyle w:val="a7"/>
          <w:rFonts w:ascii="Segoe UI Light" w:eastAsia="Segoe UI Light" w:hAnsi="Segoe UI Light" w:cs="Segoe UI Light"/>
          <w:color w:val="auto"/>
        </w:rPr>
        <w:t xml:space="preserve">Проведение активной работы с молодежными советами при главах администраций поселений Приозерского района. </w:t>
      </w:r>
    </w:p>
    <w:p w14:paraId="652C05C3" w14:textId="64569298" w:rsidR="009C4646" w:rsidRPr="00FA2A7E" w:rsidRDefault="009C4646" w:rsidP="00C676FD">
      <w:pPr>
        <w:pStyle w:val="a5"/>
        <w:numPr>
          <w:ilvl w:val="0"/>
          <w:numId w:val="148"/>
        </w:numPr>
        <w:spacing w:after="0" w:line="240" w:lineRule="auto"/>
        <w:ind w:left="714" w:hanging="357"/>
        <w:jc w:val="both"/>
        <w:rPr>
          <w:rStyle w:val="a7"/>
          <w:rFonts w:ascii="Segoe UI Light" w:eastAsia="Segoe UI Light" w:hAnsi="Segoe UI Light" w:cs="Segoe UI Light"/>
          <w:color w:val="auto"/>
        </w:rPr>
      </w:pPr>
      <w:r w:rsidRPr="00FA2A7E">
        <w:rPr>
          <w:rStyle w:val="a7"/>
          <w:rFonts w:ascii="Segoe UI Light" w:eastAsia="Segoe UI Light" w:hAnsi="Segoe UI Light" w:cs="Segoe UI Light"/>
          <w:color w:val="auto"/>
        </w:rPr>
        <w:t>Содействие развитию добровольче</w:t>
      </w:r>
      <w:r w:rsidR="002726F8">
        <w:rPr>
          <w:rStyle w:val="a7"/>
          <w:rFonts w:ascii="Segoe UI Light" w:eastAsia="Segoe UI Light" w:hAnsi="Segoe UI Light" w:cs="Segoe UI Light"/>
          <w:color w:val="auto"/>
        </w:rPr>
        <w:t>ского и волонтерского движения.</w:t>
      </w:r>
    </w:p>
    <w:p w14:paraId="64E5FA15" w14:textId="06DED083" w:rsidR="009C4646" w:rsidRPr="00FA2A7E" w:rsidRDefault="009C4646" w:rsidP="00C676FD">
      <w:pPr>
        <w:pStyle w:val="a5"/>
        <w:numPr>
          <w:ilvl w:val="0"/>
          <w:numId w:val="148"/>
        </w:numPr>
        <w:spacing w:after="0" w:line="240" w:lineRule="auto"/>
        <w:ind w:left="714" w:hanging="357"/>
        <w:jc w:val="both"/>
        <w:rPr>
          <w:rStyle w:val="a7"/>
          <w:rFonts w:ascii="Segoe UI Light" w:eastAsia="Segoe UI Light" w:hAnsi="Segoe UI Light" w:cs="Segoe UI Light"/>
          <w:color w:val="auto"/>
        </w:rPr>
      </w:pPr>
      <w:r w:rsidRPr="00FA2A7E">
        <w:rPr>
          <w:rStyle w:val="a7"/>
          <w:rFonts w:ascii="Segoe UI Light" w:eastAsia="Segoe UI Light" w:hAnsi="Segoe UI Light" w:cs="Segoe UI Light"/>
          <w:color w:val="auto"/>
        </w:rPr>
        <w:t xml:space="preserve">Создание </w:t>
      </w:r>
      <w:proofErr w:type="spellStart"/>
      <w:r w:rsidRPr="00FA2A7E">
        <w:rPr>
          <w:rStyle w:val="a7"/>
          <w:rFonts w:ascii="Segoe UI Light" w:eastAsia="Segoe UI Light" w:hAnsi="Segoe UI Light" w:cs="Segoe UI Light"/>
          <w:color w:val="auto"/>
        </w:rPr>
        <w:t>коворкинг</w:t>
      </w:r>
      <w:proofErr w:type="spellEnd"/>
      <w:r w:rsidRPr="00FA2A7E">
        <w:rPr>
          <w:rStyle w:val="a7"/>
          <w:rFonts w:ascii="Segoe UI Light" w:eastAsia="Segoe UI Light" w:hAnsi="Segoe UI Light" w:cs="Segoe UI Light"/>
          <w:color w:val="auto"/>
        </w:rPr>
        <w:t xml:space="preserve">-центра и молодежных клубов по интересам. </w:t>
      </w:r>
    </w:p>
    <w:p w14:paraId="65B7EC37" w14:textId="6612B1C9" w:rsidR="009C4646" w:rsidRPr="00FA2A7E" w:rsidRDefault="009C4646" w:rsidP="00C676FD">
      <w:pPr>
        <w:pStyle w:val="a5"/>
        <w:numPr>
          <w:ilvl w:val="0"/>
          <w:numId w:val="148"/>
        </w:numPr>
        <w:spacing w:after="0" w:line="240" w:lineRule="auto"/>
        <w:ind w:left="714" w:hanging="357"/>
        <w:jc w:val="both"/>
        <w:rPr>
          <w:rStyle w:val="a7"/>
          <w:rFonts w:ascii="Segoe UI Light" w:eastAsia="Segoe UI Light" w:hAnsi="Segoe UI Light" w:cs="Segoe UI Light"/>
          <w:color w:val="auto"/>
        </w:rPr>
      </w:pPr>
      <w:r w:rsidRPr="00FA2A7E">
        <w:rPr>
          <w:rStyle w:val="a7"/>
          <w:rFonts w:ascii="Segoe UI Light" w:eastAsia="Segoe UI Light" w:hAnsi="Segoe UI Light" w:cs="Segoe UI Light"/>
          <w:color w:val="auto"/>
        </w:rPr>
        <w:t>Проведение обучающих и мотивирующих сем</w:t>
      </w:r>
      <w:r w:rsidR="002726F8">
        <w:rPr>
          <w:rStyle w:val="a7"/>
          <w:rFonts w:ascii="Segoe UI Light" w:eastAsia="Segoe UI Light" w:hAnsi="Segoe UI Light" w:cs="Segoe UI Light"/>
          <w:color w:val="auto"/>
        </w:rPr>
        <w:t>инаров и тренингов с молодежью.</w:t>
      </w:r>
    </w:p>
    <w:p w14:paraId="5BEDEC18" w14:textId="03B3961C" w:rsidR="009C4646" w:rsidRPr="00FA2A7E" w:rsidRDefault="009C4646" w:rsidP="00C676FD">
      <w:pPr>
        <w:pStyle w:val="a5"/>
        <w:numPr>
          <w:ilvl w:val="0"/>
          <w:numId w:val="148"/>
        </w:numPr>
        <w:spacing w:after="0" w:line="240" w:lineRule="auto"/>
        <w:ind w:left="714" w:hanging="357"/>
        <w:jc w:val="both"/>
        <w:rPr>
          <w:rStyle w:val="a7"/>
          <w:rFonts w:ascii="Segoe UI Light" w:eastAsia="Segoe UI Light" w:hAnsi="Segoe UI Light" w:cs="Segoe UI Light"/>
          <w:color w:val="auto"/>
        </w:rPr>
      </w:pPr>
      <w:r w:rsidRPr="00FA2A7E">
        <w:rPr>
          <w:rStyle w:val="a7"/>
          <w:rFonts w:ascii="Segoe UI Light" w:eastAsia="Segoe UI Light" w:hAnsi="Segoe UI Light" w:cs="Segoe UI Light"/>
          <w:color w:val="auto"/>
        </w:rPr>
        <w:t xml:space="preserve">Активное взаимодействие с поисковыми отрядами, работающими на территории Приозерского района. </w:t>
      </w:r>
    </w:p>
    <w:p w14:paraId="5187470F" w14:textId="68499283" w:rsidR="009C4646" w:rsidRPr="00FA2A7E" w:rsidRDefault="009C4646" w:rsidP="00C676FD">
      <w:pPr>
        <w:pStyle w:val="a5"/>
        <w:numPr>
          <w:ilvl w:val="0"/>
          <w:numId w:val="148"/>
        </w:numPr>
        <w:spacing w:after="0" w:line="240" w:lineRule="auto"/>
        <w:ind w:left="714" w:hanging="357"/>
        <w:jc w:val="both"/>
        <w:rPr>
          <w:rStyle w:val="a7"/>
          <w:rFonts w:ascii="Segoe UI Light" w:eastAsia="Segoe UI Light" w:hAnsi="Segoe UI Light" w:cs="Segoe UI Light"/>
          <w:color w:val="auto"/>
        </w:rPr>
      </w:pPr>
      <w:r w:rsidRPr="00FA2A7E">
        <w:rPr>
          <w:rStyle w:val="a7"/>
          <w:rFonts w:ascii="Segoe UI Light" w:eastAsia="Segoe UI Light" w:hAnsi="Segoe UI Light" w:cs="Segoe UI Light"/>
          <w:color w:val="auto"/>
        </w:rPr>
        <w:t xml:space="preserve">Увековечение памяти погибших при защите Отечества. </w:t>
      </w:r>
    </w:p>
    <w:p w14:paraId="4DBDEB55" w14:textId="77777777" w:rsidR="009C4646" w:rsidRPr="00FA2A7E" w:rsidRDefault="009C4646" w:rsidP="009C4646">
      <w:pPr>
        <w:spacing w:line="259" w:lineRule="auto"/>
        <w:jc w:val="both"/>
        <w:rPr>
          <w:rStyle w:val="a7"/>
          <w:rFonts w:ascii="Segoe UI Light" w:eastAsia="Segoe UI Light" w:hAnsi="Segoe UI Light" w:cs="Segoe UI Light"/>
        </w:rPr>
      </w:pPr>
      <w:bookmarkStart w:id="22" w:name="_Toc17"/>
      <w:r w:rsidRPr="00FA2A7E">
        <w:rPr>
          <w:rStyle w:val="a7"/>
          <w:rFonts w:ascii="Segoe UI Light" w:eastAsia="Segoe UI Light" w:hAnsi="Segoe UI Light" w:cs="Segoe UI Light"/>
        </w:rPr>
        <w:t>Согласно установленным местным нормативам градостроительного проектирования Ленинградской области (Приложение к Постановлению Правительства Ленинградской области от 04.12.2017 года N 525), необходимо обеспечить населения Приозерского муниципального района объектами молодежной политики:</w:t>
      </w:r>
    </w:p>
    <w:p w14:paraId="09F9F067" w14:textId="77777777" w:rsidR="009C4646" w:rsidRPr="00FA2A7E" w:rsidRDefault="009C4646" w:rsidP="00C676FD">
      <w:pPr>
        <w:pStyle w:val="a5"/>
        <w:numPr>
          <w:ilvl w:val="0"/>
          <w:numId w:val="148"/>
        </w:numPr>
        <w:spacing w:after="0" w:line="240" w:lineRule="auto"/>
        <w:jc w:val="both"/>
        <w:rPr>
          <w:rStyle w:val="a7"/>
          <w:color w:val="auto"/>
        </w:rPr>
      </w:pPr>
      <w:r w:rsidRPr="00FA2A7E">
        <w:rPr>
          <w:rStyle w:val="a7"/>
          <w:rFonts w:ascii="Segoe UI Light" w:eastAsia="Segoe UI Light" w:hAnsi="Segoe UI Light" w:cs="Segoe UI Light"/>
          <w:color w:val="auto"/>
        </w:rPr>
        <w:t>Учреждения органов по делам молодежи - 25 кв. м общей площади, 2 рабочих места на 1000 человек населения;</w:t>
      </w:r>
    </w:p>
    <w:p w14:paraId="54884EB2" w14:textId="77777777" w:rsidR="009C4646" w:rsidRPr="00FA2A7E" w:rsidRDefault="009C4646" w:rsidP="00C676FD">
      <w:pPr>
        <w:pStyle w:val="a5"/>
        <w:numPr>
          <w:ilvl w:val="0"/>
          <w:numId w:val="148"/>
        </w:numPr>
        <w:spacing w:after="0" w:line="240" w:lineRule="auto"/>
        <w:jc w:val="both"/>
        <w:rPr>
          <w:rStyle w:val="a7"/>
          <w:color w:val="auto"/>
        </w:rPr>
      </w:pPr>
      <w:r w:rsidRPr="00FA2A7E">
        <w:rPr>
          <w:rStyle w:val="a7"/>
          <w:rFonts w:ascii="Segoe UI Light" w:eastAsia="Segoe UI Light" w:hAnsi="Segoe UI Light" w:cs="Segoe UI Light"/>
          <w:color w:val="auto"/>
        </w:rPr>
        <w:t>Детские лагеря – 0,05 места на 1000 человек населения;</w:t>
      </w:r>
    </w:p>
    <w:p w14:paraId="0C3FF41C" w14:textId="77777777" w:rsidR="009C4646" w:rsidRPr="00FA2A7E" w:rsidRDefault="009C4646" w:rsidP="00C676FD">
      <w:pPr>
        <w:pStyle w:val="a5"/>
        <w:numPr>
          <w:ilvl w:val="0"/>
          <w:numId w:val="148"/>
        </w:numPr>
        <w:spacing w:after="0" w:line="240" w:lineRule="auto"/>
        <w:jc w:val="both"/>
        <w:rPr>
          <w:rStyle w:val="a7"/>
          <w:rFonts w:ascii="Segoe UI Light" w:eastAsia="Segoe UI Light" w:hAnsi="Segoe UI Light" w:cs="Segoe UI Light"/>
          <w:color w:val="auto"/>
        </w:rPr>
      </w:pPr>
      <w:r w:rsidRPr="00FA2A7E">
        <w:rPr>
          <w:rStyle w:val="a7"/>
          <w:rFonts w:ascii="Segoe UI Light" w:eastAsia="Segoe UI Light" w:hAnsi="Segoe UI Light" w:cs="Segoe UI Light"/>
          <w:color w:val="auto"/>
        </w:rPr>
        <w:t>Оздоровительные лагеря старшеклассников – 0,05 места на 1000 человек населения.</w:t>
      </w:r>
    </w:p>
    <w:p w14:paraId="0C8489CD" w14:textId="77777777" w:rsidR="009C4646" w:rsidRPr="00FA2A7E" w:rsidRDefault="009C4646" w:rsidP="00FA2A7E">
      <w:pPr>
        <w:pStyle w:val="22"/>
        <w:spacing w:before="0"/>
        <w:rPr>
          <w:rStyle w:val="a7"/>
          <w:color w:val="000000"/>
        </w:rPr>
      </w:pPr>
      <w:r w:rsidRPr="00FA2A7E">
        <w:rPr>
          <w:rStyle w:val="a7"/>
          <w:color w:val="000000"/>
        </w:rPr>
        <w:br w:type="page"/>
      </w:r>
      <w:bookmarkStart w:id="23" w:name="_Toc531099303"/>
      <w:r w:rsidRPr="00FA2A7E">
        <w:rPr>
          <w:rStyle w:val="a7"/>
          <w:color w:val="000000"/>
        </w:rPr>
        <w:lastRenderedPageBreak/>
        <w:t>1.4 Реальный сектор экономики</w:t>
      </w:r>
      <w:bookmarkEnd w:id="22"/>
      <w:bookmarkEnd w:id="23"/>
    </w:p>
    <w:p w14:paraId="53A736B8"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bookmarkStart w:id="24" w:name="_Toc18"/>
      <w:r w:rsidRPr="00FA2A7E">
        <w:rPr>
          <w:rStyle w:val="a7"/>
          <w:rFonts w:ascii="Segoe UI Light" w:eastAsia="Segoe UI Light" w:hAnsi="Segoe UI Light" w:cs="Segoe UI Light"/>
          <w:b/>
          <w:bCs/>
        </w:rPr>
        <w:t>1.4.1 Тенденции в развитии ключевых отраслей экономики</w:t>
      </w:r>
      <w:bookmarkEnd w:id="24"/>
    </w:p>
    <w:p w14:paraId="50EB01FE" w14:textId="77777777" w:rsidR="009C4646" w:rsidRPr="00FA2A7E" w:rsidRDefault="009C4646" w:rsidP="009C4646">
      <w:pPr>
        <w:pStyle w:val="Default"/>
        <w:spacing w:before="12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Экономика Приозерского муниципального района отличается многоотраслевой структурой, ее основными отраслями и сферами деятельности являются добыча и переработка гранита, деревообрабатывающая промышленность, производство мебели, сельское хозяйство. Однако, доля Приозерского муниципального района в общем объеме производимой промышленной продукции Ленинградской области не превышает 1%.</w:t>
      </w:r>
    </w:p>
    <w:p w14:paraId="62B83C3F" w14:textId="77777777" w:rsidR="009C4646" w:rsidRPr="00FA2A7E" w:rsidRDefault="009C4646" w:rsidP="009C4646">
      <w:pPr>
        <w:pStyle w:val="Default"/>
        <w:spacing w:before="12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Местное промышленное производство развивается в соответствии с сырьевой базой района. Промышленность, в основном, ориентирована на добычу и переработку гранита и деревообработку. Основные виды выпускаемой продукции: щебень, гранитные блоки и плиты, мебель, древесноволокнистая плита типа МДФ, изделия из пластмассы, швейные изделия, взрывчатые вещества. Продукция ведущих промышленных предприятий поставляется как на региональный рынок, так и в страны ближнего и дальнего зарубежья.</w:t>
      </w:r>
    </w:p>
    <w:p w14:paraId="50EC27F5"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По данным за 2017 год оборот организаций Приозерского муниципального района по всем видам экономической деятельности составил 15247,9 млн. рублей. Предприятиями и организациями района в 2017 году отгружено товаров собственного производства, выполнено работ, оказано услуг собственными силами на сумму 11305,9 млн. рублей. В структуре общего объема отгруженной продукции собственного производства наибольший удельный вес приходится на:</w:t>
      </w:r>
    </w:p>
    <w:p w14:paraId="0EC5D180" w14:textId="77777777" w:rsidR="009C4646" w:rsidRPr="00FA2A7E" w:rsidRDefault="009C4646" w:rsidP="00FA2A7E">
      <w:pPr>
        <w:pStyle w:val="a4"/>
        <w:numPr>
          <w:ilvl w:val="0"/>
          <w:numId w:val="35"/>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сектор добычи полезных ископаемых – 31%;</w:t>
      </w:r>
    </w:p>
    <w:p w14:paraId="5602D9C4" w14:textId="77777777" w:rsidR="009C4646" w:rsidRPr="00FA2A7E" w:rsidRDefault="009C4646" w:rsidP="00FA2A7E">
      <w:pPr>
        <w:pStyle w:val="a4"/>
        <w:numPr>
          <w:ilvl w:val="0"/>
          <w:numId w:val="35"/>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сектор обрабатывающих производств – 30%;</w:t>
      </w:r>
    </w:p>
    <w:p w14:paraId="46690BDF" w14:textId="5C2A4CA0" w:rsidR="009C4646" w:rsidRPr="00FA2A7E" w:rsidRDefault="009C4646" w:rsidP="00FA2A7E">
      <w:pPr>
        <w:pStyle w:val="a4"/>
        <w:numPr>
          <w:ilvl w:val="0"/>
          <w:numId w:val="35"/>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сельское, лесное хозяйство, охота, рыб</w:t>
      </w:r>
      <w:r w:rsidR="002726F8">
        <w:rPr>
          <w:rStyle w:val="a7"/>
          <w:rFonts w:ascii="Segoe UI Light" w:eastAsia="Segoe UI Light" w:hAnsi="Segoe UI Light" w:cs="Segoe UI Light"/>
          <w:sz w:val="22"/>
          <w:szCs w:val="22"/>
        </w:rPr>
        <w:t>оловство и рыбоводство – 20%.</w:t>
      </w:r>
    </w:p>
    <w:p w14:paraId="46F9316B" w14:textId="77777777" w:rsidR="009C4646" w:rsidRPr="00FA2A7E" w:rsidRDefault="009C4646" w:rsidP="009C4646">
      <w:pPr>
        <w:pStyle w:val="a8"/>
        <w:spacing w:before="120"/>
        <w:ind w:right="28" w:firstLine="0"/>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Показатели развития экономики имеют стабильную положительную динамику: оборот организаций в период с 2012 по 2017 год рос в среднем на 17,3% ежегодно, показатель объема отгруженных товаров собственного производства и оказанных услуг собственными силами предприятиями района имеет ежегодный рост примерно на 13%.</w:t>
      </w:r>
    </w:p>
    <w:p w14:paraId="60E9B3AE" w14:textId="77777777" w:rsidR="009C4646" w:rsidRPr="00FA2A7E" w:rsidRDefault="009C4646" w:rsidP="009C4646">
      <w:pPr>
        <w:pStyle w:val="a8"/>
        <w:keepNext/>
        <w:spacing w:before="120"/>
        <w:ind w:right="28" w:firstLine="0"/>
        <w:rPr>
          <w:rStyle w:val="a7"/>
          <w:rFonts w:ascii="Segoe UI Light" w:eastAsia="Segoe UI Light" w:hAnsi="Segoe UI Light" w:cs="Segoe UI Light"/>
          <w:sz w:val="20"/>
          <w:szCs w:val="22"/>
        </w:rPr>
      </w:pPr>
      <w:r w:rsidRPr="00FA2A7E">
        <w:rPr>
          <w:rStyle w:val="a7"/>
          <w:rFonts w:ascii="Segoe UI Light" w:eastAsia="Segoe UI Light" w:hAnsi="Segoe UI Light" w:cs="Segoe UI Light"/>
          <w:sz w:val="20"/>
          <w:szCs w:val="22"/>
        </w:rPr>
        <w:lastRenderedPageBreak/>
        <w:t>Рисунок 1.4.1-1. Динамика показателей развития экономики Приозерского муниципального района Ленинградской области 2012-2017 гг.</w:t>
      </w:r>
    </w:p>
    <w:p w14:paraId="009F03F0" w14:textId="77777777" w:rsidR="009C4646" w:rsidRPr="00FA2A7E" w:rsidRDefault="009C4646" w:rsidP="009C4646">
      <w:pPr>
        <w:pStyle w:val="a8"/>
        <w:spacing w:before="120"/>
        <w:ind w:right="28" w:firstLine="0"/>
        <w:jc w:val="left"/>
        <w:rPr>
          <w:rStyle w:val="a7"/>
          <w:rFonts w:ascii="Segoe UI Light" w:eastAsia="Segoe UI Light" w:hAnsi="Segoe UI Light" w:cs="Segoe UI Light"/>
        </w:rPr>
      </w:pPr>
      <w:r w:rsidRPr="00FA2A7E">
        <w:rPr>
          <w:noProof/>
        </w:rPr>
        <w:drawing>
          <wp:inline distT="0" distB="0" distL="0" distR="0" wp14:anchorId="0B90A6C4" wp14:editId="475A6A1F">
            <wp:extent cx="5878285" cy="3099435"/>
            <wp:effectExtent l="0" t="0" r="8255" b="5715"/>
            <wp:docPr id="1073741837"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D274E7" w14:textId="12D6CC90" w:rsidR="004A5690" w:rsidRPr="00FA2A7E" w:rsidRDefault="009C4646" w:rsidP="00FA2A7E">
      <w:pPr>
        <w:spacing w:before="120" w:after="0" w:line="276" w:lineRule="auto"/>
        <w:jc w:val="right"/>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Источник: сборники «Итоги социально-экономического развития муниципального образования Приозерский муниципальный район Ленинградской области</w:t>
      </w:r>
      <w:bookmarkStart w:id="25" w:name="_Toc19"/>
      <w:r w:rsidR="00FA2A7E">
        <w:rPr>
          <w:rStyle w:val="a7"/>
          <w:rFonts w:ascii="Segoe UI Light" w:eastAsia="Segoe UI Light" w:hAnsi="Segoe UI Light" w:cs="Segoe UI Light"/>
          <w:sz w:val="20"/>
          <w:szCs w:val="20"/>
        </w:rPr>
        <w:t xml:space="preserve"> за период с 2012 по 2017 годы»</w:t>
      </w:r>
    </w:p>
    <w:p w14:paraId="05DB9E75"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 xml:space="preserve">1.4.2 Промышленность </w:t>
      </w:r>
      <w:bookmarkEnd w:id="25"/>
    </w:p>
    <w:p w14:paraId="555AAE7E" w14:textId="42CE0BFA"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Сектор </w:t>
      </w:r>
      <w:r w:rsidRPr="00FA2A7E">
        <w:rPr>
          <w:rStyle w:val="a7"/>
          <w:rFonts w:ascii="Segoe UI Light" w:eastAsia="Segoe UI Light" w:hAnsi="Segoe UI Light" w:cs="Segoe UI Light"/>
          <w:b/>
          <w:bCs/>
        </w:rPr>
        <w:t>добывающей промышленности</w:t>
      </w:r>
      <w:r w:rsidRPr="00FA2A7E">
        <w:rPr>
          <w:rStyle w:val="a7"/>
          <w:rFonts w:ascii="Segoe UI Light" w:eastAsia="Segoe UI Light" w:hAnsi="Segoe UI Light" w:cs="Segoe UI Light"/>
        </w:rPr>
        <w:t xml:space="preserve"> Приозерского муниципального района представлен производственным комплексом «Гран</w:t>
      </w:r>
      <w:r w:rsidR="002726F8">
        <w:rPr>
          <w:rStyle w:val="a7"/>
          <w:rFonts w:ascii="Segoe UI Light" w:eastAsia="Segoe UI Light" w:hAnsi="Segoe UI Light" w:cs="Segoe UI Light"/>
        </w:rPr>
        <w:t xml:space="preserve">ит-Кузнечное» на территории МО </w:t>
      </w:r>
      <w:r w:rsidRPr="00FA2A7E">
        <w:rPr>
          <w:rStyle w:val="a7"/>
          <w:rFonts w:ascii="Segoe UI Light" w:eastAsia="Segoe UI Light" w:hAnsi="Segoe UI Light" w:cs="Segoe UI Light"/>
        </w:rPr>
        <w:t>Кузнечнинское город</w:t>
      </w:r>
      <w:r w:rsidR="002726F8">
        <w:rPr>
          <w:rStyle w:val="a7"/>
          <w:rFonts w:ascii="Segoe UI Light" w:eastAsia="Segoe UI Light" w:hAnsi="Segoe UI Light" w:cs="Segoe UI Light"/>
        </w:rPr>
        <w:t>ское поселение</w:t>
      </w:r>
      <w:r w:rsidRPr="00FA2A7E">
        <w:rPr>
          <w:rStyle w:val="a7"/>
          <w:rFonts w:ascii="Segoe UI Light" w:eastAsia="Segoe UI Light" w:hAnsi="Segoe UI Light" w:cs="Segoe UI Light"/>
        </w:rPr>
        <w:t>. Основной промышленной продукцией данного предприятия является гранитный щебень различных фракций, отсевы и пески. С 1 июня 2012 года ОАО «Гранит-Кузнечное» стало структурным подразделением ЗАО «ЛСР. Базовые материалы Северо-Запад» и отчетность в период с 2013 по 2016 год предоставлялась в органы статистики Всеволожского муниципального района Ленинградской области. Однако, с</w:t>
      </w:r>
      <w:r w:rsidRPr="00FA2A7E">
        <w:t xml:space="preserve"> </w:t>
      </w:r>
      <w:r w:rsidRPr="00FA2A7E">
        <w:rPr>
          <w:rStyle w:val="a7"/>
          <w:rFonts w:ascii="Segoe UI Light" w:eastAsia="Segoe UI Light" w:hAnsi="Segoe UI Light" w:cs="Segoe UI Light"/>
        </w:rPr>
        <w:t xml:space="preserve">2016 года в выборку предприятий, обследуемых </w:t>
      </w:r>
      <w:proofErr w:type="spellStart"/>
      <w:r w:rsidRPr="00FA2A7E">
        <w:rPr>
          <w:rStyle w:val="a7"/>
          <w:rFonts w:ascii="Segoe UI Light" w:eastAsia="Segoe UI Light" w:hAnsi="Segoe UI Light" w:cs="Segoe UI Light"/>
        </w:rPr>
        <w:t>Петростатом</w:t>
      </w:r>
      <w:proofErr w:type="spellEnd"/>
      <w:r w:rsidRPr="00FA2A7E">
        <w:rPr>
          <w:rStyle w:val="a7"/>
          <w:rFonts w:ascii="Segoe UI Light" w:eastAsia="Segoe UI Light" w:hAnsi="Segoe UI Light" w:cs="Segoe UI Light"/>
        </w:rPr>
        <w:t xml:space="preserve"> по отрасли «Добыча полезных ископаемых» на территории Приозерского муниципального района снова включено АО «ЛСР. Базовые материалы», имеющее производственный комплекс «Гранит-Кузнечное» на территории МО «Кузнечнинское городское поселение». За 5 лет показатели предприятия значительно выросли: показатель объема отгруженных товаров собственного производства комплекса в Кузнечном в 2012 году составлял 802,4 </w:t>
      </w:r>
      <w:r w:rsidR="00E834A7" w:rsidRPr="00FA2A7E">
        <w:rPr>
          <w:rStyle w:val="a7"/>
          <w:rFonts w:ascii="Segoe UI Light" w:eastAsia="Segoe UI Light" w:hAnsi="Segoe UI Light" w:cs="Segoe UI Light"/>
        </w:rPr>
        <w:t>млн рублей</w:t>
      </w:r>
      <w:r w:rsidRPr="00FA2A7E">
        <w:rPr>
          <w:rStyle w:val="a7"/>
          <w:rFonts w:ascii="Segoe UI Light" w:eastAsia="Segoe UI Light" w:hAnsi="Segoe UI Light" w:cs="Segoe UI Light"/>
        </w:rPr>
        <w:t>, в 2017 году показатель вырос на 334% и составил 3483,7</w:t>
      </w:r>
      <w:r w:rsidR="00E834A7">
        <w:rPr>
          <w:rStyle w:val="a7"/>
          <w:rFonts w:ascii="Segoe UI Light" w:eastAsia="Segoe UI Light" w:hAnsi="Segoe UI Light" w:cs="Segoe UI Light"/>
        </w:rPr>
        <w:t xml:space="preserve"> млн рублей в действующих ценах.</w:t>
      </w:r>
    </w:p>
    <w:p w14:paraId="12E4F643" w14:textId="77777777" w:rsidR="009C4646" w:rsidRPr="00FA2A7E" w:rsidRDefault="009C4646" w:rsidP="009C4646">
      <w:pPr>
        <w:keepNext/>
        <w:spacing w:before="120" w:after="0" w:line="240" w:lineRule="auto"/>
        <w:jc w:val="both"/>
        <w:rPr>
          <w:rStyle w:val="a7"/>
          <w:rFonts w:ascii="Segoe UI Light" w:eastAsia="Segoe UI Light" w:hAnsi="Segoe UI Light" w:cs="Segoe UI Light"/>
          <w:sz w:val="20"/>
        </w:rPr>
      </w:pPr>
      <w:r w:rsidRPr="00FA2A7E">
        <w:rPr>
          <w:rStyle w:val="a7"/>
          <w:rFonts w:ascii="Segoe UI Light" w:eastAsia="Segoe UI Light" w:hAnsi="Segoe UI Light" w:cs="Segoe UI Light"/>
          <w:sz w:val="20"/>
        </w:rPr>
        <w:lastRenderedPageBreak/>
        <w:t>Рисунок 1.4.2-1. Динамика показателя объёма отгруженной продукции собственного производства производственным комплексом «Гранит-Кузнечное» 2012-2017гг., млн руб.</w:t>
      </w:r>
    </w:p>
    <w:p w14:paraId="74C81DB0"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noProof/>
          <w:lang w:eastAsia="ru-RU"/>
        </w:rPr>
        <w:drawing>
          <wp:inline distT="0" distB="0" distL="0" distR="0" wp14:anchorId="72A5F496" wp14:editId="63A509B6">
            <wp:extent cx="5433223" cy="2272155"/>
            <wp:effectExtent l="0" t="0" r="0" b="0"/>
            <wp:docPr id="1073741838"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C27CF5D" w14:textId="77777777" w:rsidR="009C4646" w:rsidRPr="00FA2A7E" w:rsidRDefault="009C4646" w:rsidP="009C4646">
      <w:pPr>
        <w:pStyle w:val="a8"/>
        <w:spacing w:before="120"/>
        <w:ind w:right="28" w:firstLine="0"/>
        <w:jc w:val="right"/>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Источник: сборники «Итоги социально-экономического развития муниципального образования Приозерский муниципальный район Ленинградской области за период с 2012 по 2017 годы»</w:t>
      </w:r>
    </w:p>
    <w:p w14:paraId="5E4B0850"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Сектор </w:t>
      </w:r>
      <w:r w:rsidRPr="00FA2A7E">
        <w:rPr>
          <w:rStyle w:val="a7"/>
          <w:rFonts w:ascii="Segoe UI Light" w:eastAsia="Segoe UI Light" w:hAnsi="Segoe UI Light" w:cs="Segoe UI Light"/>
          <w:b/>
          <w:bCs/>
        </w:rPr>
        <w:t>обрабатывающих производств</w:t>
      </w:r>
      <w:r w:rsidRPr="00FA2A7E">
        <w:rPr>
          <w:rStyle w:val="a7"/>
          <w:rFonts w:ascii="Segoe UI Light" w:eastAsia="Segoe UI Light" w:hAnsi="Segoe UI Light" w:cs="Segoe UI Light"/>
        </w:rPr>
        <w:t xml:space="preserve"> Приозерского муниципального района представлен предприятиями по деревообработке, камнеобработке, химическим производством, предприятиями пищевой и легкой промышленности. В 2017 году 56% всего объема обрабатывающих производств Приозерского муниципального района формируют предприятия деревообрабатывающего комплекса.</w:t>
      </w:r>
    </w:p>
    <w:p w14:paraId="7F8AC39E"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Перечень крупных предприятий обрабатывающей промышленности:</w:t>
      </w:r>
    </w:p>
    <w:p w14:paraId="097F8D72" w14:textId="77777777" w:rsidR="009C4646" w:rsidRPr="00FA2A7E" w:rsidRDefault="009C4646" w:rsidP="00FA2A7E">
      <w:pPr>
        <w:pStyle w:val="a4"/>
        <w:numPr>
          <w:ilvl w:val="0"/>
          <w:numId w:val="35"/>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ОАО «Лесплитинвест» – выпуск древесноволокнистой плиты, ламинированных плит МДФ, производство пиломатериалов;</w:t>
      </w:r>
    </w:p>
    <w:p w14:paraId="7D620A6E" w14:textId="77777777" w:rsidR="009C4646" w:rsidRPr="00FA2A7E" w:rsidRDefault="009C4646" w:rsidP="00FA2A7E">
      <w:pPr>
        <w:pStyle w:val="a4"/>
        <w:numPr>
          <w:ilvl w:val="0"/>
          <w:numId w:val="35"/>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ООО «Приозерский лесокомбинат – Дом» – услуги лесопиления;</w:t>
      </w:r>
    </w:p>
    <w:p w14:paraId="35370AC2" w14:textId="77777777" w:rsidR="009C4646" w:rsidRPr="00FA2A7E" w:rsidRDefault="009C4646" w:rsidP="00FA2A7E">
      <w:pPr>
        <w:pStyle w:val="a4"/>
        <w:numPr>
          <w:ilvl w:val="0"/>
          <w:numId w:val="35"/>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ЗАО «Дело» – выпуск пиломатериалов;</w:t>
      </w:r>
    </w:p>
    <w:p w14:paraId="1BA4846D" w14:textId="77777777" w:rsidR="009C4646" w:rsidRPr="00FA2A7E" w:rsidRDefault="009C4646" w:rsidP="00FA2A7E">
      <w:pPr>
        <w:pStyle w:val="a4"/>
        <w:numPr>
          <w:ilvl w:val="0"/>
          <w:numId w:val="35"/>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ООО «Лидер» – производство мебели для IKEA;</w:t>
      </w:r>
    </w:p>
    <w:p w14:paraId="11791C2C" w14:textId="77777777" w:rsidR="009C4646" w:rsidRPr="00FA2A7E" w:rsidRDefault="009C4646" w:rsidP="00FA2A7E">
      <w:pPr>
        <w:pStyle w:val="a4"/>
        <w:numPr>
          <w:ilvl w:val="0"/>
          <w:numId w:val="35"/>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ООО Камнеобрабатывающий завод «Кузнечное» – производство продукции из гранита;</w:t>
      </w:r>
    </w:p>
    <w:p w14:paraId="6E3A7DE7" w14:textId="77777777" w:rsidR="009C4646" w:rsidRPr="00FA2A7E" w:rsidRDefault="009C4646" w:rsidP="00FA2A7E">
      <w:pPr>
        <w:pStyle w:val="a4"/>
        <w:numPr>
          <w:ilvl w:val="0"/>
          <w:numId w:val="35"/>
        </w:numP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АО «Санкт-Петербургский завод металлоконструкций и железобетонных изделий «КВАРТ» (в г. Приозерске размещается Обособленное подразделение №1)</w:t>
      </w:r>
    </w:p>
    <w:p w14:paraId="54FCF06B" w14:textId="77777777" w:rsidR="009C4646" w:rsidRPr="00FA2A7E" w:rsidRDefault="009C4646" w:rsidP="009C4646">
      <w:pPr>
        <w:pStyle w:val="210"/>
        <w:spacing w:before="12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 xml:space="preserve">Пищевая промышленность Приозерского района представлена предприятием ООО «Приозерский хлебокомбинат», которое находится на территории города Приозерска. Комбинат производит хлебобулочные изделия и кондитерскую продукцию для нужд района. Среднесписочная численность работников на 01.01.18 г. составила 159 человека. </w:t>
      </w:r>
    </w:p>
    <w:p w14:paraId="06A00920" w14:textId="77777777" w:rsidR="009C4646" w:rsidRPr="00FA2A7E" w:rsidRDefault="009C4646" w:rsidP="009C4646">
      <w:pPr>
        <w:pStyle w:val="210"/>
        <w:spacing w:before="12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Легкая промышленность представлена предприятием ЗАО «Салма», занимающимся производством швейных изделий, в том числе верхней одежды. Среднесписочная численность работников предприятия в 2017 году составила 72 человека.</w:t>
      </w:r>
    </w:p>
    <w:p w14:paraId="448AB258" w14:textId="77777777" w:rsidR="009C4646" w:rsidRPr="00FA2A7E" w:rsidRDefault="009C4646" w:rsidP="009C4646">
      <w:pPr>
        <w:pStyle w:val="210"/>
        <w:spacing w:before="12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 xml:space="preserve">Химическая промышленность представлена предприятием по производству взрывчатых веществ </w:t>
      </w:r>
      <w:r w:rsidRPr="00FA2A7E">
        <w:rPr>
          <w:rStyle w:val="a7"/>
          <w:rFonts w:ascii="Segoe UI Light" w:eastAsia="Segoe UI Light" w:hAnsi="Segoe UI Light" w:cs="Segoe UI Light"/>
          <w:sz w:val="22"/>
          <w:szCs w:val="22"/>
        </w:rPr>
        <w:lastRenderedPageBreak/>
        <w:t>ООО «</w:t>
      </w:r>
      <w:proofErr w:type="spellStart"/>
      <w:r w:rsidRPr="00FA2A7E">
        <w:rPr>
          <w:rStyle w:val="a7"/>
          <w:rFonts w:ascii="Segoe UI Light" w:eastAsia="Segoe UI Light" w:hAnsi="Segoe UI Light" w:cs="Segoe UI Light"/>
          <w:sz w:val="22"/>
          <w:szCs w:val="22"/>
        </w:rPr>
        <w:t>Орика</w:t>
      </w:r>
      <w:proofErr w:type="spellEnd"/>
      <w:r w:rsidRPr="00FA2A7E">
        <w:rPr>
          <w:rStyle w:val="a7"/>
          <w:rFonts w:ascii="Segoe UI Light" w:eastAsia="Segoe UI Light" w:hAnsi="Segoe UI Light" w:cs="Segoe UI Light"/>
          <w:sz w:val="22"/>
          <w:szCs w:val="22"/>
        </w:rPr>
        <w:t xml:space="preserve"> Санкт-Петербург» и предприятием по производство пластмассовых изделий АО «Аэлита».</w:t>
      </w:r>
    </w:p>
    <w:p w14:paraId="17E8A9C5" w14:textId="77777777" w:rsidR="009C4646" w:rsidRPr="00FA2A7E" w:rsidRDefault="009C4646" w:rsidP="009C4646">
      <w:pPr>
        <w:pStyle w:val="210"/>
        <w:spacing w:before="12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Показатель объема отгруженной продукции собственного производства крупными и средними предприятиями обрабатывающей промышленности Приозерского муниципального района имеет стабильную положительную динамику, в среднем за 5 лет ежегодный рост показателя составляет более 8%.</w:t>
      </w:r>
    </w:p>
    <w:p w14:paraId="53C5AF33" w14:textId="77777777" w:rsidR="009C4646" w:rsidRPr="00FA2A7E" w:rsidRDefault="009C4646" w:rsidP="009C4646">
      <w:pPr>
        <w:pStyle w:val="Noeeu1"/>
        <w:spacing w:before="120"/>
        <w:jc w:val="both"/>
        <w:rPr>
          <w:rStyle w:val="a7"/>
          <w:rFonts w:ascii="Segoe UI Light" w:eastAsia="Segoe UI Light" w:hAnsi="Segoe UI Light" w:cs="Segoe UI Light"/>
        </w:rPr>
      </w:pPr>
      <w:r w:rsidRPr="00FA2A7E">
        <w:rPr>
          <w:rStyle w:val="a7"/>
          <w:rFonts w:ascii="Segoe UI Light" w:eastAsia="Segoe UI Light" w:hAnsi="Segoe UI Light" w:cs="Segoe UI Light"/>
        </w:rPr>
        <w:t>Рисунок 1.4.2-2. Динамика показателей объема отгруженной продукции собственного производства крупными и средними предприятиями обрабатывающей промышленности Приозерского муниципального района, млн руб.</w:t>
      </w:r>
    </w:p>
    <w:p w14:paraId="61DF200D" w14:textId="77777777" w:rsidR="009C4646" w:rsidRPr="00FA2A7E" w:rsidRDefault="009C4646" w:rsidP="009C4646">
      <w:pPr>
        <w:pStyle w:val="Noeeu1"/>
        <w:spacing w:before="120"/>
        <w:rPr>
          <w:rStyle w:val="a7"/>
          <w:rFonts w:ascii="Segoe UI Light" w:eastAsia="Segoe UI Light" w:hAnsi="Segoe UI Light" w:cs="Segoe UI Light"/>
        </w:rPr>
      </w:pPr>
      <w:r w:rsidRPr="00FA2A7E">
        <w:rPr>
          <w:noProof/>
        </w:rPr>
        <w:drawing>
          <wp:inline distT="0" distB="0" distL="0" distR="0" wp14:anchorId="4D72889F" wp14:editId="3DF01F1E">
            <wp:extent cx="5519921" cy="2255964"/>
            <wp:effectExtent l="0" t="0" r="0" b="0"/>
            <wp:docPr id="1073741839"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6D6A840" w14:textId="48110A5B" w:rsidR="004A5690" w:rsidRPr="00FA2A7E" w:rsidRDefault="009C4646" w:rsidP="00FA2A7E">
      <w:pPr>
        <w:pStyle w:val="a8"/>
        <w:spacing w:before="120" w:after="240"/>
        <w:ind w:right="28" w:firstLine="0"/>
        <w:jc w:val="right"/>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Источник: сборники «Итоги социально-экономического развития муниципального образования Приозерский муниципальный район Ленинградской области</w:t>
      </w:r>
      <w:bookmarkStart w:id="26" w:name="_Toc20"/>
      <w:r w:rsidR="00FA2A7E">
        <w:rPr>
          <w:rStyle w:val="a7"/>
          <w:rFonts w:ascii="Segoe UI Light" w:eastAsia="Segoe UI Light" w:hAnsi="Segoe UI Light" w:cs="Segoe UI Light"/>
          <w:sz w:val="20"/>
          <w:szCs w:val="20"/>
        </w:rPr>
        <w:t xml:space="preserve"> за период с 2012 по 2017 годы»</w:t>
      </w:r>
    </w:p>
    <w:p w14:paraId="44016A2E"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1.4.3 Строительство</w:t>
      </w:r>
      <w:bookmarkEnd w:id="26"/>
    </w:p>
    <w:p w14:paraId="055332C4" w14:textId="77777777" w:rsidR="009C4646" w:rsidRPr="00FA2A7E" w:rsidRDefault="009C4646" w:rsidP="009C4646">
      <w:pPr>
        <w:pStyle w:val="1c"/>
        <w:spacing w:before="120" w:after="24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 xml:space="preserve">В отрасли строительства на территории Приозерского муниципального района зарегистрировано около 100 малых и средних организаций, наиболее крупной из них является ООО «КОРПОРАЦИЯ Русь» (штат – 355 человек). Предприятие занимается изготовлением и строительством рубленных, каркасно-щитовых домов и домов из клееного бруса, а также производством пиломатериалов. </w:t>
      </w:r>
    </w:p>
    <w:p w14:paraId="63CF4AB0" w14:textId="77777777" w:rsidR="004A5690" w:rsidRPr="00FA2A7E" w:rsidRDefault="004A5690">
      <w:pPr>
        <w:spacing w:line="259" w:lineRule="auto"/>
        <w:rPr>
          <w:rStyle w:val="a7"/>
          <w:rFonts w:ascii="Segoe UI Light" w:eastAsia="Segoe UI Light" w:hAnsi="Segoe UI Light" w:cs="Segoe UI Light"/>
          <w:b/>
          <w:bCs/>
        </w:rPr>
      </w:pPr>
      <w:bookmarkStart w:id="27" w:name="_Toc21"/>
      <w:r w:rsidRPr="00FA2A7E">
        <w:rPr>
          <w:rStyle w:val="a7"/>
          <w:rFonts w:ascii="Segoe UI Light" w:eastAsia="Segoe UI Light" w:hAnsi="Segoe UI Light" w:cs="Segoe UI Light"/>
          <w:b/>
          <w:bCs/>
        </w:rPr>
        <w:br w:type="page"/>
      </w:r>
    </w:p>
    <w:p w14:paraId="227138B3"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lastRenderedPageBreak/>
        <w:t>1.4.4 Сельское хозяйство</w:t>
      </w:r>
      <w:bookmarkEnd w:id="27"/>
    </w:p>
    <w:p w14:paraId="6C99010B" w14:textId="77777777" w:rsidR="009C4646" w:rsidRPr="00FA2A7E" w:rsidRDefault="009C4646" w:rsidP="009C4646">
      <w:pPr>
        <w:pStyle w:val="a8"/>
        <w:spacing w:before="120"/>
        <w:ind w:right="28" w:firstLine="0"/>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Сельскохозяйственным производством на территории Приозерского муниципального района занимаются более 14 крупных и средних предприятий. Молочное животноводство является основным направлением, которым занимаются 9 племенных хозяйств:</w:t>
      </w:r>
    </w:p>
    <w:p w14:paraId="44C9F0EA" w14:textId="77777777" w:rsidR="009C4646" w:rsidRPr="00FA2A7E" w:rsidRDefault="009C4646" w:rsidP="00FA2A7E">
      <w:pPr>
        <w:pStyle w:val="a4"/>
        <w:numPr>
          <w:ilvl w:val="0"/>
          <w:numId w:val="35"/>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АО «Судаково» – молочное животноводство;</w:t>
      </w:r>
    </w:p>
    <w:p w14:paraId="122C2CD5" w14:textId="77777777" w:rsidR="009C4646" w:rsidRPr="00FA2A7E" w:rsidRDefault="009C4646" w:rsidP="00FA2A7E">
      <w:pPr>
        <w:pStyle w:val="a4"/>
        <w:numPr>
          <w:ilvl w:val="0"/>
          <w:numId w:val="35"/>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АО «ПЗ «Мельниково» – молочное животноводство;</w:t>
      </w:r>
    </w:p>
    <w:p w14:paraId="43C0A977" w14:textId="77777777" w:rsidR="009C4646" w:rsidRPr="00FA2A7E" w:rsidRDefault="009C4646" w:rsidP="00FA2A7E">
      <w:pPr>
        <w:pStyle w:val="a4"/>
        <w:numPr>
          <w:ilvl w:val="0"/>
          <w:numId w:val="35"/>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АО «ПЗ «Красноармейский» – разведение молочного крупного рогатого скота, производство сырого молока;</w:t>
      </w:r>
    </w:p>
    <w:p w14:paraId="51321C03" w14:textId="77777777" w:rsidR="009C4646" w:rsidRPr="00FA2A7E" w:rsidRDefault="009C4646" w:rsidP="00FA2A7E">
      <w:pPr>
        <w:pStyle w:val="a4"/>
        <w:numPr>
          <w:ilvl w:val="0"/>
          <w:numId w:val="35"/>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АО «ПЗ «Петровский» – разведение крупного рогатого скота;</w:t>
      </w:r>
    </w:p>
    <w:p w14:paraId="0A697A82" w14:textId="709DD77C" w:rsidR="009C4646" w:rsidRPr="00FA2A7E" w:rsidRDefault="009C4646" w:rsidP="00FA2A7E">
      <w:pPr>
        <w:pStyle w:val="a4"/>
        <w:numPr>
          <w:ilvl w:val="0"/>
          <w:numId w:val="35"/>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 xml:space="preserve">АО </w:t>
      </w:r>
      <w:r w:rsidR="00DC27AA">
        <w:rPr>
          <w:rStyle w:val="a7"/>
          <w:rFonts w:ascii="Segoe UI Light" w:eastAsia="Segoe UI Light" w:hAnsi="Segoe UI Light" w:cs="Segoe UI Light"/>
          <w:sz w:val="22"/>
          <w:szCs w:val="22"/>
        </w:rPr>
        <w:t xml:space="preserve">«Племенной завод Гражданский» – </w:t>
      </w:r>
      <w:r w:rsidRPr="00FA2A7E">
        <w:rPr>
          <w:rStyle w:val="a7"/>
          <w:rFonts w:ascii="Segoe UI Light" w:eastAsia="Segoe UI Light" w:hAnsi="Segoe UI Light" w:cs="Segoe UI Light"/>
          <w:sz w:val="22"/>
          <w:szCs w:val="22"/>
        </w:rPr>
        <w:t>разведение крупного рогатого скота высокой породистости и классности, производство молока и мяса, выращивание зерновых и кормовых культур</w:t>
      </w:r>
      <w:r w:rsidR="00DC27AA">
        <w:rPr>
          <w:rStyle w:val="a7"/>
          <w:rFonts w:ascii="Segoe UI Light" w:eastAsia="Segoe UI Light" w:hAnsi="Segoe UI Light" w:cs="Segoe UI Light"/>
          <w:sz w:val="22"/>
          <w:szCs w:val="22"/>
        </w:rPr>
        <w:t>;</w:t>
      </w:r>
    </w:p>
    <w:p w14:paraId="0B8D716C" w14:textId="77777777" w:rsidR="009C4646" w:rsidRPr="00FA2A7E" w:rsidRDefault="009C4646" w:rsidP="00FA2A7E">
      <w:pPr>
        <w:pStyle w:val="a4"/>
        <w:numPr>
          <w:ilvl w:val="0"/>
          <w:numId w:val="35"/>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АО «ПЗ «Раздолье» – разведение молочного крупного рогатого скота, производство сырого молока;</w:t>
      </w:r>
    </w:p>
    <w:p w14:paraId="4C44E572" w14:textId="77777777" w:rsidR="009C4646" w:rsidRPr="00FA2A7E" w:rsidRDefault="009C4646" w:rsidP="00FA2A7E">
      <w:pPr>
        <w:pStyle w:val="a4"/>
        <w:numPr>
          <w:ilvl w:val="0"/>
          <w:numId w:val="35"/>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АО «ПЗ «Первомайский» – молочное животноводство;</w:t>
      </w:r>
    </w:p>
    <w:p w14:paraId="0A231C83" w14:textId="77777777" w:rsidR="009C4646" w:rsidRPr="00FA2A7E" w:rsidRDefault="009C4646" w:rsidP="00FA2A7E">
      <w:pPr>
        <w:pStyle w:val="a4"/>
        <w:numPr>
          <w:ilvl w:val="0"/>
          <w:numId w:val="35"/>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АО «Племенной завод «Расцвет» – разведение крупного рогатого скота;</w:t>
      </w:r>
    </w:p>
    <w:p w14:paraId="000975C1" w14:textId="77777777" w:rsidR="009C4646" w:rsidRPr="00FA2A7E" w:rsidRDefault="009C4646" w:rsidP="00FA2A7E">
      <w:pPr>
        <w:pStyle w:val="a4"/>
        <w:numPr>
          <w:ilvl w:val="0"/>
          <w:numId w:val="35"/>
        </w:numPr>
        <w:shd w:val="clear" w:color="auto" w:fill="FFFFFF"/>
        <w:spacing w:before="0" w:after="12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АО ПЗ «Красноозерное» - молочное животноводство.</w:t>
      </w:r>
    </w:p>
    <w:p w14:paraId="05F72E61" w14:textId="77777777" w:rsidR="009C4646" w:rsidRPr="00FA2A7E" w:rsidRDefault="009C4646" w:rsidP="00FA2A7E">
      <w:pPr>
        <w:pStyle w:val="a4"/>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Два предприятие занимаются разведением мясного скота:</w:t>
      </w:r>
    </w:p>
    <w:p w14:paraId="76BAFABB" w14:textId="77777777" w:rsidR="009C4646" w:rsidRPr="00FA2A7E" w:rsidRDefault="009C4646" w:rsidP="00FA2A7E">
      <w:pPr>
        <w:pStyle w:val="a4"/>
        <w:numPr>
          <w:ilvl w:val="0"/>
          <w:numId w:val="35"/>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ООО «Яровое»;</w:t>
      </w:r>
    </w:p>
    <w:p w14:paraId="7E31C7F7" w14:textId="7E684642" w:rsidR="009C4646" w:rsidRPr="00FA2A7E" w:rsidRDefault="009C4646" w:rsidP="00FA2A7E">
      <w:pPr>
        <w:pStyle w:val="a4"/>
        <w:numPr>
          <w:ilvl w:val="0"/>
          <w:numId w:val="35"/>
        </w:numP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ООО «Урожайное»</w:t>
      </w:r>
      <w:r w:rsidR="00DC27AA">
        <w:rPr>
          <w:rStyle w:val="a7"/>
          <w:rFonts w:ascii="Segoe UI Light" w:eastAsia="Segoe UI Light" w:hAnsi="Segoe UI Light" w:cs="Segoe UI Light"/>
          <w:sz w:val="22"/>
          <w:szCs w:val="22"/>
        </w:rPr>
        <w:t>.</w:t>
      </w:r>
    </w:p>
    <w:p w14:paraId="56D15C6B" w14:textId="77777777" w:rsidR="009C4646" w:rsidRPr="00FA2A7E" w:rsidRDefault="009C4646" w:rsidP="009C4646">
      <w:pPr>
        <w:pStyle w:val="a8"/>
        <w:spacing w:before="120"/>
        <w:ind w:right="28" w:firstLine="0"/>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Объем продукции сельского хозяйства по крупным и средним сельхозпредприятиям Приозерского района в январе-декабре 2017 года составил 3,72 млрд. рублей, что составляет 188,8% к уровню 2012 года. Ежегодный рост показателя составляет 17,8%. Сохранение стабильности и рост сельскохозяйственного производства, приток инвестиций в отрасль оказался возможным благодаря государственной поддержке предприятий сельскохозяйственной отрасли района. В 2017 году она составила 632,6 млн. руб. (темп роста к уровню 2016 года 109%), в т. ч. из федерального и областного бюджетов – 623,5 млн. руб. (109% к 2016 году), местного бюджета – 9,1 млн. руб. (107,1%).</w:t>
      </w:r>
    </w:p>
    <w:p w14:paraId="0077E55A" w14:textId="77777777" w:rsidR="00E834A7" w:rsidRDefault="00E834A7">
      <w:pPr>
        <w:spacing w:line="259" w:lineRule="auto"/>
        <w:rPr>
          <w:rStyle w:val="a7"/>
          <w:rFonts w:ascii="Segoe UI Light" w:eastAsia="Segoe UI Light" w:hAnsi="Segoe UI Light" w:cs="Segoe UI Light"/>
          <w:color w:val="000000"/>
          <w:sz w:val="20"/>
          <w:u w:color="000000"/>
          <w:lang w:eastAsia="ru-RU"/>
        </w:rPr>
      </w:pPr>
      <w:r>
        <w:rPr>
          <w:rStyle w:val="a7"/>
          <w:rFonts w:ascii="Segoe UI Light" w:eastAsia="Segoe UI Light" w:hAnsi="Segoe UI Light" w:cs="Segoe UI Light"/>
        </w:rPr>
        <w:br w:type="page"/>
      </w:r>
    </w:p>
    <w:p w14:paraId="38D3614B" w14:textId="53AF2053" w:rsidR="009C4646" w:rsidRPr="00FA2A7E" w:rsidRDefault="009C4646" w:rsidP="009C4646">
      <w:pPr>
        <w:pStyle w:val="Noeeu1"/>
        <w:keepNext/>
        <w:spacing w:before="120"/>
        <w:jc w:val="both"/>
        <w:rPr>
          <w:rStyle w:val="a7"/>
          <w:rFonts w:ascii="Segoe UI Light" w:eastAsia="Segoe UI Light" w:hAnsi="Segoe UI Light" w:cs="Segoe UI Light"/>
          <w:szCs w:val="22"/>
        </w:rPr>
      </w:pPr>
      <w:r w:rsidRPr="00FA2A7E">
        <w:rPr>
          <w:rStyle w:val="a7"/>
          <w:rFonts w:ascii="Segoe UI Light" w:eastAsia="Segoe UI Light" w:hAnsi="Segoe UI Light" w:cs="Segoe UI Light"/>
          <w:szCs w:val="22"/>
        </w:rPr>
        <w:lastRenderedPageBreak/>
        <w:t>Рисунок 1.4.4-1. Динамика показателей объема отгруженной продукции собственного производства крупными и средними сельскохозяйственными предприятиями Приозерского муниципального района, млрд руб.</w:t>
      </w:r>
    </w:p>
    <w:p w14:paraId="20484DB8" w14:textId="77777777" w:rsidR="009C4646" w:rsidRPr="00FA2A7E" w:rsidRDefault="009C4646" w:rsidP="009C4646">
      <w:pPr>
        <w:spacing w:before="120" w:after="0" w:line="240" w:lineRule="auto"/>
        <w:rPr>
          <w:rStyle w:val="a7"/>
          <w:rFonts w:ascii="Segoe UI Light" w:eastAsia="Segoe UI Light" w:hAnsi="Segoe UI Light" w:cs="Segoe UI Light"/>
        </w:rPr>
      </w:pPr>
      <w:r w:rsidRPr="00FA2A7E">
        <w:rPr>
          <w:noProof/>
          <w:lang w:eastAsia="ru-RU"/>
        </w:rPr>
        <w:drawing>
          <wp:inline distT="0" distB="0" distL="0" distR="0" wp14:anchorId="3FE69631" wp14:editId="0C1CBCE8">
            <wp:extent cx="5493378" cy="2272155"/>
            <wp:effectExtent l="0" t="0" r="0" b="0"/>
            <wp:docPr id="1073741840"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0DA4CA9" w14:textId="77777777" w:rsidR="009C4646" w:rsidRPr="00FA2A7E" w:rsidRDefault="009C4646" w:rsidP="009C4646">
      <w:pPr>
        <w:pStyle w:val="a8"/>
        <w:spacing w:before="120"/>
        <w:ind w:right="28" w:firstLine="0"/>
        <w:jc w:val="right"/>
        <w:rPr>
          <w:rStyle w:val="a7"/>
          <w:rFonts w:ascii="Segoe UI Light" w:eastAsia="Segoe UI Light" w:hAnsi="Segoe UI Light" w:cs="Segoe UI Light"/>
          <w:sz w:val="18"/>
          <w:szCs w:val="18"/>
        </w:rPr>
      </w:pPr>
      <w:r w:rsidRPr="00FA2A7E">
        <w:rPr>
          <w:rStyle w:val="a7"/>
          <w:rFonts w:ascii="Segoe UI Light" w:eastAsia="Segoe UI Light" w:hAnsi="Segoe UI Light" w:cs="Segoe UI Light"/>
          <w:sz w:val="18"/>
          <w:szCs w:val="18"/>
        </w:rPr>
        <w:t>Источник: сборники «Итоги социально-экономического развития муниципального образования Приозерский муниципальный район Ленинградской области за период с 2012 по 2017 годы»</w:t>
      </w:r>
    </w:p>
    <w:p w14:paraId="21BBA771" w14:textId="4C764FB8" w:rsidR="009C4646" w:rsidRPr="00FA2A7E" w:rsidRDefault="009C4646" w:rsidP="009C4646">
      <w:pPr>
        <w:pStyle w:val="Default"/>
        <w:spacing w:before="12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Сельскохозяйственная продукция, производимая в районе, занимает в региональном объеме производства большую долю: по молоку – 14%, по мясу скота и птицы – до 1,7%. Муниципальное образование занимает II место в области по производству молока и I-е по продуктивности дойного стада. В результате целенаправленной работы в области селекции в районе создано ценное стадо молочного скота с большим генетическим потенциалом. Продукция сельскохозяйственных и перерабатывающих предприятий района ориентирована, в основно</w:t>
      </w:r>
      <w:r w:rsidR="00DC27AA">
        <w:rPr>
          <w:rStyle w:val="a7"/>
          <w:rFonts w:ascii="Segoe UI Light" w:eastAsia="Segoe UI Light" w:hAnsi="Segoe UI Light" w:cs="Segoe UI Light"/>
          <w:sz w:val="22"/>
          <w:szCs w:val="22"/>
        </w:rPr>
        <w:t xml:space="preserve">м, на </w:t>
      </w:r>
      <w:proofErr w:type="spellStart"/>
      <w:r w:rsidR="00DC27AA">
        <w:rPr>
          <w:rStyle w:val="a7"/>
          <w:rFonts w:ascii="Segoe UI Light" w:eastAsia="Segoe UI Light" w:hAnsi="Segoe UI Light" w:cs="Segoe UI Light"/>
          <w:sz w:val="22"/>
          <w:szCs w:val="22"/>
        </w:rPr>
        <w:t>внутрирегиональный</w:t>
      </w:r>
      <w:proofErr w:type="spellEnd"/>
      <w:r w:rsidR="00DC27AA">
        <w:rPr>
          <w:rStyle w:val="a7"/>
          <w:rFonts w:ascii="Segoe UI Light" w:eastAsia="Segoe UI Light" w:hAnsi="Segoe UI Light" w:cs="Segoe UI Light"/>
          <w:sz w:val="22"/>
          <w:szCs w:val="22"/>
        </w:rPr>
        <w:t xml:space="preserve"> рынок.</w:t>
      </w:r>
    </w:p>
    <w:p w14:paraId="37136ECC"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В последние годы в районе отмечается увеличение объемов сельскохозяйственного производства, стабилизация социально-экономической ситуации, рост инвестиций в отрасль.</w:t>
      </w:r>
    </w:p>
    <w:p w14:paraId="7F8E4C4A" w14:textId="77777777" w:rsidR="009C4646" w:rsidRPr="00FA2A7E" w:rsidRDefault="009C4646" w:rsidP="009C4646">
      <w:pPr>
        <w:tabs>
          <w:tab w:val="left" w:pos="2851"/>
        </w:tabs>
        <w:spacing w:before="120" w:after="0" w:line="240" w:lineRule="auto"/>
        <w:jc w:val="both"/>
        <w:rPr>
          <w:rStyle w:val="a7"/>
          <w:rFonts w:ascii="Segoe UI Light" w:eastAsia="Segoe UI Light" w:hAnsi="Segoe UI Light" w:cs="Segoe UI Light"/>
          <w:b/>
        </w:rPr>
      </w:pPr>
      <w:proofErr w:type="spellStart"/>
      <w:r w:rsidRPr="00FA2A7E">
        <w:rPr>
          <w:rStyle w:val="a7"/>
          <w:rFonts w:ascii="Segoe UI Light" w:eastAsia="Segoe UI Light" w:hAnsi="Segoe UI Light" w:cs="Segoe UI Light"/>
          <w:b/>
        </w:rPr>
        <w:t>Рыбохозяйственный</w:t>
      </w:r>
      <w:proofErr w:type="spellEnd"/>
      <w:r w:rsidRPr="00FA2A7E">
        <w:rPr>
          <w:rStyle w:val="a7"/>
          <w:rFonts w:ascii="Segoe UI Light" w:eastAsia="Segoe UI Light" w:hAnsi="Segoe UI Light" w:cs="Segoe UI Light"/>
          <w:b/>
        </w:rPr>
        <w:t xml:space="preserve"> комплекс</w:t>
      </w:r>
    </w:p>
    <w:p w14:paraId="1111BE54" w14:textId="77777777" w:rsidR="009C4646" w:rsidRPr="00FA2A7E" w:rsidRDefault="009C4646" w:rsidP="009C4646">
      <w:pPr>
        <w:pStyle w:val="a4"/>
        <w:shd w:val="clear" w:color="auto" w:fill="FFFFFF"/>
        <w:spacing w:before="120" w:after="0" w:line="276" w:lineRule="auto"/>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Приозерский район обладает значительными водными ресурсами, пригодными для рыбохозяйственного использования, вследствие чего является одним из наиболее перспективных по развитию предприятий рыбохозяйственного комплекса.</w:t>
      </w:r>
    </w:p>
    <w:p w14:paraId="70BF5156" w14:textId="77777777" w:rsidR="009C4646" w:rsidRPr="00FA2A7E" w:rsidRDefault="009C4646" w:rsidP="009C4646">
      <w:pPr>
        <w:tabs>
          <w:tab w:val="left" w:pos="2851"/>
        </w:tabs>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На территории района продолжается активное развитие отрасли рыболовства и рыбоводства, данными видами деятельности занимаются как крупные и средние хозяйства, так и частные предприниматели. В 2017 году ловом рыбы в водоемах Приозерского района занимались 17 предприятий и индивидуальных предпринимателей, улов составил 250,8 тонн рыбы, что на 33% меньше, чем в 2016 году. Рыборазводными предприятиями района в 2017 году реализовано 1322,6 тонны рыбы, что составляет 101,3% к уровню 2016 года.</w:t>
      </w:r>
    </w:p>
    <w:p w14:paraId="76A0529D" w14:textId="77777777" w:rsidR="009C4646" w:rsidRPr="00FA2A7E" w:rsidRDefault="009C4646" w:rsidP="009C4646">
      <w:pPr>
        <w:pStyle w:val="Default"/>
        <w:spacing w:before="120" w:line="276" w:lineRule="auto"/>
        <w:rPr>
          <w:rFonts w:ascii="Segoe UI Light" w:eastAsia="Times New Roman" w:hAnsi="Segoe UI Light" w:cs="Segoe UI Light"/>
          <w:color w:val="auto"/>
          <w:sz w:val="22"/>
          <w:szCs w:val="22"/>
        </w:rPr>
      </w:pPr>
      <w:bookmarkStart w:id="28" w:name="_Toc22"/>
      <w:r w:rsidRPr="00FA2A7E">
        <w:rPr>
          <w:rFonts w:ascii="Segoe UI Light" w:eastAsia="Times New Roman" w:hAnsi="Segoe UI Light" w:cs="Segoe UI Light"/>
          <w:color w:val="auto"/>
          <w:sz w:val="22"/>
          <w:szCs w:val="22"/>
        </w:rPr>
        <w:t>Основные предприятия рыбохозяйственного комплекса:</w:t>
      </w:r>
    </w:p>
    <w:p w14:paraId="7F8E5355" w14:textId="77777777" w:rsidR="009C4646" w:rsidRPr="00FA2A7E" w:rsidRDefault="009C4646" w:rsidP="00C676FD">
      <w:pPr>
        <w:pStyle w:val="Default"/>
        <w:numPr>
          <w:ilvl w:val="0"/>
          <w:numId w:val="150"/>
        </w:numPr>
        <w:autoSpaceDE w:val="0"/>
        <w:autoSpaceDN w:val="0"/>
        <w:adjustRightInd w:val="0"/>
        <w:spacing w:line="276" w:lineRule="auto"/>
        <w:ind w:left="851" w:hanging="284"/>
        <w:rPr>
          <w:rFonts w:ascii="Segoe UI Light" w:eastAsia="Times New Roman" w:hAnsi="Segoe UI Light" w:cs="Segoe UI Light"/>
          <w:color w:val="auto"/>
          <w:sz w:val="22"/>
          <w:szCs w:val="22"/>
        </w:rPr>
      </w:pPr>
      <w:r w:rsidRPr="00FA2A7E">
        <w:rPr>
          <w:rFonts w:ascii="Segoe UI Light" w:eastAsia="Times New Roman" w:hAnsi="Segoe UI Light" w:cs="Segoe UI Light"/>
          <w:color w:val="auto"/>
          <w:sz w:val="22"/>
          <w:szCs w:val="22"/>
        </w:rPr>
        <w:t>ООО «</w:t>
      </w:r>
      <w:proofErr w:type="spellStart"/>
      <w:r w:rsidRPr="00FA2A7E">
        <w:rPr>
          <w:rFonts w:ascii="Segoe UI Light" w:eastAsia="Times New Roman" w:hAnsi="Segoe UI Light" w:cs="Segoe UI Light"/>
          <w:color w:val="auto"/>
          <w:sz w:val="22"/>
          <w:szCs w:val="22"/>
        </w:rPr>
        <w:t>Экон</w:t>
      </w:r>
      <w:proofErr w:type="spellEnd"/>
      <w:r w:rsidRPr="00FA2A7E">
        <w:rPr>
          <w:rFonts w:ascii="Segoe UI Light" w:eastAsia="Times New Roman" w:hAnsi="Segoe UI Light" w:cs="Segoe UI Light"/>
          <w:color w:val="auto"/>
          <w:sz w:val="22"/>
          <w:szCs w:val="22"/>
        </w:rPr>
        <w:t>»;</w:t>
      </w:r>
    </w:p>
    <w:p w14:paraId="121FDF4A" w14:textId="77777777" w:rsidR="009C4646" w:rsidRPr="00FA2A7E" w:rsidRDefault="009C4646" w:rsidP="00C676FD">
      <w:pPr>
        <w:pStyle w:val="Default"/>
        <w:numPr>
          <w:ilvl w:val="0"/>
          <w:numId w:val="150"/>
        </w:numPr>
        <w:autoSpaceDE w:val="0"/>
        <w:autoSpaceDN w:val="0"/>
        <w:adjustRightInd w:val="0"/>
        <w:spacing w:line="276" w:lineRule="auto"/>
        <w:ind w:left="851" w:hanging="284"/>
        <w:rPr>
          <w:rFonts w:ascii="Segoe UI Light" w:eastAsia="Times New Roman" w:hAnsi="Segoe UI Light" w:cs="Segoe UI Light"/>
          <w:color w:val="auto"/>
          <w:sz w:val="22"/>
          <w:szCs w:val="22"/>
        </w:rPr>
      </w:pPr>
      <w:r w:rsidRPr="00FA2A7E">
        <w:rPr>
          <w:rFonts w:ascii="Segoe UI Light" w:eastAsia="Times New Roman" w:hAnsi="Segoe UI Light" w:cs="Segoe UI Light"/>
          <w:color w:val="auto"/>
          <w:sz w:val="22"/>
          <w:szCs w:val="22"/>
        </w:rPr>
        <w:lastRenderedPageBreak/>
        <w:t>ООО «СХП «Кузнечное»;</w:t>
      </w:r>
    </w:p>
    <w:p w14:paraId="6BC5D3A6" w14:textId="77777777" w:rsidR="009C4646" w:rsidRPr="00FA2A7E" w:rsidRDefault="009C4646" w:rsidP="00C676FD">
      <w:pPr>
        <w:pStyle w:val="Default"/>
        <w:numPr>
          <w:ilvl w:val="0"/>
          <w:numId w:val="150"/>
        </w:numPr>
        <w:autoSpaceDE w:val="0"/>
        <w:autoSpaceDN w:val="0"/>
        <w:adjustRightInd w:val="0"/>
        <w:spacing w:line="276" w:lineRule="auto"/>
        <w:ind w:left="851" w:hanging="284"/>
        <w:rPr>
          <w:rFonts w:ascii="Segoe UI Light" w:eastAsia="Times New Roman" w:hAnsi="Segoe UI Light" w:cs="Segoe UI Light"/>
          <w:color w:val="auto"/>
          <w:sz w:val="22"/>
          <w:szCs w:val="22"/>
        </w:rPr>
      </w:pPr>
      <w:r w:rsidRPr="00FA2A7E">
        <w:rPr>
          <w:rFonts w:ascii="Segoe UI Light" w:eastAsia="Times New Roman" w:hAnsi="Segoe UI Light" w:cs="Segoe UI Light"/>
          <w:color w:val="auto"/>
          <w:sz w:val="22"/>
          <w:szCs w:val="22"/>
        </w:rPr>
        <w:t>ООО «</w:t>
      </w:r>
      <w:proofErr w:type="spellStart"/>
      <w:r w:rsidRPr="00FA2A7E">
        <w:rPr>
          <w:rFonts w:ascii="Segoe UI Light" w:eastAsia="Times New Roman" w:hAnsi="Segoe UI Light" w:cs="Segoe UI Light"/>
          <w:color w:val="auto"/>
          <w:sz w:val="22"/>
          <w:szCs w:val="22"/>
        </w:rPr>
        <w:t>Форват</w:t>
      </w:r>
      <w:proofErr w:type="spellEnd"/>
      <w:r w:rsidRPr="00FA2A7E">
        <w:rPr>
          <w:rFonts w:ascii="Segoe UI Light" w:eastAsia="Times New Roman" w:hAnsi="Segoe UI Light" w:cs="Segoe UI Light"/>
          <w:color w:val="auto"/>
          <w:sz w:val="22"/>
          <w:szCs w:val="22"/>
        </w:rPr>
        <w:t>»;</w:t>
      </w:r>
    </w:p>
    <w:p w14:paraId="1F55893C" w14:textId="77777777" w:rsidR="009C4646" w:rsidRPr="00FA2A7E" w:rsidRDefault="009C4646" w:rsidP="00C676FD">
      <w:pPr>
        <w:pStyle w:val="Default"/>
        <w:numPr>
          <w:ilvl w:val="0"/>
          <w:numId w:val="150"/>
        </w:numPr>
        <w:autoSpaceDE w:val="0"/>
        <w:autoSpaceDN w:val="0"/>
        <w:adjustRightInd w:val="0"/>
        <w:spacing w:line="276" w:lineRule="auto"/>
        <w:ind w:left="851" w:hanging="284"/>
        <w:rPr>
          <w:rFonts w:ascii="Segoe UI Light" w:eastAsia="Times New Roman" w:hAnsi="Segoe UI Light" w:cs="Segoe UI Light"/>
          <w:color w:val="auto"/>
          <w:sz w:val="22"/>
          <w:szCs w:val="22"/>
        </w:rPr>
      </w:pPr>
      <w:r w:rsidRPr="00FA2A7E">
        <w:rPr>
          <w:rFonts w:ascii="Segoe UI Light" w:eastAsia="Times New Roman" w:hAnsi="Segoe UI Light" w:cs="Segoe UI Light"/>
          <w:color w:val="auto"/>
          <w:sz w:val="22"/>
          <w:szCs w:val="22"/>
        </w:rPr>
        <w:t>ООО «Приозерская рыбная компания»;</w:t>
      </w:r>
    </w:p>
    <w:p w14:paraId="2F7E7513" w14:textId="77777777" w:rsidR="009C4646" w:rsidRPr="00FA2A7E" w:rsidRDefault="009C4646" w:rsidP="00C676FD">
      <w:pPr>
        <w:pStyle w:val="Default"/>
        <w:numPr>
          <w:ilvl w:val="0"/>
          <w:numId w:val="150"/>
        </w:numPr>
        <w:autoSpaceDE w:val="0"/>
        <w:autoSpaceDN w:val="0"/>
        <w:adjustRightInd w:val="0"/>
        <w:spacing w:line="276" w:lineRule="auto"/>
        <w:ind w:left="851" w:hanging="284"/>
        <w:rPr>
          <w:rFonts w:ascii="Segoe UI Light" w:eastAsia="Times New Roman" w:hAnsi="Segoe UI Light" w:cs="Segoe UI Light"/>
          <w:color w:val="auto"/>
          <w:sz w:val="22"/>
          <w:szCs w:val="22"/>
        </w:rPr>
      </w:pPr>
      <w:r w:rsidRPr="00FA2A7E">
        <w:rPr>
          <w:rFonts w:ascii="Segoe UI Light" w:eastAsia="Times New Roman" w:hAnsi="Segoe UI Light" w:cs="Segoe UI Light"/>
          <w:color w:val="auto"/>
          <w:sz w:val="22"/>
          <w:szCs w:val="22"/>
        </w:rPr>
        <w:t>ЗАО «Северное Громово»;</w:t>
      </w:r>
    </w:p>
    <w:p w14:paraId="35447996" w14:textId="4B8F61DC" w:rsidR="004A5690" w:rsidRPr="00FA2A7E" w:rsidRDefault="009C4646" w:rsidP="00C676FD">
      <w:pPr>
        <w:pStyle w:val="Default"/>
        <w:numPr>
          <w:ilvl w:val="0"/>
          <w:numId w:val="150"/>
        </w:numPr>
        <w:autoSpaceDE w:val="0"/>
        <w:autoSpaceDN w:val="0"/>
        <w:adjustRightInd w:val="0"/>
        <w:ind w:left="851" w:hanging="284"/>
        <w:rPr>
          <w:rStyle w:val="a7"/>
          <w:rFonts w:ascii="Segoe UI Light" w:eastAsia="Times New Roman" w:hAnsi="Segoe UI Light" w:cs="Segoe UI Light"/>
          <w:color w:val="auto"/>
          <w:sz w:val="22"/>
          <w:szCs w:val="22"/>
        </w:rPr>
      </w:pPr>
      <w:r w:rsidRPr="00FA2A7E">
        <w:rPr>
          <w:rFonts w:ascii="Segoe UI Light" w:eastAsia="Times New Roman" w:hAnsi="Segoe UI Light" w:cs="Segoe UI Light"/>
          <w:color w:val="auto"/>
          <w:sz w:val="22"/>
          <w:szCs w:val="22"/>
        </w:rPr>
        <w:t>ФГУ Сосновское ГООХ.</w:t>
      </w:r>
    </w:p>
    <w:p w14:paraId="1EF937BA"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1.4.5 Малое и среднее предпринимательство</w:t>
      </w:r>
    </w:p>
    <w:p w14:paraId="59DB91F1" w14:textId="77777777" w:rsidR="009C4646" w:rsidRPr="00FA2A7E" w:rsidRDefault="009C4646" w:rsidP="009C4646">
      <w:pPr>
        <w:rPr>
          <w:rFonts w:ascii="Segoe UI Light" w:hAnsi="Segoe UI Light" w:cs="Segoe UI Light"/>
          <w:lang w:eastAsia="ru-RU"/>
        </w:rPr>
      </w:pPr>
      <w:r w:rsidRPr="00FA2A7E">
        <w:rPr>
          <w:rFonts w:ascii="Segoe UI Light" w:hAnsi="Segoe UI Light" w:cs="Segoe UI Light"/>
          <w:lang w:eastAsia="ru-RU"/>
        </w:rPr>
        <w:t>В 2017 году в сфере малого и среднего предпринимательства на территории Прио</w:t>
      </w:r>
      <w:r w:rsidR="004A5690" w:rsidRPr="00FA2A7E">
        <w:rPr>
          <w:rFonts w:ascii="Segoe UI Light" w:hAnsi="Segoe UI Light" w:cs="Segoe UI Light"/>
          <w:lang w:eastAsia="ru-RU"/>
        </w:rPr>
        <w:t>зерского муниципального района осуществляли</w:t>
      </w:r>
      <w:r w:rsidRPr="00FA2A7E">
        <w:rPr>
          <w:rFonts w:ascii="Segoe UI Light" w:hAnsi="Segoe UI Light" w:cs="Segoe UI Light"/>
          <w:lang w:eastAsia="ru-RU"/>
        </w:rPr>
        <w:t xml:space="preserve"> деятельности 1896 </w:t>
      </w:r>
      <w:r w:rsidR="004A5690" w:rsidRPr="00FA2A7E">
        <w:rPr>
          <w:rFonts w:ascii="Segoe UI Light" w:hAnsi="Segoe UI Light" w:cs="Segoe UI Light"/>
          <w:lang w:eastAsia="ru-RU"/>
        </w:rPr>
        <w:t>субъектов</w:t>
      </w:r>
      <w:r w:rsidRPr="00FA2A7E">
        <w:rPr>
          <w:rFonts w:ascii="Segoe UI Light" w:hAnsi="Segoe UI Light" w:cs="Segoe UI Light"/>
          <w:lang w:eastAsia="ru-RU"/>
        </w:rPr>
        <w:t>, что составляет 128% к уровню 2016 года, из них:</w:t>
      </w:r>
    </w:p>
    <w:p w14:paraId="577AAD4E" w14:textId="77777777" w:rsidR="009C4646" w:rsidRPr="00FA2A7E" w:rsidRDefault="009C4646" w:rsidP="00C676FD">
      <w:pPr>
        <w:pStyle w:val="a5"/>
        <w:numPr>
          <w:ilvl w:val="0"/>
          <w:numId w:val="188"/>
        </w:numPr>
        <w:spacing w:after="0" w:line="240" w:lineRule="auto"/>
        <w:ind w:left="714" w:hanging="357"/>
        <w:rPr>
          <w:rFonts w:ascii="Segoe UI Light" w:hAnsi="Segoe UI Light" w:cs="Segoe UI Light"/>
        </w:rPr>
      </w:pPr>
      <w:r w:rsidRPr="00FA2A7E">
        <w:rPr>
          <w:rFonts w:ascii="Segoe UI Light" w:hAnsi="Segoe UI Light" w:cs="Segoe UI Light"/>
        </w:rPr>
        <w:t>8 – средние предприятия;</w:t>
      </w:r>
    </w:p>
    <w:p w14:paraId="1857729D" w14:textId="77777777" w:rsidR="009C4646" w:rsidRPr="00FA2A7E" w:rsidRDefault="009C4646" w:rsidP="00C676FD">
      <w:pPr>
        <w:pStyle w:val="a5"/>
        <w:numPr>
          <w:ilvl w:val="0"/>
          <w:numId w:val="188"/>
        </w:numPr>
        <w:spacing w:after="0" w:line="240" w:lineRule="auto"/>
        <w:ind w:left="714" w:hanging="357"/>
        <w:rPr>
          <w:rFonts w:ascii="Segoe UI Light" w:hAnsi="Segoe UI Light" w:cs="Segoe UI Light"/>
        </w:rPr>
      </w:pPr>
      <w:r w:rsidRPr="00FA2A7E">
        <w:rPr>
          <w:rFonts w:ascii="Segoe UI Light" w:hAnsi="Segoe UI Light" w:cs="Segoe UI Light"/>
        </w:rPr>
        <w:t>71 – малые предприятия;</w:t>
      </w:r>
    </w:p>
    <w:p w14:paraId="6DD4AC60" w14:textId="77777777" w:rsidR="009C4646" w:rsidRPr="00FA2A7E" w:rsidRDefault="009C4646" w:rsidP="00C676FD">
      <w:pPr>
        <w:pStyle w:val="a5"/>
        <w:numPr>
          <w:ilvl w:val="0"/>
          <w:numId w:val="188"/>
        </w:numPr>
        <w:spacing w:after="0" w:line="240" w:lineRule="auto"/>
        <w:ind w:left="714" w:hanging="357"/>
        <w:rPr>
          <w:rFonts w:ascii="Segoe UI Light" w:hAnsi="Segoe UI Light" w:cs="Segoe UI Light"/>
        </w:rPr>
      </w:pPr>
      <w:r w:rsidRPr="00FA2A7E">
        <w:rPr>
          <w:rFonts w:ascii="Segoe UI Light" w:hAnsi="Segoe UI Light" w:cs="Segoe UI Light"/>
        </w:rPr>
        <w:t xml:space="preserve">613 – </w:t>
      </w:r>
      <w:proofErr w:type="spellStart"/>
      <w:r w:rsidRPr="00FA2A7E">
        <w:rPr>
          <w:rFonts w:ascii="Segoe UI Light" w:hAnsi="Segoe UI Light" w:cs="Segoe UI Light"/>
        </w:rPr>
        <w:t>микропредприятия</w:t>
      </w:r>
      <w:proofErr w:type="spellEnd"/>
      <w:r w:rsidRPr="00FA2A7E">
        <w:rPr>
          <w:rFonts w:ascii="Segoe UI Light" w:hAnsi="Segoe UI Light" w:cs="Segoe UI Light"/>
        </w:rPr>
        <w:t>;</w:t>
      </w:r>
    </w:p>
    <w:p w14:paraId="12E5D9B0" w14:textId="77777777" w:rsidR="009C4646" w:rsidRPr="00FA2A7E" w:rsidRDefault="009C4646" w:rsidP="00C676FD">
      <w:pPr>
        <w:pStyle w:val="a5"/>
        <w:numPr>
          <w:ilvl w:val="0"/>
          <w:numId w:val="188"/>
        </w:numPr>
        <w:spacing w:after="0" w:line="240" w:lineRule="auto"/>
        <w:ind w:left="714" w:hanging="357"/>
        <w:rPr>
          <w:rFonts w:ascii="Segoe UI Light" w:hAnsi="Segoe UI Light" w:cs="Segoe UI Light"/>
        </w:rPr>
      </w:pPr>
      <w:r w:rsidRPr="00FA2A7E">
        <w:rPr>
          <w:rFonts w:ascii="Segoe UI Light" w:hAnsi="Segoe UI Light" w:cs="Segoe UI Light"/>
        </w:rPr>
        <w:t>1204 – индивидуальные предприниматели</w:t>
      </w:r>
    </w:p>
    <w:p w14:paraId="16DCDD54" w14:textId="77777777" w:rsidR="009C4646" w:rsidRPr="00FA2A7E" w:rsidRDefault="009C4646" w:rsidP="009C4646">
      <w:pPr>
        <w:spacing w:after="120" w:line="240" w:lineRule="auto"/>
        <w:rPr>
          <w:rFonts w:ascii="Segoe UI Light" w:hAnsi="Segoe UI Light" w:cs="Segoe UI Light"/>
        </w:rPr>
      </w:pPr>
      <w:r w:rsidRPr="00FA2A7E">
        <w:rPr>
          <w:rFonts w:ascii="Segoe UI Light" w:hAnsi="Segoe UI Light" w:cs="Segoe UI Light"/>
        </w:rPr>
        <w:t>Таблица 1.4.6 – 1. Малое и среднее предпринимательство на территории Приозерского района по видам экономической деятельности (по обследованным организациям)</w:t>
      </w:r>
    </w:p>
    <w:tbl>
      <w:tblPr>
        <w:tblW w:w="5000" w:type="pct"/>
        <w:tblLook w:val="04A0" w:firstRow="1" w:lastRow="0" w:firstColumn="1" w:lastColumn="0" w:noHBand="0" w:noVBand="1"/>
      </w:tblPr>
      <w:tblGrid>
        <w:gridCol w:w="3058"/>
        <w:gridCol w:w="2168"/>
        <w:gridCol w:w="2174"/>
        <w:gridCol w:w="1939"/>
      </w:tblGrid>
      <w:tr w:rsidR="009C4646" w:rsidRPr="00FA2A7E" w14:paraId="497A490F" w14:textId="77777777" w:rsidTr="009C4646">
        <w:trPr>
          <w:trHeight w:val="300"/>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38F52"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 </w:t>
            </w:r>
          </w:p>
        </w:tc>
        <w:tc>
          <w:tcPr>
            <w:tcW w:w="1146" w:type="pct"/>
            <w:tcBorders>
              <w:top w:val="single" w:sz="4" w:space="0" w:color="auto"/>
              <w:left w:val="nil"/>
              <w:bottom w:val="single" w:sz="4" w:space="0" w:color="auto"/>
              <w:right w:val="single" w:sz="4" w:space="0" w:color="auto"/>
            </w:tcBorders>
            <w:shd w:val="clear" w:color="auto" w:fill="auto"/>
            <w:noWrap/>
            <w:vAlign w:val="bottom"/>
            <w:hideMark/>
          </w:tcPr>
          <w:p w14:paraId="193E1249"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Средние предприятия</w:t>
            </w:r>
          </w:p>
        </w:tc>
        <w:tc>
          <w:tcPr>
            <w:tcW w:w="1176" w:type="pct"/>
            <w:tcBorders>
              <w:top w:val="single" w:sz="4" w:space="0" w:color="auto"/>
              <w:left w:val="nil"/>
              <w:bottom w:val="single" w:sz="4" w:space="0" w:color="auto"/>
              <w:right w:val="single" w:sz="4" w:space="0" w:color="auto"/>
            </w:tcBorders>
            <w:shd w:val="clear" w:color="auto" w:fill="auto"/>
            <w:noWrap/>
            <w:vAlign w:val="bottom"/>
            <w:hideMark/>
          </w:tcPr>
          <w:p w14:paraId="7D5037A8"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Малые предприятия</w:t>
            </w:r>
          </w:p>
        </w:tc>
        <w:tc>
          <w:tcPr>
            <w:tcW w:w="1028" w:type="pct"/>
            <w:tcBorders>
              <w:top w:val="single" w:sz="4" w:space="0" w:color="auto"/>
              <w:left w:val="nil"/>
              <w:bottom w:val="single" w:sz="4" w:space="0" w:color="auto"/>
              <w:right w:val="single" w:sz="4" w:space="0" w:color="auto"/>
            </w:tcBorders>
            <w:shd w:val="clear" w:color="auto" w:fill="auto"/>
            <w:noWrap/>
            <w:vAlign w:val="bottom"/>
            <w:hideMark/>
          </w:tcPr>
          <w:p w14:paraId="097430A1"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proofErr w:type="spellStart"/>
            <w:r w:rsidRPr="00FA2A7E">
              <w:rPr>
                <w:rFonts w:ascii="Segoe UI Light" w:eastAsia="Times New Roman" w:hAnsi="Segoe UI Light" w:cs="Segoe UI Light"/>
                <w:color w:val="000000"/>
                <w:sz w:val="20"/>
                <w:szCs w:val="20"/>
                <w:lang w:eastAsia="ru-RU"/>
              </w:rPr>
              <w:t>Микропредприятия</w:t>
            </w:r>
            <w:proofErr w:type="spellEnd"/>
          </w:p>
        </w:tc>
      </w:tr>
      <w:tr w:rsidR="009C4646" w:rsidRPr="00FA2A7E" w14:paraId="3FC87434" w14:textId="77777777" w:rsidTr="009C4646">
        <w:trPr>
          <w:trHeight w:val="30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7351A39B" w14:textId="5F42974B" w:rsidR="009C4646" w:rsidRPr="00FA2A7E" w:rsidRDefault="009C4646" w:rsidP="00FC1053">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Всего, ед.</w:t>
            </w:r>
          </w:p>
        </w:tc>
        <w:tc>
          <w:tcPr>
            <w:tcW w:w="1146" w:type="pct"/>
            <w:tcBorders>
              <w:top w:val="nil"/>
              <w:left w:val="nil"/>
              <w:bottom w:val="single" w:sz="4" w:space="0" w:color="auto"/>
              <w:right w:val="single" w:sz="4" w:space="0" w:color="auto"/>
            </w:tcBorders>
            <w:shd w:val="clear" w:color="auto" w:fill="auto"/>
            <w:vAlign w:val="center"/>
            <w:hideMark/>
          </w:tcPr>
          <w:p w14:paraId="1DFE6560"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8</w:t>
            </w:r>
          </w:p>
        </w:tc>
        <w:tc>
          <w:tcPr>
            <w:tcW w:w="1176" w:type="pct"/>
            <w:tcBorders>
              <w:top w:val="nil"/>
              <w:left w:val="nil"/>
              <w:bottom w:val="single" w:sz="4" w:space="0" w:color="auto"/>
              <w:right w:val="single" w:sz="4" w:space="0" w:color="auto"/>
            </w:tcBorders>
            <w:shd w:val="clear" w:color="auto" w:fill="auto"/>
            <w:vAlign w:val="center"/>
            <w:hideMark/>
          </w:tcPr>
          <w:p w14:paraId="4383D54A"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37</w:t>
            </w:r>
          </w:p>
        </w:tc>
        <w:tc>
          <w:tcPr>
            <w:tcW w:w="1028" w:type="pct"/>
            <w:tcBorders>
              <w:top w:val="nil"/>
              <w:left w:val="nil"/>
              <w:bottom w:val="single" w:sz="4" w:space="0" w:color="auto"/>
              <w:right w:val="single" w:sz="4" w:space="0" w:color="auto"/>
            </w:tcBorders>
            <w:shd w:val="clear" w:color="auto" w:fill="auto"/>
            <w:vAlign w:val="center"/>
            <w:hideMark/>
          </w:tcPr>
          <w:p w14:paraId="339A4150"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60</w:t>
            </w:r>
          </w:p>
        </w:tc>
      </w:tr>
      <w:tr w:rsidR="009C4646" w:rsidRPr="00FA2A7E" w14:paraId="183A37ED" w14:textId="77777777" w:rsidTr="009C4646">
        <w:trPr>
          <w:trHeight w:val="193"/>
        </w:trPr>
        <w:tc>
          <w:tcPr>
            <w:tcW w:w="1650" w:type="pct"/>
            <w:tcBorders>
              <w:top w:val="nil"/>
              <w:left w:val="single" w:sz="4" w:space="0" w:color="auto"/>
              <w:bottom w:val="single" w:sz="4" w:space="0" w:color="auto"/>
              <w:right w:val="single" w:sz="4" w:space="0" w:color="auto"/>
            </w:tcBorders>
            <w:shd w:val="clear" w:color="auto" w:fill="auto"/>
            <w:vAlign w:val="center"/>
          </w:tcPr>
          <w:p w14:paraId="081EB614" w14:textId="77777777" w:rsidR="009C4646" w:rsidRPr="00FA2A7E" w:rsidRDefault="009C4646" w:rsidP="00FC1053">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В том числе по видам экономической деятельности</w:t>
            </w:r>
          </w:p>
        </w:tc>
        <w:tc>
          <w:tcPr>
            <w:tcW w:w="3350" w:type="pct"/>
            <w:gridSpan w:val="3"/>
            <w:tcBorders>
              <w:top w:val="nil"/>
              <w:left w:val="nil"/>
              <w:bottom w:val="single" w:sz="4" w:space="0" w:color="auto"/>
              <w:right w:val="single" w:sz="4" w:space="0" w:color="auto"/>
            </w:tcBorders>
            <w:shd w:val="clear" w:color="auto" w:fill="auto"/>
            <w:vAlign w:val="center"/>
          </w:tcPr>
          <w:p w14:paraId="1D3BBFCF"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p>
        </w:tc>
      </w:tr>
      <w:tr w:rsidR="009C4646" w:rsidRPr="00FA2A7E" w14:paraId="52A927E4" w14:textId="77777777" w:rsidTr="009C4646">
        <w:trPr>
          <w:cantSplit/>
          <w:trHeight w:val="641"/>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0C803CC4" w14:textId="77777777" w:rsidR="009C4646" w:rsidRPr="00FA2A7E" w:rsidRDefault="009C4646" w:rsidP="00FC1053">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 xml:space="preserve">Сельское хозяйство, </w:t>
            </w:r>
            <w:r w:rsidR="004A5690" w:rsidRPr="00FA2A7E">
              <w:rPr>
                <w:rFonts w:ascii="Segoe UI Light" w:eastAsia="Times New Roman" w:hAnsi="Segoe UI Light" w:cs="Segoe UI Light"/>
                <w:color w:val="000000"/>
                <w:sz w:val="20"/>
                <w:szCs w:val="20"/>
                <w:lang w:eastAsia="ru-RU"/>
              </w:rPr>
              <w:t>охота и</w:t>
            </w:r>
            <w:r w:rsidRPr="00FA2A7E">
              <w:rPr>
                <w:rFonts w:ascii="Segoe UI Light" w:eastAsia="Times New Roman" w:hAnsi="Segoe UI Light" w:cs="Segoe UI Light"/>
                <w:color w:val="000000"/>
                <w:sz w:val="20"/>
                <w:szCs w:val="20"/>
                <w:lang w:eastAsia="ru-RU"/>
              </w:rPr>
              <w:t xml:space="preserve"> лесное хозяйство</w:t>
            </w:r>
          </w:p>
        </w:tc>
        <w:tc>
          <w:tcPr>
            <w:tcW w:w="1146" w:type="pct"/>
            <w:tcBorders>
              <w:top w:val="nil"/>
              <w:left w:val="nil"/>
              <w:bottom w:val="single" w:sz="4" w:space="0" w:color="auto"/>
              <w:right w:val="single" w:sz="4" w:space="0" w:color="auto"/>
            </w:tcBorders>
            <w:shd w:val="clear" w:color="auto" w:fill="auto"/>
            <w:vAlign w:val="center"/>
            <w:hideMark/>
          </w:tcPr>
          <w:p w14:paraId="2EA7F17D"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3</w:t>
            </w:r>
          </w:p>
        </w:tc>
        <w:tc>
          <w:tcPr>
            <w:tcW w:w="1176" w:type="pct"/>
            <w:tcBorders>
              <w:top w:val="nil"/>
              <w:left w:val="nil"/>
              <w:bottom w:val="single" w:sz="4" w:space="0" w:color="auto"/>
              <w:right w:val="single" w:sz="4" w:space="0" w:color="auto"/>
            </w:tcBorders>
            <w:shd w:val="clear" w:color="auto" w:fill="auto"/>
            <w:vAlign w:val="center"/>
            <w:hideMark/>
          </w:tcPr>
          <w:p w14:paraId="7BE80A6B"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5</w:t>
            </w:r>
          </w:p>
        </w:tc>
        <w:tc>
          <w:tcPr>
            <w:tcW w:w="1028" w:type="pct"/>
            <w:tcBorders>
              <w:top w:val="nil"/>
              <w:left w:val="nil"/>
              <w:bottom w:val="single" w:sz="4" w:space="0" w:color="auto"/>
              <w:right w:val="single" w:sz="4" w:space="0" w:color="auto"/>
            </w:tcBorders>
            <w:shd w:val="clear" w:color="auto" w:fill="auto"/>
            <w:vAlign w:val="center"/>
            <w:hideMark/>
          </w:tcPr>
          <w:p w14:paraId="0FE4AC0D"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5</w:t>
            </w:r>
          </w:p>
        </w:tc>
      </w:tr>
      <w:tr w:rsidR="009C4646" w:rsidRPr="00FA2A7E" w14:paraId="4913EF1C" w14:textId="77777777" w:rsidTr="009C4646">
        <w:trPr>
          <w:trHeight w:val="30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3E6C465F" w14:textId="77777777" w:rsidR="009C4646" w:rsidRPr="00FA2A7E" w:rsidRDefault="009C4646" w:rsidP="00FC1053">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Рыболовство, рыбоводство</w:t>
            </w:r>
          </w:p>
        </w:tc>
        <w:tc>
          <w:tcPr>
            <w:tcW w:w="1146" w:type="pct"/>
            <w:tcBorders>
              <w:top w:val="nil"/>
              <w:left w:val="nil"/>
              <w:bottom w:val="single" w:sz="4" w:space="0" w:color="auto"/>
              <w:right w:val="single" w:sz="4" w:space="0" w:color="auto"/>
            </w:tcBorders>
            <w:shd w:val="clear" w:color="auto" w:fill="auto"/>
            <w:vAlign w:val="center"/>
            <w:hideMark/>
          </w:tcPr>
          <w:p w14:paraId="5AD47D9B"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 </w:t>
            </w:r>
          </w:p>
        </w:tc>
        <w:tc>
          <w:tcPr>
            <w:tcW w:w="1176" w:type="pct"/>
            <w:tcBorders>
              <w:top w:val="nil"/>
              <w:left w:val="nil"/>
              <w:bottom w:val="single" w:sz="4" w:space="0" w:color="auto"/>
              <w:right w:val="single" w:sz="4" w:space="0" w:color="auto"/>
            </w:tcBorders>
            <w:shd w:val="clear" w:color="auto" w:fill="auto"/>
            <w:noWrap/>
            <w:vAlign w:val="bottom"/>
            <w:hideMark/>
          </w:tcPr>
          <w:p w14:paraId="24E38E02"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 </w:t>
            </w:r>
          </w:p>
        </w:tc>
        <w:tc>
          <w:tcPr>
            <w:tcW w:w="1028" w:type="pct"/>
            <w:tcBorders>
              <w:top w:val="nil"/>
              <w:left w:val="nil"/>
              <w:bottom w:val="single" w:sz="4" w:space="0" w:color="auto"/>
              <w:right w:val="single" w:sz="4" w:space="0" w:color="auto"/>
            </w:tcBorders>
            <w:shd w:val="clear" w:color="auto" w:fill="auto"/>
            <w:vAlign w:val="center"/>
            <w:hideMark/>
          </w:tcPr>
          <w:p w14:paraId="48CBAF61"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 </w:t>
            </w:r>
          </w:p>
        </w:tc>
      </w:tr>
      <w:tr w:rsidR="009C4646" w:rsidRPr="00FA2A7E" w14:paraId="35FF275F" w14:textId="77777777" w:rsidTr="009C4646">
        <w:trPr>
          <w:cantSplit/>
          <w:trHeight w:val="30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1CC8DAF8" w14:textId="18B2FCCD" w:rsidR="009C4646" w:rsidRPr="00FA2A7E" w:rsidRDefault="009C4646" w:rsidP="00FC1053">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Добыча полезных ископаемых</w:t>
            </w:r>
          </w:p>
        </w:tc>
        <w:tc>
          <w:tcPr>
            <w:tcW w:w="1146" w:type="pct"/>
            <w:tcBorders>
              <w:top w:val="nil"/>
              <w:left w:val="nil"/>
              <w:bottom w:val="single" w:sz="4" w:space="0" w:color="auto"/>
              <w:right w:val="single" w:sz="4" w:space="0" w:color="auto"/>
            </w:tcBorders>
            <w:shd w:val="clear" w:color="auto" w:fill="auto"/>
            <w:vAlign w:val="center"/>
            <w:hideMark/>
          </w:tcPr>
          <w:p w14:paraId="60850EBE"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 </w:t>
            </w:r>
          </w:p>
        </w:tc>
        <w:tc>
          <w:tcPr>
            <w:tcW w:w="1176" w:type="pct"/>
            <w:tcBorders>
              <w:top w:val="nil"/>
              <w:left w:val="nil"/>
              <w:bottom w:val="single" w:sz="4" w:space="0" w:color="auto"/>
              <w:right w:val="single" w:sz="4" w:space="0" w:color="auto"/>
            </w:tcBorders>
            <w:shd w:val="clear" w:color="auto" w:fill="auto"/>
            <w:vAlign w:val="center"/>
            <w:hideMark/>
          </w:tcPr>
          <w:p w14:paraId="6B938722"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1</w:t>
            </w:r>
          </w:p>
        </w:tc>
        <w:tc>
          <w:tcPr>
            <w:tcW w:w="1028" w:type="pct"/>
            <w:tcBorders>
              <w:top w:val="nil"/>
              <w:left w:val="nil"/>
              <w:bottom w:val="single" w:sz="4" w:space="0" w:color="auto"/>
              <w:right w:val="single" w:sz="4" w:space="0" w:color="auto"/>
            </w:tcBorders>
            <w:shd w:val="clear" w:color="auto" w:fill="auto"/>
            <w:vAlign w:val="center"/>
            <w:hideMark/>
          </w:tcPr>
          <w:p w14:paraId="15B403B6"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 </w:t>
            </w:r>
          </w:p>
        </w:tc>
      </w:tr>
      <w:tr w:rsidR="009C4646" w:rsidRPr="00FA2A7E" w14:paraId="036D6549" w14:textId="77777777" w:rsidTr="009C4646">
        <w:trPr>
          <w:cantSplit/>
          <w:trHeight w:val="30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18964194" w14:textId="2599152C" w:rsidR="009C4646" w:rsidRPr="00FA2A7E" w:rsidRDefault="009C4646" w:rsidP="00FC1053">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Обрабатывающие производства</w:t>
            </w:r>
          </w:p>
        </w:tc>
        <w:tc>
          <w:tcPr>
            <w:tcW w:w="1146" w:type="pct"/>
            <w:tcBorders>
              <w:top w:val="nil"/>
              <w:left w:val="nil"/>
              <w:bottom w:val="single" w:sz="4" w:space="0" w:color="auto"/>
              <w:right w:val="single" w:sz="4" w:space="0" w:color="auto"/>
            </w:tcBorders>
            <w:shd w:val="clear" w:color="auto" w:fill="auto"/>
            <w:vAlign w:val="center"/>
            <w:hideMark/>
          </w:tcPr>
          <w:p w14:paraId="575E8AFA"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5</w:t>
            </w:r>
          </w:p>
        </w:tc>
        <w:tc>
          <w:tcPr>
            <w:tcW w:w="1176" w:type="pct"/>
            <w:tcBorders>
              <w:top w:val="nil"/>
              <w:left w:val="nil"/>
              <w:bottom w:val="single" w:sz="4" w:space="0" w:color="auto"/>
              <w:right w:val="single" w:sz="4" w:space="0" w:color="auto"/>
            </w:tcBorders>
            <w:shd w:val="clear" w:color="auto" w:fill="auto"/>
            <w:vAlign w:val="center"/>
            <w:hideMark/>
          </w:tcPr>
          <w:p w14:paraId="61068C35"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5</w:t>
            </w:r>
          </w:p>
        </w:tc>
        <w:tc>
          <w:tcPr>
            <w:tcW w:w="1028" w:type="pct"/>
            <w:tcBorders>
              <w:top w:val="nil"/>
              <w:left w:val="nil"/>
              <w:bottom w:val="single" w:sz="4" w:space="0" w:color="auto"/>
              <w:right w:val="single" w:sz="4" w:space="0" w:color="auto"/>
            </w:tcBorders>
            <w:shd w:val="clear" w:color="auto" w:fill="auto"/>
            <w:vAlign w:val="center"/>
            <w:hideMark/>
          </w:tcPr>
          <w:p w14:paraId="533DC2F7"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5</w:t>
            </w:r>
          </w:p>
        </w:tc>
      </w:tr>
      <w:tr w:rsidR="009C4646" w:rsidRPr="00FA2A7E" w14:paraId="2E3B130C" w14:textId="77777777" w:rsidTr="009C4646">
        <w:trPr>
          <w:cantSplit/>
          <w:trHeight w:val="4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16D3560C" w14:textId="7CCE0482" w:rsidR="009C4646" w:rsidRPr="00FA2A7E" w:rsidRDefault="009C4646" w:rsidP="00FC1053">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Обеспечение электроэнергии, газом и паром; кондиционирование воздуха</w:t>
            </w:r>
          </w:p>
        </w:tc>
        <w:tc>
          <w:tcPr>
            <w:tcW w:w="1146" w:type="pct"/>
            <w:tcBorders>
              <w:top w:val="nil"/>
              <w:left w:val="nil"/>
              <w:bottom w:val="single" w:sz="4" w:space="0" w:color="auto"/>
              <w:right w:val="single" w:sz="4" w:space="0" w:color="auto"/>
            </w:tcBorders>
            <w:shd w:val="clear" w:color="auto" w:fill="auto"/>
            <w:vAlign w:val="center"/>
            <w:hideMark/>
          </w:tcPr>
          <w:p w14:paraId="4498CA7F"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 </w:t>
            </w:r>
          </w:p>
        </w:tc>
        <w:tc>
          <w:tcPr>
            <w:tcW w:w="1176" w:type="pct"/>
            <w:tcBorders>
              <w:top w:val="nil"/>
              <w:left w:val="nil"/>
              <w:bottom w:val="single" w:sz="4" w:space="0" w:color="auto"/>
              <w:right w:val="single" w:sz="4" w:space="0" w:color="auto"/>
            </w:tcBorders>
            <w:shd w:val="clear" w:color="auto" w:fill="auto"/>
            <w:vAlign w:val="center"/>
            <w:hideMark/>
          </w:tcPr>
          <w:p w14:paraId="349D568F"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2</w:t>
            </w:r>
          </w:p>
        </w:tc>
        <w:tc>
          <w:tcPr>
            <w:tcW w:w="1028" w:type="pct"/>
            <w:tcBorders>
              <w:top w:val="nil"/>
              <w:left w:val="nil"/>
              <w:bottom w:val="single" w:sz="4" w:space="0" w:color="auto"/>
              <w:right w:val="single" w:sz="4" w:space="0" w:color="auto"/>
            </w:tcBorders>
            <w:shd w:val="clear" w:color="auto" w:fill="auto"/>
            <w:vAlign w:val="center"/>
            <w:hideMark/>
          </w:tcPr>
          <w:p w14:paraId="130E7F6C"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1</w:t>
            </w:r>
          </w:p>
        </w:tc>
      </w:tr>
      <w:tr w:rsidR="009C4646" w:rsidRPr="00FA2A7E" w14:paraId="71006BD7" w14:textId="77777777" w:rsidTr="009C4646">
        <w:trPr>
          <w:cantSplit/>
          <w:trHeight w:val="63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2B5691C5" w14:textId="77777777" w:rsidR="009C4646" w:rsidRPr="00FA2A7E" w:rsidRDefault="009C4646" w:rsidP="00FC1053">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Водоснабжение, водоотведение, организация сбора и утилизации отходов, деятельность по ликвидации загрязнений</w:t>
            </w:r>
          </w:p>
        </w:tc>
        <w:tc>
          <w:tcPr>
            <w:tcW w:w="1146" w:type="pct"/>
            <w:tcBorders>
              <w:top w:val="nil"/>
              <w:left w:val="nil"/>
              <w:bottom w:val="single" w:sz="4" w:space="0" w:color="auto"/>
              <w:right w:val="single" w:sz="4" w:space="0" w:color="auto"/>
            </w:tcBorders>
            <w:shd w:val="clear" w:color="auto" w:fill="auto"/>
            <w:noWrap/>
            <w:vAlign w:val="bottom"/>
            <w:hideMark/>
          </w:tcPr>
          <w:p w14:paraId="33230750"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 </w:t>
            </w:r>
          </w:p>
        </w:tc>
        <w:tc>
          <w:tcPr>
            <w:tcW w:w="1176" w:type="pct"/>
            <w:tcBorders>
              <w:top w:val="nil"/>
              <w:left w:val="nil"/>
              <w:bottom w:val="single" w:sz="4" w:space="0" w:color="auto"/>
              <w:right w:val="single" w:sz="4" w:space="0" w:color="auto"/>
            </w:tcBorders>
            <w:shd w:val="clear" w:color="auto" w:fill="auto"/>
            <w:vAlign w:val="center"/>
            <w:hideMark/>
          </w:tcPr>
          <w:p w14:paraId="61DC4C3F"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2</w:t>
            </w:r>
          </w:p>
        </w:tc>
        <w:tc>
          <w:tcPr>
            <w:tcW w:w="1028" w:type="pct"/>
            <w:tcBorders>
              <w:top w:val="nil"/>
              <w:left w:val="nil"/>
              <w:bottom w:val="single" w:sz="4" w:space="0" w:color="auto"/>
              <w:right w:val="single" w:sz="4" w:space="0" w:color="auto"/>
            </w:tcBorders>
            <w:shd w:val="clear" w:color="auto" w:fill="auto"/>
            <w:vAlign w:val="center"/>
            <w:hideMark/>
          </w:tcPr>
          <w:p w14:paraId="5B65F1F7"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2</w:t>
            </w:r>
          </w:p>
        </w:tc>
      </w:tr>
      <w:tr w:rsidR="009C4646" w:rsidRPr="00FA2A7E" w14:paraId="1C5497C9" w14:textId="77777777" w:rsidTr="009C4646">
        <w:trPr>
          <w:cantSplit/>
          <w:trHeight w:val="30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38361283" w14:textId="068FF307" w:rsidR="009C4646" w:rsidRPr="00FA2A7E" w:rsidRDefault="009C4646" w:rsidP="00FC1053">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Строительство</w:t>
            </w:r>
          </w:p>
        </w:tc>
        <w:tc>
          <w:tcPr>
            <w:tcW w:w="1146" w:type="pct"/>
            <w:tcBorders>
              <w:top w:val="nil"/>
              <w:left w:val="nil"/>
              <w:bottom w:val="single" w:sz="4" w:space="0" w:color="auto"/>
              <w:right w:val="single" w:sz="4" w:space="0" w:color="auto"/>
            </w:tcBorders>
            <w:shd w:val="clear" w:color="auto" w:fill="auto"/>
            <w:noWrap/>
            <w:vAlign w:val="bottom"/>
            <w:hideMark/>
          </w:tcPr>
          <w:p w14:paraId="0D710BBA"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 </w:t>
            </w:r>
          </w:p>
        </w:tc>
        <w:tc>
          <w:tcPr>
            <w:tcW w:w="1176" w:type="pct"/>
            <w:tcBorders>
              <w:top w:val="nil"/>
              <w:left w:val="nil"/>
              <w:bottom w:val="single" w:sz="4" w:space="0" w:color="auto"/>
              <w:right w:val="single" w:sz="4" w:space="0" w:color="auto"/>
            </w:tcBorders>
            <w:shd w:val="clear" w:color="auto" w:fill="auto"/>
            <w:vAlign w:val="center"/>
            <w:hideMark/>
          </w:tcPr>
          <w:p w14:paraId="44DB93C5"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1</w:t>
            </w:r>
          </w:p>
        </w:tc>
        <w:tc>
          <w:tcPr>
            <w:tcW w:w="1028" w:type="pct"/>
            <w:tcBorders>
              <w:top w:val="nil"/>
              <w:left w:val="nil"/>
              <w:bottom w:val="single" w:sz="4" w:space="0" w:color="auto"/>
              <w:right w:val="single" w:sz="4" w:space="0" w:color="auto"/>
            </w:tcBorders>
            <w:shd w:val="clear" w:color="auto" w:fill="auto"/>
            <w:vAlign w:val="center"/>
            <w:hideMark/>
          </w:tcPr>
          <w:p w14:paraId="36C0C50F"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6</w:t>
            </w:r>
          </w:p>
        </w:tc>
      </w:tr>
      <w:tr w:rsidR="009C4646" w:rsidRPr="00FA2A7E" w14:paraId="4EFA3967" w14:textId="77777777" w:rsidTr="009C4646">
        <w:trPr>
          <w:cantSplit/>
          <w:trHeight w:val="84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744FAA7F" w14:textId="77777777" w:rsidR="009C4646" w:rsidRPr="00FA2A7E" w:rsidRDefault="009C4646" w:rsidP="00FC1053">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Оптовая и розничная торговля; ремонт автотранспортных средств, мотоциклов, бытовых изделий и предметов личного пользования</w:t>
            </w:r>
          </w:p>
        </w:tc>
        <w:tc>
          <w:tcPr>
            <w:tcW w:w="1146" w:type="pct"/>
            <w:tcBorders>
              <w:top w:val="nil"/>
              <w:left w:val="nil"/>
              <w:bottom w:val="single" w:sz="4" w:space="0" w:color="auto"/>
              <w:right w:val="single" w:sz="4" w:space="0" w:color="auto"/>
            </w:tcBorders>
            <w:shd w:val="clear" w:color="auto" w:fill="auto"/>
            <w:noWrap/>
            <w:vAlign w:val="bottom"/>
            <w:hideMark/>
          </w:tcPr>
          <w:p w14:paraId="2F4CB7FC"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 </w:t>
            </w:r>
          </w:p>
        </w:tc>
        <w:tc>
          <w:tcPr>
            <w:tcW w:w="1176" w:type="pct"/>
            <w:tcBorders>
              <w:top w:val="nil"/>
              <w:left w:val="nil"/>
              <w:bottom w:val="single" w:sz="4" w:space="0" w:color="auto"/>
              <w:right w:val="single" w:sz="4" w:space="0" w:color="auto"/>
            </w:tcBorders>
            <w:shd w:val="clear" w:color="auto" w:fill="auto"/>
            <w:vAlign w:val="center"/>
            <w:hideMark/>
          </w:tcPr>
          <w:p w14:paraId="2D3AFD1D"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6</w:t>
            </w:r>
          </w:p>
        </w:tc>
        <w:tc>
          <w:tcPr>
            <w:tcW w:w="1028" w:type="pct"/>
            <w:tcBorders>
              <w:top w:val="nil"/>
              <w:left w:val="nil"/>
              <w:bottom w:val="single" w:sz="4" w:space="0" w:color="auto"/>
              <w:right w:val="single" w:sz="4" w:space="0" w:color="auto"/>
            </w:tcBorders>
            <w:shd w:val="clear" w:color="auto" w:fill="auto"/>
            <w:vAlign w:val="center"/>
            <w:hideMark/>
          </w:tcPr>
          <w:p w14:paraId="4B0D0EB6"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17</w:t>
            </w:r>
          </w:p>
        </w:tc>
      </w:tr>
      <w:tr w:rsidR="009C4646" w:rsidRPr="00FA2A7E" w14:paraId="0CCF2448" w14:textId="77777777" w:rsidTr="009C4646">
        <w:trPr>
          <w:cantSplit/>
          <w:trHeight w:val="30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707903B9" w14:textId="77777777" w:rsidR="009C4646" w:rsidRPr="00FA2A7E" w:rsidRDefault="009C4646" w:rsidP="00FC1053">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lastRenderedPageBreak/>
              <w:t>Транспортировка и хранение</w:t>
            </w:r>
          </w:p>
        </w:tc>
        <w:tc>
          <w:tcPr>
            <w:tcW w:w="1146" w:type="pct"/>
            <w:tcBorders>
              <w:top w:val="nil"/>
              <w:left w:val="nil"/>
              <w:bottom w:val="single" w:sz="4" w:space="0" w:color="auto"/>
              <w:right w:val="single" w:sz="4" w:space="0" w:color="auto"/>
            </w:tcBorders>
            <w:shd w:val="clear" w:color="auto" w:fill="auto"/>
            <w:noWrap/>
            <w:vAlign w:val="bottom"/>
            <w:hideMark/>
          </w:tcPr>
          <w:p w14:paraId="6D90D235"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 </w:t>
            </w:r>
          </w:p>
        </w:tc>
        <w:tc>
          <w:tcPr>
            <w:tcW w:w="1176" w:type="pct"/>
            <w:tcBorders>
              <w:top w:val="nil"/>
              <w:left w:val="nil"/>
              <w:bottom w:val="single" w:sz="4" w:space="0" w:color="auto"/>
              <w:right w:val="single" w:sz="4" w:space="0" w:color="auto"/>
            </w:tcBorders>
            <w:shd w:val="clear" w:color="auto" w:fill="auto"/>
            <w:vAlign w:val="center"/>
            <w:hideMark/>
          </w:tcPr>
          <w:p w14:paraId="67DD1AC9"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2</w:t>
            </w:r>
          </w:p>
        </w:tc>
        <w:tc>
          <w:tcPr>
            <w:tcW w:w="1028" w:type="pct"/>
            <w:tcBorders>
              <w:top w:val="nil"/>
              <w:left w:val="nil"/>
              <w:bottom w:val="single" w:sz="4" w:space="0" w:color="auto"/>
              <w:right w:val="single" w:sz="4" w:space="0" w:color="auto"/>
            </w:tcBorders>
            <w:shd w:val="clear" w:color="auto" w:fill="auto"/>
            <w:vAlign w:val="center"/>
            <w:hideMark/>
          </w:tcPr>
          <w:p w14:paraId="285981A3"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2</w:t>
            </w:r>
          </w:p>
        </w:tc>
      </w:tr>
      <w:tr w:rsidR="009C4646" w:rsidRPr="00FA2A7E" w14:paraId="43C3DEFB" w14:textId="77777777" w:rsidTr="009C4646">
        <w:trPr>
          <w:cantSplit/>
          <w:trHeight w:val="4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01AF9E60" w14:textId="67021D1B" w:rsidR="009C4646" w:rsidRPr="00FA2A7E" w:rsidRDefault="009C4646" w:rsidP="00FC1053">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Деятельность гостиниц и предприятий общественного питания</w:t>
            </w:r>
          </w:p>
        </w:tc>
        <w:tc>
          <w:tcPr>
            <w:tcW w:w="1146" w:type="pct"/>
            <w:tcBorders>
              <w:top w:val="nil"/>
              <w:left w:val="nil"/>
              <w:bottom w:val="single" w:sz="4" w:space="0" w:color="auto"/>
              <w:right w:val="single" w:sz="4" w:space="0" w:color="auto"/>
            </w:tcBorders>
            <w:shd w:val="clear" w:color="auto" w:fill="auto"/>
            <w:noWrap/>
            <w:vAlign w:val="bottom"/>
            <w:hideMark/>
          </w:tcPr>
          <w:p w14:paraId="495B6F8A"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 </w:t>
            </w:r>
          </w:p>
        </w:tc>
        <w:tc>
          <w:tcPr>
            <w:tcW w:w="1176" w:type="pct"/>
            <w:tcBorders>
              <w:top w:val="nil"/>
              <w:left w:val="nil"/>
              <w:bottom w:val="single" w:sz="4" w:space="0" w:color="auto"/>
              <w:right w:val="single" w:sz="4" w:space="0" w:color="auto"/>
            </w:tcBorders>
            <w:shd w:val="clear" w:color="auto" w:fill="auto"/>
            <w:vAlign w:val="center"/>
            <w:hideMark/>
          </w:tcPr>
          <w:p w14:paraId="53D2D07C"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3</w:t>
            </w:r>
          </w:p>
        </w:tc>
        <w:tc>
          <w:tcPr>
            <w:tcW w:w="1028" w:type="pct"/>
            <w:tcBorders>
              <w:top w:val="nil"/>
              <w:left w:val="nil"/>
              <w:bottom w:val="single" w:sz="4" w:space="0" w:color="auto"/>
              <w:right w:val="single" w:sz="4" w:space="0" w:color="auto"/>
            </w:tcBorders>
            <w:shd w:val="clear" w:color="auto" w:fill="auto"/>
            <w:vAlign w:val="center"/>
            <w:hideMark/>
          </w:tcPr>
          <w:p w14:paraId="5994FD3C"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3</w:t>
            </w:r>
          </w:p>
        </w:tc>
      </w:tr>
      <w:tr w:rsidR="009C4646" w:rsidRPr="00FA2A7E" w14:paraId="36A1B8E3" w14:textId="77777777" w:rsidTr="009C4646">
        <w:trPr>
          <w:cantSplit/>
          <w:trHeight w:val="4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4C4E2A82" w14:textId="57237577" w:rsidR="009C4646" w:rsidRPr="00FA2A7E" w:rsidRDefault="009C4646" w:rsidP="00FC1053">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Деятельность по операциям с недвижимым имуществом</w:t>
            </w:r>
          </w:p>
        </w:tc>
        <w:tc>
          <w:tcPr>
            <w:tcW w:w="1146" w:type="pct"/>
            <w:tcBorders>
              <w:top w:val="nil"/>
              <w:left w:val="nil"/>
              <w:bottom w:val="single" w:sz="4" w:space="0" w:color="auto"/>
              <w:right w:val="single" w:sz="4" w:space="0" w:color="auto"/>
            </w:tcBorders>
            <w:shd w:val="clear" w:color="auto" w:fill="auto"/>
            <w:noWrap/>
            <w:vAlign w:val="bottom"/>
            <w:hideMark/>
          </w:tcPr>
          <w:p w14:paraId="6DC1A992"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 </w:t>
            </w:r>
          </w:p>
        </w:tc>
        <w:tc>
          <w:tcPr>
            <w:tcW w:w="1176" w:type="pct"/>
            <w:tcBorders>
              <w:top w:val="nil"/>
              <w:left w:val="nil"/>
              <w:bottom w:val="single" w:sz="4" w:space="0" w:color="auto"/>
              <w:right w:val="single" w:sz="4" w:space="0" w:color="auto"/>
            </w:tcBorders>
            <w:shd w:val="clear" w:color="auto" w:fill="auto"/>
            <w:vAlign w:val="center"/>
            <w:hideMark/>
          </w:tcPr>
          <w:p w14:paraId="399338E8"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1</w:t>
            </w:r>
          </w:p>
        </w:tc>
        <w:tc>
          <w:tcPr>
            <w:tcW w:w="1028" w:type="pct"/>
            <w:tcBorders>
              <w:top w:val="nil"/>
              <w:left w:val="nil"/>
              <w:bottom w:val="single" w:sz="4" w:space="0" w:color="auto"/>
              <w:right w:val="single" w:sz="4" w:space="0" w:color="auto"/>
            </w:tcBorders>
            <w:shd w:val="clear" w:color="auto" w:fill="auto"/>
            <w:vAlign w:val="center"/>
            <w:hideMark/>
          </w:tcPr>
          <w:p w14:paraId="5FFAE14A"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10</w:t>
            </w:r>
          </w:p>
        </w:tc>
      </w:tr>
      <w:tr w:rsidR="009C4646" w:rsidRPr="00FA2A7E" w14:paraId="396D75A8" w14:textId="77777777" w:rsidTr="009C4646">
        <w:trPr>
          <w:cantSplit/>
          <w:trHeight w:val="4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753EB09B" w14:textId="77777777" w:rsidR="009C4646" w:rsidRPr="00FA2A7E" w:rsidRDefault="009C4646" w:rsidP="00FC1053">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Деятельность профессиональная, научная и техническая</w:t>
            </w:r>
          </w:p>
        </w:tc>
        <w:tc>
          <w:tcPr>
            <w:tcW w:w="1146" w:type="pct"/>
            <w:tcBorders>
              <w:top w:val="nil"/>
              <w:left w:val="nil"/>
              <w:bottom w:val="single" w:sz="4" w:space="0" w:color="auto"/>
              <w:right w:val="single" w:sz="4" w:space="0" w:color="auto"/>
            </w:tcBorders>
            <w:shd w:val="clear" w:color="auto" w:fill="auto"/>
            <w:noWrap/>
            <w:vAlign w:val="bottom"/>
            <w:hideMark/>
          </w:tcPr>
          <w:p w14:paraId="010A29D7"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 </w:t>
            </w:r>
          </w:p>
        </w:tc>
        <w:tc>
          <w:tcPr>
            <w:tcW w:w="1176" w:type="pct"/>
            <w:tcBorders>
              <w:top w:val="nil"/>
              <w:left w:val="nil"/>
              <w:bottom w:val="single" w:sz="4" w:space="0" w:color="auto"/>
              <w:right w:val="single" w:sz="4" w:space="0" w:color="auto"/>
            </w:tcBorders>
            <w:shd w:val="clear" w:color="auto" w:fill="auto"/>
            <w:vAlign w:val="center"/>
            <w:hideMark/>
          </w:tcPr>
          <w:p w14:paraId="7DF3D692"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2</w:t>
            </w:r>
          </w:p>
        </w:tc>
        <w:tc>
          <w:tcPr>
            <w:tcW w:w="1028" w:type="pct"/>
            <w:tcBorders>
              <w:top w:val="nil"/>
              <w:left w:val="nil"/>
              <w:bottom w:val="single" w:sz="4" w:space="0" w:color="auto"/>
              <w:right w:val="single" w:sz="4" w:space="0" w:color="auto"/>
            </w:tcBorders>
            <w:shd w:val="clear" w:color="auto" w:fill="auto"/>
            <w:vAlign w:val="center"/>
            <w:hideMark/>
          </w:tcPr>
          <w:p w14:paraId="0E7BAB76"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5</w:t>
            </w:r>
          </w:p>
        </w:tc>
      </w:tr>
      <w:tr w:rsidR="009C4646" w:rsidRPr="00FA2A7E" w14:paraId="16388E12" w14:textId="77777777" w:rsidTr="009C4646">
        <w:trPr>
          <w:cantSplit/>
          <w:trHeight w:val="4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374772D1" w14:textId="065E3C36" w:rsidR="009C4646" w:rsidRPr="00FA2A7E" w:rsidRDefault="009C4646" w:rsidP="00FC1053">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Деятельность административная и сопутствующие дополнительные услуги</w:t>
            </w:r>
          </w:p>
        </w:tc>
        <w:tc>
          <w:tcPr>
            <w:tcW w:w="1146" w:type="pct"/>
            <w:tcBorders>
              <w:top w:val="nil"/>
              <w:left w:val="nil"/>
              <w:bottom w:val="single" w:sz="4" w:space="0" w:color="auto"/>
              <w:right w:val="single" w:sz="4" w:space="0" w:color="auto"/>
            </w:tcBorders>
            <w:shd w:val="clear" w:color="auto" w:fill="auto"/>
            <w:noWrap/>
            <w:vAlign w:val="bottom"/>
            <w:hideMark/>
          </w:tcPr>
          <w:p w14:paraId="4B0C8C06"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 </w:t>
            </w:r>
          </w:p>
        </w:tc>
        <w:tc>
          <w:tcPr>
            <w:tcW w:w="1176" w:type="pct"/>
            <w:tcBorders>
              <w:top w:val="nil"/>
              <w:left w:val="nil"/>
              <w:bottom w:val="single" w:sz="4" w:space="0" w:color="auto"/>
              <w:right w:val="single" w:sz="4" w:space="0" w:color="auto"/>
            </w:tcBorders>
            <w:shd w:val="clear" w:color="auto" w:fill="auto"/>
            <w:vAlign w:val="center"/>
            <w:hideMark/>
          </w:tcPr>
          <w:p w14:paraId="3B64A2B0"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5</w:t>
            </w:r>
          </w:p>
        </w:tc>
        <w:tc>
          <w:tcPr>
            <w:tcW w:w="1028" w:type="pct"/>
            <w:tcBorders>
              <w:top w:val="nil"/>
              <w:left w:val="nil"/>
              <w:bottom w:val="single" w:sz="4" w:space="0" w:color="auto"/>
              <w:right w:val="single" w:sz="4" w:space="0" w:color="auto"/>
            </w:tcBorders>
            <w:shd w:val="clear" w:color="auto" w:fill="auto"/>
            <w:vAlign w:val="center"/>
            <w:hideMark/>
          </w:tcPr>
          <w:p w14:paraId="1EC211FB"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2</w:t>
            </w:r>
          </w:p>
        </w:tc>
      </w:tr>
      <w:tr w:rsidR="009C4646" w:rsidRPr="00FA2A7E" w14:paraId="2D49A2F9" w14:textId="77777777" w:rsidTr="009C4646">
        <w:trPr>
          <w:cantSplit/>
          <w:trHeight w:val="42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12AF11BF" w14:textId="68389F42" w:rsidR="009C4646" w:rsidRPr="00FA2A7E" w:rsidRDefault="009C4646" w:rsidP="00FC1053">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Деятельность в области культуры, спорта, организации досуга и развлечений</w:t>
            </w:r>
          </w:p>
        </w:tc>
        <w:tc>
          <w:tcPr>
            <w:tcW w:w="1146" w:type="pct"/>
            <w:tcBorders>
              <w:top w:val="nil"/>
              <w:left w:val="nil"/>
              <w:bottom w:val="single" w:sz="4" w:space="0" w:color="auto"/>
              <w:right w:val="single" w:sz="4" w:space="0" w:color="auto"/>
            </w:tcBorders>
            <w:shd w:val="clear" w:color="auto" w:fill="auto"/>
            <w:noWrap/>
            <w:vAlign w:val="bottom"/>
            <w:hideMark/>
          </w:tcPr>
          <w:p w14:paraId="6148919E"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 </w:t>
            </w:r>
          </w:p>
        </w:tc>
        <w:tc>
          <w:tcPr>
            <w:tcW w:w="1176" w:type="pct"/>
            <w:tcBorders>
              <w:top w:val="nil"/>
              <w:left w:val="nil"/>
              <w:bottom w:val="single" w:sz="4" w:space="0" w:color="auto"/>
              <w:right w:val="single" w:sz="4" w:space="0" w:color="auto"/>
            </w:tcBorders>
            <w:shd w:val="clear" w:color="auto" w:fill="auto"/>
            <w:vAlign w:val="center"/>
            <w:hideMark/>
          </w:tcPr>
          <w:p w14:paraId="3807544F"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2</w:t>
            </w:r>
          </w:p>
        </w:tc>
        <w:tc>
          <w:tcPr>
            <w:tcW w:w="1028" w:type="pct"/>
            <w:tcBorders>
              <w:top w:val="nil"/>
              <w:left w:val="nil"/>
              <w:bottom w:val="single" w:sz="4" w:space="0" w:color="auto"/>
              <w:right w:val="single" w:sz="4" w:space="0" w:color="auto"/>
            </w:tcBorders>
            <w:shd w:val="clear" w:color="auto" w:fill="auto"/>
            <w:vAlign w:val="center"/>
            <w:hideMark/>
          </w:tcPr>
          <w:p w14:paraId="0C3A227C"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1</w:t>
            </w:r>
          </w:p>
        </w:tc>
      </w:tr>
      <w:tr w:rsidR="009C4646" w:rsidRPr="00FA2A7E" w14:paraId="7BA1CE63" w14:textId="77777777" w:rsidTr="009C4646">
        <w:trPr>
          <w:trHeight w:val="300"/>
        </w:trPr>
        <w:tc>
          <w:tcPr>
            <w:tcW w:w="1650" w:type="pct"/>
            <w:tcBorders>
              <w:top w:val="nil"/>
              <w:left w:val="single" w:sz="4" w:space="0" w:color="auto"/>
              <w:bottom w:val="single" w:sz="4" w:space="0" w:color="auto"/>
              <w:right w:val="single" w:sz="4" w:space="0" w:color="auto"/>
            </w:tcBorders>
            <w:shd w:val="clear" w:color="auto" w:fill="auto"/>
            <w:vAlign w:val="center"/>
            <w:hideMark/>
          </w:tcPr>
          <w:p w14:paraId="7CFDFF92" w14:textId="77777777" w:rsidR="009C4646" w:rsidRPr="00FA2A7E" w:rsidRDefault="009C4646" w:rsidP="00FC1053">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Деятельность в области здравоохранения</w:t>
            </w:r>
          </w:p>
        </w:tc>
        <w:tc>
          <w:tcPr>
            <w:tcW w:w="1146" w:type="pct"/>
            <w:tcBorders>
              <w:top w:val="nil"/>
              <w:left w:val="nil"/>
              <w:bottom w:val="single" w:sz="4" w:space="0" w:color="auto"/>
              <w:right w:val="single" w:sz="4" w:space="0" w:color="auto"/>
            </w:tcBorders>
            <w:shd w:val="clear" w:color="auto" w:fill="auto"/>
            <w:noWrap/>
            <w:vAlign w:val="bottom"/>
            <w:hideMark/>
          </w:tcPr>
          <w:p w14:paraId="3742916E"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 </w:t>
            </w:r>
          </w:p>
        </w:tc>
        <w:tc>
          <w:tcPr>
            <w:tcW w:w="1176" w:type="pct"/>
            <w:tcBorders>
              <w:top w:val="nil"/>
              <w:left w:val="nil"/>
              <w:bottom w:val="single" w:sz="4" w:space="0" w:color="auto"/>
              <w:right w:val="single" w:sz="4" w:space="0" w:color="auto"/>
            </w:tcBorders>
            <w:shd w:val="clear" w:color="auto" w:fill="auto"/>
            <w:noWrap/>
            <w:vAlign w:val="bottom"/>
            <w:hideMark/>
          </w:tcPr>
          <w:p w14:paraId="0FD1F983"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 </w:t>
            </w:r>
          </w:p>
        </w:tc>
        <w:tc>
          <w:tcPr>
            <w:tcW w:w="1028" w:type="pct"/>
            <w:tcBorders>
              <w:top w:val="nil"/>
              <w:left w:val="nil"/>
              <w:bottom w:val="single" w:sz="4" w:space="0" w:color="auto"/>
              <w:right w:val="single" w:sz="4" w:space="0" w:color="auto"/>
            </w:tcBorders>
            <w:shd w:val="clear" w:color="auto" w:fill="auto"/>
            <w:vAlign w:val="center"/>
            <w:hideMark/>
          </w:tcPr>
          <w:p w14:paraId="055DD42F" w14:textId="77777777" w:rsidR="009C4646" w:rsidRPr="00FA2A7E" w:rsidRDefault="009C4646" w:rsidP="00FA2A7E">
            <w:pPr>
              <w:spacing w:after="0" w:line="240" w:lineRule="auto"/>
              <w:jc w:val="center"/>
              <w:rPr>
                <w:rFonts w:ascii="Segoe UI Light" w:eastAsia="Times New Roman" w:hAnsi="Segoe UI Light" w:cs="Segoe UI Light"/>
                <w:color w:val="000000"/>
                <w:sz w:val="20"/>
                <w:szCs w:val="20"/>
                <w:lang w:eastAsia="ru-RU"/>
              </w:rPr>
            </w:pPr>
            <w:r w:rsidRPr="00FA2A7E">
              <w:rPr>
                <w:rFonts w:ascii="Segoe UI Light" w:eastAsia="Times New Roman" w:hAnsi="Segoe UI Light" w:cs="Segoe UI Light"/>
                <w:color w:val="000000"/>
                <w:sz w:val="20"/>
                <w:szCs w:val="20"/>
                <w:lang w:eastAsia="ru-RU"/>
              </w:rPr>
              <w:t>1</w:t>
            </w:r>
          </w:p>
        </w:tc>
      </w:tr>
    </w:tbl>
    <w:p w14:paraId="09779877" w14:textId="77777777" w:rsidR="009C4646" w:rsidRPr="00FA2A7E" w:rsidRDefault="009C4646" w:rsidP="009C4646">
      <w:pPr>
        <w:spacing w:before="120" w:after="0" w:line="240" w:lineRule="auto"/>
        <w:jc w:val="right"/>
        <w:rPr>
          <w:rStyle w:val="a7"/>
          <w:rFonts w:ascii="Segoe UI Light" w:eastAsia="Segoe UI Light" w:hAnsi="Segoe UI Light" w:cs="Segoe UI Light"/>
        </w:rPr>
      </w:pPr>
      <w:r w:rsidRPr="00FA2A7E">
        <w:rPr>
          <w:rStyle w:val="a7"/>
          <w:rFonts w:ascii="Segoe UI Light" w:eastAsia="Segoe UI Light" w:hAnsi="Segoe UI Light" w:cs="Segoe UI Light"/>
        </w:rPr>
        <w:t>Источник: данные Единого реестра субъектов малого и среднего предпринимательства ИФНС</w:t>
      </w:r>
    </w:p>
    <w:p w14:paraId="1054A4F7" w14:textId="77777777" w:rsidR="00FA2A7E" w:rsidRDefault="00FA2A7E">
      <w:pPr>
        <w:spacing w:line="259" w:lineRule="auto"/>
        <w:rPr>
          <w:rStyle w:val="a7"/>
          <w:rFonts w:ascii="Segoe UI Light" w:eastAsia="Segoe UI Light" w:hAnsi="Segoe UI Light" w:cs="Segoe UI Light"/>
        </w:rPr>
      </w:pPr>
      <w:r>
        <w:rPr>
          <w:rStyle w:val="a7"/>
          <w:rFonts w:ascii="Segoe UI Light" w:eastAsia="Segoe UI Light" w:hAnsi="Segoe UI Light" w:cs="Segoe UI Light"/>
        </w:rPr>
        <w:br w:type="page"/>
      </w:r>
    </w:p>
    <w:p w14:paraId="1FA4B065" w14:textId="71DD19C3" w:rsidR="009C4646" w:rsidRPr="00FA2A7E" w:rsidRDefault="009C4646" w:rsidP="00FA2A7E">
      <w:pPr>
        <w:spacing w:line="259" w:lineRule="auto"/>
        <w:rPr>
          <w:rStyle w:val="a7"/>
          <w:rFonts w:ascii="Segoe UI Light" w:eastAsia="Segoe UI Light" w:hAnsi="Segoe UI Light" w:cs="Segoe UI Light"/>
        </w:rPr>
      </w:pPr>
      <w:r w:rsidRPr="00FA2A7E">
        <w:rPr>
          <w:rStyle w:val="a7"/>
          <w:rFonts w:ascii="Segoe UI Light" w:eastAsia="Segoe UI Light" w:hAnsi="Segoe UI Light" w:cs="Segoe UI Light"/>
        </w:rPr>
        <w:lastRenderedPageBreak/>
        <w:t xml:space="preserve">Рисунок. 1.4.6-1. Динамика оборота организаций малого и среднего предпринимательства, а также </w:t>
      </w:r>
      <w:proofErr w:type="spellStart"/>
      <w:r w:rsidRPr="00FA2A7E">
        <w:rPr>
          <w:rStyle w:val="a7"/>
          <w:rFonts w:ascii="Segoe UI Light" w:eastAsia="Segoe UI Light" w:hAnsi="Segoe UI Light" w:cs="Segoe UI Light"/>
        </w:rPr>
        <w:t>микропредприятий</w:t>
      </w:r>
      <w:proofErr w:type="spellEnd"/>
      <w:r w:rsidRPr="00FA2A7E">
        <w:rPr>
          <w:rStyle w:val="a7"/>
          <w:rFonts w:ascii="Segoe UI Light" w:eastAsia="Segoe UI Light" w:hAnsi="Segoe UI Light" w:cs="Segoe UI Light"/>
        </w:rPr>
        <w:t xml:space="preserve"> на территории Приозерского района, млн.</w:t>
      </w:r>
      <w:r w:rsidR="00DC27AA">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руб.</w:t>
      </w:r>
    </w:p>
    <w:p w14:paraId="0C0FCB1E"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noProof/>
          <w:lang w:eastAsia="ru-RU"/>
        </w:rPr>
        <w:drawing>
          <wp:inline distT="0" distB="0" distL="0" distR="0" wp14:anchorId="4587C15C" wp14:editId="1DA52187">
            <wp:extent cx="5691117" cy="3098041"/>
            <wp:effectExtent l="0" t="0" r="5080" b="762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4EFE8C2" w14:textId="77777777" w:rsidR="009C4646" w:rsidRPr="00FA2A7E" w:rsidRDefault="009C4646" w:rsidP="009C4646">
      <w:pPr>
        <w:spacing w:before="120" w:after="0" w:line="240" w:lineRule="auto"/>
        <w:jc w:val="right"/>
        <w:rPr>
          <w:rStyle w:val="a7"/>
          <w:rFonts w:ascii="Segoe UI Light" w:eastAsia="Segoe UI Light" w:hAnsi="Segoe UI Light" w:cs="Segoe UI Light"/>
        </w:rPr>
      </w:pPr>
      <w:r w:rsidRPr="00FA2A7E">
        <w:rPr>
          <w:rStyle w:val="a7"/>
          <w:rFonts w:ascii="Segoe UI Light" w:eastAsia="Segoe UI Light" w:hAnsi="Segoe UI Light" w:cs="Segoe UI Light"/>
        </w:rPr>
        <w:t>Источник: http://www.priozersk.lenobl.ru</w:t>
      </w:r>
    </w:p>
    <w:p w14:paraId="12C1306C" w14:textId="188E594C"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Стабильными остаются показатели деятельности </w:t>
      </w:r>
      <w:proofErr w:type="spellStart"/>
      <w:r w:rsidRPr="00FA2A7E">
        <w:rPr>
          <w:rStyle w:val="a7"/>
          <w:rFonts w:ascii="Segoe UI Light" w:eastAsia="Segoe UI Light" w:hAnsi="Segoe UI Light" w:cs="Segoe UI Light"/>
        </w:rPr>
        <w:t>микропредприятий</w:t>
      </w:r>
      <w:proofErr w:type="spellEnd"/>
      <w:r w:rsidRPr="00FA2A7E">
        <w:rPr>
          <w:rStyle w:val="a7"/>
          <w:rFonts w:ascii="Segoe UI Light" w:eastAsia="Segoe UI Light" w:hAnsi="Segoe UI Light" w:cs="Segoe UI Light"/>
        </w:rPr>
        <w:t>, однако показатели деятельности средних и малых предприятий в динамике снижаются.</w:t>
      </w:r>
    </w:p>
    <w:p w14:paraId="186B5FD3"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Перечень основных предприятий среднего, малого бизнеса и </w:t>
      </w:r>
      <w:proofErr w:type="spellStart"/>
      <w:r w:rsidRPr="00FA2A7E">
        <w:rPr>
          <w:rStyle w:val="a7"/>
          <w:rFonts w:ascii="Segoe UI Light" w:eastAsia="Segoe UI Light" w:hAnsi="Segoe UI Light" w:cs="Segoe UI Light"/>
        </w:rPr>
        <w:t>микропредприятий</w:t>
      </w:r>
      <w:proofErr w:type="spellEnd"/>
      <w:r w:rsidRPr="00FA2A7E">
        <w:rPr>
          <w:rStyle w:val="a7"/>
          <w:rFonts w:ascii="Segoe UI Light" w:eastAsia="Segoe UI Light" w:hAnsi="Segoe UI Light" w:cs="Segoe UI Light"/>
        </w:rPr>
        <w:t>, зарегистрированных на территории Приозерского района:</w:t>
      </w:r>
    </w:p>
    <w:p w14:paraId="6A47EB28"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Средние предприятия:</w:t>
      </w:r>
    </w:p>
    <w:p w14:paraId="64153EA3" w14:textId="40DADFDD" w:rsidR="009C4646" w:rsidRPr="00FA2A7E" w:rsidRDefault="009C4646" w:rsidP="00D91B8E">
      <w:pPr>
        <w:pStyle w:val="a5"/>
        <w:numPr>
          <w:ilvl w:val="0"/>
          <w:numId w:val="189"/>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ООО «Приозерский комбинат</w:t>
      </w:r>
      <w:r w:rsidR="00DC27AA">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 Дом», предоставляющее услуги по лесопилению;</w:t>
      </w:r>
    </w:p>
    <w:p w14:paraId="1E10DCA4" w14:textId="77777777" w:rsidR="009C4646" w:rsidRPr="00FA2A7E" w:rsidRDefault="009C4646" w:rsidP="00D91B8E">
      <w:pPr>
        <w:pStyle w:val="a5"/>
        <w:numPr>
          <w:ilvl w:val="0"/>
          <w:numId w:val="189"/>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ООО «Лидер» - производство мебели;</w:t>
      </w:r>
    </w:p>
    <w:p w14:paraId="07ED48DD" w14:textId="0564BF21" w:rsidR="009C4646" w:rsidRPr="00FA2A7E" w:rsidRDefault="00DC27AA" w:rsidP="00D91B8E">
      <w:pPr>
        <w:pStyle w:val="a5"/>
        <w:numPr>
          <w:ilvl w:val="0"/>
          <w:numId w:val="189"/>
        </w:numPr>
        <w:spacing w:after="0" w:line="240" w:lineRule="auto"/>
        <w:ind w:left="714" w:hanging="357"/>
        <w:jc w:val="both"/>
        <w:rPr>
          <w:rStyle w:val="a7"/>
          <w:rFonts w:ascii="Segoe UI Light" w:eastAsia="Segoe UI Light" w:hAnsi="Segoe UI Light" w:cs="Segoe UI Light"/>
        </w:rPr>
      </w:pPr>
      <w:r>
        <w:rPr>
          <w:rStyle w:val="a7"/>
          <w:rFonts w:ascii="Segoe UI Light" w:eastAsia="Segoe UI Light" w:hAnsi="Segoe UI Light" w:cs="Segoe UI Light"/>
        </w:rPr>
        <w:t>ОАО «Аэлита»</w:t>
      </w:r>
      <w:r w:rsidR="009C4646" w:rsidRPr="00FA2A7E">
        <w:rPr>
          <w:rStyle w:val="a7"/>
          <w:rFonts w:ascii="Segoe UI Light" w:eastAsia="Segoe UI Light" w:hAnsi="Segoe UI Light" w:cs="Segoe UI Light"/>
        </w:rPr>
        <w:t xml:space="preserve"> - </w:t>
      </w:r>
      <w:r w:rsidR="004A5690" w:rsidRPr="00FA2A7E">
        <w:rPr>
          <w:rStyle w:val="a7"/>
          <w:rFonts w:ascii="Segoe UI Light" w:eastAsia="Segoe UI Light" w:hAnsi="Segoe UI Light" w:cs="Segoe UI Light"/>
        </w:rPr>
        <w:t>производство</w:t>
      </w:r>
      <w:r w:rsidR="009C4646" w:rsidRPr="00FA2A7E">
        <w:rPr>
          <w:rStyle w:val="a7"/>
          <w:rFonts w:ascii="Segoe UI Light" w:eastAsia="Segoe UI Light" w:hAnsi="Segoe UI Light" w:cs="Segoe UI Light"/>
        </w:rPr>
        <w:t xml:space="preserve"> изделий из пластмасс;</w:t>
      </w:r>
    </w:p>
    <w:p w14:paraId="3510EC20" w14:textId="77777777" w:rsidR="009C4646" w:rsidRPr="00FA2A7E" w:rsidRDefault="009C4646" w:rsidP="00D91B8E">
      <w:pPr>
        <w:pStyle w:val="a5"/>
        <w:numPr>
          <w:ilvl w:val="0"/>
          <w:numId w:val="189"/>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ООО «Приозерский хлебокомбинат» - пищевая промышленность.</w:t>
      </w:r>
    </w:p>
    <w:p w14:paraId="653F570C"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Малые предприятия: </w:t>
      </w:r>
    </w:p>
    <w:p w14:paraId="49FB55E1" w14:textId="77777777" w:rsidR="009C4646" w:rsidRPr="00FA2A7E" w:rsidRDefault="009C4646" w:rsidP="00D91B8E">
      <w:pPr>
        <w:pStyle w:val="a5"/>
        <w:numPr>
          <w:ilvl w:val="0"/>
          <w:numId w:val="189"/>
        </w:numP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ЗАО «Дело» - лесопереработка;</w:t>
      </w:r>
    </w:p>
    <w:p w14:paraId="4A1A6F81" w14:textId="2FF40E71" w:rsidR="009C4646" w:rsidRPr="00FA2A7E" w:rsidRDefault="009C4646" w:rsidP="00D91B8E">
      <w:pPr>
        <w:pStyle w:val="a5"/>
        <w:numPr>
          <w:ilvl w:val="0"/>
          <w:numId w:val="189"/>
        </w:numPr>
        <w:spacing w:after="12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ЗАО «Салма»</w:t>
      </w:r>
      <w:r w:rsidR="00DC27AA">
        <w:rPr>
          <w:rStyle w:val="a7"/>
          <w:rFonts w:ascii="Segoe UI Light" w:eastAsia="Segoe UI Light" w:hAnsi="Segoe UI Light" w:cs="Segoe UI Light"/>
        </w:rPr>
        <w:t xml:space="preserve"> - производство швейных изделий.</w:t>
      </w:r>
    </w:p>
    <w:p w14:paraId="73348EBD" w14:textId="77777777" w:rsidR="009C4646" w:rsidRPr="00FA2A7E" w:rsidRDefault="009C4646" w:rsidP="009C4646">
      <w:pPr>
        <w:spacing w:after="120" w:line="240" w:lineRule="auto"/>
        <w:jc w:val="both"/>
        <w:rPr>
          <w:rFonts w:ascii="Segoe UI Light" w:eastAsia="Segoe UI Light" w:hAnsi="Segoe UI Light" w:cs="Segoe UI Light"/>
        </w:rPr>
      </w:pPr>
      <w:proofErr w:type="spellStart"/>
      <w:r w:rsidRPr="00FA2A7E">
        <w:rPr>
          <w:rStyle w:val="a7"/>
          <w:rFonts w:ascii="Segoe UI Light" w:eastAsia="Segoe UI Light" w:hAnsi="Segoe UI Light" w:cs="Segoe UI Light"/>
        </w:rPr>
        <w:t>Микропредприятия</w:t>
      </w:r>
      <w:proofErr w:type="spellEnd"/>
      <w:r w:rsidRPr="00FA2A7E">
        <w:rPr>
          <w:rStyle w:val="a7"/>
          <w:rFonts w:ascii="Segoe UI Light" w:eastAsia="Segoe UI Light" w:hAnsi="Segoe UI Light" w:cs="Segoe UI Light"/>
        </w:rPr>
        <w:t xml:space="preserve"> на территории Приозерского района в основном </w:t>
      </w:r>
      <w:r w:rsidR="004A5690" w:rsidRPr="00FA2A7E">
        <w:rPr>
          <w:rStyle w:val="a7"/>
          <w:rFonts w:ascii="Segoe UI Light" w:eastAsia="Segoe UI Light" w:hAnsi="Segoe UI Light" w:cs="Segoe UI Light"/>
        </w:rPr>
        <w:t>представлены</w:t>
      </w:r>
      <w:r w:rsidRPr="00FA2A7E">
        <w:rPr>
          <w:rStyle w:val="a7"/>
          <w:rFonts w:ascii="Segoe UI Light" w:eastAsia="Segoe UI Light" w:hAnsi="Segoe UI Light" w:cs="Segoe UI Light"/>
        </w:rPr>
        <w:t xml:space="preserve"> в секторе розничной торговли, общественного питания и предоставления </w:t>
      </w:r>
      <w:r w:rsidR="004A5690" w:rsidRPr="00FA2A7E">
        <w:rPr>
          <w:rStyle w:val="a7"/>
          <w:rFonts w:ascii="Segoe UI Light" w:eastAsia="Segoe UI Light" w:hAnsi="Segoe UI Light" w:cs="Segoe UI Light"/>
        </w:rPr>
        <w:t>бытовых услуг</w:t>
      </w:r>
      <w:r w:rsidRPr="00FA2A7E">
        <w:rPr>
          <w:rStyle w:val="a7"/>
          <w:rFonts w:ascii="Segoe UI Light" w:eastAsia="Segoe UI Light" w:hAnsi="Segoe UI Light" w:cs="Segoe UI Light"/>
        </w:rPr>
        <w:t xml:space="preserve"> населению.</w:t>
      </w:r>
    </w:p>
    <w:p w14:paraId="4254D18F" w14:textId="77777777" w:rsidR="009C4646" w:rsidRPr="00FA2A7E" w:rsidRDefault="009C4646" w:rsidP="009C4646">
      <w:pPr>
        <w:shd w:val="clear" w:color="auto" w:fill="FFFFFF"/>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Для реализации эффективной политики администрации района, направленной на создание благоприятных условий и сохранение положительной динамики развития и устойчивого функционирования малого и среднего предпринимательства направлена система мер поддержки:</w:t>
      </w:r>
    </w:p>
    <w:p w14:paraId="4AF8402D" w14:textId="77777777" w:rsidR="009C4646" w:rsidRPr="00FA2A7E" w:rsidRDefault="009C4646" w:rsidP="00C676FD">
      <w:pPr>
        <w:pStyle w:val="a5"/>
        <w:numPr>
          <w:ilvl w:val="0"/>
          <w:numId w:val="190"/>
        </w:numPr>
        <w:shd w:val="clear" w:color="auto" w:fill="FFFFFF"/>
        <w:spacing w:after="0" w:line="240" w:lineRule="auto"/>
        <w:jc w:val="both"/>
        <w:rPr>
          <w:rFonts w:ascii="Segoe UI Light" w:eastAsia="Times New Roman" w:hAnsi="Segoe UI Light" w:cs="Segoe UI Light"/>
        </w:rPr>
      </w:pPr>
      <w:r w:rsidRPr="00FA2A7E">
        <w:rPr>
          <w:rFonts w:ascii="Segoe UI Light" w:eastAsia="Times New Roman" w:hAnsi="Segoe UI Light" w:cs="Segoe UI Light"/>
        </w:rPr>
        <w:lastRenderedPageBreak/>
        <w:t>Работают две структуры поддержки малого бизнеса - Фонд «Развития и поддержки малого, среднего бизнеса муниципального образования Приозерский район» в г. Приозерске и АНО «Виктория» в п. Сосново;</w:t>
      </w:r>
    </w:p>
    <w:p w14:paraId="30C2E766" w14:textId="77777777" w:rsidR="009C4646" w:rsidRPr="00FA2A7E" w:rsidRDefault="009C4646" w:rsidP="00C676FD">
      <w:pPr>
        <w:pStyle w:val="a5"/>
        <w:numPr>
          <w:ilvl w:val="0"/>
          <w:numId w:val="190"/>
        </w:numPr>
        <w:shd w:val="clear" w:color="auto" w:fill="FFFFFF"/>
        <w:spacing w:after="0" w:line="240" w:lineRule="auto"/>
        <w:jc w:val="both"/>
        <w:rPr>
          <w:rFonts w:ascii="Segoe UI Light" w:eastAsia="Times New Roman" w:hAnsi="Segoe UI Light" w:cs="Segoe UI Light"/>
        </w:rPr>
      </w:pPr>
      <w:r w:rsidRPr="00FA2A7E">
        <w:rPr>
          <w:rFonts w:ascii="Segoe UI Light" w:eastAsia="Times New Roman" w:hAnsi="Segoe UI Light" w:cs="Segoe UI Light"/>
        </w:rPr>
        <w:t>Действует Некоммерческое партнёрство предпринимателей «Союз предпринимателей Приозерского района»;</w:t>
      </w:r>
    </w:p>
    <w:p w14:paraId="403400DB" w14:textId="688271CF" w:rsidR="009C4646" w:rsidRPr="00FA2A7E" w:rsidRDefault="009C4646" w:rsidP="00C676FD">
      <w:pPr>
        <w:pStyle w:val="a5"/>
        <w:numPr>
          <w:ilvl w:val="0"/>
          <w:numId w:val="190"/>
        </w:numPr>
        <w:shd w:val="clear" w:color="auto" w:fill="FFFFFF"/>
        <w:spacing w:after="0" w:line="240" w:lineRule="auto"/>
        <w:ind w:left="714" w:hanging="357"/>
        <w:jc w:val="both"/>
        <w:rPr>
          <w:rFonts w:ascii="Segoe UI Light" w:eastAsia="Times New Roman" w:hAnsi="Segoe UI Light" w:cs="Segoe UI Light"/>
        </w:rPr>
      </w:pPr>
      <w:r w:rsidRPr="00FA2A7E">
        <w:rPr>
          <w:rFonts w:ascii="Segoe UI Light" w:eastAsia="Times New Roman" w:hAnsi="Segoe UI Light" w:cs="Segoe UI Light"/>
        </w:rPr>
        <w:t xml:space="preserve">Создан Координационный совет по развитию и поддержке малого и среднего предпринимательства при администрации </w:t>
      </w:r>
      <w:r w:rsidR="004A5690" w:rsidRPr="00FA2A7E">
        <w:rPr>
          <w:rFonts w:ascii="Segoe UI Light" w:eastAsia="Times New Roman" w:hAnsi="Segoe UI Light" w:cs="Segoe UI Light"/>
        </w:rPr>
        <w:t>Муниципального образования</w:t>
      </w:r>
      <w:r w:rsidRPr="00FA2A7E">
        <w:rPr>
          <w:rFonts w:ascii="Segoe UI Light" w:eastAsia="Times New Roman" w:hAnsi="Segoe UI Light" w:cs="Segoe UI Light"/>
        </w:rPr>
        <w:t xml:space="preserve"> Приозерский муниципальный район Ленинградской области. (Постановление от 04.04.11 года</w:t>
      </w:r>
      <w:r w:rsidR="00DC27AA">
        <w:rPr>
          <w:rFonts w:ascii="Segoe UI Light" w:eastAsia="Times New Roman" w:hAnsi="Segoe UI Light" w:cs="Segoe UI Light"/>
        </w:rPr>
        <w:t xml:space="preserve"> </w:t>
      </w:r>
      <w:r w:rsidR="00DC27AA" w:rsidRPr="00FA2A7E">
        <w:rPr>
          <w:rFonts w:ascii="Segoe UI Light" w:eastAsia="Times New Roman" w:hAnsi="Segoe UI Light" w:cs="Segoe UI Light"/>
        </w:rPr>
        <w:t>№ 824</w:t>
      </w:r>
      <w:r w:rsidRPr="00FA2A7E">
        <w:rPr>
          <w:rFonts w:ascii="Segoe UI Light" w:eastAsia="Times New Roman" w:hAnsi="Segoe UI Light" w:cs="Segoe UI Light"/>
        </w:rPr>
        <w:t>).</w:t>
      </w:r>
    </w:p>
    <w:p w14:paraId="2611B25E" w14:textId="77777777" w:rsidR="009C4646" w:rsidRPr="00FA2A7E" w:rsidRDefault="009C4646" w:rsidP="009C4646">
      <w:pPr>
        <w:shd w:val="clear" w:color="auto" w:fill="FFFFFF"/>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С 2003 года работа по поддержке малого предпринимательства ведется в Приозерском районе планомерно в рамках среднесрочных целевых программ развития и поддержки предпринимательства. </w:t>
      </w:r>
    </w:p>
    <w:p w14:paraId="0FF48DB4" w14:textId="77777777" w:rsidR="009C4646" w:rsidRPr="00FA2A7E" w:rsidRDefault="009C4646" w:rsidP="009C4646">
      <w:pPr>
        <w:spacing w:before="120" w:after="0" w:line="240" w:lineRule="auto"/>
        <w:jc w:val="both"/>
        <w:rPr>
          <w:rStyle w:val="a7"/>
          <w:rFonts w:ascii="Segoe UI Light" w:eastAsia="Segoe UI Light" w:hAnsi="Segoe UI Light" w:cs="Segoe UI Light"/>
          <w:b/>
        </w:rPr>
      </w:pPr>
      <w:r w:rsidRPr="00FA2A7E">
        <w:rPr>
          <w:rStyle w:val="a7"/>
          <w:rFonts w:ascii="Segoe UI Light" w:eastAsia="Segoe UI Light" w:hAnsi="Segoe UI Light" w:cs="Segoe UI Light"/>
          <w:b/>
        </w:rPr>
        <w:t xml:space="preserve">Выводы: </w:t>
      </w:r>
    </w:p>
    <w:p w14:paraId="33ECE5CB" w14:textId="77777777" w:rsidR="009C4646" w:rsidRPr="00FA2A7E" w:rsidRDefault="009C4646" w:rsidP="00C676FD">
      <w:pPr>
        <w:pStyle w:val="a5"/>
        <w:numPr>
          <w:ilvl w:val="0"/>
          <w:numId w:val="191"/>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Количество </w:t>
      </w:r>
      <w:r w:rsidR="004A5690" w:rsidRPr="00FA2A7E">
        <w:rPr>
          <w:rStyle w:val="a7"/>
          <w:rFonts w:ascii="Segoe UI Light" w:eastAsia="Segoe UI Light" w:hAnsi="Segoe UI Light" w:cs="Segoe UI Light"/>
        </w:rPr>
        <w:t>субъектов</w:t>
      </w:r>
      <w:r w:rsidRPr="00FA2A7E">
        <w:rPr>
          <w:rStyle w:val="a7"/>
          <w:rFonts w:ascii="Segoe UI Light" w:eastAsia="Segoe UI Light" w:hAnsi="Segoe UI Light" w:cs="Segoe UI Light"/>
        </w:rPr>
        <w:t xml:space="preserve"> малого и среднего предпринимательства на территории Приозерского муниципального района увеличивается;</w:t>
      </w:r>
    </w:p>
    <w:p w14:paraId="22386774" w14:textId="77777777" w:rsidR="009C4646" w:rsidRPr="00FA2A7E" w:rsidRDefault="009C4646" w:rsidP="00C676FD">
      <w:pPr>
        <w:pStyle w:val="a5"/>
        <w:numPr>
          <w:ilvl w:val="0"/>
          <w:numId w:val="191"/>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В большинстве своем малые и средние предприятия ориентированы на: производство мебели, предоставление услуг по лесопилению, химическую промышленность, лесопереработку и производство швейных изделий.</w:t>
      </w:r>
    </w:p>
    <w:p w14:paraId="68E58449" w14:textId="77777777" w:rsidR="009C4646" w:rsidRPr="00FA2A7E" w:rsidRDefault="009C4646" w:rsidP="00C676FD">
      <w:pPr>
        <w:pStyle w:val="a5"/>
        <w:numPr>
          <w:ilvl w:val="0"/>
          <w:numId w:val="191"/>
        </w:numPr>
        <w:spacing w:after="0" w:line="240" w:lineRule="auto"/>
        <w:ind w:left="714" w:hanging="357"/>
        <w:jc w:val="both"/>
        <w:rPr>
          <w:rStyle w:val="a7"/>
          <w:rFonts w:ascii="Segoe UI Light" w:eastAsia="Segoe UI Light" w:hAnsi="Segoe UI Light" w:cs="Segoe UI Light"/>
        </w:rPr>
      </w:pPr>
      <w:proofErr w:type="spellStart"/>
      <w:r w:rsidRPr="00FA2A7E">
        <w:rPr>
          <w:rStyle w:val="a7"/>
          <w:rFonts w:ascii="Segoe UI Light" w:eastAsia="Segoe UI Light" w:hAnsi="Segoe UI Light" w:cs="Segoe UI Light"/>
        </w:rPr>
        <w:t>Микропредприятия</w:t>
      </w:r>
      <w:proofErr w:type="spellEnd"/>
      <w:r w:rsidRPr="00FA2A7E">
        <w:rPr>
          <w:rStyle w:val="a7"/>
          <w:rFonts w:ascii="Segoe UI Light" w:eastAsia="Segoe UI Light" w:hAnsi="Segoe UI Light" w:cs="Segoe UI Light"/>
        </w:rPr>
        <w:t xml:space="preserve"> на территории Приозерского района работают в сфере розничной торговли, общественного питания и предоставления бытовых услуг населению.</w:t>
      </w:r>
    </w:p>
    <w:p w14:paraId="49577392" w14:textId="7A64840F" w:rsidR="009C4646" w:rsidRPr="00FA2A7E" w:rsidRDefault="009C4646" w:rsidP="00C676FD">
      <w:pPr>
        <w:pStyle w:val="a5"/>
        <w:numPr>
          <w:ilvl w:val="0"/>
          <w:numId w:val="191"/>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Оборот организаций стабилен у </w:t>
      </w:r>
      <w:proofErr w:type="spellStart"/>
      <w:r w:rsidRPr="00FA2A7E">
        <w:rPr>
          <w:rStyle w:val="a7"/>
          <w:rFonts w:ascii="Segoe UI Light" w:eastAsia="Segoe UI Light" w:hAnsi="Segoe UI Light" w:cs="Segoe UI Light"/>
        </w:rPr>
        <w:t>микропредприятий</w:t>
      </w:r>
      <w:proofErr w:type="spellEnd"/>
      <w:r w:rsidRPr="00FA2A7E">
        <w:rPr>
          <w:rStyle w:val="a7"/>
          <w:rFonts w:ascii="Segoe UI Light" w:eastAsia="Segoe UI Light" w:hAnsi="Segoe UI Light" w:cs="Segoe UI Light"/>
        </w:rPr>
        <w:t>, однако показатели деятельности средних и малых предприятий в динамике снижаются.</w:t>
      </w:r>
    </w:p>
    <w:p w14:paraId="3AF9889F" w14:textId="77777777" w:rsidR="009C4646" w:rsidRPr="00FA2A7E" w:rsidRDefault="009C4646" w:rsidP="009C4646">
      <w:pPr>
        <w:spacing w:before="120" w:after="0" w:line="276" w:lineRule="auto"/>
        <w:jc w:val="both"/>
        <w:rPr>
          <w:rStyle w:val="a7"/>
          <w:rFonts w:ascii="Segoe UI Light" w:eastAsia="Segoe UI Light" w:hAnsi="Segoe UI Light" w:cs="Segoe UI Light"/>
          <w:b/>
          <w:bCs/>
          <w:color w:val="000000"/>
          <w:u w:color="000000"/>
        </w:rPr>
      </w:pPr>
      <w:r w:rsidRPr="00FA2A7E">
        <w:rPr>
          <w:rStyle w:val="a7"/>
          <w:rFonts w:ascii="Segoe UI Light" w:eastAsia="Segoe UI Light" w:hAnsi="Segoe UI Light" w:cs="Segoe UI Light"/>
          <w:b/>
          <w:bCs/>
        </w:rPr>
        <w:t xml:space="preserve">1.4.6 </w:t>
      </w:r>
      <w:bookmarkEnd w:id="28"/>
      <w:r w:rsidRPr="00FA2A7E">
        <w:rPr>
          <w:rStyle w:val="a7"/>
          <w:rFonts w:ascii="Segoe UI Light" w:eastAsia="Segoe UI Light" w:hAnsi="Segoe UI Light" w:cs="Segoe UI Light"/>
          <w:b/>
          <w:bCs/>
        </w:rPr>
        <w:t>Потребительский рынок</w:t>
      </w:r>
    </w:p>
    <w:p w14:paraId="11FB1AC6" w14:textId="77777777" w:rsidR="009C4646" w:rsidRPr="00FA2A7E" w:rsidRDefault="009C4646" w:rsidP="009C4646">
      <w:pPr>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Развитие потребительского рынка на той или иной территории </w:t>
      </w:r>
      <w:r w:rsidR="004A5690" w:rsidRPr="00FA2A7E">
        <w:rPr>
          <w:rStyle w:val="a7"/>
          <w:rFonts w:ascii="Segoe UI Light" w:eastAsia="Segoe UI Light" w:hAnsi="Segoe UI Light" w:cs="Segoe UI Light"/>
        </w:rPr>
        <w:t>обуславливается</w:t>
      </w:r>
      <w:r w:rsidRPr="00FA2A7E">
        <w:rPr>
          <w:rStyle w:val="a7"/>
          <w:rFonts w:ascii="Segoe UI Light" w:eastAsia="Segoe UI Light" w:hAnsi="Segoe UI Light" w:cs="Segoe UI Light"/>
        </w:rPr>
        <w:t xml:space="preserve"> социально-экономическими интересами населения района с учётом местных условий и пожеланий жителей, особенно проживающих в сельской местности.</w:t>
      </w:r>
    </w:p>
    <w:p w14:paraId="693EDDB1" w14:textId="77777777" w:rsidR="009C4646" w:rsidRPr="00FA2A7E" w:rsidRDefault="009C4646" w:rsidP="009C4646">
      <w:pPr>
        <w:jc w:val="both"/>
        <w:rPr>
          <w:rStyle w:val="a7"/>
          <w:rFonts w:ascii="Segoe UI Light" w:eastAsia="Segoe UI Light" w:hAnsi="Segoe UI Light" w:cs="Segoe UI Light"/>
        </w:rPr>
      </w:pPr>
      <w:r w:rsidRPr="00FA2A7E">
        <w:rPr>
          <w:rStyle w:val="a7"/>
          <w:rFonts w:ascii="Segoe UI Light" w:eastAsia="Segoe UI Light" w:hAnsi="Segoe UI Light" w:cs="Segoe UI Light"/>
        </w:rPr>
        <w:t>По данным за 2017 год на территории Приозерского района деятельность ведут 1205 объектов торговли, 141 объект общественного питания, 435 объектов бытового обслуживания. В сравнении с 2012 годом количество точек торговли увеличилось на 266 единиц, точек общественного питания - на 21 единицу, точек бытового обслуживания - на 72 единицы.</w:t>
      </w:r>
    </w:p>
    <w:p w14:paraId="2BCBBF3F"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Согласно статистическим данным, все новые торговые точки в основном открывают индивидуальные предприниматели, их доля на рынке на территории района в 2017 году составляет более 69%.</w:t>
      </w:r>
    </w:p>
    <w:p w14:paraId="42749599" w14:textId="77777777" w:rsidR="009C4646" w:rsidRPr="00FA2A7E" w:rsidRDefault="009C4646" w:rsidP="009C4646">
      <w:pPr>
        <w:spacing w:before="120" w:after="0" w:line="240" w:lineRule="auto"/>
        <w:jc w:val="both"/>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Таблица 1.4.5-1. Динамика развития сектора потребительского рынка на территории Приозерского муниципального района Ленинградской области</w:t>
      </w:r>
    </w:p>
    <w:tbl>
      <w:tblPr>
        <w:tblStyle w:val="TableNormal"/>
        <w:tblW w:w="9446"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969"/>
        <w:gridCol w:w="897"/>
        <w:gridCol w:w="898"/>
        <w:gridCol w:w="898"/>
        <w:gridCol w:w="898"/>
        <w:gridCol w:w="898"/>
        <w:gridCol w:w="988"/>
      </w:tblGrid>
      <w:tr w:rsidR="009C4646" w:rsidRPr="00FA2A7E" w14:paraId="7489B7B6" w14:textId="77777777" w:rsidTr="00FA2A7E">
        <w:trPr>
          <w:trHeight w:val="255"/>
        </w:trPr>
        <w:tc>
          <w:tcPr>
            <w:tcW w:w="3969" w:type="dxa"/>
            <w:vMerge w:val="restart"/>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9BF3E3" w14:textId="77777777" w:rsidR="009C4646" w:rsidRPr="00FA2A7E" w:rsidRDefault="009C4646" w:rsidP="007932CA">
            <w:pPr>
              <w:spacing w:line="240" w:lineRule="auto"/>
              <w:jc w:val="center"/>
            </w:pPr>
            <w:r w:rsidRPr="00FA2A7E">
              <w:rPr>
                <w:rStyle w:val="Hyperlink0"/>
                <w:rFonts w:ascii="Segoe UI Light" w:eastAsia="Segoe UI Light" w:hAnsi="Segoe UI Light" w:cs="Segoe UI Light"/>
              </w:rPr>
              <w:t>Сфера деятельности</w:t>
            </w:r>
          </w:p>
        </w:tc>
        <w:tc>
          <w:tcPr>
            <w:tcW w:w="897"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E8151F" w14:textId="77777777" w:rsidR="009C4646" w:rsidRPr="00FA2A7E" w:rsidRDefault="009C4646" w:rsidP="007932CA">
            <w:pPr>
              <w:spacing w:line="240" w:lineRule="auto"/>
              <w:jc w:val="center"/>
            </w:pPr>
            <w:r w:rsidRPr="00FA2A7E">
              <w:rPr>
                <w:rStyle w:val="Hyperlink0"/>
                <w:rFonts w:ascii="Segoe UI Light" w:eastAsia="Segoe UI Light" w:hAnsi="Segoe UI Light" w:cs="Segoe UI Light"/>
              </w:rPr>
              <w:t>2012</w:t>
            </w:r>
          </w:p>
        </w:tc>
        <w:tc>
          <w:tcPr>
            <w:tcW w:w="898"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7F0EF2" w14:textId="77777777" w:rsidR="009C4646" w:rsidRPr="00FA2A7E" w:rsidRDefault="009C4646" w:rsidP="007932CA">
            <w:pPr>
              <w:spacing w:line="240" w:lineRule="auto"/>
              <w:jc w:val="center"/>
            </w:pPr>
            <w:r w:rsidRPr="00FA2A7E">
              <w:rPr>
                <w:rStyle w:val="Hyperlink0"/>
                <w:rFonts w:ascii="Segoe UI Light" w:eastAsia="Segoe UI Light" w:hAnsi="Segoe UI Light" w:cs="Segoe UI Light"/>
              </w:rPr>
              <w:t>2017</w:t>
            </w:r>
          </w:p>
        </w:tc>
        <w:tc>
          <w:tcPr>
            <w:tcW w:w="898"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6D14BD" w14:textId="77777777" w:rsidR="009C4646" w:rsidRPr="00FA2A7E" w:rsidRDefault="009C4646" w:rsidP="007932CA">
            <w:pPr>
              <w:spacing w:line="240" w:lineRule="auto"/>
              <w:jc w:val="center"/>
            </w:pPr>
            <w:r w:rsidRPr="00FA2A7E">
              <w:rPr>
                <w:rStyle w:val="Hyperlink0"/>
                <w:rFonts w:ascii="Segoe UI Light" w:eastAsia="Segoe UI Light" w:hAnsi="Segoe UI Light" w:cs="Segoe UI Light"/>
              </w:rPr>
              <w:t>2012</w:t>
            </w:r>
          </w:p>
        </w:tc>
        <w:tc>
          <w:tcPr>
            <w:tcW w:w="898"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C13A53" w14:textId="77777777" w:rsidR="009C4646" w:rsidRPr="00FA2A7E" w:rsidRDefault="009C4646" w:rsidP="007932CA">
            <w:pPr>
              <w:spacing w:line="240" w:lineRule="auto"/>
              <w:jc w:val="center"/>
            </w:pPr>
            <w:r w:rsidRPr="00FA2A7E">
              <w:rPr>
                <w:rStyle w:val="Hyperlink0"/>
                <w:rFonts w:ascii="Segoe UI Light" w:eastAsia="Segoe UI Light" w:hAnsi="Segoe UI Light" w:cs="Segoe UI Light"/>
              </w:rPr>
              <w:t>2017</w:t>
            </w:r>
          </w:p>
        </w:tc>
        <w:tc>
          <w:tcPr>
            <w:tcW w:w="898"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E76DAE" w14:textId="77777777" w:rsidR="009C4646" w:rsidRPr="00FA2A7E" w:rsidRDefault="009C4646" w:rsidP="007932CA">
            <w:pPr>
              <w:spacing w:line="240" w:lineRule="auto"/>
              <w:jc w:val="center"/>
            </w:pPr>
            <w:r w:rsidRPr="00FA2A7E">
              <w:rPr>
                <w:rStyle w:val="Hyperlink0"/>
                <w:rFonts w:ascii="Segoe UI Light" w:eastAsia="Segoe UI Light" w:hAnsi="Segoe UI Light" w:cs="Segoe UI Light"/>
              </w:rPr>
              <w:t>2012</w:t>
            </w:r>
          </w:p>
        </w:tc>
        <w:tc>
          <w:tcPr>
            <w:tcW w:w="988" w:type="dxa"/>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C675DE4" w14:textId="77777777" w:rsidR="009C4646" w:rsidRPr="00FA2A7E" w:rsidRDefault="009C4646" w:rsidP="007932CA">
            <w:pPr>
              <w:spacing w:line="240" w:lineRule="auto"/>
              <w:jc w:val="center"/>
            </w:pPr>
            <w:r w:rsidRPr="00FA2A7E">
              <w:rPr>
                <w:rStyle w:val="Hyperlink0"/>
                <w:rFonts w:ascii="Segoe UI Light" w:eastAsia="Segoe UI Light" w:hAnsi="Segoe UI Light" w:cs="Segoe UI Light"/>
              </w:rPr>
              <w:t>2017</w:t>
            </w:r>
          </w:p>
        </w:tc>
      </w:tr>
      <w:tr w:rsidR="009C4646" w:rsidRPr="00FA2A7E" w14:paraId="4F74ACEE" w14:textId="77777777" w:rsidTr="00FA2A7E">
        <w:trPr>
          <w:trHeight w:val="490"/>
        </w:trPr>
        <w:tc>
          <w:tcPr>
            <w:tcW w:w="3969" w:type="dxa"/>
            <w:vMerge/>
            <w:tcBorders>
              <w:top w:val="single" w:sz="8" w:space="0" w:color="000000"/>
              <w:left w:val="single" w:sz="8" w:space="0" w:color="000000"/>
              <w:bottom w:val="single" w:sz="4" w:space="0" w:color="000000"/>
              <w:right w:val="single" w:sz="4" w:space="0" w:color="000000"/>
            </w:tcBorders>
            <w:shd w:val="clear" w:color="auto" w:fill="auto"/>
          </w:tcPr>
          <w:p w14:paraId="6259B0AF" w14:textId="77777777" w:rsidR="009C4646" w:rsidRPr="00FA2A7E" w:rsidRDefault="009C4646" w:rsidP="007932CA">
            <w:pPr>
              <w:spacing w:line="240" w:lineRule="auto"/>
            </w:pPr>
          </w:p>
        </w:tc>
        <w:tc>
          <w:tcPr>
            <w:tcW w:w="1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DC1540" w14:textId="77777777" w:rsidR="009C4646" w:rsidRPr="00FA2A7E" w:rsidRDefault="009C4646" w:rsidP="007932CA">
            <w:pPr>
              <w:spacing w:line="240" w:lineRule="auto"/>
              <w:jc w:val="center"/>
            </w:pPr>
            <w:r w:rsidRPr="00FA2A7E">
              <w:rPr>
                <w:rStyle w:val="Hyperlink0"/>
                <w:rFonts w:ascii="Segoe UI Light" w:eastAsia="Segoe UI Light" w:hAnsi="Segoe UI Light" w:cs="Segoe UI Light"/>
              </w:rPr>
              <w:t>Юридических лиц</w:t>
            </w:r>
          </w:p>
        </w:tc>
        <w:tc>
          <w:tcPr>
            <w:tcW w:w="179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27EC67" w14:textId="77777777" w:rsidR="009C4646" w:rsidRPr="00FA2A7E" w:rsidRDefault="009C4646" w:rsidP="007932CA">
            <w:pPr>
              <w:spacing w:line="240" w:lineRule="auto"/>
              <w:jc w:val="center"/>
            </w:pPr>
            <w:r w:rsidRPr="00FA2A7E">
              <w:rPr>
                <w:rStyle w:val="Hyperlink0"/>
                <w:rFonts w:ascii="Segoe UI Light" w:eastAsia="Segoe UI Light" w:hAnsi="Segoe UI Light" w:cs="Segoe UI Light"/>
              </w:rPr>
              <w:t>ИП</w:t>
            </w:r>
          </w:p>
        </w:tc>
        <w:tc>
          <w:tcPr>
            <w:tcW w:w="1886" w:type="dxa"/>
            <w:gridSpan w:val="2"/>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1A4EF15" w14:textId="77777777" w:rsidR="009C4646" w:rsidRPr="00FA2A7E" w:rsidRDefault="009C4646" w:rsidP="007932CA">
            <w:pPr>
              <w:spacing w:line="240" w:lineRule="auto"/>
              <w:jc w:val="center"/>
            </w:pPr>
            <w:r w:rsidRPr="00FA2A7E">
              <w:rPr>
                <w:rStyle w:val="Hyperlink0"/>
                <w:rFonts w:ascii="Segoe UI Light" w:eastAsia="Segoe UI Light" w:hAnsi="Segoe UI Light" w:cs="Segoe UI Light"/>
              </w:rPr>
              <w:t>Количество объектов</w:t>
            </w:r>
          </w:p>
        </w:tc>
      </w:tr>
      <w:tr w:rsidR="009C4646" w:rsidRPr="00FA2A7E" w14:paraId="7E02A941" w14:textId="77777777" w:rsidTr="00FA2A7E">
        <w:trPr>
          <w:trHeight w:val="250"/>
        </w:trPr>
        <w:tc>
          <w:tcPr>
            <w:tcW w:w="396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1AF80F" w14:textId="77777777" w:rsidR="009C4646" w:rsidRPr="00FA2A7E" w:rsidRDefault="009C4646" w:rsidP="007932CA">
            <w:pPr>
              <w:spacing w:line="240" w:lineRule="auto"/>
            </w:pPr>
            <w:r w:rsidRPr="00FA2A7E">
              <w:rPr>
                <w:rStyle w:val="Hyperlink0"/>
                <w:rFonts w:ascii="Segoe UI Light" w:eastAsia="Segoe UI Light" w:hAnsi="Segoe UI Light" w:cs="Segoe UI Light"/>
              </w:rPr>
              <w:lastRenderedPageBreak/>
              <w:t>Торговля, ед.</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7AB29E0" w14:textId="77777777" w:rsidR="009C4646" w:rsidRPr="00FA2A7E" w:rsidRDefault="009C4646" w:rsidP="007932CA">
            <w:pPr>
              <w:spacing w:line="240" w:lineRule="auto"/>
              <w:jc w:val="center"/>
              <w:rPr>
                <w:rFonts w:ascii="Segoe UI Light" w:eastAsia="Times New Roman" w:hAnsi="Segoe UI Light" w:cs="Segoe UI Light"/>
              </w:rPr>
            </w:pPr>
            <w:r w:rsidRPr="00FA2A7E">
              <w:rPr>
                <w:rFonts w:ascii="Segoe UI Light" w:eastAsia="Times New Roman" w:hAnsi="Segoe UI Light" w:cs="Segoe UI Light"/>
              </w:rPr>
              <w:t xml:space="preserve">189 </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72225C" w14:textId="77777777" w:rsidR="009C4646" w:rsidRPr="00FA2A7E" w:rsidRDefault="009C4646" w:rsidP="007932CA">
            <w:pPr>
              <w:spacing w:line="240" w:lineRule="auto"/>
              <w:jc w:val="center"/>
              <w:rPr>
                <w:rFonts w:ascii="Segoe UI Light" w:eastAsia="Times New Roman" w:hAnsi="Segoe UI Light" w:cs="Segoe UI Light"/>
              </w:rPr>
            </w:pPr>
            <w:r w:rsidRPr="00FA2A7E">
              <w:rPr>
                <w:rFonts w:ascii="Segoe UI Light" w:eastAsia="Times New Roman" w:hAnsi="Segoe UI Light" w:cs="Segoe UI Light"/>
              </w:rPr>
              <w:t>213</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19CEECD" w14:textId="77777777" w:rsidR="009C4646" w:rsidRPr="00FA2A7E" w:rsidRDefault="009C4646" w:rsidP="007932CA">
            <w:pPr>
              <w:spacing w:line="240" w:lineRule="auto"/>
              <w:jc w:val="center"/>
              <w:rPr>
                <w:rFonts w:ascii="Segoe UI Light" w:eastAsia="Times New Roman" w:hAnsi="Segoe UI Light" w:cs="Segoe UI Light"/>
              </w:rPr>
            </w:pPr>
            <w:r w:rsidRPr="00FA2A7E">
              <w:rPr>
                <w:rFonts w:ascii="Segoe UI Light" w:eastAsia="Times New Roman" w:hAnsi="Segoe UI Light" w:cs="Segoe UI Light"/>
              </w:rPr>
              <w:t>531</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C81FDFA" w14:textId="77777777" w:rsidR="009C4646" w:rsidRPr="00FA2A7E" w:rsidRDefault="009C4646" w:rsidP="007932CA">
            <w:pPr>
              <w:spacing w:line="240" w:lineRule="auto"/>
              <w:jc w:val="center"/>
              <w:rPr>
                <w:rFonts w:ascii="Segoe UI Light" w:eastAsia="Times New Roman" w:hAnsi="Segoe UI Light" w:cs="Segoe UI Light"/>
              </w:rPr>
            </w:pPr>
            <w:r w:rsidRPr="00FA2A7E">
              <w:rPr>
                <w:rFonts w:ascii="Segoe UI Light" w:eastAsia="Times New Roman" w:hAnsi="Segoe UI Light" w:cs="Segoe UI Light"/>
              </w:rPr>
              <w:t>563</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F90894" w14:textId="77777777" w:rsidR="009C4646" w:rsidRPr="00FA2A7E" w:rsidRDefault="009C4646" w:rsidP="007932CA">
            <w:pPr>
              <w:spacing w:line="240" w:lineRule="auto"/>
              <w:jc w:val="center"/>
              <w:rPr>
                <w:rFonts w:ascii="Segoe UI Light" w:eastAsia="Times New Roman" w:hAnsi="Segoe UI Light" w:cs="Segoe UI Light"/>
              </w:rPr>
            </w:pPr>
            <w:r w:rsidRPr="00FA2A7E">
              <w:rPr>
                <w:rFonts w:ascii="Segoe UI Light" w:eastAsia="Times New Roman" w:hAnsi="Segoe UI Light" w:cs="Segoe UI Light"/>
              </w:rPr>
              <w:t>939</w:t>
            </w:r>
          </w:p>
        </w:tc>
        <w:tc>
          <w:tcPr>
            <w:tcW w:w="988"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79CB0EC6" w14:textId="77777777" w:rsidR="009C4646" w:rsidRPr="00FA2A7E" w:rsidRDefault="009C4646" w:rsidP="007932CA">
            <w:pPr>
              <w:spacing w:line="240" w:lineRule="auto"/>
              <w:jc w:val="center"/>
              <w:rPr>
                <w:rFonts w:ascii="Segoe UI Light" w:eastAsia="Times New Roman" w:hAnsi="Segoe UI Light" w:cs="Segoe UI Light"/>
              </w:rPr>
            </w:pPr>
            <w:r w:rsidRPr="00FA2A7E">
              <w:rPr>
                <w:rFonts w:ascii="Segoe UI Light" w:eastAsia="Times New Roman" w:hAnsi="Segoe UI Light" w:cs="Segoe UI Light"/>
              </w:rPr>
              <w:t xml:space="preserve">1205 </w:t>
            </w:r>
          </w:p>
        </w:tc>
      </w:tr>
      <w:tr w:rsidR="009C4646" w:rsidRPr="00FA2A7E" w14:paraId="4B0FF401" w14:textId="77777777" w:rsidTr="00FA2A7E">
        <w:trPr>
          <w:trHeight w:val="250"/>
        </w:trPr>
        <w:tc>
          <w:tcPr>
            <w:tcW w:w="396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240F09" w14:textId="77777777" w:rsidR="009C4646" w:rsidRPr="00FA2A7E" w:rsidRDefault="009C4646" w:rsidP="007932CA">
            <w:pPr>
              <w:spacing w:line="240" w:lineRule="auto"/>
            </w:pPr>
            <w:r w:rsidRPr="00FA2A7E">
              <w:rPr>
                <w:rStyle w:val="Hyperlink0"/>
                <w:rFonts w:ascii="Segoe UI Light" w:eastAsia="Segoe UI Light" w:hAnsi="Segoe UI Light" w:cs="Segoe UI Light"/>
              </w:rPr>
              <w:t>Общественное питание, ед.</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619FD0" w14:textId="77777777" w:rsidR="009C4646" w:rsidRPr="00FA2A7E" w:rsidRDefault="009C4646" w:rsidP="007932CA">
            <w:pPr>
              <w:spacing w:line="240" w:lineRule="auto"/>
              <w:jc w:val="center"/>
              <w:rPr>
                <w:rFonts w:ascii="Segoe UI Light" w:eastAsia="Times New Roman" w:hAnsi="Segoe UI Light" w:cs="Segoe UI Light"/>
              </w:rPr>
            </w:pPr>
            <w:r w:rsidRPr="00FA2A7E">
              <w:rPr>
                <w:rFonts w:ascii="Segoe UI Light" w:eastAsia="Times New Roman" w:hAnsi="Segoe UI Light" w:cs="Segoe UI Light"/>
              </w:rPr>
              <w:t>53</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3CDCB5" w14:textId="77777777" w:rsidR="009C4646" w:rsidRPr="00FA2A7E" w:rsidRDefault="009C4646" w:rsidP="007932CA">
            <w:pPr>
              <w:spacing w:line="240" w:lineRule="auto"/>
              <w:jc w:val="center"/>
              <w:rPr>
                <w:rFonts w:ascii="Segoe UI Light" w:eastAsia="Times New Roman" w:hAnsi="Segoe UI Light" w:cs="Segoe UI Light"/>
              </w:rPr>
            </w:pPr>
            <w:r w:rsidRPr="00FA2A7E">
              <w:rPr>
                <w:rFonts w:ascii="Segoe UI Light" w:eastAsia="Times New Roman" w:hAnsi="Segoe UI Light" w:cs="Segoe UI Light"/>
              </w:rPr>
              <w:t>60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AEBE60A" w14:textId="77777777" w:rsidR="009C4646" w:rsidRPr="00FA2A7E" w:rsidRDefault="009C4646" w:rsidP="007932CA">
            <w:pPr>
              <w:spacing w:line="240" w:lineRule="auto"/>
              <w:jc w:val="center"/>
              <w:rPr>
                <w:rFonts w:ascii="Segoe UI Light" w:eastAsia="Times New Roman" w:hAnsi="Segoe UI Light" w:cs="Segoe UI Light"/>
              </w:rPr>
            </w:pPr>
            <w:r w:rsidRPr="00FA2A7E">
              <w:rPr>
                <w:rFonts w:ascii="Segoe UI Light" w:eastAsia="Times New Roman" w:hAnsi="Segoe UI Light" w:cs="Segoe UI Light"/>
              </w:rPr>
              <w:t>35</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6E5091D" w14:textId="77777777" w:rsidR="009C4646" w:rsidRPr="00FA2A7E" w:rsidRDefault="009C4646" w:rsidP="007932CA">
            <w:pPr>
              <w:spacing w:line="240" w:lineRule="auto"/>
              <w:jc w:val="center"/>
              <w:rPr>
                <w:rFonts w:ascii="Segoe UI Light" w:eastAsia="Times New Roman" w:hAnsi="Segoe UI Light" w:cs="Segoe UI Light"/>
              </w:rPr>
            </w:pPr>
            <w:r w:rsidRPr="00FA2A7E">
              <w:rPr>
                <w:rFonts w:ascii="Segoe UI Light" w:eastAsia="Times New Roman" w:hAnsi="Segoe UI Light" w:cs="Segoe UI Light"/>
              </w:rPr>
              <w:t>46</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9B848F" w14:textId="77777777" w:rsidR="009C4646" w:rsidRPr="00FA2A7E" w:rsidRDefault="009C4646" w:rsidP="007932CA">
            <w:pPr>
              <w:spacing w:line="240" w:lineRule="auto"/>
              <w:jc w:val="center"/>
              <w:rPr>
                <w:rFonts w:ascii="Segoe UI Light" w:eastAsia="Times New Roman" w:hAnsi="Segoe UI Light" w:cs="Segoe UI Light"/>
              </w:rPr>
            </w:pPr>
            <w:r w:rsidRPr="00FA2A7E">
              <w:rPr>
                <w:rFonts w:ascii="Segoe UI Light" w:eastAsia="Times New Roman" w:hAnsi="Segoe UI Light" w:cs="Segoe UI Light"/>
              </w:rPr>
              <w:t>120</w:t>
            </w:r>
          </w:p>
        </w:tc>
        <w:tc>
          <w:tcPr>
            <w:tcW w:w="988"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783958C8" w14:textId="77777777" w:rsidR="009C4646" w:rsidRPr="00FA2A7E" w:rsidRDefault="009C4646" w:rsidP="007932CA">
            <w:pPr>
              <w:spacing w:line="240" w:lineRule="auto"/>
              <w:jc w:val="center"/>
              <w:rPr>
                <w:rFonts w:ascii="Segoe UI Light" w:eastAsia="Times New Roman" w:hAnsi="Segoe UI Light" w:cs="Segoe UI Light"/>
              </w:rPr>
            </w:pPr>
            <w:r w:rsidRPr="00FA2A7E">
              <w:rPr>
                <w:rFonts w:ascii="Segoe UI Light" w:eastAsia="Times New Roman" w:hAnsi="Segoe UI Light" w:cs="Segoe UI Light"/>
              </w:rPr>
              <w:t>141</w:t>
            </w:r>
          </w:p>
        </w:tc>
      </w:tr>
      <w:tr w:rsidR="009C4646" w:rsidRPr="00FA2A7E" w14:paraId="41143F37" w14:textId="77777777" w:rsidTr="00FA2A7E">
        <w:trPr>
          <w:trHeight w:val="250"/>
        </w:trPr>
        <w:tc>
          <w:tcPr>
            <w:tcW w:w="396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E10B43D" w14:textId="77777777" w:rsidR="009C4646" w:rsidRPr="00FA2A7E" w:rsidRDefault="009C4646" w:rsidP="007932CA">
            <w:pPr>
              <w:spacing w:line="240" w:lineRule="auto"/>
            </w:pPr>
            <w:r w:rsidRPr="00FA2A7E">
              <w:rPr>
                <w:rStyle w:val="Hyperlink0"/>
                <w:rFonts w:ascii="Segoe UI Light" w:eastAsia="Segoe UI Light" w:hAnsi="Segoe UI Light" w:cs="Segoe UI Light"/>
              </w:rPr>
              <w:t>Бытовое обслуживание, ед.</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1DF54E4" w14:textId="77777777" w:rsidR="009C4646" w:rsidRPr="00FA2A7E" w:rsidRDefault="009C4646" w:rsidP="007932CA">
            <w:pPr>
              <w:spacing w:line="240" w:lineRule="auto"/>
              <w:jc w:val="center"/>
              <w:rPr>
                <w:rFonts w:ascii="Segoe UI Light" w:eastAsia="Times New Roman" w:hAnsi="Segoe UI Light" w:cs="Segoe UI Light"/>
              </w:rPr>
            </w:pPr>
            <w:r w:rsidRPr="00FA2A7E">
              <w:rPr>
                <w:rFonts w:ascii="Segoe UI Light" w:eastAsia="Times New Roman" w:hAnsi="Segoe UI Light" w:cs="Segoe UI Light"/>
              </w:rPr>
              <w:t>73</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C8624F" w14:textId="77777777" w:rsidR="009C4646" w:rsidRPr="00FA2A7E" w:rsidRDefault="009C4646" w:rsidP="007932CA">
            <w:pPr>
              <w:spacing w:line="240" w:lineRule="auto"/>
              <w:jc w:val="center"/>
              <w:rPr>
                <w:rFonts w:ascii="Segoe UI Light" w:eastAsia="Times New Roman" w:hAnsi="Segoe UI Light" w:cs="Segoe UI Light"/>
              </w:rPr>
            </w:pPr>
            <w:r w:rsidRPr="00FA2A7E">
              <w:rPr>
                <w:rFonts w:ascii="Segoe UI Light" w:eastAsia="Times New Roman" w:hAnsi="Segoe UI Light" w:cs="Segoe UI Light"/>
              </w:rPr>
              <w:t>111</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5701C03" w14:textId="77777777" w:rsidR="009C4646" w:rsidRPr="00FA2A7E" w:rsidRDefault="009C4646" w:rsidP="007932CA">
            <w:pPr>
              <w:spacing w:line="240" w:lineRule="auto"/>
              <w:jc w:val="center"/>
              <w:rPr>
                <w:rFonts w:ascii="Segoe UI Light" w:eastAsia="Times New Roman" w:hAnsi="Segoe UI Light" w:cs="Segoe UI Light"/>
              </w:rPr>
            </w:pPr>
            <w:r w:rsidRPr="00FA2A7E">
              <w:rPr>
                <w:rFonts w:ascii="Segoe UI Light" w:eastAsia="Times New Roman" w:hAnsi="Segoe UI Light" w:cs="Segoe UI Light"/>
              </w:rPr>
              <w:t>261</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EF521F" w14:textId="77777777" w:rsidR="009C4646" w:rsidRPr="00FA2A7E" w:rsidRDefault="009C4646" w:rsidP="007932CA">
            <w:pPr>
              <w:spacing w:line="240" w:lineRule="auto"/>
              <w:jc w:val="center"/>
              <w:rPr>
                <w:rFonts w:ascii="Segoe UI Light" w:eastAsia="Times New Roman" w:hAnsi="Segoe UI Light" w:cs="Segoe UI Light"/>
              </w:rPr>
            </w:pPr>
            <w:r w:rsidRPr="00FA2A7E">
              <w:rPr>
                <w:rFonts w:ascii="Segoe UI Light" w:eastAsia="Times New Roman" w:hAnsi="Segoe UI Light" w:cs="Segoe UI Light"/>
              </w:rPr>
              <w:t>285</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2E171F" w14:textId="77777777" w:rsidR="009C4646" w:rsidRPr="00FA2A7E" w:rsidRDefault="009C4646" w:rsidP="007932CA">
            <w:pPr>
              <w:spacing w:line="240" w:lineRule="auto"/>
              <w:jc w:val="center"/>
              <w:rPr>
                <w:rFonts w:ascii="Segoe UI Light" w:eastAsia="Times New Roman" w:hAnsi="Segoe UI Light" w:cs="Segoe UI Light"/>
              </w:rPr>
            </w:pPr>
            <w:r w:rsidRPr="00FA2A7E">
              <w:rPr>
                <w:rFonts w:ascii="Segoe UI Light" w:eastAsia="Times New Roman" w:hAnsi="Segoe UI Light" w:cs="Segoe UI Light"/>
              </w:rPr>
              <w:t>363</w:t>
            </w:r>
          </w:p>
        </w:tc>
        <w:tc>
          <w:tcPr>
            <w:tcW w:w="988"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6339F260" w14:textId="77777777" w:rsidR="009C4646" w:rsidRPr="00FA2A7E" w:rsidRDefault="009C4646" w:rsidP="007932CA">
            <w:pPr>
              <w:spacing w:line="240" w:lineRule="auto"/>
              <w:jc w:val="center"/>
              <w:rPr>
                <w:rFonts w:ascii="Segoe UI Light" w:eastAsia="Times New Roman" w:hAnsi="Segoe UI Light" w:cs="Segoe UI Light"/>
              </w:rPr>
            </w:pPr>
            <w:r w:rsidRPr="00FA2A7E">
              <w:rPr>
                <w:rFonts w:ascii="Segoe UI Light" w:eastAsia="Times New Roman" w:hAnsi="Segoe UI Light" w:cs="Segoe UI Light"/>
              </w:rPr>
              <w:t>435</w:t>
            </w:r>
          </w:p>
        </w:tc>
      </w:tr>
      <w:tr w:rsidR="009C4646" w:rsidRPr="00FA2A7E" w14:paraId="19AA0D68" w14:textId="77777777" w:rsidTr="00FA2A7E">
        <w:trPr>
          <w:trHeight w:val="255"/>
        </w:trPr>
        <w:tc>
          <w:tcPr>
            <w:tcW w:w="3969"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14:paraId="40CA01DD" w14:textId="77777777" w:rsidR="009C4646" w:rsidRPr="00FA2A7E" w:rsidRDefault="009C4646" w:rsidP="007932CA">
            <w:pPr>
              <w:spacing w:line="240" w:lineRule="auto"/>
            </w:pPr>
            <w:r w:rsidRPr="00FA2A7E">
              <w:rPr>
                <w:rStyle w:val="Hyperlink0"/>
                <w:rFonts w:ascii="Segoe UI Light" w:eastAsia="Segoe UI Light" w:hAnsi="Segoe UI Light" w:cs="Segoe UI Light"/>
              </w:rPr>
              <w:t>Всего</w:t>
            </w:r>
          </w:p>
        </w:tc>
        <w:tc>
          <w:tcPr>
            <w:tcW w:w="897"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0B64FCE" w14:textId="77777777" w:rsidR="009C4646" w:rsidRPr="00FA2A7E" w:rsidRDefault="009C4646" w:rsidP="007932CA">
            <w:pPr>
              <w:spacing w:line="240" w:lineRule="auto"/>
              <w:jc w:val="center"/>
              <w:rPr>
                <w:rFonts w:ascii="Segoe UI Light" w:eastAsia="Times New Roman" w:hAnsi="Segoe UI Light" w:cs="Segoe UI Light"/>
              </w:rPr>
            </w:pPr>
            <w:r w:rsidRPr="00FA2A7E">
              <w:rPr>
                <w:rFonts w:ascii="Segoe UI Light" w:eastAsia="Times New Roman" w:hAnsi="Segoe UI Light" w:cs="Segoe UI Light"/>
              </w:rPr>
              <w:t>315</w:t>
            </w:r>
          </w:p>
        </w:tc>
        <w:tc>
          <w:tcPr>
            <w:tcW w:w="89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D20677B" w14:textId="77777777" w:rsidR="009C4646" w:rsidRPr="00FA2A7E" w:rsidRDefault="009C4646" w:rsidP="007932CA">
            <w:pPr>
              <w:spacing w:line="240" w:lineRule="auto"/>
              <w:jc w:val="center"/>
              <w:rPr>
                <w:rFonts w:ascii="Segoe UI Light" w:eastAsia="Times New Roman" w:hAnsi="Segoe UI Light" w:cs="Segoe UI Light"/>
              </w:rPr>
            </w:pPr>
            <w:r w:rsidRPr="00FA2A7E">
              <w:rPr>
                <w:rFonts w:ascii="Segoe UI Light" w:eastAsia="Times New Roman" w:hAnsi="Segoe UI Light" w:cs="Segoe UI Light"/>
              </w:rPr>
              <w:t>384</w:t>
            </w:r>
          </w:p>
        </w:tc>
        <w:tc>
          <w:tcPr>
            <w:tcW w:w="89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F2EA4C3" w14:textId="77777777" w:rsidR="009C4646" w:rsidRPr="00FA2A7E" w:rsidRDefault="009C4646" w:rsidP="007932CA">
            <w:pPr>
              <w:spacing w:line="240" w:lineRule="auto"/>
              <w:jc w:val="center"/>
              <w:rPr>
                <w:rFonts w:ascii="Segoe UI Light" w:eastAsia="Times New Roman" w:hAnsi="Segoe UI Light" w:cs="Segoe UI Light"/>
              </w:rPr>
            </w:pPr>
            <w:r w:rsidRPr="00FA2A7E">
              <w:rPr>
                <w:rFonts w:ascii="Segoe UI Light" w:eastAsia="Times New Roman" w:hAnsi="Segoe UI Light" w:cs="Segoe UI Light"/>
              </w:rPr>
              <w:t>827</w:t>
            </w:r>
          </w:p>
        </w:tc>
        <w:tc>
          <w:tcPr>
            <w:tcW w:w="89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B73A6D5" w14:textId="77777777" w:rsidR="009C4646" w:rsidRPr="00FA2A7E" w:rsidRDefault="009C4646" w:rsidP="007932CA">
            <w:pPr>
              <w:spacing w:line="240" w:lineRule="auto"/>
              <w:jc w:val="center"/>
              <w:rPr>
                <w:rFonts w:ascii="Segoe UI Light" w:eastAsia="Times New Roman" w:hAnsi="Segoe UI Light" w:cs="Segoe UI Light"/>
              </w:rPr>
            </w:pPr>
            <w:r w:rsidRPr="00FA2A7E">
              <w:rPr>
                <w:rFonts w:ascii="Segoe UI Light" w:eastAsia="Times New Roman" w:hAnsi="Segoe UI Light" w:cs="Segoe UI Light"/>
              </w:rPr>
              <w:t>894</w:t>
            </w:r>
          </w:p>
        </w:tc>
        <w:tc>
          <w:tcPr>
            <w:tcW w:w="89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ED3F2A1" w14:textId="77777777" w:rsidR="009C4646" w:rsidRPr="00FA2A7E" w:rsidRDefault="009C4646" w:rsidP="007932CA">
            <w:pPr>
              <w:spacing w:line="240" w:lineRule="auto"/>
              <w:jc w:val="center"/>
              <w:rPr>
                <w:rFonts w:ascii="Segoe UI Light" w:eastAsia="Times New Roman" w:hAnsi="Segoe UI Light" w:cs="Segoe UI Light"/>
              </w:rPr>
            </w:pPr>
            <w:r w:rsidRPr="00FA2A7E">
              <w:rPr>
                <w:rFonts w:ascii="Segoe UI Light" w:eastAsia="Times New Roman" w:hAnsi="Segoe UI Light" w:cs="Segoe UI Light"/>
              </w:rPr>
              <w:t>1422</w:t>
            </w:r>
          </w:p>
        </w:tc>
        <w:tc>
          <w:tcPr>
            <w:tcW w:w="988"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40FB545" w14:textId="77777777" w:rsidR="009C4646" w:rsidRPr="00FA2A7E" w:rsidRDefault="009C4646" w:rsidP="007932CA">
            <w:pPr>
              <w:spacing w:line="240" w:lineRule="auto"/>
              <w:jc w:val="center"/>
              <w:rPr>
                <w:rFonts w:ascii="Segoe UI Light" w:eastAsia="Times New Roman" w:hAnsi="Segoe UI Light" w:cs="Segoe UI Light"/>
              </w:rPr>
            </w:pPr>
            <w:r w:rsidRPr="00FA2A7E">
              <w:rPr>
                <w:rFonts w:ascii="Segoe UI Light" w:eastAsia="Times New Roman" w:hAnsi="Segoe UI Light" w:cs="Segoe UI Light"/>
              </w:rPr>
              <w:t>1781</w:t>
            </w:r>
          </w:p>
        </w:tc>
      </w:tr>
    </w:tbl>
    <w:p w14:paraId="2BD113A4" w14:textId="77777777" w:rsidR="009C4646" w:rsidRPr="00FA2A7E" w:rsidRDefault="009C4646" w:rsidP="009C4646">
      <w:pPr>
        <w:spacing w:before="120" w:after="0" w:line="240" w:lineRule="auto"/>
        <w:jc w:val="right"/>
        <w:rPr>
          <w:rStyle w:val="a7"/>
          <w:rFonts w:ascii="Segoe UI Light" w:eastAsia="Segoe UI Light" w:hAnsi="Segoe UI Light" w:cs="Segoe UI Light"/>
          <w:strike/>
          <w:sz w:val="18"/>
          <w:szCs w:val="18"/>
        </w:rPr>
      </w:pPr>
      <w:r w:rsidRPr="00FA2A7E">
        <w:rPr>
          <w:rStyle w:val="a7"/>
          <w:rFonts w:ascii="Segoe UI Light" w:eastAsia="Segoe UI Light" w:hAnsi="Segoe UI Light" w:cs="Segoe UI Light"/>
          <w:sz w:val="18"/>
          <w:szCs w:val="18"/>
        </w:rPr>
        <w:t>Источник: сборники «Итоги социально-экономического развития муниципального образования Приозерский муниципальный район Ленинградской области» с 2012 по 2017 годы</w:t>
      </w:r>
    </w:p>
    <w:p w14:paraId="0EEB51A6"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Показатели оборота розничной торговли, общественного питания и оказания услуг населению стабильно растут в динамике с 2012 года. Оборот розничной торговли на территории Приозерского района вырос на 153%, рост оборота общественного питания в млн рублей составил более чем 40%, сфера услуг растет схожими темпами (рост с 2012 года составил более 44%).</w:t>
      </w:r>
    </w:p>
    <w:p w14:paraId="74A80353" w14:textId="77777777" w:rsidR="009C4646" w:rsidRPr="00FA2A7E" w:rsidRDefault="009C4646" w:rsidP="009C4646">
      <w:pPr>
        <w:keepNext/>
        <w:spacing w:before="120" w:after="0" w:line="240" w:lineRule="auto"/>
        <w:jc w:val="both"/>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Рисунок. 1.4.5-1. Динамика показателей оборота розничной торговли, общественного питания и оказания услуг населению на территории Приозерского муниципального района, млн руб.</w:t>
      </w:r>
    </w:p>
    <w:p w14:paraId="6C9485EE"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noProof/>
          <w:lang w:eastAsia="ru-RU"/>
        </w:rPr>
        <w:drawing>
          <wp:inline distT="0" distB="0" distL="0" distR="0" wp14:anchorId="37E43DB2" wp14:editId="4A1F97E6">
            <wp:extent cx="5913911" cy="3515096"/>
            <wp:effectExtent l="0" t="0" r="0" b="0"/>
            <wp:docPr id="1073741841"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8E2E231" w14:textId="77777777" w:rsidR="009C4646" w:rsidRPr="00FA2A7E" w:rsidRDefault="009C4646" w:rsidP="009C4646">
      <w:pPr>
        <w:spacing w:before="120" w:after="120" w:line="240" w:lineRule="auto"/>
        <w:jc w:val="right"/>
        <w:rPr>
          <w:rStyle w:val="a7"/>
          <w:rFonts w:ascii="Segoe UI Light" w:eastAsia="Segoe UI Light" w:hAnsi="Segoe UI Light" w:cs="Segoe UI Light"/>
          <w:sz w:val="18"/>
          <w:szCs w:val="18"/>
        </w:rPr>
      </w:pPr>
      <w:r w:rsidRPr="00FA2A7E">
        <w:rPr>
          <w:rStyle w:val="a7"/>
          <w:rFonts w:ascii="Segoe UI Light" w:eastAsia="Segoe UI Light" w:hAnsi="Segoe UI Light" w:cs="Segoe UI Light"/>
          <w:sz w:val="18"/>
          <w:szCs w:val="18"/>
        </w:rPr>
        <w:t>Источник: сборники «Итоги социально-экономического развития муниципального образования Приозерский муниципальный район Ленинградской области» с 2012 по 2017 годы</w:t>
      </w:r>
    </w:p>
    <w:p w14:paraId="530C2679" w14:textId="77777777" w:rsidR="009C4646" w:rsidRPr="00FA2A7E" w:rsidRDefault="009C4646" w:rsidP="009C4646">
      <w:pPr>
        <w:jc w:val="both"/>
        <w:rPr>
          <w:rStyle w:val="a7"/>
          <w:rFonts w:ascii="Segoe UI Light" w:eastAsia="Segoe UI Light" w:hAnsi="Segoe UI Light" w:cs="Segoe UI Light"/>
        </w:rPr>
      </w:pPr>
      <w:r w:rsidRPr="00FA2A7E">
        <w:rPr>
          <w:rStyle w:val="a7"/>
          <w:rFonts w:ascii="Segoe UI Light" w:eastAsia="Segoe UI Light" w:hAnsi="Segoe UI Light" w:cs="Segoe UI Light"/>
        </w:rPr>
        <w:t>Согласно местным нормативам градостроительного проектирования Ленинградской области, был произведен расчет обеспеченности населения поселений Приозерского муниципального района площадями торговых объектов:</w:t>
      </w:r>
    </w:p>
    <w:p w14:paraId="142CE466" w14:textId="77777777" w:rsidR="009C4646" w:rsidRPr="00FA2A7E" w:rsidRDefault="009C4646" w:rsidP="009C4646">
      <w:pPr>
        <w:jc w:val="both"/>
        <w:rPr>
          <w:rStyle w:val="a7"/>
          <w:rFonts w:ascii="Segoe UI Light" w:eastAsia="Segoe UI Light" w:hAnsi="Segoe UI Light" w:cs="Segoe UI Light"/>
        </w:rPr>
      </w:pPr>
      <w:r w:rsidRPr="00FA2A7E">
        <w:rPr>
          <w:rStyle w:val="a7"/>
          <w:rFonts w:ascii="Segoe UI Light" w:eastAsia="Segoe UI Light" w:hAnsi="Segoe UI Light" w:cs="Segoe UI Light"/>
        </w:rPr>
        <w:lastRenderedPageBreak/>
        <w:t>Таблица 1.4.5-2. Фактические значения нормативов минимальной обеспеченности населения Приозерского муниципального района площадью торговых объектов</w:t>
      </w:r>
    </w:p>
    <w:tbl>
      <w:tblPr>
        <w:tblW w:w="4947" w:type="pct"/>
        <w:tblLayout w:type="fixed"/>
        <w:tblLook w:val="04A0" w:firstRow="1" w:lastRow="0" w:firstColumn="1" w:lastColumn="0" w:noHBand="0" w:noVBand="1"/>
      </w:tblPr>
      <w:tblGrid>
        <w:gridCol w:w="521"/>
        <w:gridCol w:w="3395"/>
        <w:gridCol w:w="751"/>
        <w:gridCol w:w="1519"/>
        <w:gridCol w:w="1386"/>
        <w:gridCol w:w="1658"/>
      </w:tblGrid>
      <w:tr w:rsidR="009C4646" w:rsidRPr="00FA2A7E" w14:paraId="7C9F7AD7" w14:textId="77777777" w:rsidTr="009C4646">
        <w:trPr>
          <w:trHeight w:val="1020"/>
        </w:trPr>
        <w:tc>
          <w:tcPr>
            <w:tcW w:w="28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942DAE0"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bCs/>
                <w:sz w:val="20"/>
                <w:szCs w:val="20"/>
                <w:lang w:eastAsia="ru-RU"/>
              </w:rPr>
              <w:t>№п/п</w:t>
            </w:r>
          </w:p>
        </w:tc>
        <w:tc>
          <w:tcPr>
            <w:tcW w:w="1839" w:type="pct"/>
            <w:tcBorders>
              <w:top w:val="single" w:sz="8" w:space="0" w:color="auto"/>
              <w:left w:val="nil"/>
              <w:bottom w:val="single" w:sz="8" w:space="0" w:color="auto"/>
              <w:right w:val="single" w:sz="8" w:space="0" w:color="auto"/>
            </w:tcBorders>
            <w:shd w:val="clear" w:color="auto" w:fill="auto"/>
            <w:vAlign w:val="center"/>
            <w:hideMark/>
          </w:tcPr>
          <w:p w14:paraId="34D3713B"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bCs/>
                <w:sz w:val="20"/>
                <w:szCs w:val="20"/>
                <w:lang w:eastAsia="ru-RU"/>
              </w:rPr>
              <w:t>Наименование норматива</w:t>
            </w:r>
          </w:p>
        </w:tc>
        <w:tc>
          <w:tcPr>
            <w:tcW w:w="407" w:type="pct"/>
            <w:tcBorders>
              <w:top w:val="single" w:sz="8" w:space="0" w:color="auto"/>
              <w:left w:val="nil"/>
              <w:bottom w:val="single" w:sz="8" w:space="0" w:color="auto"/>
              <w:right w:val="single" w:sz="8" w:space="0" w:color="auto"/>
            </w:tcBorders>
            <w:shd w:val="clear" w:color="auto" w:fill="auto"/>
            <w:vAlign w:val="center"/>
            <w:hideMark/>
          </w:tcPr>
          <w:p w14:paraId="2EABC491" w14:textId="261DE9E4"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bCs/>
                <w:sz w:val="20"/>
                <w:szCs w:val="20"/>
                <w:lang w:eastAsia="ru-RU"/>
              </w:rPr>
              <w:t>Ед</w:t>
            </w:r>
            <w:r w:rsidR="00452329">
              <w:rPr>
                <w:rFonts w:ascii="Segoe UI Light" w:eastAsia="Times New Roman" w:hAnsi="Segoe UI Light" w:cs="Segoe UI Light"/>
                <w:bCs/>
                <w:sz w:val="20"/>
                <w:szCs w:val="20"/>
                <w:lang w:eastAsia="ru-RU"/>
              </w:rPr>
              <w:t>.</w:t>
            </w:r>
            <w:r w:rsidRPr="00FA2A7E">
              <w:rPr>
                <w:rFonts w:ascii="Segoe UI Light" w:eastAsia="Times New Roman" w:hAnsi="Segoe UI Light" w:cs="Segoe UI Light"/>
                <w:bCs/>
                <w:sz w:val="20"/>
                <w:szCs w:val="20"/>
                <w:lang w:eastAsia="ru-RU"/>
              </w:rPr>
              <w:t xml:space="preserve"> изм.</w:t>
            </w:r>
          </w:p>
        </w:tc>
        <w:tc>
          <w:tcPr>
            <w:tcW w:w="823" w:type="pct"/>
            <w:tcBorders>
              <w:top w:val="single" w:sz="8" w:space="0" w:color="auto"/>
              <w:left w:val="nil"/>
              <w:bottom w:val="single" w:sz="8" w:space="0" w:color="auto"/>
              <w:right w:val="single" w:sz="8" w:space="0" w:color="auto"/>
            </w:tcBorders>
            <w:shd w:val="clear" w:color="auto" w:fill="auto"/>
            <w:vAlign w:val="center"/>
            <w:hideMark/>
          </w:tcPr>
          <w:p w14:paraId="0EA0CA3E"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bCs/>
                <w:sz w:val="20"/>
                <w:szCs w:val="20"/>
                <w:lang w:eastAsia="ru-RU"/>
              </w:rPr>
              <w:t>Наименование МО</w:t>
            </w:r>
          </w:p>
        </w:tc>
        <w:tc>
          <w:tcPr>
            <w:tcW w:w="751" w:type="pct"/>
            <w:tcBorders>
              <w:top w:val="single" w:sz="8" w:space="0" w:color="auto"/>
              <w:left w:val="nil"/>
              <w:bottom w:val="single" w:sz="8" w:space="0" w:color="auto"/>
              <w:right w:val="single" w:sz="8" w:space="0" w:color="auto"/>
            </w:tcBorders>
            <w:shd w:val="clear" w:color="auto" w:fill="auto"/>
            <w:noWrap/>
            <w:vAlign w:val="center"/>
            <w:hideMark/>
          </w:tcPr>
          <w:p w14:paraId="497B5EA6"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bCs/>
                <w:sz w:val="20"/>
                <w:szCs w:val="20"/>
                <w:lang w:eastAsia="ru-RU"/>
              </w:rPr>
              <w:t>Норматив</w:t>
            </w:r>
          </w:p>
        </w:tc>
        <w:tc>
          <w:tcPr>
            <w:tcW w:w="898" w:type="pct"/>
            <w:tcBorders>
              <w:top w:val="single" w:sz="8" w:space="0" w:color="auto"/>
              <w:left w:val="nil"/>
              <w:bottom w:val="single" w:sz="8" w:space="0" w:color="auto"/>
              <w:right w:val="single" w:sz="8" w:space="0" w:color="auto"/>
            </w:tcBorders>
            <w:shd w:val="clear" w:color="auto" w:fill="auto"/>
            <w:vAlign w:val="center"/>
            <w:hideMark/>
          </w:tcPr>
          <w:p w14:paraId="1CEAF401" w14:textId="77777777" w:rsidR="009C4646" w:rsidRPr="00FA2A7E" w:rsidRDefault="009C4646" w:rsidP="007932CA">
            <w:pPr>
              <w:spacing w:after="0" w:line="240" w:lineRule="auto"/>
              <w:jc w:val="center"/>
              <w:rPr>
                <w:rFonts w:ascii="Segoe UI Light" w:eastAsia="Times New Roman" w:hAnsi="Segoe UI Light" w:cs="Segoe UI Light"/>
                <w:bCs/>
                <w:sz w:val="20"/>
                <w:szCs w:val="20"/>
                <w:lang w:eastAsia="ru-RU"/>
              </w:rPr>
            </w:pPr>
            <w:r w:rsidRPr="00FA2A7E">
              <w:rPr>
                <w:rFonts w:ascii="Segoe UI Light" w:eastAsia="Times New Roman" w:hAnsi="Segoe UI Light" w:cs="Segoe UI Light"/>
                <w:bCs/>
                <w:sz w:val="20"/>
                <w:szCs w:val="20"/>
                <w:lang w:eastAsia="ru-RU"/>
              </w:rPr>
              <w:t>Фактическое значение норматива на 01.01.2018</w:t>
            </w:r>
          </w:p>
        </w:tc>
      </w:tr>
      <w:tr w:rsidR="009C4646" w:rsidRPr="00FA2A7E" w14:paraId="7BB459EE" w14:textId="77777777" w:rsidTr="007932CA">
        <w:trPr>
          <w:trHeight w:val="600"/>
        </w:trPr>
        <w:tc>
          <w:tcPr>
            <w:tcW w:w="282" w:type="pct"/>
            <w:tcBorders>
              <w:top w:val="nil"/>
              <w:left w:val="single" w:sz="8" w:space="0" w:color="auto"/>
              <w:bottom w:val="single" w:sz="8" w:space="0" w:color="auto"/>
              <w:right w:val="single" w:sz="8" w:space="0" w:color="auto"/>
            </w:tcBorders>
            <w:shd w:val="clear" w:color="auto" w:fill="auto"/>
            <w:noWrap/>
            <w:vAlign w:val="center"/>
            <w:hideMark/>
          </w:tcPr>
          <w:p w14:paraId="0D3877F4" w14:textId="77777777" w:rsidR="009C4646" w:rsidRPr="00FA2A7E" w:rsidRDefault="009C4646" w:rsidP="007932CA">
            <w:pPr>
              <w:spacing w:after="0" w:line="240" w:lineRule="auto"/>
              <w:ind w:firstLineChars="100" w:firstLine="200"/>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bCs/>
                <w:sz w:val="20"/>
                <w:szCs w:val="20"/>
                <w:lang w:eastAsia="ru-RU"/>
              </w:rPr>
              <w:t>1</w:t>
            </w:r>
          </w:p>
        </w:tc>
        <w:tc>
          <w:tcPr>
            <w:tcW w:w="1839" w:type="pct"/>
            <w:tcBorders>
              <w:top w:val="nil"/>
              <w:left w:val="nil"/>
              <w:bottom w:val="single" w:sz="8" w:space="0" w:color="auto"/>
              <w:right w:val="single" w:sz="8" w:space="0" w:color="auto"/>
            </w:tcBorders>
            <w:shd w:val="clear" w:color="auto" w:fill="auto"/>
            <w:hideMark/>
          </w:tcPr>
          <w:p w14:paraId="4A5E8A35"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bCs/>
                <w:sz w:val="20"/>
                <w:szCs w:val="20"/>
                <w:lang w:eastAsia="ru-RU"/>
              </w:rPr>
              <w:t>Площадь стационарных торговых объектов</w:t>
            </w:r>
          </w:p>
        </w:tc>
        <w:tc>
          <w:tcPr>
            <w:tcW w:w="407" w:type="pct"/>
            <w:tcBorders>
              <w:top w:val="nil"/>
              <w:left w:val="nil"/>
              <w:bottom w:val="single" w:sz="8" w:space="0" w:color="auto"/>
              <w:right w:val="single" w:sz="8" w:space="0" w:color="auto"/>
            </w:tcBorders>
            <w:shd w:val="clear" w:color="auto" w:fill="auto"/>
            <w:vAlign w:val="center"/>
            <w:hideMark/>
          </w:tcPr>
          <w:p w14:paraId="27E8E06F"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bCs/>
                <w:sz w:val="20"/>
                <w:szCs w:val="20"/>
                <w:lang w:eastAsia="ru-RU"/>
              </w:rPr>
              <w:t>На 1000 чел.</w:t>
            </w:r>
          </w:p>
        </w:tc>
        <w:tc>
          <w:tcPr>
            <w:tcW w:w="823" w:type="pct"/>
            <w:tcBorders>
              <w:top w:val="nil"/>
              <w:left w:val="nil"/>
              <w:bottom w:val="single" w:sz="8" w:space="0" w:color="auto"/>
              <w:right w:val="single" w:sz="8" w:space="0" w:color="auto"/>
            </w:tcBorders>
            <w:shd w:val="clear" w:color="auto" w:fill="auto"/>
            <w:vAlign w:val="center"/>
            <w:hideMark/>
          </w:tcPr>
          <w:p w14:paraId="2BF6B940"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bCs/>
                <w:sz w:val="20"/>
                <w:szCs w:val="20"/>
                <w:lang w:eastAsia="ru-RU"/>
              </w:rPr>
              <w:t>муниципальный район</w:t>
            </w:r>
          </w:p>
        </w:tc>
        <w:tc>
          <w:tcPr>
            <w:tcW w:w="751" w:type="pct"/>
            <w:tcBorders>
              <w:top w:val="nil"/>
              <w:left w:val="nil"/>
              <w:bottom w:val="single" w:sz="8" w:space="0" w:color="auto"/>
              <w:right w:val="single" w:sz="8" w:space="0" w:color="auto"/>
            </w:tcBorders>
            <w:shd w:val="clear" w:color="auto" w:fill="auto"/>
            <w:noWrap/>
            <w:vAlign w:val="center"/>
            <w:hideMark/>
          </w:tcPr>
          <w:p w14:paraId="332D8532"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591,7</w:t>
            </w:r>
          </w:p>
        </w:tc>
        <w:tc>
          <w:tcPr>
            <w:tcW w:w="898" w:type="pct"/>
            <w:tcBorders>
              <w:top w:val="nil"/>
              <w:left w:val="nil"/>
              <w:bottom w:val="single" w:sz="8" w:space="0" w:color="auto"/>
              <w:right w:val="single" w:sz="8" w:space="0" w:color="auto"/>
            </w:tcBorders>
            <w:shd w:val="clear" w:color="auto" w:fill="auto"/>
            <w:noWrap/>
            <w:vAlign w:val="center"/>
            <w:hideMark/>
          </w:tcPr>
          <w:p w14:paraId="745BAACC"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828,3</w:t>
            </w:r>
          </w:p>
        </w:tc>
      </w:tr>
      <w:tr w:rsidR="009C4646" w:rsidRPr="00FA2A7E" w14:paraId="59E7346A" w14:textId="77777777" w:rsidTr="007932CA">
        <w:trPr>
          <w:trHeight w:val="510"/>
        </w:trPr>
        <w:tc>
          <w:tcPr>
            <w:tcW w:w="282" w:type="pct"/>
            <w:tcBorders>
              <w:top w:val="nil"/>
              <w:left w:val="single" w:sz="8" w:space="0" w:color="auto"/>
              <w:bottom w:val="single" w:sz="8" w:space="0" w:color="auto"/>
              <w:right w:val="single" w:sz="8" w:space="0" w:color="auto"/>
            </w:tcBorders>
            <w:shd w:val="clear" w:color="auto" w:fill="auto"/>
            <w:noWrap/>
            <w:vAlign w:val="center"/>
            <w:hideMark/>
          </w:tcPr>
          <w:p w14:paraId="50EAE92F" w14:textId="77777777" w:rsidR="009C4646" w:rsidRPr="00FA2A7E" w:rsidRDefault="009C4646" w:rsidP="007932CA">
            <w:pPr>
              <w:spacing w:after="0" w:line="240" w:lineRule="auto"/>
              <w:ind w:firstLineChars="100" w:firstLine="200"/>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bCs/>
                <w:sz w:val="20"/>
                <w:szCs w:val="20"/>
                <w:lang w:eastAsia="ru-RU"/>
              </w:rPr>
              <w:t>2</w:t>
            </w:r>
          </w:p>
        </w:tc>
        <w:tc>
          <w:tcPr>
            <w:tcW w:w="1839" w:type="pct"/>
            <w:tcBorders>
              <w:top w:val="nil"/>
              <w:left w:val="nil"/>
              <w:bottom w:val="single" w:sz="8" w:space="0" w:color="auto"/>
              <w:right w:val="single" w:sz="8" w:space="0" w:color="auto"/>
            </w:tcBorders>
            <w:shd w:val="clear" w:color="auto" w:fill="auto"/>
            <w:vAlign w:val="bottom"/>
            <w:hideMark/>
          </w:tcPr>
          <w:p w14:paraId="5F00954D"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bCs/>
                <w:sz w:val="20"/>
                <w:szCs w:val="20"/>
                <w:lang w:eastAsia="ru-RU"/>
              </w:rPr>
              <w:t>Количество торговых объектов местного значения</w:t>
            </w:r>
          </w:p>
        </w:tc>
        <w:tc>
          <w:tcPr>
            <w:tcW w:w="407" w:type="pct"/>
            <w:tcBorders>
              <w:top w:val="nil"/>
              <w:left w:val="nil"/>
              <w:bottom w:val="single" w:sz="8" w:space="0" w:color="auto"/>
              <w:right w:val="single" w:sz="8" w:space="0" w:color="auto"/>
            </w:tcBorders>
            <w:shd w:val="clear" w:color="auto" w:fill="auto"/>
            <w:noWrap/>
            <w:vAlign w:val="center"/>
            <w:hideMark/>
          </w:tcPr>
          <w:p w14:paraId="346C9406"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bCs/>
                <w:sz w:val="20"/>
                <w:szCs w:val="20"/>
                <w:lang w:eastAsia="ru-RU"/>
              </w:rPr>
              <w:t>Ед.</w:t>
            </w:r>
          </w:p>
        </w:tc>
        <w:tc>
          <w:tcPr>
            <w:tcW w:w="823" w:type="pct"/>
            <w:tcBorders>
              <w:top w:val="nil"/>
              <w:left w:val="nil"/>
              <w:bottom w:val="single" w:sz="8" w:space="0" w:color="auto"/>
              <w:right w:val="single" w:sz="8" w:space="0" w:color="auto"/>
            </w:tcBorders>
            <w:shd w:val="clear" w:color="auto" w:fill="auto"/>
            <w:vAlign w:val="center"/>
            <w:hideMark/>
          </w:tcPr>
          <w:p w14:paraId="447776FB"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bCs/>
                <w:sz w:val="20"/>
                <w:szCs w:val="20"/>
                <w:lang w:eastAsia="ru-RU"/>
              </w:rPr>
              <w:t>городские, сельские поселения</w:t>
            </w:r>
          </w:p>
        </w:tc>
        <w:tc>
          <w:tcPr>
            <w:tcW w:w="751" w:type="pct"/>
            <w:tcBorders>
              <w:top w:val="nil"/>
              <w:left w:val="nil"/>
              <w:bottom w:val="single" w:sz="8" w:space="0" w:color="auto"/>
              <w:right w:val="single" w:sz="8" w:space="0" w:color="auto"/>
            </w:tcBorders>
            <w:shd w:val="clear" w:color="auto" w:fill="auto"/>
            <w:noWrap/>
            <w:vAlign w:val="center"/>
            <w:hideMark/>
          </w:tcPr>
          <w:p w14:paraId="361C5BFE"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295</w:t>
            </w:r>
          </w:p>
        </w:tc>
        <w:tc>
          <w:tcPr>
            <w:tcW w:w="898" w:type="pct"/>
            <w:tcBorders>
              <w:top w:val="nil"/>
              <w:left w:val="nil"/>
              <w:bottom w:val="single" w:sz="8" w:space="0" w:color="auto"/>
              <w:right w:val="single" w:sz="8" w:space="0" w:color="auto"/>
            </w:tcBorders>
            <w:shd w:val="clear" w:color="auto" w:fill="auto"/>
            <w:noWrap/>
            <w:vAlign w:val="center"/>
            <w:hideMark/>
          </w:tcPr>
          <w:p w14:paraId="7901ECD2"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684</w:t>
            </w:r>
          </w:p>
        </w:tc>
      </w:tr>
      <w:tr w:rsidR="009C4646" w:rsidRPr="00FA2A7E" w14:paraId="2B343121" w14:textId="77777777" w:rsidTr="007932CA">
        <w:trPr>
          <w:trHeight w:val="255"/>
        </w:trPr>
        <w:tc>
          <w:tcPr>
            <w:tcW w:w="282" w:type="pct"/>
            <w:tcBorders>
              <w:top w:val="nil"/>
              <w:left w:val="single" w:sz="8" w:space="0" w:color="auto"/>
              <w:bottom w:val="single" w:sz="8" w:space="0" w:color="auto"/>
              <w:right w:val="single" w:sz="8" w:space="0" w:color="auto"/>
            </w:tcBorders>
            <w:shd w:val="clear" w:color="auto" w:fill="auto"/>
            <w:noWrap/>
            <w:vAlign w:val="center"/>
            <w:hideMark/>
          </w:tcPr>
          <w:p w14:paraId="15D2B7BA" w14:textId="0950DD0B" w:rsidR="009C4646" w:rsidRPr="00FA2A7E" w:rsidRDefault="009C4646" w:rsidP="007932CA">
            <w:pPr>
              <w:spacing w:after="0" w:line="240" w:lineRule="auto"/>
              <w:ind w:firstLineChars="100" w:firstLine="200"/>
              <w:jc w:val="center"/>
              <w:rPr>
                <w:rFonts w:ascii="Segoe UI Light" w:eastAsia="Times New Roman" w:hAnsi="Segoe UI Light" w:cs="Segoe UI Light"/>
                <w:sz w:val="20"/>
                <w:szCs w:val="20"/>
                <w:lang w:eastAsia="ru-RU"/>
              </w:rPr>
            </w:pPr>
          </w:p>
        </w:tc>
        <w:tc>
          <w:tcPr>
            <w:tcW w:w="1839" w:type="pct"/>
            <w:tcBorders>
              <w:top w:val="nil"/>
              <w:left w:val="nil"/>
              <w:bottom w:val="single" w:sz="8" w:space="0" w:color="auto"/>
              <w:right w:val="single" w:sz="8" w:space="0" w:color="auto"/>
            </w:tcBorders>
            <w:shd w:val="clear" w:color="auto" w:fill="auto"/>
            <w:noWrap/>
            <w:hideMark/>
          </w:tcPr>
          <w:p w14:paraId="4FDF1FA7"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bCs/>
                <w:sz w:val="20"/>
                <w:szCs w:val="20"/>
                <w:lang w:eastAsia="ru-RU"/>
              </w:rPr>
              <w:t>В том числе:</w:t>
            </w:r>
          </w:p>
        </w:tc>
        <w:tc>
          <w:tcPr>
            <w:tcW w:w="407" w:type="pct"/>
            <w:tcBorders>
              <w:top w:val="nil"/>
              <w:left w:val="nil"/>
              <w:bottom w:val="single" w:sz="8" w:space="0" w:color="auto"/>
              <w:right w:val="single" w:sz="8" w:space="0" w:color="auto"/>
            </w:tcBorders>
            <w:shd w:val="clear" w:color="auto" w:fill="auto"/>
            <w:noWrap/>
            <w:hideMark/>
          </w:tcPr>
          <w:p w14:paraId="3DCE35A4"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 </w:t>
            </w:r>
          </w:p>
        </w:tc>
        <w:tc>
          <w:tcPr>
            <w:tcW w:w="823" w:type="pct"/>
            <w:tcBorders>
              <w:top w:val="nil"/>
              <w:left w:val="nil"/>
              <w:bottom w:val="single" w:sz="8" w:space="0" w:color="auto"/>
              <w:right w:val="single" w:sz="8" w:space="0" w:color="auto"/>
            </w:tcBorders>
            <w:shd w:val="clear" w:color="auto" w:fill="auto"/>
            <w:noWrap/>
            <w:hideMark/>
          </w:tcPr>
          <w:p w14:paraId="2AECA49A"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 </w:t>
            </w:r>
          </w:p>
        </w:tc>
        <w:tc>
          <w:tcPr>
            <w:tcW w:w="751" w:type="pct"/>
            <w:tcBorders>
              <w:top w:val="nil"/>
              <w:left w:val="nil"/>
              <w:bottom w:val="single" w:sz="8" w:space="0" w:color="auto"/>
              <w:right w:val="single" w:sz="8" w:space="0" w:color="auto"/>
            </w:tcBorders>
            <w:shd w:val="clear" w:color="auto" w:fill="auto"/>
            <w:noWrap/>
            <w:vAlign w:val="center"/>
            <w:hideMark/>
          </w:tcPr>
          <w:p w14:paraId="5373817C"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p>
        </w:tc>
        <w:tc>
          <w:tcPr>
            <w:tcW w:w="898" w:type="pct"/>
            <w:tcBorders>
              <w:top w:val="nil"/>
              <w:left w:val="nil"/>
              <w:bottom w:val="single" w:sz="8" w:space="0" w:color="auto"/>
              <w:right w:val="single" w:sz="8" w:space="0" w:color="auto"/>
            </w:tcBorders>
            <w:shd w:val="clear" w:color="auto" w:fill="auto"/>
            <w:noWrap/>
            <w:vAlign w:val="center"/>
            <w:hideMark/>
          </w:tcPr>
          <w:p w14:paraId="113B4E36"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p>
        </w:tc>
      </w:tr>
      <w:tr w:rsidR="009C4646" w:rsidRPr="00FA2A7E" w14:paraId="1E87D9EC" w14:textId="77777777" w:rsidTr="007932CA">
        <w:trPr>
          <w:trHeight w:val="255"/>
        </w:trPr>
        <w:tc>
          <w:tcPr>
            <w:tcW w:w="282" w:type="pct"/>
            <w:tcBorders>
              <w:top w:val="nil"/>
              <w:left w:val="single" w:sz="8" w:space="0" w:color="auto"/>
              <w:bottom w:val="single" w:sz="8" w:space="0" w:color="auto"/>
              <w:right w:val="single" w:sz="8" w:space="0" w:color="auto"/>
            </w:tcBorders>
            <w:shd w:val="clear" w:color="auto" w:fill="auto"/>
            <w:noWrap/>
            <w:vAlign w:val="center"/>
            <w:hideMark/>
          </w:tcPr>
          <w:p w14:paraId="0C4D8BB8" w14:textId="7E3CB0EE" w:rsidR="009C4646" w:rsidRPr="00FA2A7E" w:rsidRDefault="009C4646" w:rsidP="007932CA">
            <w:pPr>
              <w:spacing w:after="0" w:line="240" w:lineRule="auto"/>
              <w:ind w:firstLineChars="100" w:firstLine="200"/>
              <w:jc w:val="center"/>
              <w:rPr>
                <w:rFonts w:ascii="Segoe UI Light" w:eastAsia="Times New Roman" w:hAnsi="Segoe UI Light" w:cs="Segoe UI Light"/>
                <w:sz w:val="20"/>
                <w:szCs w:val="20"/>
                <w:lang w:eastAsia="ru-RU"/>
              </w:rPr>
            </w:pPr>
          </w:p>
        </w:tc>
        <w:tc>
          <w:tcPr>
            <w:tcW w:w="1839" w:type="pct"/>
            <w:tcBorders>
              <w:top w:val="nil"/>
              <w:left w:val="nil"/>
              <w:bottom w:val="single" w:sz="8" w:space="0" w:color="auto"/>
              <w:right w:val="single" w:sz="8" w:space="0" w:color="auto"/>
            </w:tcBorders>
            <w:shd w:val="clear" w:color="auto" w:fill="auto"/>
            <w:noWrap/>
            <w:hideMark/>
          </w:tcPr>
          <w:p w14:paraId="15F5C553"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Приозерское городское поселение</w:t>
            </w:r>
          </w:p>
        </w:tc>
        <w:tc>
          <w:tcPr>
            <w:tcW w:w="407" w:type="pct"/>
            <w:tcBorders>
              <w:top w:val="nil"/>
              <w:left w:val="nil"/>
              <w:bottom w:val="single" w:sz="8" w:space="0" w:color="auto"/>
              <w:right w:val="single" w:sz="8" w:space="0" w:color="auto"/>
            </w:tcBorders>
            <w:shd w:val="clear" w:color="auto" w:fill="auto"/>
            <w:noWrap/>
            <w:hideMark/>
          </w:tcPr>
          <w:p w14:paraId="109FAC77"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 </w:t>
            </w:r>
          </w:p>
        </w:tc>
        <w:tc>
          <w:tcPr>
            <w:tcW w:w="823" w:type="pct"/>
            <w:tcBorders>
              <w:top w:val="nil"/>
              <w:left w:val="nil"/>
              <w:bottom w:val="single" w:sz="8" w:space="0" w:color="auto"/>
              <w:right w:val="single" w:sz="8" w:space="0" w:color="auto"/>
            </w:tcBorders>
            <w:shd w:val="clear" w:color="auto" w:fill="auto"/>
            <w:noWrap/>
            <w:hideMark/>
          </w:tcPr>
          <w:p w14:paraId="58A80441"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 </w:t>
            </w:r>
          </w:p>
        </w:tc>
        <w:tc>
          <w:tcPr>
            <w:tcW w:w="751" w:type="pct"/>
            <w:tcBorders>
              <w:top w:val="nil"/>
              <w:left w:val="nil"/>
              <w:bottom w:val="single" w:sz="8" w:space="0" w:color="auto"/>
              <w:right w:val="single" w:sz="8" w:space="0" w:color="auto"/>
            </w:tcBorders>
            <w:shd w:val="clear" w:color="auto" w:fill="auto"/>
            <w:noWrap/>
            <w:vAlign w:val="center"/>
            <w:hideMark/>
          </w:tcPr>
          <w:p w14:paraId="40B82634"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57</w:t>
            </w:r>
          </w:p>
        </w:tc>
        <w:tc>
          <w:tcPr>
            <w:tcW w:w="898" w:type="pct"/>
            <w:tcBorders>
              <w:top w:val="nil"/>
              <w:left w:val="nil"/>
              <w:bottom w:val="single" w:sz="8" w:space="0" w:color="auto"/>
              <w:right w:val="single" w:sz="8" w:space="0" w:color="auto"/>
            </w:tcBorders>
            <w:shd w:val="clear" w:color="auto" w:fill="auto"/>
            <w:noWrap/>
            <w:vAlign w:val="center"/>
            <w:hideMark/>
          </w:tcPr>
          <w:p w14:paraId="739E64A4"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223</w:t>
            </w:r>
          </w:p>
        </w:tc>
      </w:tr>
      <w:tr w:rsidR="009C4646" w:rsidRPr="00FA2A7E" w14:paraId="7199A1A4" w14:textId="77777777" w:rsidTr="007932CA">
        <w:trPr>
          <w:trHeight w:val="255"/>
        </w:trPr>
        <w:tc>
          <w:tcPr>
            <w:tcW w:w="282" w:type="pct"/>
            <w:tcBorders>
              <w:top w:val="nil"/>
              <w:left w:val="single" w:sz="8" w:space="0" w:color="auto"/>
              <w:bottom w:val="single" w:sz="8" w:space="0" w:color="auto"/>
              <w:right w:val="single" w:sz="8" w:space="0" w:color="auto"/>
            </w:tcBorders>
            <w:shd w:val="clear" w:color="auto" w:fill="auto"/>
            <w:noWrap/>
            <w:vAlign w:val="center"/>
            <w:hideMark/>
          </w:tcPr>
          <w:p w14:paraId="5CBFED67" w14:textId="795C94AA" w:rsidR="009C4646" w:rsidRPr="00FA2A7E" w:rsidRDefault="009C4646" w:rsidP="007932CA">
            <w:pPr>
              <w:spacing w:after="0" w:line="240" w:lineRule="auto"/>
              <w:ind w:firstLineChars="100" w:firstLine="200"/>
              <w:jc w:val="center"/>
              <w:rPr>
                <w:rFonts w:ascii="Segoe UI Light" w:eastAsia="Times New Roman" w:hAnsi="Segoe UI Light" w:cs="Segoe UI Light"/>
                <w:sz w:val="20"/>
                <w:szCs w:val="20"/>
                <w:lang w:eastAsia="ru-RU"/>
              </w:rPr>
            </w:pPr>
          </w:p>
        </w:tc>
        <w:tc>
          <w:tcPr>
            <w:tcW w:w="1839" w:type="pct"/>
            <w:tcBorders>
              <w:top w:val="nil"/>
              <w:left w:val="nil"/>
              <w:bottom w:val="single" w:sz="8" w:space="0" w:color="auto"/>
              <w:right w:val="single" w:sz="8" w:space="0" w:color="auto"/>
            </w:tcBorders>
            <w:shd w:val="clear" w:color="auto" w:fill="auto"/>
            <w:noWrap/>
            <w:hideMark/>
          </w:tcPr>
          <w:p w14:paraId="4A036AE0"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Кузнечнинское городское поселение</w:t>
            </w:r>
          </w:p>
        </w:tc>
        <w:tc>
          <w:tcPr>
            <w:tcW w:w="407" w:type="pct"/>
            <w:tcBorders>
              <w:top w:val="nil"/>
              <w:left w:val="nil"/>
              <w:bottom w:val="single" w:sz="8" w:space="0" w:color="auto"/>
              <w:right w:val="single" w:sz="8" w:space="0" w:color="auto"/>
            </w:tcBorders>
            <w:shd w:val="clear" w:color="auto" w:fill="auto"/>
            <w:noWrap/>
            <w:hideMark/>
          </w:tcPr>
          <w:p w14:paraId="0027E0C8"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 </w:t>
            </w:r>
          </w:p>
        </w:tc>
        <w:tc>
          <w:tcPr>
            <w:tcW w:w="823" w:type="pct"/>
            <w:tcBorders>
              <w:top w:val="nil"/>
              <w:left w:val="nil"/>
              <w:bottom w:val="single" w:sz="8" w:space="0" w:color="auto"/>
              <w:right w:val="single" w:sz="8" w:space="0" w:color="auto"/>
            </w:tcBorders>
            <w:shd w:val="clear" w:color="auto" w:fill="auto"/>
            <w:noWrap/>
            <w:hideMark/>
          </w:tcPr>
          <w:p w14:paraId="14E6FE20"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 </w:t>
            </w:r>
          </w:p>
        </w:tc>
        <w:tc>
          <w:tcPr>
            <w:tcW w:w="751" w:type="pct"/>
            <w:tcBorders>
              <w:top w:val="nil"/>
              <w:left w:val="nil"/>
              <w:bottom w:val="single" w:sz="8" w:space="0" w:color="auto"/>
              <w:right w:val="single" w:sz="8" w:space="0" w:color="auto"/>
            </w:tcBorders>
            <w:shd w:val="clear" w:color="auto" w:fill="auto"/>
            <w:noWrap/>
            <w:vAlign w:val="center"/>
            <w:hideMark/>
          </w:tcPr>
          <w:p w14:paraId="7CAFBE35"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9</w:t>
            </w:r>
          </w:p>
        </w:tc>
        <w:tc>
          <w:tcPr>
            <w:tcW w:w="898" w:type="pct"/>
            <w:tcBorders>
              <w:top w:val="nil"/>
              <w:left w:val="nil"/>
              <w:bottom w:val="single" w:sz="8" w:space="0" w:color="auto"/>
              <w:right w:val="single" w:sz="8" w:space="0" w:color="auto"/>
            </w:tcBorders>
            <w:shd w:val="clear" w:color="auto" w:fill="auto"/>
            <w:noWrap/>
            <w:vAlign w:val="center"/>
            <w:hideMark/>
          </w:tcPr>
          <w:p w14:paraId="7D20E261"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41</w:t>
            </w:r>
          </w:p>
        </w:tc>
      </w:tr>
      <w:tr w:rsidR="009C4646" w:rsidRPr="00FA2A7E" w14:paraId="207D4196" w14:textId="77777777" w:rsidTr="007932CA">
        <w:trPr>
          <w:trHeight w:val="255"/>
        </w:trPr>
        <w:tc>
          <w:tcPr>
            <w:tcW w:w="282" w:type="pct"/>
            <w:tcBorders>
              <w:top w:val="nil"/>
              <w:left w:val="single" w:sz="8" w:space="0" w:color="auto"/>
              <w:bottom w:val="single" w:sz="8" w:space="0" w:color="auto"/>
              <w:right w:val="single" w:sz="8" w:space="0" w:color="auto"/>
            </w:tcBorders>
            <w:shd w:val="clear" w:color="auto" w:fill="auto"/>
            <w:noWrap/>
            <w:vAlign w:val="center"/>
            <w:hideMark/>
          </w:tcPr>
          <w:p w14:paraId="2DDAFAE7" w14:textId="6FC047D9" w:rsidR="009C4646" w:rsidRPr="00FA2A7E" w:rsidRDefault="009C4646" w:rsidP="007932CA">
            <w:pPr>
              <w:spacing w:after="0" w:line="240" w:lineRule="auto"/>
              <w:ind w:firstLineChars="100" w:firstLine="200"/>
              <w:jc w:val="center"/>
              <w:rPr>
                <w:rFonts w:ascii="Segoe UI Light" w:eastAsia="Times New Roman" w:hAnsi="Segoe UI Light" w:cs="Segoe UI Light"/>
                <w:sz w:val="20"/>
                <w:szCs w:val="20"/>
                <w:lang w:eastAsia="ru-RU"/>
              </w:rPr>
            </w:pPr>
          </w:p>
        </w:tc>
        <w:tc>
          <w:tcPr>
            <w:tcW w:w="1839" w:type="pct"/>
            <w:tcBorders>
              <w:top w:val="nil"/>
              <w:left w:val="nil"/>
              <w:bottom w:val="single" w:sz="8" w:space="0" w:color="auto"/>
              <w:right w:val="single" w:sz="8" w:space="0" w:color="auto"/>
            </w:tcBorders>
            <w:shd w:val="clear" w:color="auto" w:fill="auto"/>
            <w:noWrap/>
            <w:hideMark/>
          </w:tcPr>
          <w:p w14:paraId="44D8402B"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Громовское сельское поселение</w:t>
            </w:r>
          </w:p>
        </w:tc>
        <w:tc>
          <w:tcPr>
            <w:tcW w:w="407" w:type="pct"/>
            <w:tcBorders>
              <w:top w:val="nil"/>
              <w:left w:val="nil"/>
              <w:bottom w:val="single" w:sz="8" w:space="0" w:color="auto"/>
              <w:right w:val="single" w:sz="8" w:space="0" w:color="auto"/>
            </w:tcBorders>
            <w:shd w:val="clear" w:color="auto" w:fill="auto"/>
            <w:noWrap/>
            <w:hideMark/>
          </w:tcPr>
          <w:p w14:paraId="372279B4"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 </w:t>
            </w:r>
          </w:p>
        </w:tc>
        <w:tc>
          <w:tcPr>
            <w:tcW w:w="823" w:type="pct"/>
            <w:tcBorders>
              <w:top w:val="nil"/>
              <w:left w:val="nil"/>
              <w:bottom w:val="single" w:sz="8" w:space="0" w:color="auto"/>
              <w:right w:val="single" w:sz="8" w:space="0" w:color="auto"/>
            </w:tcBorders>
            <w:shd w:val="clear" w:color="auto" w:fill="auto"/>
            <w:noWrap/>
            <w:hideMark/>
          </w:tcPr>
          <w:p w14:paraId="40A3BE31"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 </w:t>
            </w:r>
          </w:p>
        </w:tc>
        <w:tc>
          <w:tcPr>
            <w:tcW w:w="751" w:type="pct"/>
            <w:tcBorders>
              <w:top w:val="nil"/>
              <w:left w:val="nil"/>
              <w:bottom w:val="single" w:sz="8" w:space="0" w:color="auto"/>
              <w:right w:val="single" w:sz="8" w:space="0" w:color="auto"/>
            </w:tcBorders>
            <w:shd w:val="clear" w:color="auto" w:fill="auto"/>
            <w:noWrap/>
            <w:vAlign w:val="center"/>
            <w:hideMark/>
          </w:tcPr>
          <w:p w14:paraId="64C4226F"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22</w:t>
            </w:r>
          </w:p>
        </w:tc>
        <w:tc>
          <w:tcPr>
            <w:tcW w:w="898" w:type="pct"/>
            <w:tcBorders>
              <w:top w:val="nil"/>
              <w:left w:val="nil"/>
              <w:bottom w:val="single" w:sz="8" w:space="0" w:color="auto"/>
              <w:right w:val="single" w:sz="8" w:space="0" w:color="auto"/>
            </w:tcBorders>
            <w:shd w:val="clear" w:color="auto" w:fill="auto"/>
            <w:noWrap/>
            <w:vAlign w:val="center"/>
            <w:hideMark/>
          </w:tcPr>
          <w:p w14:paraId="5369E4D9"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34</w:t>
            </w:r>
          </w:p>
        </w:tc>
      </w:tr>
      <w:tr w:rsidR="009C4646" w:rsidRPr="00FA2A7E" w14:paraId="5B46DC03" w14:textId="77777777" w:rsidTr="007932CA">
        <w:trPr>
          <w:trHeight w:val="255"/>
        </w:trPr>
        <w:tc>
          <w:tcPr>
            <w:tcW w:w="282" w:type="pct"/>
            <w:tcBorders>
              <w:top w:val="nil"/>
              <w:left w:val="single" w:sz="8" w:space="0" w:color="auto"/>
              <w:bottom w:val="single" w:sz="8" w:space="0" w:color="auto"/>
              <w:right w:val="single" w:sz="8" w:space="0" w:color="auto"/>
            </w:tcBorders>
            <w:shd w:val="clear" w:color="auto" w:fill="auto"/>
            <w:noWrap/>
            <w:vAlign w:val="center"/>
            <w:hideMark/>
          </w:tcPr>
          <w:p w14:paraId="0049C86D" w14:textId="3E91470B" w:rsidR="009C4646" w:rsidRPr="00FA2A7E" w:rsidRDefault="009C4646" w:rsidP="007932CA">
            <w:pPr>
              <w:spacing w:after="0" w:line="240" w:lineRule="auto"/>
              <w:ind w:firstLineChars="100" w:firstLine="200"/>
              <w:jc w:val="center"/>
              <w:rPr>
                <w:rFonts w:ascii="Segoe UI Light" w:eastAsia="Times New Roman" w:hAnsi="Segoe UI Light" w:cs="Segoe UI Light"/>
                <w:sz w:val="20"/>
                <w:szCs w:val="20"/>
                <w:lang w:eastAsia="ru-RU"/>
              </w:rPr>
            </w:pPr>
          </w:p>
        </w:tc>
        <w:tc>
          <w:tcPr>
            <w:tcW w:w="1839" w:type="pct"/>
            <w:tcBorders>
              <w:top w:val="nil"/>
              <w:left w:val="nil"/>
              <w:bottom w:val="single" w:sz="8" w:space="0" w:color="auto"/>
              <w:right w:val="single" w:sz="8" w:space="0" w:color="auto"/>
            </w:tcBorders>
            <w:shd w:val="clear" w:color="auto" w:fill="auto"/>
            <w:noWrap/>
            <w:hideMark/>
          </w:tcPr>
          <w:p w14:paraId="299AA22A"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Запорожское сельское поселение</w:t>
            </w:r>
          </w:p>
        </w:tc>
        <w:tc>
          <w:tcPr>
            <w:tcW w:w="407" w:type="pct"/>
            <w:tcBorders>
              <w:top w:val="nil"/>
              <w:left w:val="nil"/>
              <w:bottom w:val="single" w:sz="8" w:space="0" w:color="auto"/>
              <w:right w:val="single" w:sz="8" w:space="0" w:color="auto"/>
            </w:tcBorders>
            <w:shd w:val="clear" w:color="auto" w:fill="auto"/>
            <w:noWrap/>
            <w:hideMark/>
          </w:tcPr>
          <w:p w14:paraId="2C4BF150"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 </w:t>
            </w:r>
          </w:p>
        </w:tc>
        <w:tc>
          <w:tcPr>
            <w:tcW w:w="823" w:type="pct"/>
            <w:tcBorders>
              <w:top w:val="nil"/>
              <w:left w:val="nil"/>
              <w:bottom w:val="single" w:sz="8" w:space="0" w:color="auto"/>
              <w:right w:val="single" w:sz="8" w:space="0" w:color="auto"/>
            </w:tcBorders>
            <w:shd w:val="clear" w:color="auto" w:fill="auto"/>
            <w:noWrap/>
            <w:hideMark/>
          </w:tcPr>
          <w:p w14:paraId="787559EF"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 </w:t>
            </w:r>
          </w:p>
        </w:tc>
        <w:tc>
          <w:tcPr>
            <w:tcW w:w="751" w:type="pct"/>
            <w:tcBorders>
              <w:top w:val="nil"/>
              <w:left w:val="nil"/>
              <w:bottom w:val="single" w:sz="8" w:space="0" w:color="auto"/>
              <w:right w:val="single" w:sz="8" w:space="0" w:color="auto"/>
            </w:tcBorders>
            <w:shd w:val="clear" w:color="auto" w:fill="auto"/>
            <w:noWrap/>
            <w:vAlign w:val="center"/>
            <w:hideMark/>
          </w:tcPr>
          <w:p w14:paraId="490817CA"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15</w:t>
            </w:r>
          </w:p>
        </w:tc>
        <w:tc>
          <w:tcPr>
            <w:tcW w:w="898" w:type="pct"/>
            <w:tcBorders>
              <w:top w:val="nil"/>
              <w:left w:val="nil"/>
              <w:bottom w:val="single" w:sz="8" w:space="0" w:color="auto"/>
              <w:right w:val="single" w:sz="8" w:space="0" w:color="auto"/>
            </w:tcBorders>
            <w:shd w:val="clear" w:color="auto" w:fill="auto"/>
            <w:noWrap/>
            <w:vAlign w:val="center"/>
            <w:hideMark/>
          </w:tcPr>
          <w:p w14:paraId="568584DC"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39</w:t>
            </w:r>
          </w:p>
        </w:tc>
      </w:tr>
      <w:tr w:rsidR="009C4646" w:rsidRPr="00FA2A7E" w14:paraId="5F753190" w14:textId="77777777" w:rsidTr="007932CA">
        <w:trPr>
          <w:trHeight w:val="255"/>
        </w:trPr>
        <w:tc>
          <w:tcPr>
            <w:tcW w:w="282" w:type="pct"/>
            <w:tcBorders>
              <w:top w:val="nil"/>
              <w:left w:val="single" w:sz="8" w:space="0" w:color="auto"/>
              <w:bottom w:val="single" w:sz="8" w:space="0" w:color="auto"/>
              <w:right w:val="single" w:sz="8" w:space="0" w:color="auto"/>
            </w:tcBorders>
            <w:shd w:val="clear" w:color="auto" w:fill="auto"/>
            <w:noWrap/>
            <w:vAlign w:val="center"/>
            <w:hideMark/>
          </w:tcPr>
          <w:p w14:paraId="4873551A" w14:textId="665F4A89" w:rsidR="009C4646" w:rsidRPr="00FA2A7E" w:rsidRDefault="009C4646" w:rsidP="007932CA">
            <w:pPr>
              <w:spacing w:after="0" w:line="240" w:lineRule="auto"/>
              <w:ind w:firstLineChars="100" w:firstLine="200"/>
              <w:jc w:val="center"/>
              <w:rPr>
                <w:rFonts w:ascii="Segoe UI Light" w:eastAsia="Times New Roman" w:hAnsi="Segoe UI Light" w:cs="Segoe UI Light"/>
                <w:sz w:val="20"/>
                <w:szCs w:val="20"/>
                <w:lang w:eastAsia="ru-RU"/>
              </w:rPr>
            </w:pPr>
          </w:p>
        </w:tc>
        <w:tc>
          <w:tcPr>
            <w:tcW w:w="1839" w:type="pct"/>
            <w:tcBorders>
              <w:top w:val="nil"/>
              <w:left w:val="nil"/>
              <w:bottom w:val="single" w:sz="8" w:space="0" w:color="auto"/>
              <w:right w:val="single" w:sz="8" w:space="0" w:color="auto"/>
            </w:tcBorders>
            <w:shd w:val="clear" w:color="auto" w:fill="auto"/>
            <w:noWrap/>
            <w:hideMark/>
          </w:tcPr>
          <w:p w14:paraId="0B94A383"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Красноозерное сельское поселение</w:t>
            </w:r>
          </w:p>
        </w:tc>
        <w:tc>
          <w:tcPr>
            <w:tcW w:w="407" w:type="pct"/>
            <w:tcBorders>
              <w:top w:val="nil"/>
              <w:left w:val="nil"/>
              <w:bottom w:val="single" w:sz="8" w:space="0" w:color="auto"/>
              <w:right w:val="single" w:sz="8" w:space="0" w:color="auto"/>
            </w:tcBorders>
            <w:shd w:val="clear" w:color="auto" w:fill="auto"/>
            <w:noWrap/>
            <w:hideMark/>
          </w:tcPr>
          <w:p w14:paraId="60517CA1"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 </w:t>
            </w:r>
          </w:p>
        </w:tc>
        <w:tc>
          <w:tcPr>
            <w:tcW w:w="823" w:type="pct"/>
            <w:tcBorders>
              <w:top w:val="nil"/>
              <w:left w:val="nil"/>
              <w:bottom w:val="single" w:sz="8" w:space="0" w:color="auto"/>
              <w:right w:val="single" w:sz="8" w:space="0" w:color="auto"/>
            </w:tcBorders>
            <w:shd w:val="clear" w:color="auto" w:fill="auto"/>
            <w:noWrap/>
            <w:hideMark/>
          </w:tcPr>
          <w:p w14:paraId="3127147D"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 </w:t>
            </w:r>
          </w:p>
        </w:tc>
        <w:tc>
          <w:tcPr>
            <w:tcW w:w="751" w:type="pct"/>
            <w:tcBorders>
              <w:top w:val="nil"/>
              <w:left w:val="nil"/>
              <w:bottom w:val="single" w:sz="8" w:space="0" w:color="auto"/>
              <w:right w:val="single" w:sz="8" w:space="0" w:color="auto"/>
            </w:tcBorders>
            <w:shd w:val="clear" w:color="auto" w:fill="auto"/>
            <w:noWrap/>
            <w:vAlign w:val="center"/>
            <w:hideMark/>
          </w:tcPr>
          <w:p w14:paraId="4349DDBF"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10</w:t>
            </w:r>
          </w:p>
        </w:tc>
        <w:tc>
          <w:tcPr>
            <w:tcW w:w="898" w:type="pct"/>
            <w:tcBorders>
              <w:top w:val="nil"/>
              <w:left w:val="nil"/>
              <w:bottom w:val="single" w:sz="8" w:space="0" w:color="auto"/>
              <w:right w:val="single" w:sz="8" w:space="0" w:color="auto"/>
            </w:tcBorders>
            <w:shd w:val="clear" w:color="auto" w:fill="auto"/>
            <w:noWrap/>
            <w:vAlign w:val="center"/>
            <w:hideMark/>
          </w:tcPr>
          <w:p w14:paraId="03CCB62B"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20</w:t>
            </w:r>
          </w:p>
        </w:tc>
      </w:tr>
      <w:tr w:rsidR="009C4646" w:rsidRPr="00FA2A7E" w14:paraId="4F6F5573" w14:textId="77777777" w:rsidTr="007932CA">
        <w:trPr>
          <w:trHeight w:val="255"/>
        </w:trPr>
        <w:tc>
          <w:tcPr>
            <w:tcW w:w="282" w:type="pct"/>
            <w:tcBorders>
              <w:top w:val="nil"/>
              <w:left w:val="single" w:sz="8" w:space="0" w:color="auto"/>
              <w:bottom w:val="single" w:sz="8" w:space="0" w:color="auto"/>
              <w:right w:val="single" w:sz="8" w:space="0" w:color="auto"/>
            </w:tcBorders>
            <w:shd w:val="clear" w:color="auto" w:fill="auto"/>
            <w:noWrap/>
            <w:vAlign w:val="center"/>
            <w:hideMark/>
          </w:tcPr>
          <w:p w14:paraId="2DFB4604" w14:textId="70BB45EE" w:rsidR="009C4646" w:rsidRPr="00FA2A7E" w:rsidRDefault="009C4646" w:rsidP="007932CA">
            <w:pPr>
              <w:spacing w:after="0" w:line="240" w:lineRule="auto"/>
              <w:ind w:firstLineChars="100" w:firstLine="200"/>
              <w:jc w:val="center"/>
              <w:rPr>
                <w:rFonts w:ascii="Segoe UI Light" w:eastAsia="Times New Roman" w:hAnsi="Segoe UI Light" w:cs="Segoe UI Light"/>
                <w:sz w:val="20"/>
                <w:szCs w:val="20"/>
                <w:lang w:eastAsia="ru-RU"/>
              </w:rPr>
            </w:pPr>
          </w:p>
        </w:tc>
        <w:tc>
          <w:tcPr>
            <w:tcW w:w="1839" w:type="pct"/>
            <w:tcBorders>
              <w:top w:val="nil"/>
              <w:left w:val="nil"/>
              <w:bottom w:val="single" w:sz="8" w:space="0" w:color="auto"/>
              <w:right w:val="single" w:sz="8" w:space="0" w:color="auto"/>
            </w:tcBorders>
            <w:shd w:val="clear" w:color="auto" w:fill="auto"/>
            <w:noWrap/>
            <w:hideMark/>
          </w:tcPr>
          <w:p w14:paraId="1BB9E617"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Ларионовское сельское поселение</w:t>
            </w:r>
          </w:p>
        </w:tc>
        <w:tc>
          <w:tcPr>
            <w:tcW w:w="407" w:type="pct"/>
            <w:tcBorders>
              <w:top w:val="nil"/>
              <w:left w:val="nil"/>
              <w:bottom w:val="single" w:sz="8" w:space="0" w:color="auto"/>
              <w:right w:val="single" w:sz="8" w:space="0" w:color="auto"/>
            </w:tcBorders>
            <w:shd w:val="clear" w:color="auto" w:fill="auto"/>
            <w:noWrap/>
            <w:hideMark/>
          </w:tcPr>
          <w:p w14:paraId="45BCC3A4"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 </w:t>
            </w:r>
          </w:p>
        </w:tc>
        <w:tc>
          <w:tcPr>
            <w:tcW w:w="823" w:type="pct"/>
            <w:tcBorders>
              <w:top w:val="nil"/>
              <w:left w:val="nil"/>
              <w:bottom w:val="single" w:sz="8" w:space="0" w:color="auto"/>
              <w:right w:val="single" w:sz="8" w:space="0" w:color="auto"/>
            </w:tcBorders>
            <w:shd w:val="clear" w:color="auto" w:fill="auto"/>
            <w:noWrap/>
            <w:hideMark/>
          </w:tcPr>
          <w:p w14:paraId="75AA48C3"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 </w:t>
            </w:r>
          </w:p>
        </w:tc>
        <w:tc>
          <w:tcPr>
            <w:tcW w:w="751" w:type="pct"/>
            <w:tcBorders>
              <w:top w:val="nil"/>
              <w:left w:val="nil"/>
              <w:bottom w:val="single" w:sz="8" w:space="0" w:color="auto"/>
              <w:right w:val="single" w:sz="8" w:space="0" w:color="auto"/>
            </w:tcBorders>
            <w:shd w:val="clear" w:color="auto" w:fill="auto"/>
            <w:noWrap/>
            <w:vAlign w:val="center"/>
            <w:hideMark/>
          </w:tcPr>
          <w:p w14:paraId="20B6470B"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28</w:t>
            </w:r>
          </w:p>
        </w:tc>
        <w:tc>
          <w:tcPr>
            <w:tcW w:w="898" w:type="pct"/>
            <w:tcBorders>
              <w:top w:val="nil"/>
              <w:left w:val="nil"/>
              <w:bottom w:val="single" w:sz="8" w:space="0" w:color="auto"/>
              <w:right w:val="single" w:sz="8" w:space="0" w:color="auto"/>
            </w:tcBorders>
            <w:shd w:val="clear" w:color="auto" w:fill="auto"/>
            <w:noWrap/>
            <w:vAlign w:val="center"/>
            <w:hideMark/>
          </w:tcPr>
          <w:p w14:paraId="0BD0418C"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24</w:t>
            </w:r>
          </w:p>
        </w:tc>
      </w:tr>
      <w:tr w:rsidR="009C4646" w:rsidRPr="00FA2A7E" w14:paraId="3C951614" w14:textId="77777777" w:rsidTr="007932CA">
        <w:trPr>
          <w:trHeight w:val="255"/>
        </w:trPr>
        <w:tc>
          <w:tcPr>
            <w:tcW w:w="282" w:type="pct"/>
            <w:tcBorders>
              <w:top w:val="nil"/>
              <w:left w:val="single" w:sz="8" w:space="0" w:color="auto"/>
              <w:bottom w:val="single" w:sz="8" w:space="0" w:color="auto"/>
              <w:right w:val="single" w:sz="8" w:space="0" w:color="auto"/>
            </w:tcBorders>
            <w:shd w:val="clear" w:color="auto" w:fill="auto"/>
            <w:noWrap/>
            <w:vAlign w:val="center"/>
            <w:hideMark/>
          </w:tcPr>
          <w:p w14:paraId="7D2E0274" w14:textId="5B76A555" w:rsidR="009C4646" w:rsidRPr="00FA2A7E" w:rsidRDefault="009C4646" w:rsidP="007932CA">
            <w:pPr>
              <w:spacing w:after="0" w:line="240" w:lineRule="auto"/>
              <w:ind w:firstLineChars="100" w:firstLine="200"/>
              <w:jc w:val="center"/>
              <w:rPr>
                <w:rFonts w:ascii="Segoe UI Light" w:eastAsia="Times New Roman" w:hAnsi="Segoe UI Light" w:cs="Segoe UI Light"/>
                <w:sz w:val="20"/>
                <w:szCs w:val="20"/>
                <w:lang w:eastAsia="ru-RU"/>
              </w:rPr>
            </w:pPr>
          </w:p>
        </w:tc>
        <w:tc>
          <w:tcPr>
            <w:tcW w:w="1839" w:type="pct"/>
            <w:tcBorders>
              <w:top w:val="nil"/>
              <w:left w:val="nil"/>
              <w:bottom w:val="single" w:sz="8" w:space="0" w:color="auto"/>
              <w:right w:val="single" w:sz="8" w:space="0" w:color="auto"/>
            </w:tcBorders>
            <w:shd w:val="clear" w:color="auto" w:fill="auto"/>
            <w:noWrap/>
            <w:hideMark/>
          </w:tcPr>
          <w:p w14:paraId="692108A2"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Мельниковское сельское поселение</w:t>
            </w:r>
          </w:p>
        </w:tc>
        <w:tc>
          <w:tcPr>
            <w:tcW w:w="407" w:type="pct"/>
            <w:tcBorders>
              <w:top w:val="nil"/>
              <w:left w:val="nil"/>
              <w:bottom w:val="single" w:sz="8" w:space="0" w:color="auto"/>
              <w:right w:val="single" w:sz="8" w:space="0" w:color="auto"/>
            </w:tcBorders>
            <w:shd w:val="clear" w:color="auto" w:fill="auto"/>
            <w:noWrap/>
            <w:hideMark/>
          </w:tcPr>
          <w:p w14:paraId="33552FA8"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 </w:t>
            </w:r>
          </w:p>
        </w:tc>
        <w:tc>
          <w:tcPr>
            <w:tcW w:w="823" w:type="pct"/>
            <w:tcBorders>
              <w:top w:val="nil"/>
              <w:left w:val="nil"/>
              <w:bottom w:val="single" w:sz="8" w:space="0" w:color="auto"/>
              <w:right w:val="single" w:sz="8" w:space="0" w:color="auto"/>
            </w:tcBorders>
            <w:shd w:val="clear" w:color="auto" w:fill="auto"/>
            <w:noWrap/>
            <w:hideMark/>
          </w:tcPr>
          <w:p w14:paraId="6611FCB9"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 </w:t>
            </w:r>
          </w:p>
        </w:tc>
        <w:tc>
          <w:tcPr>
            <w:tcW w:w="751" w:type="pct"/>
            <w:tcBorders>
              <w:top w:val="nil"/>
              <w:left w:val="nil"/>
              <w:bottom w:val="single" w:sz="8" w:space="0" w:color="auto"/>
              <w:right w:val="single" w:sz="8" w:space="0" w:color="auto"/>
            </w:tcBorders>
            <w:shd w:val="clear" w:color="auto" w:fill="auto"/>
            <w:noWrap/>
            <w:vAlign w:val="center"/>
            <w:hideMark/>
          </w:tcPr>
          <w:p w14:paraId="5B1923FD"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16</w:t>
            </w:r>
          </w:p>
        </w:tc>
        <w:tc>
          <w:tcPr>
            <w:tcW w:w="898" w:type="pct"/>
            <w:tcBorders>
              <w:top w:val="nil"/>
              <w:left w:val="nil"/>
              <w:bottom w:val="single" w:sz="8" w:space="0" w:color="auto"/>
              <w:right w:val="single" w:sz="8" w:space="0" w:color="auto"/>
            </w:tcBorders>
            <w:shd w:val="clear" w:color="auto" w:fill="auto"/>
            <w:noWrap/>
            <w:vAlign w:val="center"/>
            <w:hideMark/>
          </w:tcPr>
          <w:p w14:paraId="6E86987E"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31</w:t>
            </w:r>
          </w:p>
        </w:tc>
      </w:tr>
      <w:tr w:rsidR="009C4646" w:rsidRPr="00FA2A7E" w14:paraId="18151512" w14:textId="77777777" w:rsidTr="007932CA">
        <w:trPr>
          <w:trHeight w:val="255"/>
        </w:trPr>
        <w:tc>
          <w:tcPr>
            <w:tcW w:w="282" w:type="pct"/>
            <w:tcBorders>
              <w:top w:val="nil"/>
              <w:left w:val="single" w:sz="8" w:space="0" w:color="auto"/>
              <w:bottom w:val="single" w:sz="8" w:space="0" w:color="auto"/>
              <w:right w:val="single" w:sz="8" w:space="0" w:color="auto"/>
            </w:tcBorders>
            <w:shd w:val="clear" w:color="auto" w:fill="auto"/>
            <w:noWrap/>
            <w:vAlign w:val="center"/>
            <w:hideMark/>
          </w:tcPr>
          <w:p w14:paraId="3E7CE44B" w14:textId="71B1A10A" w:rsidR="009C4646" w:rsidRPr="00FA2A7E" w:rsidRDefault="009C4646" w:rsidP="007932CA">
            <w:pPr>
              <w:spacing w:after="0" w:line="240" w:lineRule="auto"/>
              <w:ind w:firstLineChars="100" w:firstLine="200"/>
              <w:jc w:val="center"/>
              <w:rPr>
                <w:rFonts w:ascii="Segoe UI Light" w:eastAsia="Times New Roman" w:hAnsi="Segoe UI Light" w:cs="Segoe UI Light"/>
                <w:sz w:val="20"/>
                <w:szCs w:val="20"/>
                <w:lang w:eastAsia="ru-RU"/>
              </w:rPr>
            </w:pPr>
          </w:p>
        </w:tc>
        <w:tc>
          <w:tcPr>
            <w:tcW w:w="1839" w:type="pct"/>
            <w:tcBorders>
              <w:top w:val="nil"/>
              <w:left w:val="nil"/>
              <w:bottom w:val="single" w:sz="8" w:space="0" w:color="auto"/>
              <w:right w:val="single" w:sz="8" w:space="0" w:color="auto"/>
            </w:tcBorders>
            <w:shd w:val="clear" w:color="auto" w:fill="auto"/>
            <w:noWrap/>
            <w:hideMark/>
          </w:tcPr>
          <w:p w14:paraId="584EE1B8"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Мичуринское сельское поселение</w:t>
            </w:r>
          </w:p>
        </w:tc>
        <w:tc>
          <w:tcPr>
            <w:tcW w:w="407" w:type="pct"/>
            <w:tcBorders>
              <w:top w:val="nil"/>
              <w:left w:val="nil"/>
              <w:bottom w:val="single" w:sz="8" w:space="0" w:color="auto"/>
              <w:right w:val="single" w:sz="8" w:space="0" w:color="auto"/>
            </w:tcBorders>
            <w:shd w:val="clear" w:color="auto" w:fill="auto"/>
            <w:noWrap/>
            <w:hideMark/>
          </w:tcPr>
          <w:p w14:paraId="65362CD4"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 </w:t>
            </w:r>
          </w:p>
        </w:tc>
        <w:tc>
          <w:tcPr>
            <w:tcW w:w="823" w:type="pct"/>
            <w:tcBorders>
              <w:top w:val="nil"/>
              <w:left w:val="nil"/>
              <w:bottom w:val="single" w:sz="8" w:space="0" w:color="auto"/>
              <w:right w:val="single" w:sz="8" w:space="0" w:color="auto"/>
            </w:tcBorders>
            <w:shd w:val="clear" w:color="auto" w:fill="auto"/>
            <w:noWrap/>
            <w:hideMark/>
          </w:tcPr>
          <w:p w14:paraId="6A62AAD0"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 </w:t>
            </w:r>
          </w:p>
        </w:tc>
        <w:tc>
          <w:tcPr>
            <w:tcW w:w="751" w:type="pct"/>
            <w:tcBorders>
              <w:top w:val="nil"/>
              <w:left w:val="nil"/>
              <w:bottom w:val="single" w:sz="8" w:space="0" w:color="auto"/>
              <w:right w:val="single" w:sz="8" w:space="0" w:color="auto"/>
            </w:tcBorders>
            <w:shd w:val="clear" w:color="auto" w:fill="auto"/>
            <w:noWrap/>
            <w:vAlign w:val="center"/>
            <w:hideMark/>
          </w:tcPr>
          <w:p w14:paraId="663FD9AF"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9</w:t>
            </w:r>
          </w:p>
        </w:tc>
        <w:tc>
          <w:tcPr>
            <w:tcW w:w="898" w:type="pct"/>
            <w:tcBorders>
              <w:top w:val="nil"/>
              <w:left w:val="nil"/>
              <w:bottom w:val="single" w:sz="8" w:space="0" w:color="auto"/>
              <w:right w:val="single" w:sz="8" w:space="0" w:color="auto"/>
            </w:tcBorders>
            <w:shd w:val="clear" w:color="auto" w:fill="auto"/>
            <w:noWrap/>
            <w:vAlign w:val="center"/>
            <w:hideMark/>
          </w:tcPr>
          <w:p w14:paraId="3A8EEC89"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14</w:t>
            </w:r>
          </w:p>
        </w:tc>
      </w:tr>
      <w:tr w:rsidR="009C4646" w:rsidRPr="00FA2A7E" w14:paraId="3B777536" w14:textId="77777777" w:rsidTr="007932CA">
        <w:trPr>
          <w:trHeight w:val="255"/>
        </w:trPr>
        <w:tc>
          <w:tcPr>
            <w:tcW w:w="282" w:type="pct"/>
            <w:tcBorders>
              <w:top w:val="nil"/>
              <w:left w:val="single" w:sz="8" w:space="0" w:color="auto"/>
              <w:bottom w:val="single" w:sz="8" w:space="0" w:color="auto"/>
              <w:right w:val="single" w:sz="8" w:space="0" w:color="auto"/>
            </w:tcBorders>
            <w:shd w:val="clear" w:color="auto" w:fill="auto"/>
            <w:noWrap/>
            <w:vAlign w:val="center"/>
            <w:hideMark/>
          </w:tcPr>
          <w:p w14:paraId="7BD60A15" w14:textId="467C03CE" w:rsidR="009C4646" w:rsidRPr="00FA2A7E" w:rsidRDefault="009C4646" w:rsidP="007932CA">
            <w:pPr>
              <w:spacing w:after="0" w:line="240" w:lineRule="auto"/>
              <w:ind w:firstLineChars="100" w:firstLine="200"/>
              <w:jc w:val="center"/>
              <w:rPr>
                <w:rFonts w:ascii="Segoe UI Light" w:eastAsia="Times New Roman" w:hAnsi="Segoe UI Light" w:cs="Segoe UI Light"/>
                <w:sz w:val="20"/>
                <w:szCs w:val="20"/>
                <w:lang w:eastAsia="ru-RU"/>
              </w:rPr>
            </w:pPr>
          </w:p>
        </w:tc>
        <w:tc>
          <w:tcPr>
            <w:tcW w:w="1839" w:type="pct"/>
            <w:tcBorders>
              <w:top w:val="nil"/>
              <w:left w:val="nil"/>
              <w:bottom w:val="single" w:sz="8" w:space="0" w:color="auto"/>
              <w:right w:val="single" w:sz="8" w:space="0" w:color="auto"/>
            </w:tcBorders>
            <w:shd w:val="clear" w:color="auto" w:fill="auto"/>
            <w:noWrap/>
            <w:hideMark/>
          </w:tcPr>
          <w:p w14:paraId="5D4DD0D2"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Плодовское сельское поселение</w:t>
            </w:r>
          </w:p>
        </w:tc>
        <w:tc>
          <w:tcPr>
            <w:tcW w:w="407" w:type="pct"/>
            <w:tcBorders>
              <w:top w:val="nil"/>
              <w:left w:val="nil"/>
              <w:bottom w:val="single" w:sz="8" w:space="0" w:color="auto"/>
              <w:right w:val="single" w:sz="8" w:space="0" w:color="auto"/>
            </w:tcBorders>
            <w:shd w:val="clear" w:color="auto" w:fill="auto"/>
            <w:noWrap/>
            <w:hideMark/>
          </w:tcPr>
          <w:p w14:paraId="0D50F89C"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 </w:t>
            </w:r>
          </w:p>
        </w:tc>
        <w:tc>
          <w:tcPr>
            <w:tcW w:w="823" w:type="pct"/>
            <w:tcBorders>
              <w:top w:val="nil"/>
              <w:left w:val="nil"/>
              <w:bottom w:val="single" w:sz="8" w:space="0" w:color="auto"/>
              <w:right w:val="single" w:sz="8" w:space="0" w:color="auto"/>
            </w:tcBorders>
            <w:shd w:val="clear" w:color="auto" w:fill="auto"/>
            <w:noWrap/>
            <w:hideMark/>
          </w:tcPr>
          <w:p w14:paraId="765E36DC"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 </w:t>
            </w:r>
          </w:p>
        </w:tc>
        <w:tc>
          <w:tcPr>
            <w:tcW w:w="751" w:type="pct"/>
            <w:tcBorders>
              <w:top w:val="nil"/>
              <w:left w:val="nil"/>
              <w:bottom w:val="single" w:sz="8" w:space="0" w:color="auto"/>
              <w:right w:val="single" w:sz="8" w:space="0" w:color="auto"/>
            </w:tcBorders>
            <w:shd w:val="clear" w:color="auto" w:fill="auto"/>
            <w:noWrap/>
            <w:vAlign w:val="center"/>
            <w:hideMark/>
          </w:tcPr>
          <w:p w14:paraId="176B8CFC"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19</w:t>
            </w:r>
          </w:p>
        </w:tc>
        <w:tc>
          <w:tcPr>
            <w:tcW w:w="898" w:type="pct"/>
            <w:tcBorders>
              <w:top w:val="nil"/>
              <w:left w:val="nil"/>
              <w:bottom w:val="single" w:sz="8" w:space="0" w:color="auto"/>
              <w:right w:val="single" w:sz="8" w:space="0" w:color="auto"/>
            </w:tcBorders>
            <w:shd w:val="clear" w:color="auto" w:fill="auto"/>
            <w:noWrap/>
            <w:vAlign w:val="center"/>
            <w:hideMark/>
          </w:tcPr>
          <w:p w14:paraId="140C6B27"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25</w:t>
            </w:r>
          </w:p>
        </w:tc>
      </w:tr>
      <w:tr w:rsidR="009C4646" w:rsidRPr="00FA2A7E" w14:paraId="390BA4B5" w14:textId="77777777" w:rsidTr="007932CA">
        <w:trPr>
          <w:trHeight w:val="255"/>
        </w:trPr>
        <w:tc>
          <w:tcPr>
            <w:tcW w:w="282" w:type="pct"/>
            <w:tcBorders>
              <w:top w:val="nil"/>
              <w:left w:val="single" w:sz="8" w:space="0" w:color="auto"/>
              <w:bottom w:val="single" w:sz="8" w:space="0" w:color="auto"/>
              <w:right w:val="single" w:sz="8" w:space="0" w:color="auto"/>
            </w:tcBorders>
            <w:shd w:val="clear" w:color="auto" w:fill="auto"/>
            <w:noWrap/>
            <w:vAlign w:val="center"/>
            <w:hideMark/>
          </w:tcPr>
          <w:p w14:paraId="70D85B60" w14:textId="1EAAC364" w:rsidR="009C4646" w:rsidRPr="00FA2A7E" w:rsidRDefault="009C4646" w:rsidP="007932CA">
            <w:pPr>
              <w:spacing w:after="0" w:line="240" w:lineRule="auto"/>
              <w:ind w:firstLineChars="100" w:firstLine="200"/>
              <w:jc w:val="center"/>
              <w:rPr>
                <w:rFonts w:ascii="Segoe UI Light" w:eastAsia="Times New Roman" w:hAnsi="Segoe UI Light" w:cs="Segoe UI Light"/>
                <w:sz w:val="20"/>
                <w:szCs w:val="20"/>
                <w:lang w:eastAsia="ru-RU"/>
              </w:rPr>
            </w:pPr>
          </w:p>
        </w:tc>
        <w:tc>
          <w:tcPr>
            <w:tcW w:w="1839" w:type="pct"/>
            <w:tcBorders>
              <w:top w:val="nil"/>
              <w:left w:val="nil"/>
              <w:bottom w:val="single" w:sz="8" w:space="0" w:color="auto"/>
              <w:right w:val="single" w:sz="8" w:space="0" w:color="auto"/>
            </w:tcBorders>
            <w:shd w:val="clear" w:color="auto" w:fill="auto"/>
            <w:noWrap/>
            <w:hideMark/>
          </w:tcPr>
          <w:p w14:paraId="37366C02"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Петровское сельское поселение</w:t>
            </w:r>
          </w:p>
        </w:tc>
        <w:tc>
          <w:tcPr>
            <w:tcW w:w="407" w:type="pct"/>
            <w:tcBorders>
              <w:top w:val="nil"/>
              <w:left w:val="nil"/>
              <w:bottom w:val="single" w:sz="8" w:space="0" w:color="auto"/>
              <w:right w:val="single" w:sz="8" w:space="0" w:color="auto"/>
            </w:tcBorders>
            <w:shd w:val="clear" w:color="auto" w:fill="auto"/>
            <w:noWrap/>
            <w:hideMark/>
          </w:tcPr>
          <w:p w14:paraId="3DDA6590"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 </w:t>
            </w:r>
          </w:p>
        </w:tc>
        <w:tc>
          <w:tcPr>
            <w:tcW w:w="823" w:type="pct"/>
            <w:tcBorders>
              <w:top w:val="nil"/>
              <w:left w:val="nil"/>
              <w:bottom w:val="single" w:sz="8" w:space="0" w:color="auto"/>
              <w:right w:val="single" w:sz="8" w:space="0" w:color="auto"/>
            </w:tcBorders>
            <w:shd w:val="clear" w:color="auto" w:fill="auto"/>
            <w:noWrap/>
            <w:hideMark/>
          </w:tcPr>
          <w:p w14:paraId="7E77212C"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 </w:t>
            </w:r>
          </w:p>
        </w:tc>
        <w:tc>
          <w:tcPr>
            <w:tcW w:w="751" w:type="pct"/>
            <w:tcBorders>
              <w:top w:val="nil"/>
              <w:left w:val="nil"/>
              <w:bottom w:val="single" w:sz="8" w:space="0" w:color="auto"/>
              <w:right w:val="single" w:sz="8" w:space="0" w:color="auto"/>
            </w:tcBorders>
            <w:shd w:val="clear" w:color="auto" w:fill="auto"/>
            <w:noWrap/>
            <w:vAlign w:val="center"/>
            <w:hideMark/>
          </w:tcPr>
          <w:p w14:paraId="3B408959"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11</w:t>
            </w:r>
          </w:p>
        </w:tc>
        <w:tc>
          <w:tcPr>
            <w:tcW w:w="898" w:type="pct"/>
            <w:tcBorders>
              <w:top w:val="nil"/>
              <w:left w:val="nil"/>
              <w:bottom w:val="single" w:sz="8" w:space="0" w:color="auto"/>
              <w:right w:val="single" w:sz="8" w:space="0" w:color="auto"/>
            </w:tcBorders>
            <w:shd w:val="clear" w:color="auto" w:fill="auto"/>
            <w:noWrap/>
            <w:vAlign w:val="center"/>
            <w:hideMark/>
          </w:tcPr>
          <w:p w14:paraId="35E1F89E"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17</w:t>
            </w:r>
          </w:p>
        </w:tc>
      </w:tr>
      <w:tr w:rsidR="009C4646" w:rsidRPr="00FA2A7E" w14:paraId="690076CC" w14:textId="77777777" w:rsidTr="007932CA">
        <w:trPr>
          <w:trHeight w:val="405"/>
        </w:trPr>
        <w:tc>
          <w:tcPr>
            <w:tcW w:w="282" w:type="pct"/>
            <w:tcBorders>
              <w:top w:val="nil"/>
              <w:left w:val="single" w:sz="8" w:space="0" w:color="auto"/>
              <w:bottom w:val="single" w:sz="8" w:space="0" w:color="auto"/>
              <w:right w:val="single" w:sz="8" w:space="0" w:color="auto"/>
            </w:tcBorders>
            <w:shd w:val="clear" w:color="auto" w:fill="auto"/>
            <w:noWrap/>
            <w:vAlign w:val="center"/>
            <w:hideMark/>
          </w:tcPr>
          <w:p w14:paraId="0EBA8F65" w14:textId="181686BB" w:rsidR="009C4646" w:rsidRPr="00FA2A7E" w:rsidRDefault="009C4646" w:rsidP="007932CA">
            <w:pPr>
              <w:spacing w:after="0" w:line="240" w:lineRule="auto"/>
              <w:ind w:firstLineChars="100" w:firstLine="200"/>
              <w:jc w:val="center"/>
              <w:rPr>
                <w:rFonts w:ascii="Segoe UI Light" w:eastAsia="Times New Roman" w:hAnsi="Segoe UI Light" w:cs="Segoe UI Light"/>
                <w:sz w:val="20"/>
                <w:szCs w:val="20"/>
                <w:lang w:eastAsia="ru-RU"/>
              </w:rPr>
            </w:pPr>
          </w:p>
        </w:tc>
        <w:tc>
          <w:tcPr>
            <w:tcW w:w="1839" w:type="pct"/>
            <w:tcBorders>
              <w:top w:val="nil"/>
              <w:left w:val="nil"/>
              <w:bottom w:val="single" w:sz="8" w:space="0" w:color="auto"/>
              <w:right w:val="single" w:sz="8" w:space="0" w:color="auto"/>
            </w:tcBorders>
            <w:shd w:val="clear" w:color="auto" w:fill="auto"/>
            <w:noWrap/>
            <w:hideMark/>
          </w:tcPr>
          <w:p w14:paraId="261BCECA"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Раздольевское сельское поселение</w:t>
            </w:r>
          </w:p>
        </w:tc>
        <w:tc>
          <w:tcPr>
            <w:tcW w:w="407" w:type="pct"/>
            <w:tcBorders>
              <w:top w:val="nil"/>
              <w:left w:val="nil"/>
              <w:bottom w:val="single" w:sz="8" w:space="0" w:color="auto"/>
              <w:right w:val="single" w:sz="8" w:space="0" w:color="auto"/>
            </w:tcBorders>
            <w:shd w:val="clear" w:color="auto" w:fill="auto"/>
            <w:noWrap/>
            <w:hideMark/>
          </w:tcPr>
          <w:p w14:paraId="13D8DE99"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 </w:t>
            </w:r>
          </w:p>
        </w:tc>
        <w:tc>
          <w:tcPr>
            <w:tcW w:w="823" w:type="pct"/>
            <w:tcBorders>
              <w:top w:val="nil"/>
              <w:left w:val="nil"/>
              <w:bottom w:val="single" w:sz="8" w:space="0" w:color="auto"/>
              <w:right w:val="single" w:sz="8" w:space="0" w:color="auto"/>
            </w:tcBorders>
            <w:shd w:val="clear" w:color="auto" w:fill="auto"/>
            <w:noWrap/>
            <w:hideMark/>
          </w:tcPr>
          <w:p w14:paraId="01E04470"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 </w:t>
            </w:r>
          </w:p>
        </w:tc>
        <w:tc>
          <w:tcPr>
            <w:tcW w:w="751" w:type="pct"/>
            <w:tcBorders>
              <w:top w:val="nil"/>
              <w:left w:val="nil"/>
              <w:bottom w:val="single" w:sz="8" w:space="0" w:color="auto"/>
              <w:right w:val="single" w:sz="8" w:space="0" w:color="auto"/>
            </w:tcBorders>
            <w:shd w:val="clear" w:color="auto" w:fill="auto"/>
            <w:noWrap/>
            <w:vAlign w:val="center"/>
            <w:hideMark/>
          </w:tcPr>
          <w:p w14:paraId="13AE40A7"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6</w:t>
            </w:r>
          </w:p>
        </w:tc>
        <w:tc>
          <w:tcPr>
            <w:tcW w:w="898" w:type="pct"/>
            <w:tcBorders>
              <w:top w:val="nil"/>
              <w:left w:val="nil"/>
              <w:bottom w:val="single" w:sz="8" w:space="0" w:color="auto"/>
              <w:right w:val="single" w:sz="8" w:space="0" w:color="auto"/>
            </w:tcBorders>
            <w:shd w:val="clear" w:color="auto" w:fill="auto"/>
            <w:noWrap/>
            <w:vAlign w:val="center"/>
            <w:hideMark/>
          </w:tcPr>
          <w:p w14:paraId="1EF2F07C"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9</w:t>
            </w:r>
          </w:p>
        </w:tc>
      </w:tr>
      <w:tr w:rsidR="009C4646" w:rsidRPr="00FA2A7E" w14:paraId="16C2E12B" w14:textId="77777777" w:rsidTr="007932CA">
        <w:trPr>
          <w:trHeight w:val="405"/>
        </w:trPr>
        <w:tc>
          <w:tcPr>
            <w:tcW w:w="282" w:type="pct"/>
            <w:tcBorders>
              <w:top w:val="nil"/>
              <w:left w:val="single" w:sz="8" w:space="0" w:color="auto"/>
              <w:bottom w:val="single" w:sz="8" w:space="0" w:color="auto"/>
              <w:right w:val="single" w:sz="8" w:space="0" w:color="auto"/>
            </w:tcBorders>
            <w:shd w:val="clear" w:color="auto" w:fill="auto"/>
            <w:noWrap/>
            <w:vAlign w:val="center"/>
            <w:hideMark/>
          </w:tcPr>
          <w:p w14:paraId="51DA6153" w14:textId="333B7EA3" w:rsidR="009C4646" w:rsidRPr="00FA2A7E" w:rsidRDefault="009C4646" w:rsidP="007932CA">
            <w:pPr>
              <w:spacing w:after="0" w:line="240" w:lineRule="auto"/>
              <w:ind w:firstLineChars="100" w:firstLine="200"/>
              <w:jc w:val="center"/>
              <w:rPr>
                <w:rFonts w:ascii="Segoe UI Light" w:eastAsia="Times New Roman" w:hAnsi="Segoe UI Light" w:cs="Segoe UI Light"/>
                <w:sz w:val="20"/>
                <w:szCs w:val="20"/>
                <w:lang w:eastAsia="ru-RU"/>
              </w:rPr>
            </w:pPr>
          </w:p>
        </w:tc>
        <w:tc>
          <w:tcPr>
            <w:tcW w:w="1839" w:type="pct"/>
            <w:tcBorders>
              <w:top w:val="nil"/>
              <w:left w:val="nil"/>
              <w:bottom w:val="single" w:sz="8" w:space="0" w:color="auto"/>
              <w:right w:val="single" w:sz="8" w:space="0" w:color="auto"/>
            </w:tcBorders>
            <w:shd w:val="clear" w:color="auto" w:fill="auto"/>
            <w:noWrap/>
            <w:hideMark/>
          </w:tcPr>
          <w:p w14:paraId="41D4989A"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Ромашкинское сельское поселение</w:t>
            </w:r>
          </w:p>
        </w:tc>
        <w:tc>
          <w:tcPr>
            <w:tcW w:w="407" w:type="pct"/>
            <w:tcBorders>
              <w:top w:val="nil"/>
              <w:left w:val="nil"/>
              <w:bottom w:val="single" w:sz="8" w:space="0" w:color="auto"/>
              <w:right w:val="single" w:sz="8" w:space="0" w:color="auto"/>
            </w:tcBorders>
            <w:shd w:val="clear" w:color="auto" w:fill="auto"/>
            <w:noWrap/>
            <w:hideMark/>
          </w:tcPr>
          <w:p w14:paraId="13EF118F"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 </w:t>
            </w:r>
          </w:p>
        </w:tc>
        <w:tc>
          <w:tcPr>
            <w:tcW w:w="823" w:type="pct"/>
            <w:tcBorders>
              <w:top w:val="nil"/>
              <w:left w:val="nil"/>
              <w:bottom w:val="single" w:sz="8" w:space="0" w:color="auto"/>
              <w:right w:val="single" w:sz="8" w:space="0" w:color="auto"/>
            </w:tcBorders>
            <w:shd w:val="clear" w:color="auto" w:fill="auto"/>
            <w:noWrap/>
            <w:hideMark/>
          </w:tcPr>
          <w:p w14:paraId="5581449C"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 </w:t>
            </w:r>
          </w:p>
        </w:tc>
        <w:tc>
          <w:tcPr>
            <w:tcW w:w="751" w:type="pct"/>
            <w:tcBorders>
              <w:top w:val="nil"/>
              <w:left w:val="nil"/>
              <w:bottom w:val="single" w:sz="8" w:space="0" w:color="auto"/>
              <w:right w:val="single" w:sz="8" w:space="0" w:color="auto"/>
            </w:tcBorders>
            <w:shd w:val="clear" w:color="auto" w:fill="auto"/>
            <w:noWrap/>
            <w:vAlign w:val="center"/>
            <w:hideMark/>
          </w:tcPr>
          <w:p w14:paraId="5B31EE36"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16</w:t>
            </w:r>
          </w:p>
        </w:tc>
        <w:tc>
          <w:tcPr>
            <w:tcW w:w="898" w:type="pct"/>
            <w:tcBorders>
              <w:top w:val="nil"/>
              <w:left w:val="nil"/>
              <w:bottom w:val="single" w:sz="8" w:space="0" w:color="auto"/>
              <w:right w:val="single" w:sz="8" w:space="0" w:color="auto"/>
            </w:tcBorders>
            <w:shd w:val="clear" w:color="auto" w:fill="auto"/>
            <w:noWrap/>
            <w:vAlign w:val="center"/>
            <w:hideMark/>
          </w:tcPr>
          <w:p w14:paraId="258C69C8"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72</w:t>
            </w:r>
          </w:p>
        </w:tc>
      </w:tr>
      <w:tr w:rsidR="009C4646" w:rsidRPr="00FA2A7E" w14:paraId="188F60BE" w14:textId="77777777" w:rsidTr="007932CA">
        <w:trPr>
          <w:trHeight w:val="567"/>
        </w:trPr>
        <w:tc>
          <w:tcPr>
            <w:tcW w:w="282" w:type="pct"/>
            <w:tcBorders>
              <w:top w:val="nil"/>
              <w:left w:val="single" w:sz="8" w:space="0" w:color="auto"/>
              <w:bottom w:val="single" w:sz="8" w:space="0" w:color="auto"/>
              <w:right w:val="single" w:sz="8" w:space="0" w:color="auto"/>
            </w:tcBorders>
            <w:shd w:val="clear" w:color="auto" w:fill="auto"/>
            <w:noWrap/>
            <w:vAlign w:val="center"/>
            <w:hideMark/>
          </w:tcPr>
          <w:p w14:paraId="4D44FB59" w14:textId="0C7610BB" w:rsidR="009C4646" w:rsidRPr="00FA2A7E" w:rsidRDefault="009C4646" w:rsidP="007932CA">
            <w:pPr>
              <w:spacing w:after="0" w:line="240" w:lineRule="auto"/>
              <w:ind w:firstLineChars="100" w:firstLine="200"/>
              <w:jc w:val="center"/>
              <w:rPr>
                <w:rFonts w:ascii="Segoe UI Light" w:eastAsia="Times New Roman" w:hAnsi="Segoe UI Light" w:cs="Segoe UI Light"/>
                <w:sz w:val="20"/>
                <w:szCs w:val="20"/>
                <w:lang w:eastAsia="ru-RU"/>
              </w:rPr>
            </w:pPr>
          </w:p>
        </w:tc>
        <w:tc>
          <w:tcPr>
            <w:tcW w:w="1839" w:type="pct"/>
            <w:tcBorders>
              <w:top w:val="nil"/>
              <w:left w:val="nil"/>
              <w:bottom w:val="single" w:sz="8" w:space="0" w:color="auto"/>
              <w:right w:val="single" w:sz="8" w:space="0" w:color="auto"/>
            </w:tcBorders>
            <w:shd w:val="clear" w:color="auto" w:fill="auto"/>
            <w:noWrap/>
            <w:hideMark/>
          </w:tcPr>
          <w:p w14:paraId="6A6B5F2B"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Севастьяновское сельское поселение</w:t>
            </w:r>
          </w:p>
        </w:tc>
        <w:tc>
          <w:tcPr>
            <w:tcW w:w="407" w:type="pct"/>
            <w:tcBorders>
              <w:top w:val="nil"/>
              <w:left w:val="nil"/>
              <w:bottom w:val="single" w:sz="8" w:space="0" w:color="auto"/>
              <w:right w:val="single" w:sz="8" w:space="0" w:color="auto"/>
            </w:tcBorders>
            <w:shd w:val="clear" w:color="auto" w:fill="auto"/>
            <w:noWrap/>
            <w:hideMark/>
          </w:tcPr>
          <w:p w14:paraId="342EECA8"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 </w:t>
            </w:r>
          </w:p>
        </w:tc>
        <w:tc>
          <w:tcPr>
            <w:tcW w:w="823" w:type="pct"/>
            <w:tcBorders>
              <w:top w:val="nil"/>
              <w:left w:val="nil"/>
              <w:bottom w:val="single" w:sz="8" w:space="0" w:color="auto"/>
              <w:right w:val="single" w:sz="8" w:space="0" w:color="auto"/>
            </w:tcBorders>
            <w:shd w:val="clear" w:color="auto" w:fill="auto"/>
            <w:noWrap/>
            <w:hideMark/>
          </w:tcPr>
          <w:p w14:paraId="0739C26D"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 </w:t>
            </w:r>
          </w:p>
        </w:tc>
        <w:tc>
          <w:tcPr>
            <w:tcW w:w="751" w:type="pct"/>
            <w:tcBorders>
              <w:top w:val="nil"/>
              <w:left w:val="nil"/>
              <w:bottom w:val="single" w:sz="8" w:space="0" w:color="auto"/>
              <w:right w:val="single" w:sz="8" w:space="0" w:color="auto"/>
            </w:tcBorders>
            <w:shd w:val="clear" w:color="auto" w:fill="auto"/>
            <w:noWrap/>
            <w:vAlign w:val="center"/>
            <w:hideMark/>
          </w:tcPr>
          <w:p w14:paraId="4DE47776"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9</w:t>
            </w:r>
          </w:p>
        </w:tc>
        <w:tc>
          <w:tcPr>
            <w:tcW w:w="898" w:type="pct"/>
            <w:tcBorders>
              <w:top w:val="nil"/>
              <w:left w:val="nil"/>
              <w:bottom w:val="single" w:sz="8" w:space="0" w:color="auto"/>
              <w:right w:val="single" w:sz="8" w:space="0" w:color="auto"/>
            </w:tcBorders>
            <w:shd w:val="clear" w:color="auto" w:fill="auto"/>
            <w:noWrap/>
            <w:vAlign w:val="center"/>
            <w:hideMark/>
          </w:tcPr>
          <w:p w14:paraId="50C7B59E"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10</w:t>
            </w:r>
          </w:p>
        </w:tc>
      </w:tr>
      <w:tr w:rsidR="009C4646" w:rsidRPr="00FA2A7E" w14:paraId="5981CF43" w14:textId="77777777" w:rsidTr="007932CA">
        <w:trPr>
          <w:trHeight w:val="405"/>
        </w:trPr>
        <w:tc>
          <w:tcPr>
            <w:tcW w:w="282" w:type="pct"/>
            <w:tcBorders>
              <w:top w:val="nil"/>
              <w:left w:val="single" w:sz="8" w:space="0" w:color="auto"/>
              <w:bottom w:val="single" w:sz="8" w:space="0" w:color="auto"/>
              <w:right w:val="single" w:sz="8" w:space="0" w:color="auto"/>
            </w:tcBorders>
            <w:shd w:val="clear" w:color="auto" w:fill="auto"/>
            <w:noWrap/>
            <w:vAlign w:val="center"/>
            <w:hideMark/>
          </w:tcPr>
          <w:p w14:paraId="4F7F138B" w14:textId="286C7D6C" w:rsidR="009C4646" w:rsidRPr="00FA2A7E" w:rsidRDefault="009C4646" w:rsidP="007932CA">
            <w:pPr>
              <w:spacing w:after="0" w:line="240" w:lineRule="auto"/>
              <w:ind w:firstLineChars="100" w:firstLine="200"/>
              <w:jc w:val="center"/>
              <w:rPr>
                <w:rFonts w:ascii="Segoe UI Light" w:eastAsia="Times New Roman" w:hAnsi="Segoe UI Light" w:cs="Segoe UI Light"/>
                <w:sz w:val="20"/>
                <w:szCs w:val="20"/>
                <w:lang w:eastAsia="ru-RU"/>
              </w:rPr>
            </w:pPr>
          </w:p>
        </w:tc>
        <w:tc>
          <w:tcPr>
            <w:tcW w:w="1839" w:type="pct"/>
            <w:tcBorders>
              <w:top w:val="nil"/>
              <w:left w:val="nil"/>
              <w:bottom w:val="single" w:sz="8" w:space="0" w:color="auto"/>
              <w:right w:val="single" w:sz="8" w:space="0" w:color="auto"/>
            </w:tcBorders>
            <w:shd w:val="clear" w:color="auto" w:fill="auto"/>
            <w:noWrap/>
            <w:hideMark/>
          </w:tcPr>
          <w:p w14:paraId="591D9004"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Сосновское сельское поселение</w:t>
            </w:r>
          </w:p>
        </w:tc>
        <w:tc>
          <w:tcPr>
            <w:tcW w:w="407" w:type="pct"/>
            <w:tcBorders>
              <w:top w:val="nil"/>
              <w:left w:val="nil"/>
              <w:bottom w:val="single" w:sz="8" w:space="0" w:color="auto"/>
              <w:right w:val="single" w:sz="8" w:space="0" w:color="auto"/>
            </w:tcBorders>
            <w:shd w:val="clear" w:color="auto" w:fill="auto"/>
            <w:noWrap/>
            <w:hideMark/>
          </w:tcPr>
          <w:p w14:paraId="5E2ABF18"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 </w:t>
            </w:r>
          </w:p>
        </w:tc>
        <w:tc>
          <w:tcPr>
            <w:tcW w:w="823" w:type="pct"/>
            <w:tcBorders>
              <w:top w:val="nil"/>
              <w:left w:val="nil"/>
              <w:bottom w:val="single" w:sz="8" w:space="0" w:color="auto"/>
              <w:right w:val="single" w:sz="8" w:space="0" w:color="auto"/>
            </w:tcBorders>
            <w:shd w:val="clear" w:color="auto" w:fill="auto"/>
            <w:noWrap/>
            <w:hideMark/>
          </w:tcPr>
          <w:p w14:paraId="28F1ED29"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 </w:t>
            </w:r>
          </w:p>
        </w:tc>
        <w:tc>
          <w:tcPr>
            <w:tcW w:w="751" w:type="pct"/>
            <w:tcBorders>
              <w:top w:val="nil"/>
              <w:left w:val="nil"/>
              <w:bottom w:val="single" w:sz="8" w:space="0" w:color="auto"/>
              <w:right w:val="single" w:sz="8" w:space="0" w:color="auto"/>
            </w:tcBorders>
            <w:shd w:val="clear" w:color="auto" w:fill="auto"/>
            <w:noWrap/>
            <w:vAlign w:val="center"/>
            <w:hideMark/>
          </w:tcPr>
          <w:p w14:paraId="642417E2"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68</w:t>
            </w:r>
          </w:p>
        </w:tc>
        <w:tc>
          <w:tcPr>
            <w:tcW w:w="898" w:type="pct"/>
            <w:tcBorders>
              <w:top w:val="nil"/>
              <w:left w:val="nil"/>
              <w:bottom w:val="single" w:sz="8" w:space="0" w:color="auto"/>
              <w:right w:val="single" w:sz="8" w:space="0" w:color="auto"/>
            </w:tcBorders>
            <w:shd w:val="clear" w:color="auto" w:fill="auto"/>
            <w:noWrap/>
            <w:vAlign w:val="center"/>
            <w:hideMark/>
          </w:tcPr>
          <w:p w14:paraId="57B518B5"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125</w:t>
            </w:r>
          </w:p>
        </w:tc>
      </w:tr>
      <w:tr w:rsidR="009C4646" w:rsidRPr="00FA2A7E" w14:paraId="7B139CB8" w14:textId="77777777" w:rsidTr="007932CA">
        <w:trPr>
          <w:trHeight w:val="1080"/>
        </w:trPr>
        <w:tc>
          <w:tcPr>
            <w:tcW w:w="282" w:type="pct"/>
            <w:tcBorders>
              <w:top w:val="nil"/>
              <w:left w:val="single" w:sz="8" w:space="0" w:color="auto"/>
              <w:bottom w:val="single" w:sz="8" w:space="0" w:color="auto"/>
              <w:right w:val="single" w:sz="8" w:space="0" w:color="auto"/>
            </w:tcBorders>
            <w:shd w:val="clear" w:color="auto" w:fill="auto"/>
            <w:noWrap/>
            <w:vAlign w:val="center"/>
            <w:hideMark/>
          </w:tcPr>
          <w:p w14:paraId="63F932AD" w14:textId="77777777" w:rsidR="009C4646" w:rsidRPr="00FA2A7E" w:rsidRDefault="009C4646" w:rsidP="007932CA">
            <w:pPr>
              <w:spacing w:after="0" w:line="240" w:lineRule="auto"/>
              <w:ind w:firstLineChars="100" w:firstLine="200"/>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bCs/>
                <w:sz w:val="20"/>
                <w:szCs w:val="20"/>
                <w:lang w:eastAsia="ru-RU"/>
              </w:rPr>
              <w:t>3</w:t>
            </w:r>
          </w:p>
        </w:tc>
        <w:tc>
          <w:tcPr>
            <w:tcW w:w="1839" w:type="pct"/>
            <w:tcBorders>
              <w:top w:val="nil"/>
              <w:left w:val="nil"/>
              <w:bottom w:val="single" w:sz="8" w:space="0" w:color="auto"/>
              <w:right w:val="single" w:sz="8" w:space="0" w:color="auto"/>
            </w:tcBorders>
            <w:shd w:val="clear" w:color="auto" w:fill="auto"/>
            <w:vAlign w:val="center"/>
            <w:hideMark/>
          </w:tcPr>
          <w:p w14:paraId="6A1A01EB"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bCs/>
                <w:sz w:val="20"/>
                <w:szCs w:val="20"/>
                <w:lang w:eastAsia="ru-RU"/>
              </w:rPr>
              <w:t>Количество торговых павильонов и киосков по продаже продовольственных товаров и сельскохозяйственной продукции</w:t>
            </w:r>
          </w:p>
        </w:tc>
        <w:tc>
          <w:tcPr>
            <w:tcW w:w="407" w:type="pct"/>
            <w:tcBorders>
              <w:top w:val="nil"/>
              <w:left w:val="nil"/>
              <w:bottom w:val="single" w:sz="8" w:space="0" w:color="auto"/>
              <w:right w:val="single" w:sz="8" w:space="0" w:color="auto"/>
            </w:tcBorders>
            <w:shd w:val="clear" w:color="auto" w:fill="auto"/>
            <w:vAlign w:val="center"/>
            <w:hideMark/>
          </w:tcPr>
          <w:p w14:paraId="02C883DE"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bCs/>
                <w:sz w:val="20"/>
                <w:szCs w:val="20"/>
                <w:lang w:eastAsia="ru-RU"/>
              </w:rPr>
              <w:t>Ед., на 10000 чел.</w:t>
            </w:r>
          </w:p>
        </w:tc>
        <w:tc>
          <w:tcPr>
            <w:tcW w:w="823" w:type="pct"/>
            <w:tcBorders>
              <w:top w:val="nil"/>
              <w:left w:val="nil"/>
              <w:bottom w:val="single" w:sz="8" w:space="0" w:color="auto"/>
              <w:right w:val="single" w:sz="8" w:space="0" w:color="auto"/>
            </w:tcBorders>
            <w:shd w:val="clear" w:color="auto" w:fill="auto"/>
            <w:vAlign w:val="center"/>
            <w:hideMark/>
          </w:tcPr>
          <w:p w14:paraId="617799EA"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bCs/>
                <w:sz w:val="20"/>
                <w:szCs w:val="20"/>
                <w:lang w:eastAsia="ru-RU"/>
              </w:rPr>
              <w:t>муниципальный район</w:t>
            </w:r>
          </w:p>
        </w:tc>
        <w:tc>
          <w:tcPr>
            <w:tcW w:w="751" w:type="pct"/>
            <w:tcBorders>
              <w:top w:val="nil"/>
              <w:left w:val="nil"/>
              <w:bottom w:val="single" w:sz="8" w:space="0" w:color="auto"/>
              <w:right w:val="single" w:sz="8" w:space="0" w:color="auto"/>
            </w:tcBorders>
            <w:shd w:val="clear" w:color="auto" w:fill="auto"/>
            <w:noWrap/>
            <w:vAlign w:val="center"/>
            <w:hideMark/>
          </w:tcPr>
          <w:p w14:paraId="44587DAD"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7,9</w:t>
            </w:r>
          </w:p>
        </w:tc>
        <w:tc>
          <w:tcPr>
            <w:tcW w:w="898" w:type="pct"/>
            <w:tcBorders>
              <w:top w:val="nil"/>
              <w:left w:val="nil"/>
              <w:bottom w:val="single" w:sz="8" w:space="0" w:color="auto"/>
              <w:right w:val="single" w:sz="8" w:space="0" w:color="auto"/>
            </w:tcBorders>
            <w:shd w:val="clear" w:color="auto" w:fill="auto"/>
            <w:noWrap/>
            <w:vAlign w:val="center"/>
            <w:hideMark/>
          </w:tcPr>
          <w:p w14:paraId="11DA3443"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11,5</w:t>
            </w:r>
          </w:p>
        </w:tc>
      </w:tr>
      <w:tr w:rsidR="009C4646" w:rsidRPr="00FA2A7E" w14:paraId="0A372A00" w14:textId="77777777" w:rsidTr="007932CA">
        <w:trPr>
          <w:trHeight w:val="840"/>
        </w:trPr>
        <w:tc>
          <w:tcPr>
            <w:tcW w:w="282" w:type="pct"/>
            <w:tcBorders>
              <w:top w:val="nil"/>
              <w:left w:val="single" w:sz="8" w:space="0" w:color="auto"/>
              <w:bottom w:val="single" w:sz="8" w:space="0" w:color="auto"/>
              <w:right w:val="single" w:sz="8" w:space="0" w:color="auto"/>
            </w:tcBorders>
            <w:shd w:val="clear" w:color="auto" w:fill="auto"/>
            <w:noWrap/>
            <w:vAlign w:val="center"/>
            <w:hideMark/>
          </w:tcPr>
          <w:p w14:paraId="3A702964" w14:textId="77777777" w:rsidR="009C4646" w:rsidRPr="00FA2A7E" w:rsidRDefault="009C4646" w:rsidP="007932CA">
            <w:pPr>
              <w:spacing w:after="0" w:line="240" w:lineRule="auto"/>
              <w:ind w:firstLineChars="100" w:firstLine="200"/>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bCs/>
                <w:sz w:val="20"/>
                <w:szCs w:val="20"/>
                <w:lang w:eastAsia="ru-RU"/>
              </w:rPr>
              <w:t>4</w:t>
            </w:r>
          </w:p>
        </w:tc>
        <w:tc>
          <w:tcPr>
            <w:tcW w:w="1839" w:type="pct"/>
            <w:tcBorders>
              <w:top w:val="nil"/>
              <w:left w:val="nil"/>
              <w:bottom w:val="single" w:sz="8" w:space="0" w:color="auto"/>
              <w:right w:val="single" w:sz="8" w:space="0" w:color="auto"/>
            </w:tcBorders>
            <w:shd w:val="clear" w:color="auto" w:fill="auto"/>
            <w:vAlign w:val="center"/>
            <w:hideMark/>
          </w:tcPr>
          <w:p w14:paraId="7BF0C68E"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bCs/>
                <w:sz w:val="20"/>
                <w:szCs w:val="20"/>
                <w:lang w:eastAsia="ru-RU"/>
              </w:rPr>
              <w:t>Количество торговых павильонов и киосков по продаже продукции общественного питания</w:t>
            </w:r>
          </w:p>
        </w:tc>
        <w:tc>
          <w:tcPr>
            <w:tcW w:w="407" w:type="pct"/>
            <w:tcBorders>
              <w:top w:val="nil"/>
              <w:left w:val="nil"/>
              <w:bottom w:val="single" w:sz="8" w:space="0" w:color="auto"/>
              <w:right w:val="single" w:sz="8" w:space="0" w:color="auto"/>
            </w:tcBorders>
            <w:shd w:val="clear" w:color="auto" w:fill="auto"/>
            <w:vAlign w:val="center"/>
            <w:hideMark/>
          </w:tcPr>
          <w:p w14:paraId="5EFE1EA2"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bCs/>
                <w:sz w:val="20"/>
                <w:szCs w:val="20"/>
                <w:lang w:eastAsia="ru-RU"/>
              </w:rPr>
              <w:t>Ед., на 10000 чел</w:t>
            </w:r>
          </w:p>
        </w:tc>
        <w:tc>
          <w:tcPr>
            <w:tcW w:w="823" w:type="pct"/>
            <w:tcBorders>
              <w:top w:val="nil"/>
              <w:left w:val="nil"/>
              <w:bottom w:val="single" w:sz="8" w:space="0" w:color="auto"/>
              <w:right w:val="single" w:sz="8" w:space="0" w:color="auto"/>
            </w:tcBorders>
            <w:shd w:val="clear" w:color="auto" w:fill="auto"/>
            <w:vAlign w:val="center"/>
            <w:hideMark/>
          </w:tcPr>
          <w:p w14:paraId="55EA202A"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bCs/>
                <w:sz w:val="20"/>
                <w:szCs w:val="20"/>
                <w:lang w:eastAsia="ru-RU"/>
              </w:rPr>
              <w:t>муниципальный район</w:t>
            </w:r>
          </w:p>
        </w:tc>
        <w:tc>
          <w:tcPr>
            <w:tcW w:w="751" w:type="pct"/>
            <w:tcBorders>
              <w:top w:val="nil"/>
              <w:left w:val="nil"/>
              <w:bottom w:val="single" w:sz="8" w:space="0" w:color="auto"/>
              <w:right w:val="single" w:sz="8" w:space="0" w:color="auto"/>
            </w:tcBorders>
            <w:shd w:val="clear" w:color="auto" w:fill="auto"/>
            <w:noWrap/>
            <w:vAlign w:val="center"/>
            <w:hideMark/>
          </w:tcPr>
          <w:p w14:paraId="11E0DA01"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0,9</w:t>
            </w:r>
          </w:p>
        </w:tc>
        <w:tc>
          <w:tcPr>
            <w:tcW w:w="898" w:type="pct"/>
            <w:tcBorders>
              <w:top w:val="nil"/>
              <w:left w:val="nil"/>
              <w:bottom w:val="single" w:sz="8" w:space="0" w:color="auto"/>
              <w:right w:val="single" w:sz="8" w:space="0" w:color="auto"/>
            </w:tcBorders>
            <w:shd w:val="clear" w:color="auto" w:fill="auto"/>
            <w:noWrap/>
            <w:vAlign w:val="center"/>
            <w:hideMark/>
          </w:tcPr>
          <w:p w14:paraId="7A181DAB"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0,8</w:t>
            </w:r>
          </w:p>
        </w:tc>
      </w:tr>
      <w:tr w:rsidR="009C4646" w:rsidRPr="00FA2A7E" w14:paraId="46E03D0C" w14:textId="77777777" w:rsidTr="007932CA">
        <w:trPr>
          <w:trHeight w:val="885"/>
        </w:trPr>
        <w:tc>
          <w:tcPr>
            <w:tcW w:w="282" w:type="pct"/>
            <w:tcBorders>
              <w:top w:val="nil"/>
              <w:left w:val="single" w:sz="8" w:space="0" w:color="auto"/>
              <w:bottom w:val="single" w:sz="8" w:space="0" w:color="auto"/>
              <w:right w:val="single" w:sz="8" w:space="0" w:color="auto"/>
            </w:tcBorders>
            <w:shd w:val="clear" w:color="auto" w:fill="auto"/>
            <w:noWrap/>
            <w:vAlign w:val="center"/>
            <w:hideMark/>
          </w:tcPr>
          <w:p w14:paraId="015305AA" w14:textId="77777777" w:rsidR="009C4646" w:rsidRPr="00FA2A7E" w:rsidRDefault="009C4646" w:rsidP="007932CA">
            <w:pPr>
              <w:spacing w:after="0" w:line="240" w:lineRule="auto"/>
              <w:ind w:firstLineChars="100" w:firstLine="200"/>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bCs/>
                <w:sz w:val="20"/>
                <w:szCs w:val="20"/>
                <w:lang w:eastAsia="ru-RU"/>
              </w:rPr>
              <w:t>5</w:t>
            </w:r>
          </w:p>
        </w:tc>
        <w:tc>
          <w:tcPr>
            <w:tcW w:w="1839" w:type="pct"/>
            <w:tcBorders>
              <w:top w:val="nil"/>
              <w:left w:val="nil"/>
              <w:bottom w:val="single" w:sz="8" w:space="0" w:color="auto"/>
              <w:right w:val="single" w:sz="8" w:space="0" w:color="auto"/>
            </w:tcBorders>
            <w:shd w:val="clear" w:color="auto" w:fill="auto"/>
            <w:vAlign w:val="center"/>
            <w:hideMark/>
          </w:tcPr>
          <w:p w14:paraId="690CFF0E"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bCs/>
                <w:sz w:val="20"/>
                <w:szCs w:val="20"/>
                <w:lang w:eastAsia="ru-RU"/>
              </w:rPr>
              <w:t>Количество торговых павильонов и киосков по продаже печатной продукции</w:t>
            </w:r>
          </w:p>
        </w:tc>
        <w:tc>
          <w:tcPr>
            <w:tcW w:w="407" w:type="pct"/>
            <w:tcBorders>
              <w:top w:val="nil"/>
              <w:left w:val="nil"/>
              <w:bottom w:val="single" w:sz="8" w:space="0" w:color="auto"/>
              <w:right w:val="single" w:sz="8" w:space="0" w:color="auto"/>
            </w:tcBorders>
            <w:shd w:val="clear" w:color="auto" w:fill="auto"/>
            <w:vAlign w:val="center"/>
            <w:hideMark/>
          </w:tcPr>
          <w:p w14:paraId="32A1B40C"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bCs/>
                <w:sz w:val="20"/>
                <w:szCs w:val="20"/>
                <w:lang w:eastAsia="ru-RU"/>
              </w:rPr>
              <w:t>Ед., на 10000 чел</w:t>
            </w:r>
          </w:p>
        </w:tc>
        <w:tc>
          <w:tcPr>
            <w:tcW w:w="823" w:type="pct"/>
            <w:tcBorders>
              <w:top w:val="nil"/>
              <w:left w:val="nil"/>
              <w:bottom w:val="single" w:sz="8" w:space="0" w:color="auto"/>
              <w:right w:val="single" w:sz="8" w:space="0" w:color="auto"/>
            </w:tcBorders>
            <w:shd w:val="clear" w:color="auto" w:fill="auto"/>
            <w:vAlign w:val="center"/>
            <w:hideMark/>
          </w:tcPr>
          <w:p w14:paraId="00850E40"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bCs/>
                <w:sz w:val="20"/>
                <w:szCs w:val="20"/>
                <w:lang w:eastAsia="ru-RU"/>
              </w:rPr>
              <w:t>муниципальный район</w:t>
            </w:r>
          </w:p>
        </w:tc>
        <w:tc>
          <w:tcPr>
            <w:tcW w:w="751" w:type="pct"/>
            <w:tcBorders>
              <w:top w:val="nil"/>
              <w:left w:val="nil"/>
              <w:bottom w:val="single" w:sz="8" w:space="0" w:color="auto"/>
              <w:right w:val="single" w:sz="8" w:space="0" w:color="auto"/>
            </w:tcBorders>
            <w:shd w:val="clear" w:color="auto" w:fill="auto"/>
            <w:noWrap/>
            <w:vAlign w:val="center"/>
            <w:hideMark/>
          </w:tcPr>
          <w:p w14:paraId="0B805138"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1,5</w:t>
            </w:r>
          </w:p>
        </w:tc>
        <w:tc>
          <w:tcPr>
            <w:tcW w:w="898" w:type="pct"/>
            <w:tcBorders>
              <w:top w:val="nil"/>
              <w:left w:val="nil"/>
              <w:bottom w:val="single" w:sz="8" w:space="0" w:color="auto"/>
              <w:right w:val="single" w:sz="8" w:space="0" w:color="auto"/>
            </w:tcBorders>
            <w:shd w:val="clear" w:color="auto" w:fill="auto"/>
            <w:noWrap/>
            <w:vAlign w:val="center"/>
            <w:hideMark/>
          </w:tcPr>
          <w:p w14:paraId="54B88C03"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1,6</w:t>
            </w:r>
          </w:p>
        </w:tc>
      </w:tr>
      <w:tr w:rsidR="009C4646" w:rsidRPr="00FA2A7E" w14:paraId="285B78B5" w14:textId="77777777" w:rsidTr="007932CA">
        <w:trPr>
          <w:trHeight w:val="1275"/>
        </w:trPr>
        <w:tc>
          <w:tcPr>
            <w:tcW w:w="282" w:type="pct"/>
            <w:tcBorders>
              <w:top w:val="nil"/>
              <w:left w:val="single" w:sz="8" w:space="0" w:color="auto"/>
              <w:bottom w:val="single" w:sz="8" w:space="0" w:color="auto"/>
              <w:right w:val="single" w:sz="8" w:space="0" w:color="auto"/>
            </w:tcBorders>
            <w:shd w:val="clear" w:color="auto" w:fill="auto"/>
            <w:noWrap/>
            <w:vAlign w:val="center"/>
            <w:hideMark/>
          </w:tcPr>
          <w:p w14:paraId="2392D160" w14:textId="77777777" w:rsidR="009C4646" w:rsidRPr="00FA2A7E" w:rsidRDefault="009C4646" w:rsidP="007932CA">
            <w:pPr>
              <w:spacing w:after="0" w:line="240" w:lineRule="auto"/>
              <w:ind w:firstLineChars="100" w:firstLine="200"/>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bCs/>
                <w:sz w:val="20"/>
                <w:szCs w:val="20"/>
                <w:lang w:eastAsia="ru-RU"/>
              </w:rPr>
              <w:lastRenderedPageBreak/>
              <w:t>6</w:t>
            </w:r>
          </w:p>
        </w:tc>
        <w:tc>
          <w:tcPr>
            <w:tcW w:w="1839" w:type="pct"/>
            <w:tcBorders>
              <w:top w:val="nil"/>
              <w:left w:val="nil"/>
              <w:bottom w:val="single" w:sz="8" w:space="0" w:color="auto"/>
              <w:right w:val="single" w:sz="8" w:space="0" w:color="auto"/>
            </w:tcBorders>
            <w:shd w:val="clear" w:color="auto" w:fill="auto"/>
            <w:vAlign w:val="center"/>
            <w:hideMark/>
          </w:tcPr>
          <w:p w14:paraId="52770573" w14:textId="77777777" w:rsidR="009C4646" w:rsidRPr="00FA2A7E" w:rsidRDefault="009C4646" w:rsidP="007932CA">
            <w:pPr>
              <w:spacing w:after="0" w:line="240" w:lineRule="auto"/>
              <w:rPr>
                <w:rFonts w:ascii="Segoe UI Light" w:eastAsia="Times New Roman" w:hAnsi="Segoe UI Light" w:cs="Segoe UI Light"/>
                <w:sz w:val="20"/>
                <w:szCs w:val="20"/>
                <w:lang w:eastAsia="ru-RU"/>
              </w:rPr>
            </w:pPr>
            <w:r w:rsidRPr="00FA2A7E">
              <w:rPr>
                <w:rFonts w:ascii="Segoe UI Light" w:eastAsia="Times New Roman" w:hAnsi="Segoe UI Light" w:cs="Segoe UI Light"/>
                <w:bCs/>
                <w:sz w:val="20"/>
                <w:szCs w:val="20"/>
                <w:lang w:eastAsia="ru-RU"/>
              </w:rPr>
              <w:t>Площадь торговых мест, используемых для осуществления деятельности по продаже продовольственных товаров на розничных рынках</w:t>
            </w:r>
          </w:p>
        </w:tc>
        <w:tc>
          <w:tcPr>
            <w:tcW w:w="407" w:type="pct"/>
            <w:tcBorders>
              <w:top w:val="nil"/>
              <w:left w:val="nil"/>
              <w:bottom w:val="single" w:sz="8" w:space="0" w:color="auto"/>
              <w:right w:val="single" w:sz="8" w:space="0" w:color="auto"/>
            </w:tcBorders>
            <w:shd w:val="clear" w:color="auto" w:fill="auto"/>
            <w:vAlign w:val="center"/>
            <w:hideMark/>
          </w:tcPr>
          <w:p w14:paraId="3B18E1BF"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bCs/>
                <w:sz w:val="20"/>
                <w:szCs w:val="20"/>
                <w:lang w:eastAsia="ru-RU"/>
              </w:rPr>
              <w:t>Ед., на 1000 чел.</w:t>
            </w:r>
          </w:p>
        </w:tc>
        <w:tc>
          <w:tcPr>
            <w:tcW w:w="823" w:type="pct"/>
            <w:tcBorders>
              <w:top w:val="nil"/>
              <w:left w:val="nil"/>
              <w:bottom w:val="single" w:sz="8" w:space="0" w:color="auto"/>
              <w:right w:val="single" w:sz="8" w:space="0" w:color="auto"/>
            </w:tcBorders>
            <w:shd w:val="clear" w:color="auto" w:fill="auto"/>
            <w:vAlign w:val="center"/>
            <w:hideMark/>
          </w:tcPr>
          <w:p w14:paraId="4499357A"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bCs/>
                <w:sz w:val="20"/>
                <w:szCs w:val="20"/>
                <w:lang w:eastAsia="ru-RU"/>
              </w:rPr>
              <w:t>муниципальный район</w:t>
            </w:r>
          </w:p>
        </w:tc>
        <w:tc>
          <w:tcPr>
            <w:tcW w:w="751" w:type="pct"/>
            <w:tcBorders>
              <w:top w:val="nil"/>
              <w:left w:val="nil"/>
              <w:bottom w:val="single" w:sz="8" w:space="0" w:color="auto"/>
              <w:right w:val="single" w:sz="8" w:space="0" w:color="auto"/>
            </w:tcBorders>
            <w:shd w:val="clear" w:color="auto" w:fill="auto"/>
            <w:noWrap/>
            <w:vAlign w:val="center"/>
            <w:hideMark/>
          </w:tcPr>
          <w:p w14:paraId="44A56209"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0,6</w:t>
            </w:r>
          </w:p>
        </w:tc>
        <w:tc>
          <w:tcPr>
            <w:tcW w:w="898" w:type="pct"/>
            <w:tcBorders>
              <w:top w:val="nil"/>
              <w:left w:val="nil"/>
              <w:bottom w:val="single" w:sz="8" w:space="0" w:color="auto"/>
              <w:right w:val="single" w:sz="8" w:space="0" w:color="auto"/>
            </w:tcBorders>
            <w:shd w:val="clear" w:color="auto" w:fill="auto"/>
            <w:noWrap/>
            <w:vAlign w:val="center"/>
            <w:hideMark/>
          </w:tcPr>
          <w:p w14:paraId="17AECF82" w14:textId="77777777" w:rsidR="009C4646" w:rsidRPr="00FA2A7E" w:rsidRDefault="009C4646" w:rsidP="007932CA">
            <w:pPr>
              <w:spacing w:after="0" w:line="240" w:lineRule="auto"/>
              <w:jc w:val="center"/>
              <w:rPr>
                <w:rFonts w:ascii="Segoe UI Light" w:eastAsia="Times New Roman" w:hAnsi="Segoe UI Light" w:cs="Segoe UI Light"/>
                <w:sz w:val="20"/>
                <w:szCs w:val="20"/>
                <w:lang w:eastAsia="ru-RU"/>
              </w:rPr>
            </w:pPr>
            <w:r w:rsidRPr="00FA2A7E">
              <w:rPr>
                <w:rFonts w:ascii="Segoe UI Light" w:eastAsia="Times New Roman" w:hAnsi="Segoe UI Light" w:cs="Segoe UI Light"/>
                <w:sz w:val="20"/>
                <w:szCs w:val="20"/>
                <w:lang w:eastAsia="ru-RU"/>
              </w:rPr>
              <w:t>0,3</w:t>
            </w:r>
          </w:p>
        </w:tc>
      </w:tr>
    </w:tbl>
    <w:p w14:paraId="5832805C" w14:textId="77777777" w:rsidR="009C4646" w:rsidRPr="00FA2A7E" w:rsidRDefault="009C4646" w:rsidP="009C4646">
      <w:pPr>
        <w:jc w:val="right"/>
        <w:rPr>
          <w:rStyle w:val="a7"/>
          <w:rFonts w:ascii="Segoe UI Light" w:eastAsia="Segoe UI Light" w:hAnsi="Segoe UI Light" w:cs="Segoe UI Light"/>
        </w:rPr>
      </w:pPr>
      <w:r w:rsidRPr="00FA2A7E">
        <w:rPr>
          <w:rStyle w:val="a7"/>
          <w:rFonts w:ascii="Segoe UI Light" w:eastAsia="Segoe UI Light" w:hAnsi="Segoe UI Light" w:cs="Segoe UI Light"/>
        </w:rPr>
        <w:t xml:space="preserve"> Источник: данные муниципального района</w:t>
      </w:r>
    </w:p>
    <w:p w14:paraId="247323A3" w14:textId="77777777" w:rsidR="009C4646" w:rsidRPr="00FA2A7E" w:rsidRDefault="009C4646" w:rsidP="009C4646">
      <w:pPr>
        <w:rPr>
          <w:rStyle w:val="a7"/>
          <w:rFonts w:ascii="Segoe UI Light" w:eastAsia="Segoe UI Light" w:hAnsi="Segoe UI Light" w:cs="Segoe UI Light"/>
          <w:b/>
        </w:rPr>
      </w:pPr>
      <w:r w:rsidRPr="00FA2A7E">
        <w:rPr>
          <w:rStyle w:val="a7"/>
          <w:rFonts w:ascii="Segoe UI Light" w:eastAsia="Segoe UI Light" w:hAnsi="Segoe UI Light" w:cs="Segoe UI Light"/>
          <w:b/>
        </w:rPr>
        <w:t xml:space="preserve">Выводы: </w:t>
      </w:r>
    </w:p>
    <w:p w14:paraId="702AF25D" w14:textId="77777777" w:rsidR="009C4646" w:rsidRPr="00FA2A7E" w:rsidRDefault="009C4646" w:rsidP="00452329">
      <w:pPr>
        <w:pStyle w:val="a5"/>
        <w:numPr>
          <w:ilvl w:val="0"/>
          <w:numId w:val="148"/>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В целом потребительский рынок на территории Приозерского района развивается стабильно, демонстрирует высокие темпы товарного насыщения, товарный дефицит отсутствует. </w:t>
      </w:r>
    </w:p>
    <w:p w14:paraId="3AA0C4EF" w14:textId="77777777" w:rsidR="009C4646" w:rsidRPr="00FA2A7E" w:rsidRDefault="009C4646" w:rsidP="00C676FD">
      <w:pPr>
        <w:pStyle w:val="a5"/>
        <w:numPr>
          <w:ilvl w:val="0"/>
          <w:numId w:val="148"/>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Наблюдается стабильный рост количества точек розничной </w:t>
      </w:r>
      <w:r w:rsidR="004A5690" w:rsidRPr="00FA2A7E">
        <w:rPr>
          <w:rStyle w:val="a7"/>
          <w:rFonts w:ascii="Segoe UI Light" w:eastAsia="Segoe UI Light" w:hAnsi="Segoe UI Light" w:cs="Segoe UI Light"/>
        </w:rPr>
        <w:t>торговли</w:t>
      </w:r>
      <w:r w:rsidRPr="00FA2A7E">
        <w:rPr>
          <w:rStyle w:val="a7"/>
          <w:rFonts w:ascii="Segoe UI Light" w:eastAsia="Segoe UI Light" w:hAnsi="Segoe UI Light" w:cs="Segoe UI Light"/>
        </w:rPr>
        <w:t>, общественного питания и предоставления бытовых услуг населению;</w:t>
      </w:r>
    </w:p>
    <w:p w14:paraId="44AFD513" w14:textId="77777777" w:rsidR="009C4646" w:rsidRPr="00FA2A7E" w:rsidRDefault="009C4646" w:rsidP="00C676FD">
      <w:pPr>
        <w:pStyle w:val="a5"/>
        <w:numPr>
          <w:ilvl w:val="0"/>
          <w:numId w:val="148"/>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В динамике растут показатели деятельности сектора </w:t>
      </w:r>
      <w:r w:rsidR="004A5690" w:rsidRPr="00FA2A7E">
        <w:rPr>
          <w:rStyle w:val="a7"/>
          <w:rFonts w:ascii="Segoe UI Light" w:eastAsia="Segoe UI Light" w:hAnsi="Segoe UI Light" w:cs="Segoe UI Light"/>
        </w:rPr>
        <w:t>потребительского</w:t>
      </w:r>
      <w:r w:rsidRPr="00FA2A7E">
        <w:rPr>
          <w:rStyle w:val="a7"/>
          <w:rFonts w:ascii="Segoe UI Light" w:eastAsia="Segoe UI Light" w:hAnsi="Segoe UI Light" w:cs="Segoe UI Light"/>
        </w:rPr>
        <w:t xml:space="preserve"> рынка (оборот розничной торговли, млн руб.);</w:t>
      </w:r>
    </w:p>
    <w:p w14:paraId="6AEEF058" w14:textId="7C2C9D71" w:rsidR="009C4646" w:rsidRPr="007932CA" w:rsidRDefault="009C4646" w:rsidP="00C676FD">
      <w:pPr>
        <w:pStyle w:val="a5"/>
        <w:numPr>
          <w:ilvl w:val="0"/>
          <w:numId w:val="148"/>
        </w:numP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Фактические значения нормативов минимальной обеспеченности населения объектами </w:t>
      </w:r>
      <w:r w:rsidR="004A5690" w:rsidRPr="00FA2A7E">
        <w:rPr>
          <w:rStyle w:val="a7"/>
          <w:rFonts w:ascii="Segoe UI Light" w:eastAsia="Segoe UI Light" w:hAnsi="Segoe UI Light" w:cs="Segoe UI Light"/>
        </w:rPr>
        <w:t>потребительского</w:t>
      </w:r>
      <w:r w:rsidRPr="00FA2A7E">
        <w:rPr>
          <w:rStyle w:val="a7"/>
          <w:rFonts w:ascii="Segoe UI Light" w:eastAsia="Segoe UI Light" w:hAnsi="Segoe UI Light" w:cs="Segoe UI Light"/>
        </w:rPr>
        <w:t xml:space="preserve"> рынка значительно превышает </w:t>
      </w:r>
      <w:r w:rsidR="004A5690" w:rsidRPr="00FA2A7E">
        <w:rPr>
          <w:rStyle w:val="a7"/>
          <w:rFonts w:ascii="Segoe UI Light" w:eastAsia="Segoe UI Light" w:hAnsi="Segoe UI Light" w:cs="Segoe UI Light"/>
        </w:rPr>
        <w:t>необходимые</w:t>
      </w:r>
      <w:r w:rsidRPr="00FA2A7E">
        <w:rPr>
          <w:rStyle w:val="a7"/>
          <w:rFonts w:ascii="Segoe UI Light" w:eastAsia="Segoe UI Light" w:hAnsi="Segoe UI Light" w:cs="Segoe UI Light"/>
        </w:rPr>
        <w:t>.</w:t>
      </w:r>
    </w:p>
    <w:p w14:paraId="6B874AF7" w14:textId="77777777" w:rsidR="009C4646" w:rsidRPr="00FA2A7E" w:rsidRDefault="009C4646" w:rsidP="009C4646">
      <w:pPr>
        <w:spacing w:before="120" w:after="0" w:line="276" w:lineRule="auto"/>
        <w:jc w:val="both"/>
        <w:rPr>
          <w:rStyle w:val="a7"/>
          <w:rFonts w:ascii="Segoe UI Light" w:eastAsia="Segoe UI Light" w:hAnsi="Segoe UI Light" w:cs="Segoe UI Light"/>
          <w:b/>
          <w:bCs/>
          <w:color w:val="000000"/>
          <w:u w:color="000000"/>
        </w:rPr>
      </w:pPr>
      <w:bookmarkStart w:id="29" w:name="_Toc23"/>
      <w:r w:rsidRPr="00FA2A7E">
        <w:rPr>
          <w:rStyle w:val="a7"/>
          <w:rFonts w:ascii="Segoe UI Light" w:eastAsia="Segoe UI Light" w:hAnsi="Segoe UI Light" w:cs="Segoe UI Light"/>
          <w:b/>
          <w:bCs/>
        </w:rPr>
        <w:t>1.4.7 Деловая инфраструктура</w:t>
      </w:r>
      <w:bookmarkEnd w:id="29"/>
    </w:p>
    <w:p w14:paraId="4053CE41"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На территории Приозерского муниципального района действуют один профильный офисный центр по адресу: г. Приозерск, ул. Калинина 51. В большинстве своем на территории района коммерческие помещения сдаются в небольших торговых и развлекательных центрах, многие из которых находятся в ветхом состоянии. По данным портала «</w:t>
      </w:r>
      <w:proofErr w:type="spellStart"/>
      <w:r w:rsidRPr="00FA2A7E">
        <w:rPr>
          <w:rStyle w:val="a7"/>
          <w:rFonts w:ascii="Segoe UI Light" w:eastAsia="Segoe UI Light" w:hAnsi="Segoe UI Light" w:cs="Segoe UI Light"/>
        </w:rPr>
        <w:t>Авито</w:t>
      </w:r>
      <w:proofErr w:type="spellEnd"/>
      <w:r w:rsidRPr="00FA2A7E">
        <w:rPr>
          <w:rStyle w:val="a7"/>
          <w:rFonts w:ascii="Segoe UI Light" w:eastAsia="Segoe UI Light" w:hAnsi="Segoe UI Light" w:cs="Segoe UI Light"/>
        </w:rPr>
        <w:t>», помещение на территории Приозерского муниципального района под офис или коммерческую функцию можно снять по 7 адресам.</w:t>
      </w:r>
    </w:p>
    <w:p w14:paraId="6A1C7C70" w14:textId="77777777" w:rsidR="009C4646" w:rsidRPr="00FA2A7E" w:rsidRDefault="009C4646" w:rsidP="009C4646">
      <w:pPr>
        <w:spacing w:before="120" w:after="0" w:line="240" w:lineRule="auto"/>
        <w:jc w:val="both"/>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Таблица. 1.4.6-1. Перечень торговых и деловых центров на территории Приозерского муниципального района, где возможен съем помещения под коммерческую или офисную функцию</w:t>
      </w:r>
    </w:p>
    <w:tbl>
      <w:tblPr>
        <w:tblStyle w:val="TableNormal"/>
        <w:tblW w:w="9345"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62"/>
        <w:gridCol w:w="1843"/>
        <w:gridCol w:w="2267"/>
        <w:gridCol w:w="1559"/>
        <w:gridCol w:w="1557"/>
        <w:gridCol w:w="1557"/>
      </w:tblGrid>
      <w:tr w:rsidR="009C4646" w:rsidRPr="00FA2A7E" w14:paraId="464B0C8B" w14:textId="77777777" w:rsidTr="009C4646">
        <w:trPr>
          <w:trHeight w:val="1078"/>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DEB2F2"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83DB16"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Название (вид)</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78A76B"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Адрес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BB9834"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Вид помещения, сдаваемого в аренду</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CABEAE"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Площадь помещения, предлагаемого в аренду</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021778"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Цена</w:t>
            </w:r>
          </w:p>
        </w:tc>
      </w:tr>
      <w:tr w:rsidR="009C4646" w:rsidRPr="00FA2A7E" w14:paraId="1CA9D5C8" w14:textId="77777777" w:rsidTr="009C4646">
        <w:trPr>
          <w:trHeight w:val="526"/>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2D01F1"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B06567"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ТК «Квазар»</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2ED4A4" w14:textId="77777777" w:rsidR="009C4646" w:rsidRPr="00FA2A7E" w:rsidRDefault="009C4646" w:rsidP="009C4646">
            <w:pPr>
              <w:spacing w:line="240" w:lineRule="auto"/>
              <w:jc w:val="center"/>
            </w:pPr>
            <w:r w:rsidRPr="00FA2A7E">
              <w:rPr>
                <w:rStyle w:val="a7"/>
                <w:rFonts w:ascii="Segoe UI Light" w:eastAsia="Segoe UI Light" w:hAnsi="Segoe UI Light" w:cs="Segoe UI Light"/>
                <w:shd w:val="clear" w:color="auto" w:fill="FFFFFF"/>
              </w:rPr>
              <w:t>Приозерск, улица Ленина, 30В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A08893"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Торговый павильон</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A43695" w14:textId="64A2A47F" w:rsidR="009C4646" w:rsidRPr="00FA2A7E" w:rsidRDefault="009C4646" w:rsidP="009C4646">
            <w:pPr>
              <w:spacing w:line="240" w:lineRule="auto"/>
              <w:jc w:val="center"/>
            </w:pPr>
            <w:r w:rsidRPr="00FA2A7E">
              <w:rPr>
                <w:rStyle w:val="Hyperlink0"/>
                <w:rFonts w:ascii="Segoe UI Light" w:eastAsia="Segoe UI Light" w:hAnsi="Segoe UI Light" w:cs="Segoe UI Light"/>
              </w:rPr>
              <w:t>17 кв.</w:t>
            </w:r>
            <w:r w:rsidR="00452329">
              <w:rPr>
                <w:rStyle w:val="Hyperlink0"/>
                <w:rFonts w:ascii="Segoe UI Light" w:eastAsia="Segoe UI Light" w:hAnsi="Segoe UI Light" w:cs="Segoe UI Light"/>
              </w:rPr>
              <w:t xml:space="preserve"> </w:t>
            </w:r>
            <w:r w:rsidRPr="00FA2A7E">
              <w:rPr>
                <w:rStyle w:val="Hyperlink0"/>
                <w:rFonts w:ascii="Segoe UI Light" w:eastAsia="Segoe UI Light" w:hAnsi="Segoe UI Light" w:cs="Segoe UI Light"/>
              </w:rPr>
              <w:t>м</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CEE165"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25 000 р./мес.</w:t>
            </w:r>
          </w:p>
        </w:tc>
      </w:tr>
      <w:tr w:rsidR="009C4646" w:rsidRPr="00FA2A7E" w14:paraId="2A330593" w14:textId="77777777" w:rsidTr="009C4646">
        <w:trPr>
          <w:trHeight w:val="802"/>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7B1753"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3A9170"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Здание Сбербанка России</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EA37B4" w14:textId="66CFBF49" w:rsidR="009C4646" w:rsidRPr="00FA2A7E" w:rsidRDefault="00452329" w:rsidP="009C4646">
            <w:pPr>
              <w:spacing w:line="240" w:lineRule="auto"/>
              <w:jc w:val="center"/>
            </w:pPr>
            <w:r>
              <w:rPr>
                <w:rStyle w:val="a7"/>
                <w:rFonts w:ascii="Segoe UI Light" w:eastAsia="Segoe UI Light" w:hAnsi="Segoe UI Light" w:cs="Segoe UI Light"/>
                <w:shd w:val="clear" w:color="auto" w:fill="FFFFFF"/>
              </w:rPr>
              <w:t xml:space="preserve">Приозерск, </w:t>
            </w:r>
            <w:r w:rsidR="009C4646" w:rsidRPr="00FA2A7E">
              <w:rPr>
                <w:rStyle w:val="Hyperlink0"/>
                <w:rFonts w:ascii="Segoe UI Light" w:eastAsia="Segoe UI Light" w:hAnsi="Segoe UI Light" w:cs="Segoe UI Light"/>
              </w:rPr>
              <w:t>ул</w:t>
            </w:r>
            <w:r>
              <w:rPr>
                <w:rStyle w:val="Hyperlink0"/>
                <w:rFonts w:ascii="Segoe UI Light" w:eastAsia="Segoe UI Light" w:hAnsi="Segoe UI Light" w:cs="Segoe UI Light"/>
              </w:rPr>
              <w:t>.</w:t>
            </w:r>
            <w:r w:rsidR="009C4646" w:rsidRPr="00FA2A7E">
              <w:rPr>
                <w:rStyle w:val="Hyperlink0"/>
                <w:rFonts w:ascii="Segoe UI Light" w:eastAsia="Segoe UI Light" w:hAnsi="Segoe UI Light" w:cs="Segoe UI Light"/>
              </w:rPr>
              <w:t xml:space="preserve"> Красноармейская</w:t>
            </w:r>
            <w:r>
              <w:rPr>
                <w:rStyle w:val="Hyperlink0"/>
                <w:rFonts w:ascii="Segoe UI Light" w:eastAsia="Segoe UI Light" w:hAnsi="Segoe UI Light" w:cs="Segoe UI Light"/>
              </w:rPr>
              <w:t>,</w:t>
            </w:r>
            <w:r w:rsidR="009C4646" w:rsidRPr="00FA2A7E">
              <w:rPr>
                <w:rStyle w:val="Hyperlink0"/>
                <w:rFonts w:ascii="Segoe UI Light" w:eastAsia="Segoe UI Light" w:hAnsi="Segoe UI Light" w:cs="Segoe UI Light"/>
              </w:rPr>
              <w:t xml:space="preserve"> 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67A8D7"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Офисное помещение</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C51FA3" w14:textId="4E8D7FB7" w:rsidR="009C4646" w:rsidRPr="00FA2A7E" w:rsidRDefault="009C4646" w:rsidP="009C4646">
            <w:pPr>
              <w:spacing w:line="240" w:lineRule="auto"/>
              <w:jc w:val="center"/>
            </w:pPr>
            <w:r w:rsidRPr="00FA2A7E">
              <w:rPr>
                <w:rStyle w:val="Hyperlink0"/>
                <w:rFonts w:ascii="Segoe UI Light" w:eastAsia="Segoe UI Light" w:hAnsi="Segoe UI Light" w:cs="Segoe UI Light"/>
              </w:rPr>
              <w:t>447 кв</w:t>
            </w:r>
            <w:r w:rsidR="00452329">
              <w:rPr>
                <w:rStyle w:val="Hyperlink0"/>
                <w:rFonts w:ascii="Segoe UI Light" w:eastAsia="Segoe UI Light" w:hAnsi="Segoe UI Light" w:cs="Segoe UI Light"/>
              </w:rPr>
              <w:t>.</w:t>
            </w:r>
            <w:r w:rsidRPr="00FA2A7E">
              <w:rPr>
                <w:rStyle w:val="Hyperlink0"/>
                <w:rFonts w:ascii="Segoe UI Light" w:eastAsia="Segoe UI Light" w:hAnsi="Segoe UI Light" w:cs="Segoe UI Light"/>
              </w:rPr>
              <w:t xml:space="preserve"> м</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5BA0C1"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206 514 р./мес.</w:t>
            </w:r>
          </w:p>
        </w:tc>
      </w:tr>
      <w:tr w:rsidR="009C4646" w:rsidRPr="00FA2A7E" w14:paraId="436E925F" w14:textId="77777777" w:rsidTr="009C4646">
        <w:trPr>
          <w:trHeight w:val="526"/>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99CBE"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AECB50"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Торговый комплекс</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BA8EEF" w14:textId="17E8D0EB" w:rsidR="009C4646" w:rsidRPr="00FA2A7E" w:rsidRDefault="00452329" w:rsidP="009C4646">
            <w:pPr>
              <w:spacing w:line="240" w:lineRule="auto"/>
              <w:jc w:val="center"/>
            </w:pPr>
            <w:r>
              <w:rPr>
                <w:rStyle w:val="a7"/>
                <w:rFonts w:ascii="Segoe UI Light" w:eastAsia="Segoe UI Light" w:hAnsi="Segoe UI Light" w:cs="Segoe UI Light"/>
                <w:shd w:val="clear" w:color="auto" w:fill="FFFFFF"/>
              </w:rPr>
              <w:t xml:space="preserve">Приозерск, </w:t>
            </w:r>
            <w:r w:rsidR="009C4646" w:rsidRPr="00FA2A7E">
              <w:rPr>
                <w:rStyle w:val="Hyperlink0"/>
                <w:rFonts w:ascii="Segoe UI Light" w:eastAsia="Segoe UI Light" w:hAnsi="Segoe UI Light" w:cs="Segoe UI Light"/>
              </w:rPr>
              <w:t>Ленинградское шоссе, 31а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0A53A0"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Торговое помещение</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36CAB5" w14:textId="256978AF" w:rsidR="009C4646" w:rsidRPr="00FA2A7E" w:rsidRDefault="009C4646" w:rsidP="009C4646">
            <w:pPr>
              <w:spacing w:line="240" w:lineRule="auto"/>
              <w:jc w:val="center"/>
            </w:pPr>
            <w:r w:rsidRPr="00FA2A7E">
              <w:rPr>
                <w:rStyle w:val="Hyperlink0"/>
                <w:rFonts w:ascii="Segoe UI Light" w:eastAsia="Segoe UI Light" w:hAnsi="Segoe UI Light" w:cs="Segoe UI Light"/>
              </w:rPr>
              <w:t>200 кв.</w:t>
            </w:r>
            <w:r w:rsidR="00452329">
              <w:rPr>
                <w:rStyle w:val="Hyperlink0"/>
                <w:rFonts w:ascii="Segoe UI Light" w:eastAsia="Segoe UI Light" w:hAnsi="Segoe UI Light" w:cs="Segoe UI Light"/>
              </w:rPr>
              <w:t xml:space="preserve"> </w:t>
            </w:r>
            <w:r w:rsidRPr="00FA2A7E">
              <w:rPr>
                <w:rStyle w:val="Hyperlink0"/>
                <w:rFonts w:ascii="Segoe UI Light" w:eastAsia="Segoe UI Light" w:hAnsi="Segoe UI Light" w:cs="Segoe UI Light"/>
              </w:rPr>
              <w:t>м</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0B7AB1"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80 000р./мес.</w:t>
            </w:r>
          </w:p>
        </w:tc>
      </w:tr>
      <w:tr w:rsidR="009C4646" w:rsidRPr="00FA2A7E" w14:paraId="0F0D3EB5" w14:textId="77777777" w:rsidTr="009C4646">
        <w:trPr>
          <w:trHeight w:val="802"/>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F21797"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lastRenderedPageBreak/>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7F9D7F"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Многофункциональный павильон</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CA0055"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shd w:val="clear" w:color="auto" w:fill="FFFFFF"/>
              </w:rPr>
              <w:t>Приозерск, улица Ленина, 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7B85A2"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Помещение свободного назначения</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C28000" w14:textId="6A557BF8" w:rsidR="009C4646" w:rsidRPr="00FA2A7E" w:rsidRDefault="009C4646" w:rsidP="009C4646">
            <w:pPr>
              <w:spacing w:line="240" w:lineRule="auto"/>
              <w:jc w:val="center"/>
            </w:pPr>
            <w:r w:rsidRPr="00FA2A7E">
              <w:rPr>
                <w:rStyle w:val="Hyperlink0"/>
                <w:rFonts w:ascii="Segoe UI Light" w:eastAsia="Segoe UI Light" w:hAnsi="Segoe UI Light" w:cs="Segoe UI Light"/>
              </w:rPr>
              <w:t>100 кв.</w:t>
            </w:r>
            <w:r w:rsidR="00452329">
              <w:rPr>
                <w:rStyle w:val="Hyperlink0"/>
                <w:rFonts w:ascii="Segoe UI Light" w:eastAsia="Segoe UI Light" w:hAnsi="Segoe UI Light" w:cs="Segoe UI Light"/>
              </w:rPr>
              <w:t xml:space="preserve"> </w:t>
            </w:r>
            <w:r w:rsidRPr="00FA2A7E">
              <w:rPr>
                <w:rStyle w:val="Hyperlink0"/>
                <w:rFonts w:ascii="Segoe UI Light" w:eastAsia="Segoe UI Light" w:hAnsi="Segoe UI Light" w:cs="Segoe UI Light"/>
              </w:rPr>
              <w:t>м</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B56C6D"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От 80 000 р/мес.</w:t>
            </w:r>
          </w:p>
        </w:tc>
      </w:tr>
      <w:tr w:rsidR="009C4646" w:rsidRPr="00FA2A7E" w14:paraId="5325BCC5" w14:textId="77777777" w:rsidTr="009C4646">
        <w:trPr>
          <w:trHeight w:val="802"/>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2B6692"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0AA716"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Многофункциональный павильон</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B8CBBD" w14:textId="06282F2E" w:rsidR="009C4646" w:rsidRPr="00FA2A7E" w:rsidRDefault="00452329" w:rsidP="009C4646">
            <w:pPr>
              <w:spacing w:line="240" w:lineRule="auto"/>
              <w:jc w:val="center"/>
              <w:rPr>
                <w:rStyle w:val="Hyperlink0"/>
                <w:rFonts w:ascii="Segoe UI Light" w:eastAsia="Segoe UI Light" w:hAnsi="Segoe UI Light" w:cs="Segoe UI Light"/>
                <w:shd w:val="clear" w:color="auto" w:fill="FFFFFF"/>
              </w:rPr>
            </w:pPr>
            <w:r>
              <w:rPr>
                <w:rStyle w:val="Hyperlink0"/>
                <w:rFonts w:ascii="Segoe UI Light" w:eastAsia="Segoe UI Light" w:hAnsi="Segoe UI Light" w:cs="Segoe UI Light"/>
                <w:shd w:val="clear" w:color="auto" w:fill="FFFFFF"/>
              </w:rPr>
              <w:t>Сосново,</w:t>
            </w:r>
          </w:p>
          <w:p w14:paraId="016CD5D9" w14:textId="01530E3A" w:rsidR="009C4646" w:rsidRPr="00FA2A7E" w:rsidRDefault="00452329" w:rsidP="009C4646">
            <w:pPr>
              <w:spacing w:line="240" w:lineRule="auto"/>
              <w:jc w:val="center"/>
            </w:pPr>
            <w:r>
              <w:rPr>
                <w:rStyle w:val="a7"/>
                <w:rFonts w:ascii="Segoe UI Light" w:eastAsia="Segoe UI Light" w:hAnsi="Segoe UI Light" w:cs="Segoe UI Light"/>
                <w:shd w:val="clear" w:color="auto" w:fill="FFFFFF"/>
              </w:rPr>
              <w:t xml:space="preserve">ул. </w:t>
            </w:r>
            <w:r w:rsidR="009C4646" w:rsidRPr="00FA2A7E">
              <w:rPr>
                <w:rStyle w:val="a7"/>
                <w:rFonts w:ascii="Segoe UI Light" w:eastAsia="Segoe UI Light" w:hAnsi="Segoe UI Light" w:cs="Segoe UI Light"/>
                <w:shd w:val="clear" w:color="auto" w:fill="FFFFFF"/>
              </w:rPr>
              <w:t>Ленинградская</w:t>
            </w:r>
            <w:r>
              <w:rPr>
                <w:rStyle w:val="a7"/>
                <w:rFonts w:ascii="Segoe UI Light" w:eastAsia="Segoe UI Light" w:hAnsi="Segoe UI Light" w:cs="Segoe UI Light"/>
                <w:shd w:val="clear" w:color="auto" w:fill="FFFFFF"/>
              </w:rPr>
              <w:t>,</w:t>
            </w:r>
            <w:r w:rsidR="009C4646" w:rsidRPr="00FA2A7E">
              <w:rPr>
                <w:rStyle w:val="a7"/>
                <w:rFonts w:ascii="Segoe UI Light" w:eastAsia="Segoe UI Light" w:hAnsi="Segoe UI Light" w:cs="Segoe UI Light"/>
                <w:shd w:val="clear" w:color="auto" w:fill="FFFFFF"/>
              </w:rPr>
              <w:t xml:space="preserve"> 9Б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54A48C"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Помещения свободного назначения</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3969FA" w14:textId="6C81BC13" w:rsidR="009C4646" w:rsidRPr="00FA2A7E" w:rsidRDefault="009C4646" w:rsidP="009C4646">
            <w:pPr>
              <w:spacing w:line="240" w:lineRule="auto"/>
              <w:jc w:val="center"/>
            </w:pPr>
            <w:r w:rsidRPr="00FA2A7E">
              <w:rPr>
                <w:rStyle w:val="Hyperlink0"/>
                <w:rFonts w:ascii="Segoe UI Light" w:eastAsia="Segoe UI Light" w:hAnsi="Segoe UI Light" w:cs="Segoe UI Light"/>
              </w:rPr>
              <w:t>От 6 до 260 кв.</w:t>
            </w:r>
            <w:r w:rsidR="00452329">
              <w:rPr>
                <w:rStyle w:val="Hyperlink0"/>
                <w:rFonts w:ascii="Segoe UI Light" w:eastAsia="Segoe UI Light" w:hAnsi="Segoe UI Light" w:cs="Segoe UI Light"/>
              </w:rPr>
              <w:t xml:space="preserve"> </w:t>
            </w:r>
            <w:r w:rsidRPr="00FA2A7E">
              <w:rPr>
                <w:rStyle w:val="Hyperlink0"/>
                <w:rFonts w:ascii="Segoe UI Light" w:eastAsia="Segoe UI Light" w:hAnsi="Segoe UI Light" w:cs="Segoe UI Light"/>
              </w:rPr>
              <w:t>м</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A355F7"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От 10 000р./мес.</w:t>
            </w:r>
          </w:p>
        </w:tc>
      </w:tr>
      <w:tr w:rsidR="009C4646" w:rsidRPr="00FA2A7E" w14:paraId="735FA73A" w14:textId="77777777" w:rsidTr="009C4646">
        <w:trPr>
          <w:trHeight w:val="1078"/>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C7BBD0"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7D0A22"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Складское здание</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FA7F97"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shd w:val="clear" w:color="auto" w:fill="FFFFFF"/>
              </w:rPr>
              <w:t>Сосново, ул. Промышленная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FD7109"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Складское и производственное помещение</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E6546A" w14:textId="4819082F" w:rsidR="009C4646" w:rsidRPr="00FA2A7E" w:rsidRDefault="009C4646" w:rsidP="009C4646">
            <w:pPr>
              <w:spacing w:line="240" w:lineRule="auto"/>
              <w:jc w:val="center"/>
            </w:pPr>
            <w:r w:rsidRPr="00FA2A7E">
              <w:rPr>
                <w:rStyle w:val="Hyperlink0"/>
                <w:rFonts w:ascii="Segoe UI Light" w:eastAsia="Segoe UI Light" w:hAnsi="Segoe UI Light" w:cs="Segoe UI Light"/>
              </w:rPr>
              <w:t>От 100 до 1600 кв.</w:t>
            </w:r>
            <w:r w:rsidR="00452329">
              <w:rPr>
                <w:rStyle w:val="Hyperlink0"/>
                <w:rFonts w:ascii="Segoe UI Light" w:eastAsia="Segoe UI Light" w:hAnsi="Segoe UI Light" w:cs="Segoe UI Light"/>
              </w:rPr>
              <w:t xml:space="preserve"> </w:t>
            </w:r>
            <w:r w:rsidRPr="00FA2A7E">
              <w:rPr>
                <w:rStyle w:val="Hyperlink0"/>
                <w:rFonts w:ascii="Segoe UI Light" w:eastAsia="Segoe UI Light" w:hAnsi="Segoe UI Light" w:cs="Segoe UI Light"/>
              </w:rPr>
              <w:t>м</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4140CC"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От 20 000р./мес.</w:t>
            </w:r>
          </w:p>
        </w:tc>
      </w:tr>
      <w:tr w:rsidR="009C4646" w:rsidRPr="00FA2A7E" w14:paraId="117C9A80" w14:textId="77777777" w:rsidTr="009C4646">
        <w:trPr>
          <w:trHeight w:val="1078"/>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9F4319"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DDE6A1"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Торговый павильон открытой планировки</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E59272"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shd w:val="clear" w:color="auto" w:fill="FFFFFF"/>
              </w:rPr>
              <w:t>Сосновское сельское поселение, деревня Снегирёвка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2FDEE0"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Помещения свободного назначения</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8631CF" w14:textId="035BC07B" w:rsidR="009C4646" w:rsidRPr="00FA2A7E" w:rsidRDefault="009C4646" w:rsidP="009C4646">
            <w:pPr>
              <w:spacing w:line="240" w:lineRule="auto"/>
              <w:jc w:val="center"/>
            </w:pPr>
            <w:r w:rsidRPr="00FA2A7E">
              <w:rPr>
                <w:rStyle w:val="Hyperlink0"/>
                <w:rFonts w:ascii="Segoe UI Light" w:eastAsia="Segoe UI Light" w:hAnsi="Segoe UI Light" w:cs="Segoe UI Light"/>
              </w:rPr>
              <w:t>400 кв.</w:t>
            </w:r>
            <w:r w:rsidR="00452329">
              <w:rPr>
                <w:rStyle w:val="Hyperlink0"/>
                <w:rFonts w:ascii="Segoe UI Light" w:eastAsia="Segoe UI Light" w:hAnsi="Segoe UI Light" w:cs="Segoe UI Light"/>
              </w:rPr>
              <w:t xml:space="preserve"> </w:t>
            </w:r>
            <w:r w:rsidRPr="00FA2A7E">
              <w:rPr>
                <w:rStyle w:val="Hyperlink0"/>
                <w:rFonts w:ascii="Segoe UI Light" w:eastAsia="Segoe UI Light" w:hAnsi="Segoe UI Light" w:cs="Segoe UI Light"/>
              </w:rPr>
              <w:t>м</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31A465"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300 000р./мес.</w:t>
            </w:r>
          </w:p>
        </w:tc>
      </w:tr>
    </w:tbl>
    <w:p w14:paraId="743FD1E0" w14:textId="77777777" w:rsidR="009C4646" w:rsidRPr="00FA2A7E" w:rsidRDefault="009C4646" w:rsidP="009C4646">
      <w:pPr>
        <w:spacing w:before="120" w:after="0" w:line="240" w:lineRule="auto"/>
        <w:jc w:val="right"/>
        <w:rPr>
          <w:rStyle w:val="af8"/>
          <w:rFonts w:ascii="Segoe UI Light" w:eastAsia="Segoe UI Light" w:hAnsi="Segoe UI Light" w:cs="Segoe UI Light"/>
          <w:color w:val="000000"/>
          <w:sz w:val="20"/>
          <w:szCs w:val="20"/>
          <w:u w:val="none"/>
        </w:rPr>
      </w:pPr>
      <w:r w:rsidRPr="00FA2A7E">
        <w:rPr>
          <w:rStyle w:val="a7"/>
          <w:rFonts w:ascii="Segoe UI Light" w:eastAsia="Segoe UI Light" w:hAnsi="Segoe UI Light" w:cs="Segoe UI Light"/>
          <w:sz w:val="20"/>
          <w:szCs w:val="20"/>
        </w:rPr>
        <w:t xml:space="preserve">Источник: </w:t>
      </w:r>
      <w:r w:rsidRPr="00FA2A7E">
        <w:rPr>
          <w:rStyle w:val="af8"/>
          <w:rFonts w:ascii="Segoe UI Light" w:eastAsia="Segoe UI Light" w:hAnsi="Segoe UI Light" w:cs="Segoe UI Light"/>
          <w:color w:val="000000"/>
          <w:sz w:val="20"/>
          <w:szCs w:val="20"/>
          <w:u w:val="none"/>
        </w:rPr>
        <w:t>https://www.avito.ru</w:t>
      </w:r>
    </w:p>
    <w:p w14:paraId="4F63731D" w14:textId="77777777" w:rsidR="009C4646" w:rsidRPr="00FA2A7E" w:rsidRDefault="009C4646" w:rsidP="009C4646">
      <w:pPr>
        <w:spacing w:before="120" w:after="0" w:line="240" w:lineRule="auto"/>
        <w:rPr>
          <w:rStyle w:val="af8"/>
          <w:rFonts w:ascii="Segoe UI Light" w:eastAsia="Segoe UI Light" w:hAnsi="Segoe UI Light" w:cs="Segoe UI Light"/>
          <w:b/>
          <w:bCs/>
          <w:color w:val="000000"/>
          <w:u w:val="none"/>
        </w:rPr>
      </w:pPr>
      <w:r w:rsidRPr="00FA2A7E">
        <w:rPr>
          <w:rStyle w:val="af8"/>
          <w:rFonts w:ascii="Segoe UI Light" w:eastAsia="Segoe UI Light" w:hAnsi="Segoe UI Light" w:cs="Segoe UI Light"/>
          <w:b/>
          <w:bCs/>
          <w:color w:val="000000"/>
          <w:u w:val="none"/>
        </w:rPr>
        <w:t>Выводы:</w:t>
      </w:r>
    </w:p>
    <w:p w14:paraId="3543F960" w14:textId="77777777" w:rsidR="009C4646" w:rsidRPr="00FA2A7E" w:rsidRDefault="009C4646" w:rsidP="007932CA">
      <w:pPr>
        <w:pStyle w:val="a4"/>
        <w:numPr>
          <w:ilvl w:val="0"/>
          <w:numId w:val="109"/>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В целом экономика Приозерского муниципального района диверсифицирована, основой является сектор добывающих, обрабатывающих производств и сельское хозяйство;</w:t>
      </w:r>
    </w:p>
    <w:p w14:paraId="0BC2A98D" w14:textId="77777777" w:rsidR="009C4646" w:rsidRPr="00FA2A7E" w:rsidRDefault="009C4646" w:rsidP="007932CA">
      <w:pPr>
        <w:pStyle w:val="a4"/>
        <w:numPr>
          <w:ilvl w:val="0"/>
          <w:numId w:val="109"/>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Показатели развития местной экономики в динамике стабильно растут: оборот организаций и объем отгруженных товаров собственного производства и оказанных услуг собственными силами предприятиями района в стоимостном выражении имеют стабильный средний прирост на 13-15% в год;</w:t>
      </w:r>
    </w:p>
    <w:p w14:paraId="45EF3940" w14:textId="77777777" w:rsidR="009C4646" w:rsidRPr="00FA2A7E" w:rsidRDefault="009C4646" w:rsidP="007932CA">
      <w:pPr>
        <w:pStyle w:val="a4"/>
        <w:numPr>
          <w:ilvl w:val="0"/>
          <w:numId w:val="109"/>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Строительная отрасль развивается (зарегистрировано 1 крупное предприятие по изготовлению каркасных домов, а также более 100 малых и средних организаций;</w:t>
      </w:r>
    </w:p>
    <w:p w14:paraId="05741A7B" w14:textId="77777777" w:rsidR="009C4646" w:rsidRPr="00FA2A7E" w:rsidRDefault="009C4646" w:rsidP="007932CA">
      <w:pPr>
        <w:pStyle w:val="a4"/>
        <w:numPr>
          <w:ilvl w:val="0"/>
          <w:numId w:val="109"/>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Малый бизнес района составляет основу для развития потребительского рынка на территории Приозерского района, опережающими темпами растет сектор торговли и услуг. Поддержку малому бизнесу оказывает МКК Фонд «Развития и поддержки малого, среднего бизнеса муниципального образования Приозерский муниципальный район»;</w:t>
      </w:r>
    </w:p>
    <w:p w14:paraId="52288612" w14:textId="77777777" w:rsidR="009C4646" w:rsidRPr="00FA2A7E" w:rsidRDefault="009C4646" w:rsidP="007932CA">
      <w:pPr>
        <w:pStyle w:val="a4"/>
        <w:numPr>
          <w:ilvl w:val="0"/>
          <w:numId w:val="109"/>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Деловая инфраструктура развивается, на территории района функционирует: Офисный центр на ул. Калинина, 51 и бизнес-центр в Сосново, принадлежащий ЗАО «</w:t>
      </w:r>
      <w:proofErr w:type="spellStart"/>
      <w:r w:rsidRPr="00FA2A7E">
        <w:rPr>
          <w:rStyle w:val="a7"/>
          <w:rFonts w:ascii="Segoe UI Light" w:eastAsia="Segoe UI Light" w:hAnsi="Segoe UI Light" w:cs="Segoe UI Light"/>
          <w:sz w:val="22"/>
          <w:szCs w:val="22"/>
        </w:rPr>
        <w:t>Сосновоагропромтехника</w:t>
      </w:r>
      <w:proofErr w:type="spellEnd"/>
      <w:r w:rsidRPr="00FA2A7E">
        <w:rPr>
          <w:rStyle w:val="a7"/>
          <w:rFonts w:ascii="Segoe UI Light" w:eastAsia="Segoe UI Light" w:hAnsi="Segoe UI Light" w:cs="Segoe UI Light"/>
          <w:sz w:val="22"/>
          <w:szCs w:val="22"/>
        </w:rPr>
        <w:t>».</w:t>
      </w:r>
    </w:p>
    <w:p w14:paraId="77AC52E0" w14:textId="77777777" w:rsidR="009C4646" w:rsidRPr="00FA2A7E" w:rsidRDefault="009C4646" w:rsidP="009C4646">
      <w:pPr>
        <w:spacing w:after="120" w:line="240" w:lineRule="auto"/>
        <w:jc w:val="both"/>
        <w:rPr>
          <w:rStyle w:val="a7"/>
          <w:rFonts w:ascii="Segoe UI Light" w:eastAsia="Segoe UI Light" w:hAnsi="Segoe UI Light" w:cs="Segoe UI Light"/>
        </w:rPr>
      </w:pPr>
    </w:p>
    <w:p w14:paraId="28F4629F" w14:textId="77777777" w:rsidR="009C4646" w:rsidRPr="00FA2A7E" w:rsidRDefault="009C4646" w:rsidP="009C4646">
      <w:pPr>
        <w:spacing w:line="259" w:lineRule="auto"/>
        <w:rPr>
          <w:rFonts w:ascii="Segoe UI Light" w:hAnsi="Segoe UI Light" w:cs="Segoe UI Light"/>
        </w:rPr>
      </w:pPr>
      <w:r w:rsidRPr="00FA2A7E">
        <w:rPr>
          <w:rFonts w:ascii="Segoe UI Light" w:hAnsi="Segoe UI Light" w:cs="Segoe UI Light"/>
        </w:rPr>
        <w:br w:type="page"/>
      </w:r>
    </w:p>
    <w:p w14:paraId="4278425B" w14:textId="77777777" w:rsidR="009C4646" w:rsidRPr="00FA2A7E" w:rsidRDefault="009C4646" w:rsidP="009C4646">
      <w:pPr>
        <w:pStyle w:val="22"/>
        <w:spacing w:before="120"/>
        <w:rPr>
          <w:rStyle w:val="a7"/>
          <w:color w:val="000000"/>
          <w:u w:color="000000"/>
        </w:rPr>
      </w:pPr>
      <w:bookmarkStart w:id="30" w:name="_Toc24"/>
      <w:bookmarkStart w:id="31" w:name="_Toc531099304"/>
      <w:r w:rsidRPr="00FA2A7E">
        <w:rPr>
          <w:rStyle w:val="a7"/>
          <w:color w:val="000000"/>
          <w:u w:color="000000"/>
        </w:rPr>
        <w:lastRenderedPageBreak/>
        <w:t>1.5 Инвестиционный потенциал</w:t>
      </w:r>
      <w:bookmarkEnd w:id="30"/>
      <w:bookmarkEnd w:id="31"/>
    </w:p>
    <w:p w14:paraId="1A9679AC"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bookmarkStart w:id="32" w:name="_Toc25"/>
      <w:r w:rsidRPr="00FA2A7E">
        <w:rPr>
          <w:rStyle w:val="a7"/>
          <w:rFonts w:ascii="Segoe UI Light" w:eastAsia="Segoe UI Light" w:hAnsi="Segoe UI Light" w:cs="Segoe UI Light"/>
          <w:b/>
          <w:bCs/>
        </w:rPr>
        <w:t>1.5.1 Инвестиционная привлекательность и инвестиционный климат</w:t>
      </w:r>
      <w:bookmarkEnd w:id="32"/>
    </w:p>
    <w:p w14:paraId="19C68272"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b/>
          <w:bCs/>
        </w:rPr>
        <w:t>Инвестиционная привлекательность</w:t>
      </w:r>
      <w:r w:rsidRPr="00FA2A7E">
        <w:rPr>
          <w:rStyle w:val="a7"/>
          <w:rFonts w:ascii="Segoe UI Light" w:eastAsia="Segoe UI Light" w:hAnsi="Segoe UI Light" w:cs="Segoe UI Light"/>
        </w:rPr>
        <w:t xml:space="preserve"> Приозерского муниципального района основывается на выгодном географическом положении и природно-ресурсном потенциале. Район богат разнообразными природно-сырьевыми ресурсами – в основном это строительный камень, песок и валунно-гравийно-песчаный материал. В части развития обрабатывающей промышленности особенно важным является транспортно-географическое положение территории, так как местная лесосека ограничена, а большая часть древесного сырья приходит в Приозерск водным и железнодорожным транспортом. Привлекательными для инвестиций также можно назвать сельскохозяйственную и рекреационную отрасли, также основанные на базе ресурсного потенциала территории.</w:t>
      </w:r>
    </w:p>
    <w:p w14:paraId="6F870369"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Динамика показателей общего объёма инвестиций в основной капитал в Приозерском муниципальном районе показывает устойчивый рост за последние пять лет (от 981 млн до 3,6 млрд). Особый приток средств район получил в 2017 году, почти 45 % всех вложений – по отрасли «обеспечение электроэнергией, газом и паром» (филиал АО «Газпром </w:t>
      </w:r>
      <w:proofErr w:type="spellStart"/>
      <w:r w:rsidRPr="00FA2A7E">
        <w:rPr>
          <w:rStyle w:val="a7"/>
          <w:rFonts w:ascii="Segoe UI Light" w:eastAsia="Segoe UI Light" w:hAnsi="Segoe UI Light" w:cs="Segoe UI Light"/>
        </w:rPr>
        <w:t>Теплоэнерго</w:t>
      </w:r>
      <w:proofErr w:type="spellEnd"/>
      <w:r w:rsidRPr="00FA2A7E">
        <w:rPr>
          <w:rStyle w:val="a7"/>
          <w:rFonts w:ascii="Segoe UI Light" w:eastAsia="Segoe UI Light" w:hAnsi="Segoe UI Light" w:cs="Segoe UI Light"/>
        </w:rPr>
        <w:t>»).</w:t>
      </w:r>
    </w:p>
    <w:p w14:paraId="299AD599" w14:textId="77777777" w:rsidR="009C4646" w:rsidRPr="00FA2A7E" w:rsidRDefault="009C4646" w:rsidP="009C4646">
      <w:pPr>
        <w:pStyle w:val="a4"/>
        <w:shd w:val="clear" w:color="auto" w:fill="FFFFFF"/>
        <w:spacing w:before="12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Проекты, реализуемые в последнее время, напрямую связаны с наличием сырьевой базы и особенностями географического положения, – это производство «Лесплитинвест», курорт «</w:t>
      </w:r>
      <w:proofErr w:type="spellStart"/>
      <w:r w:rsidRPr="00FA2A7E">
        <w:rPr>
          <w:rStyle w:val="a7"/>
          <w:rFonts w:ascii="Segoe UI Light" w:eastAsia="Segoe UI Light" w:hAnsi="Segoe UI Light" w:cs="Segoe UI Light"/>
          <w:sz w:val="22"/>
          <w:szCs w:val="22"/>
        </w:rPr>
        <w:t>Игора</w:t>
      </w:r>
      <w:proofErr w:type="spellEnd"/>
      <w:r w:rsidRPr="00FA2A7E">
        <w:rPr>
          <w:rStyle w:val="a7"/>
          <w:rFonts w:ascii="Segoe UI Light" w:eastAsia="Segoe UI Light" w:hAnsi="Segoe UI Light" w:cs="Segoe UI Light"/>
          <w:sz w:val="22"/>
          <w:szCs w:val="22"/>
        </w:rPr>
        <w:t>», модернизация сельхозпредприятий и другие проекты.</w:t>
      </w:r>
    </w:p>
    <w:p w14:paraId="34010B33" w14:textId="77777777" w:rsidR="009C4646" w:rsidRPr="00FA2A7E" w:rsidRDefault="009C4646" w:rsidP="009C4646">
      <w:pPr>
        <w:pStyle w:val="a4"/>
        <w:shd w:val="clear" w:color="auto" w:fill="FFFFFF"/>
        <w:spacing w:before="120" w:after="0"/>
        <w:jc w:val="both"/>
        <w:rPr>
          <w:rStyle w:val="a7"/>
          <w:rFonts w:ascii="Segoe UI Light" w:eastAsia="Segoe UI Light" w:hAnsi="Segoe UI Light" w:cs="Segoe UI Light"/>
          <w:sz w:val="20"/>
          <w:szCs w:val="22"/>
        </w:rPr>
      </w:pPr>
      <w:r w:rsidRPr="00FA2A7E">
        <w:rPr>
          <w:rStyle w:val="a7"/>
          <w:rFonts w:ascii="Segoe UI Light" w:eastAsia="Segoe UI Light" w:hAnsi="Segoe UI Light" w:cs="Segoe UI Light"/>
          <w:sz w:val="20"/>
          <w:szCs w:val="22"/>
        </w:rPr>
        <w:t>Рисунок 1.5.1-1. Динамика показателя инвестиций в основной капитал Приозерского муниципального района, млн руб.</w:t>
      </w:r>
    </w:p>
    <w:p w14:paraId="27177B58"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noProof/>
          <w:lang w:eastAsia="ru-RU"/>
        </w:rPr>
        <w:drawing>
          <wp:inline distT="0" distB="0" distL="0" distR="0" wp14:anchorId="39134246" wp14:editId="32E24A9A">
            <wp:extent cx="5866410" cy="2410691"/>
            <wp:effectExtent l="0" t="0" r="1270" b="8890"/>
            <wp:docPr id="1073741842"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AE3B450" w14:textId="77777777" w:rsidR="009C4646" w:rsidRPr="00FA2A7E" w:rsidRDefault="009C4646" w:rsidP="009C4646">
      <w:pPr>
        <w:spacing w:before="120" w:after="0" w:line="240" w:lineRule="auto"/>
        <w:jc w:val="right"/>
        <w:rPr>
          <w:rStyle w:val="a7"/>
          <w:rFonts w:ascii="Segoe UI Light" w:eastAsia="Segoe UI Light" w:hAnsi="Segoe UI Light" w:cs="Segoe UI Light"/>
          <w:sz w:val="18"/>
          <w:szCs w:val="18"/>
        </w:rPr>
      </w:pPr>
      <w:r w:rsidRPr="00FA2A7E">
        <w:rPr>
          <w:rStyle w:val="a7"/>
          <w:rFonts w:ascii="Segoe UI Light" w:eastAsia="Segoe UI Light" w:hAnsi="Segoe UI Light" w:cs="Segoe UI Light"/>
          <w:sz w:val="18"/>
          <w:szCs w:val="18"/>
        </w:rPr>
        <w:t>Источник: Росстат, данные муниципального района</w:t>
      </w:r>
    </w:p>
    <w:p w14:paraId="1C8936A2"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В 2017 году объем инвестиций в основной капитал на душу населения составил 58,42 тыс. рублей, что является максимумом за последние пять лет. В настоящее время можно говорить о проявлении положительной динамики общего объёма инвестиций в основной капитал на душу населения.</w:t>
      </w:r>
    </w:p>
    <w:p w14:paraId="5701A8F6" w14:textId="77777777" w:rsidR="009C4646" w:rsidRPr="00FA2A7E" w:rsidRDefault="009C4646" w:rsidP="009C4646">
      <w:pPr>
        <w:pStyle w:val="a4"/>
        <w:shd w:val="clear" w:color="auto" w:fill="FFFFFF"/>
        <w:spacing w:before="120" w:after="0"/>
        <w:jc w:val="both"/>
        <w:rPr>
          <w:rStyle w:val="a7"/>
          <w:rFonts w:ascii="Segoe UI Light" w:eastAsia="Segoe UI Light" w:hAnsi="Segoe UI Light" w:cs="Segoe UI Light"/>
          <w:sz w:val="20"/>
          <w:szCs w:val="22"/>
        </w:rPr>
      </w:pPr>
      <w:r w:rsidRPr="00FA2A7E">
        <w:rPr>
          <w:rStyle w:val="a7"/>
          <w:rFonts w:ascii="Segoe UI Light" w:eastAsia="Segoe UI Light" w:hAnsi="Segoe UI Light" w:cs="Segoe UI Light"/>
          <w:sz w:val="20"/>
          <w:szCs w:val="22"/>
        </w:rPr>
        <w:lastRenderedPageBreak/>
        <w:t>Рисунок 1.5.1-2. Динамика показателей общего объёма инвестиций в перерасчете на душу населения в Приозерском муниципальном районе тыс. руб.</w:t>
      </w:r>
    </w:p>
    <w:p w14:paraId="75BBC379" w14:textId="77777777" w:rsidR="009C4646" w:rsidRPr="00FA2A7E" w:rsidRDefault="009C4646" w:rsidP="009C4646">
      <w:pPr>
        <w:spacing w:before="120" w:after="0" w:line="240" w:lineRule="auto"/>
        <w:jc w:val="both"/>
        <w:rPr>
          <w:rStyle w:val="a7"/>
          <w:rFonts w:ascii="Segoe UI Light" w:eastAsia="Segoe UI Light" w:hAnsi="Segoe UI Light" w:cs="Segoe UI Light"/>
          <w:shd w:val="clear" w:color="auto" w:fill="FFFF00"/>
        </w:rPr>
      </w:pPr>
      <w:r w:rsidRPr="00FA2A7E">
        <w:rPr>
          <w:noProof/>
          <w:lang w:eastAsia="ru-RU"/>
        </w:rPr>
        <w:drawing>
          <wp:inline distT="0" distB="0" distL="0" distR="0" wp14:anchorId="2E54C140" wp14:editId="04867CC9">
            <wp:extent cx="5398052" cy="2304270"/>
            <wp:effectExtent l="0" t="0" r="0" b="0"/>
            <wp:docPr id="1073741843"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F46FE8E" w14:textId="77777777" w:rsidR="009C4646" w:rsidRPr="00FA2A7E" w:rsidRDefault="009C4646" w:rsidP="009C4646">
      <w:pPr>
        <w:spacing w:before="120" w:after="0" w:line="240" w:lineRule="auto"/>
        <w:jc w:val="right"/>
        <w:rPr>
          <w:rStyle w:val="a7"/>
          <w:rFonts w:ascii="Segoe UI Light" w:eastAsia="Segoe UI Light" w:hAnsi="Segoe UI Light" w:cs="Segoe UI Light"/>
          <w:sz w:val="18"/>
          <w:szCs w:val="18"/>
        </w:rPr>
      </w:pPr>
      <w:r w:rsidRPr="00FA2A7E">
        <w:rPr>
          <w:rStyle w:val="a7"/>
          <w:rFonts w:ascii="Segoe UI Light" w:eastAsia="Segoe UI Light" w:hAnsi="Segoe UI Light" w:cs="Segoe UI Light"/>
          <w:sz w:val="18"/>
          <w:szCs w:val="18"/>
        </w:rPr>
        <w:t xml:space="preserve">Источник: Росстат, данные муниципального района, индивидуальный расчёт ООО «ИТП </w:t>
      </w:r>
      <w:proofErr w:type="spellStart"/>
      <w:r w:rsidRPr="00FA2A7E">
        <w:rPr>
          <w:rStyle w:val="a7"/>
          <w:rFonts w:ascii="Segoe UI Light" w:eastAsia="Segoe UI Light" w:hAnsi="Segoe UI Light" w:cs="Segoe UI Light"/>
          <w:sz w:val="18"/>
          <w:szCs w:val="18"/>
        </w:rPr>
        <w:t>Урбаника</w:t>
      </w:r>
      <w:proofErr w:type="spellEnd"/>
      <w:r w:rsidRPr="00FA2A7E">
        <w:rPr>
          <w:rStyle w:val="a7"/>
          <w:rFonts w:ascii="Segoe UI Light" w:eastAsia="Segoe UI Light" w:hAnsi="Segoe UI Light" w:cs="Segoe UI Light"/>
          <w:sz w:val="18"/>
          <w:szCs w:val="18"/>
        </w:rPr>
        <w:t>»</w:t>
      </w:r>
    </w:p>
    <w:p w14:paraId="21A06255"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b/>
          <w:bCs/>
        </w:rPr>
        <w:t>Инвестиционный климат</w:t>
      </w:r>
      <w:r w:rsidRPr="00FA2A7E">
        <w:rPr>
          <w:rStyle w:val="a7"/>
          <w:rFonts w:ascii="Segoe UI Light" w:eastAsia="Segoe UI Light" w:hAnsi="Segoe UI Light" w:cs="Segoe UI Light"/>
        </w:rPr>
        <w:t xml:space="preserve"> </w:t>
      </w:r>
    </w:p>
    <w:p w14:paraId="35B18076" w14:textId="3470286D" w:rsidR="00F407D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В Приозерском муниципальном районе инвестиционный климат можно охарактеризовать как умеренно-благоприятный, ввиду выгодного положения</w:t>
      </w:r>
      <w:r w:rsidRPr="00FA2A7E">
        <w:rPr>
          <w:rStyle w:val="afe"/>
          <w:rFonts w:ascii="Calibri" w:eastAsia="Calibri" w:hAnsi="Calibri" w:cs="Calibri"/>
          <w:color w:val="000000"/>
          <w:u w:color="000000"/>
          <w:bdr w:val="nil"/>
          <w:lang w:eastAsia="ru-RU"/>
        </w:rPr>
        <w:t xml:space="preserve"> О</w:t>
      </w:r>
      <w:r w:rsidRPr="00FA2A7E">
        <w:rPr>
          <w:rStyle w:val="a7"/>
          <w:rFonts w:ascii="Segoe UI Light" w:eastAsia="Segoe UI Light" w:hAnsi="Segoe UI Light" w:cs="Segoe UI Light"/>
        </w:rPr>
        <w:t xml:space="preserve">тносительно Санкт-Петербурга, однако преимуществом является хорошая транспортная доступность </w:t>
      </w:r>
      <w:r w:rsidR="00D87697" w:rsidRPr="00FA2A7E">
        <w:rPr>
          <w:rStyle w:val="a7"/>
          <w:rFonts w:ascii="Segoe UI Light" w:eastAsia="Segoe UI Light" w:hAnsi="Segoe UI Light" w:cs="Segoe UI Light"/>
        </w:rPr>
        <w:t xml:space="preserve">и наличие промышленных площадок, </w:t>
      </w:r>
      <w:r w:rsidR="00F407D6" w:rsidRPr="00FA2A7E">
        <w:rPr>
          <w:rStyle w:val="a7"/>
          <w:rFonts w:ascii="Segoe UI Light" w:eastAsia="Segoe UI Light" w:hAnsi="Segoe UI Light" w:cs="Segoe UI Light"/>
        </w:rPr>
        <w:t>но</w:t>
      </w:r>
      <w:r w:rsidR="00D87697" w:rsidRPr="00FA2A7E">
        <w:rPr>
          <w:rStyle w:val="a7"/>
          <w:rFonts w:ascii="Segoe UI Light" w:eastAsia="Segoe UI Light" w:hAnsi="Segoe UI Light" w:cs="Segoe UI Light"/>
        </w:rPr>
        <w:t xml:space="preserve"> оценить их наполняемость и привлекательность не представляется возможным по причине отсутствия </w:t>
      </w:r>
      <w:r w:rsidR="00C62B8D" w:rsidRPr="00FA2A7E">
        <w:rPr>
          <w:rStyle w:val="a7"/>
          <w:rFonts w:ascii="Segoe UI Light" w:eastAsia="Segoe UI Light" w:hAnsi="Segoe UI Light" w:cs="Segoe UI Light"/>
        </w:rPr>
        <w:t xml:space="preserve">открытой </w:t>
      </w:r>
      <w:r w:rsidR="00D87697" w:rsidRPr="00FA2A7E">
        <w:rPr>
          <w:rStyle w:val="a7"/>
          <w:rFonts w:ascii="Segoe UI Light" w:eastAsia="Segoe UI Light" w:hAnsi="Segoe UI Light" w:cs="Segoe UI Light"/>
        </w:rPr>
        <w:t xml:space="preserve">информации </w:t>
      </w:r>
      <w:r w:rsidR="00F407D6" w:rsidRPr="00FA2A7E">
        <w:rPr>
          <w:rStyle w:val="a7"/>
          <w:rFonts w:ascii="Segoe UI Light" w:eastAsia="Segoe UI Light" w:hAnsi="Segoe UI Light" w:cs="Segoe UI Light"/>
        </w:rPr>
        <w:t>в Интегральной региональной информационной системе (ИРИС).</w:t>
      </w:r>
      <w:r w:rsidRPr="00FA2A7E">
        <w:rPr>
          <w:rStyle w:val="a7"/>
          <w:rFonts w:ascii="Segoe UI Light" w:eastAsia="Segoe UI Light" w:hAnsi="Segoe UI Light" w:cs="Segoe UI Light"/>
        </w:rPr>
        <w:t xml:space="preserve"> </w:t>
      </w:r>
    </w:p>
    <w:p w14:paraId="20E91B11" w14:textId="759A052E"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Основными целями реализованных инвестиций последних трех лет были деревообрабатывающая промышленность и сельское хозяйство: В данный момент не так много инвестиций привлекается в создание объектов рекреации, не до конца задействован богатый рекреационный потенциал территории.</w:t>
      </w:r>
    </w:p>
    <w:p w14:paraId="29C019E4"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В настоящее время на территории Приозерского района реализуются 2 инвестиционных проекта: один на территории Приозерского городского поселения, еще один на территории Петровского сельского поселения. К реализации планируется еще один проект на территории Приозерского городского поселения. Это проекты в области разведения крупного рогатого скота и деревообработки.</w:t>
      </w:r>
    </w:p>
    <w:p w14:paraId="374C6498" w14:textId="4D673C77" w:rsidR="00A010BC" w:rsidRPr="007932CA" w:rsidRDefault="009C4646" w:rsidP="007932CA">
      <w:pPr>
        <w:spacing w:before="120" w:after="240" w:line="240" w:lineRule="auto"/>
        <w:jc w:val="both"/>
        <w:rPr>
          <w:rStyle w:val="a7"/>
          <w:rFonts w:ascii="Segoe UI Light" w:hAnsi="Segoe UI Light" w:cs="Segoe UI Light"/>
        </w:rPr>
      </w:pPr>
      <w:r w:rsidRPr="00FA2A7E">
        <w:rPr>
          <w:rStyle w:val="a7"/>
          <w:rFonts w:ascii="Segoe UI Light" w:eastAsia="Segoe UI Light" w:hAnsi="Segoe UI Light" w:cs="Segoe UI Light"/>
        </w:rPr>
        <w:t>Перечень инвестиционных проектов представлен в Таблице 1.12 Приложения 1</w:t>
      </w:r>
    </w:p>
    <w:p w14:paraId="08BBFB48"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1.5.2 Соответствие основным требованиям инвестиционного стандарта</w:t>
      </w:r>
    </w:p>
    <w:p w14:paraId="2EA3A763"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На территории Приозерского муниципального района действует Муниципальный инвестиционный стандарт (Стандарт деятельности органов местного самоуправления муниципальных районов и городского округа Ленинградской области по обеспечению благоприятного инвестиционного климата), который был разработан в 2014 году Комитетом </w:t>
      </w:r>
      <w:r w:rsidRPr="00FA2A7E">
        <w:rPr>
          <w:rStyle w:val="a7"/>
          <w:rFonts w:ascii="Segoe UI Light" w:eastAsia="Segoe UI Light" w:hAnsi="Segoe UI Light" w:cs="Segoe UI Light"/>
        </w:rPr>
        <w:lastRenderedPageBreak/>
        <w:t>экономического развития и инвестиционной деятельности совместно с Комитетом по развитию малого, среднего бизнеса и потребительского рынка Ленинградской области, Агентством стратегических инициатив, деловым сообществом и администрациями муниципальных районов.</w:t>
      </w:r>
    </w:p>
    <w:p w14:paraId="57595D93"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Основные требования Муниципального инвестиционного стандарта:</w:t>
      </w:r>
    </w:p>
    <w:p w14:paraId="1A67BDBA" w14:textId="77777777" w:rsidR="009C4646" w:rsidRPr="00FA2A7E" w:rsidRDefault="009C4646" w:rsidP="007932CA">
      <w:pPr>
        <w:pStyle w:val="a5"/>
        <w:numPr>
          <w:ilvl w:val="0"/>
          <w:numId w:val="110"/>
        </w:num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Организация работы по оказанию муниципальных услуг инвесторам в режиме «одного окна» на площадке многофункциональных центров по предоставлению государственных услуг в части выдачи градостроительной документации для реализации проекта.</w:t>
      </w:r>
    </w:p>
    <w:p w14:paraId="18E63C93" w14:textId="77777777" w:rsidR="009C4646" w:rsidRPr="00FA2A7E" w:rsidRDefault="009C4646" w:rsidP="007932CA">
      <w:pPr>
        <w:pStyle w:val="a5"/>
        <w:numPr>
          <w:ilvl w:val="0"/>
          <w:numId w:val="110"/>
        </w:num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Утверждение документов территориального планирования.</w:t>
      </w:r>
    </w:p>
    <w:p w14:paraId="53AE8920" w14:textId="77777777" w:rsidR="009C4646" w:rsidRPr="00FA2A7E" w:rsidRDefault="009C4646" w:rsidP="007932CA">
      <w:pPr>
        <w:pStyle w:val="a5"/>
        <w:numPr>
          <w:ilvl w:val="0"/>
          <w:numId w:val="110"/>
        </w:num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Создание инфраструктуры поддержки малого и среднего бизнеса.</w:t>
      </w:r>
    </w:p>
    <w:p w14:paraId="69CF7387" w14:textId="77777777" w:rsidR="009C4646" w:rsidRPr="00FA2A7E" w:rsidRDefault="009C4646" w:rsidP="007932CA">
      <w:pPr>
        <w:pStyle w:val="a5"/>
        <w:numPr>
          <w:ilvl w:val="0"/>
          <w:numId w:val="110"/>
        </w:num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Наличие в муниципальном районе как минимум одной площадки, приспособленной для размещения нового производства.</w:t>
      </w:r>
    </w:p>
    <w:p w14:paraId="568FF941" w14:textId="77777777" w:rsidR="009C4646" w:rsidRPr="00FA2A7E" w:rsidRDefault="009C4646" w:rsidP="007932CA">
      <w:pPr>
        <w:pStyle w:val="a5"/>
        <w:numPr>
          <w:ilvl w:val="0"/>
          <w:numId w:val="110"/>
        </w:num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Наличие в муниципальном районе утвержденных программ аттестации муниципальных служащих, участвующих в процессе оказания муниципальных услуг по принципу «одного окна».</w:t>
      </w:r>
    </w:p>
    <w:p w14:paraId="6C5A0C13" w14:textId="77777777" w:rsidR="009C4646" w:rsidRPr="00FA2A7E" w:rsidRDefault="009C4646" w:rsidP="007932CA">
      <w:pPr>
        <w:pStyle w:val="a5"/>
        <w:numPr>
          <w:ilvl w:val="0"/>
          <w:numId w:val="110"/>
        </w:num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Наличие в муниципальном районе некоммерческого коллегиального совещательного органа по улучшению инвестиционного климата, в составе руководителей предприятий, действующих на их территории, представителей общественности и органов местного самоуправления.</w:t>
      </w:r>
    </w:p>
    <w:p w14:paraId="558E3075" w14:textId="77777777" w:rsidR="009C4646" w:rsidRPr="00FA2A7E" w:rsidRDefault="009C4646" w:rsidP="007932CA">
      <w:pPr>
        <w:pStyle w:val="a5"/>
        <w:numPr>
          <w:ilvl w:val="0"/>
          <w:numId w:val="110"/>
        </w:num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Заключение соглашения с Агентством экономического развития Ленинградской области с целью обмена информацией, необходимой для развития инфраструктуры привлечения инвестиций и реализации инвестиционных проектов.</w:t>
      </w:r>
    </w:p>
    <w:p w14:paraId="4AE5E693" w14:textId="77777777" w:rsidR="009C4646" w:rsidRPr="00FA2A7E" w:rsidRDefault="009C4646" w:rsidP="007932CA">
      <w:pPr>
        <w:pStyle w:val="a5"/>
        <w:numPr>
          <w:ilvl w:val="0"/>
          <w:numId w:val="110"/>
        </w:num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Утверждение инвестиционного паспорта муниципального района.</w:t>
      </w:r>
    </w:p>
    <w:p w14:paraId="70CB68B8" w14:textId="77777777" w:rsidR="009C4646" w:rsidRPr="00FA2A7E" w:rsidRDefault="009C4646" w:rsidP="009C4646">
      <w:pPr>
        <w:spacing w:before="120" w:after="0" w:line="240" w:lineRule="auto"/>
      </w:pPr>
      <w:r w:rsidRPr="00FA2A7E">
        <w:rPr>
          <w:rStyle w:val="a7"/>
          <w:rFonts w:ascii="Segoe UI Light" w:eastAsia="Segoe UI Light" w:hAnsi="Segoe UI Light" w:cs="Segoe UI Light"/>
        </w:rPr>
        <w:t>Анализ соответствия основным требованиям инвестиционного стандарта представлен в Таблице 1.13 Приложения 1.</w:t>
      </w:r>
    </w:p>
    <w:p w14:paraId="467D5A72"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По результатам анализа на соответствие Приозерского муниципального района основным положениям Муниципального инвестиционного стандарта, можно сказать о соответствии инвестиционного климата Приозерского муниципального района положениям Муниципального инвестиционного стандарта. На базе района деятельность ведут 3 организации по поддержке малого бизнеса:</w:t>
      </w:r>
    </w:p>
    <w:p w14:paraId="5203AE24" w14:textId="77777777" w:rsidR="009C4646" w:rsidRPr="00FA2A7E" w:rsidRDefault="009C4646" w:rsidP="007932CA">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МКК Фонд «Развития бизнеса муниципального образования Приозерский муниципальный район», расположен по адресу: г. Приозерск, ул. Ленина, д. 36.</w:t>
      </w:r>
    </w:p>
    <w:p w14:paraId="723C760A" w14:textId="77777777" w:rsidR="009C4646" w:rsidRPr="00FA2A7E" w:rsidRDefault="009C4646" w:rsidP="007932CA">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Бизнес-инкубатор – структурное подразделение МКК Фонд «Развития бизнеса муниципального образования Приозерский муниципальный район», расположен по адресу: г. Приозерск, ул. Ленина, д. 36, – 7 арендаторов, 26 рабочих мест.</w:t>
      </w:r>
    </w:p>
    <w:p w14:paraId="14894B1B" w14:textId="77777777" w:rsidR="009C4646" w:rsidRPr="00FA2A7E" w:rsidRDefault="009C4646" w:rsidP="007932CA">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Автономное некоммерческое общество «Виктория», расположено по адресу: Приозерский район, дер. Снегиревка, ул. Центральная, д. 12.</w:t>
      </w:r>
    </w:p>
    <w:p w14:paraId="72130CD1" w14:textId="77777777" w:rsidR="009C4646" w:rsidRPr="00FA2A7E" w:rsidRDefault="009C4646" w:rsidP="009C4646">
      <w:pPr>
        <w:spacing w:before="120" w:after="0" w:line="276"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Формальное соответствие критерию № 2 – Наличие утвержденных документов территориального планирования Муниципального уровня, в том числе:</w:t>
      </w:r>
    </w:p>
    <w:p w14:paraId="5FDFAF1A" w14:textId="77777777" w:rsidR="009C4646" w:rsidRPr="00FA2A7E" w:rsidRDefault="009C4646" w:rsidP="007932CA">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lastRenderedPageBreak/>
        <w:t>Схемы территориального планирования Приозерского муниципального района;</w:t>
      </w:r>
    </w:p>
    <w:p w14:paraId="234D57FB" w14:textId="77777777" w:rsidR="009C4646" w:rsidRPr="00FA2A7E" w:rsidRDefault="009C4646" w:rsidP="007932CA">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Генеральных планов 2 городских поселений;</w:t>
      </w:r>
    </w:p>
    <w:p w14:paraId="6935025C" w14:textId="77777777" w:rsidR="009C4646" w:rsidRPr="00FA2A7E" w:rsidRDefault="009C4646" w:rsidP="007932CA">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Генеральных планов 12 сельских поселений.</w:t>
      </w:r>
    </w:p>
    <w:p w14:paraId="31A87CE2" w14:textId="77777777" w:rsidR="009C4646" w:rsidRPr="00FA2A7E" w:rsidRDefault="009C4646" w:rsidP="009C4646">
      <w:pPr>
        <w:spacing w:before="120" w:after="0" w:line="276"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Согласно положению № 4 – наличие в муниципальном районе как минимум одной площадки, приспособленной для размещения нового производства, на территории района существуют 3 свободных инвестиционных площадки, которые могут быть территорией для размещения малого бизнеса.</w:t>
      </w:r>
    </w:p>
    <w:p w14:paraId="27CBAE70" w14:textId="77777777" w:rsidR="009C4646" w:rsidRPr="00FA2A7E" w:rsidRDefault="009C4646" w:rsidP="009C4646">
      <w:pPr>
        <w:spacing w:before="120" w:after="0" w:line="276" w:lineRule="auto"/>
        <w:jc w:val="both"/>
        <w:rPr>
          <w:rStyle w:val="a7"/>
          <w:rFonts w:ascii="Segoe UI Light" w:eastAsia="Segoe UI Light" w:hAnsi="Segoe UI Light" w:cs="Segoe UI Light"/>
          <w:sz w:val="20"/>
        </w:rPr>
      </w:pPr>
      <w:r w:rsidRPr="00FA2A7E">
        <w:rPr>
          <w:rStyle w:val="a7"/>
          <w:rFonts w:ascii="Segoe UI Light" w:eastAsia="Segoe UI Light" w:hAnsi="Segoe UI Light" w:cs="Segoe UI Light"/>
          <w:sz w:val="20"/>
        </w:rPr>
        <w:t>Таблица 1.5.2-2. Перечень свободных инвестиционных площадок Приозерского муниципального района</w:t>
      </w:r>
    </w:p>
    <w:tbl>
      <w:tblPr>
        <w:tblStyle w:val="TableNormal"/>
        <w:tblW w:w="935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705"/>
        <w:gridCol w:w="2692"/>
        <w:gridCol w:w="5959"/>
      </w:tblGrid>
      <w:tr w:rsidR="009C4646" w:rsidRPr="00FA2A7E" w14:paraId="39D3CA8D" w14:textId="77777777" w:rsidTr="009C4646">
        <w:trPr>
          <w:trHeight w:val="250"/>
          <w:tblHeader/>
        </w:trPr>
        <w:tc>
          <w:tcPr>
            <w:tcW w:w="7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BEFCB57" w14:textId="77777777" w:rsidR="009C4646" w:rsidRPr="00FA2A7E" w:rsidRDefault="009C4646" w:rsidP="007932CA">
            <w:pPr>
              <w:spacing w:line="240" w:lineRule="auto"/>
              <w:jc w:val="center"/>
            </w:pPr>
            <w:r w:rsidRPr="00FA2A7E">
              <w:rPr>
                <w:rStyle w:val="Hyperlink0"/>
                <w:rFonts w:ascii="Segoe UI Light" w:eastAsia="Segoe UI Light" w:hAnsi="Segoe UI Light" w:cs="Segoe UI Light"/>
              </w:rPr>
              <w:t>№</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9589B7A" w14:textId="77777777" w:rsidR="009C4646" w:rsidRPr="00FA2A7E" w:rsidRDefault="009C4646" w:rsidP="007932CA">
            <w:pPr>
              <w:spacing w:line="240" w:lineRule="auto"/>
              <w:jc w:val="center"/>
            </w:pPr>
            <w:r w:rsidRPr="00FA2A7E">
              <w:rPr>
                <w:rStyle w:val="Hyperlink0"/>
                <w:rFonts w:ascii="Segoe UI Light" w:eastAsia="Segoe UI Light" w:hAnsi="Segoe UI Light" w:cs="Segoe UI Light"/>
              </w:rPr>
              <w:t>Название</w:t>
            </w:r>
          </w:p>
        </w:tc>
        <w:tc>
          <w:tcPr>
            <w:tcW w:w="59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7516D1C" w14:textId="77777777" w:rsidR="009C4646" w:rsidRPr="00FA2A7E" w:rsidRDefault="009C4646" w:rsidP="007932CA">
            <w:pPr>
              <w:spacing w:line="240" w:lineRule="auto"/>
              <w:jc w:val="center"/>
            </w:pPr>
            <w:r w:rsidRPr="00FA2A7E">
              <w:rPr>
                <w:rStyle w:val="Hyperlink0"/>
                <w:rFonts w:ascii="Segoe UI Light" w:eastAsia="Segoe UI Light" w:hAnsi="Segoe UI Light" w:cs="Segoe UI Light"/>
              </w:rPr>
              <w:t>Адрес</w:t>
            </w:r>
          </w:p>
        </w:tc>
      </w:tr>
      <w:tr w:rsidR="009C4646" w:rsidRPr="00FA2A7E" w14:paraId="6027B716" w14:textId="77777777" w:rsidTr="009C4646">
        <w:tblPrEx>
          <w:shd w:val="clear" w:color="auto" w:fill="D0DDEF"/>
        </w:tblPrEx>
        <w:trPr>
          <w:trHeight w:val="526"/>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0E54F9" w14:textId="77777777" w:rsidR="009C4646" w:rsidRPr="00FA2A7E" w:rsidRDefault="009C4646" w:rsidP="007932CA">
            <w:pPr>
              <w:spacing w:line="240" w:lineRule="auto"/>
              <w:jc w:val="center"/>
            </w:pPr>
            <w:r w:rsidRPr="00FA2A7E">
              <w:rPr>
                <w:rStyle w:val="Hyperlink0"/>
                <w:rFonts w:ascii="Segoe UI Light" w:eastAsia="Segoe UI Light" w:hAnsi="Segoe UI Light" w:cs="Segoe UI Light"/>
              </w:rPr>
              <w:t>1</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DE8E73" w14:textId="77777777" w:rsidR="009C4646" w:rsidRPr="00FA2A7E" w:rsidRDefault="009C4646" w:rsidP="007932CA">
            <w:pPr>
              <w:spacing w:line="240" w:lineRule="auto"/>
            </w:pPr>
            <w:proofErr w:type="spellStart"/>
            <w:r w:rsidRPr="00FA2A7E">
              <w:rPr>
                <w:rStyle w:val="Hyperlink0"/>
                <w:rFonts w:ascii="Segoe UI Light" w:eastAsia="Segoe UI Light" w:hAnsi="Segoe UI Light" w:cs="Segoe UI Light"/>
              </w:rPr>
              <w:t>Промплощадка</w:t>
            </w:r>
            <w:proofErr w:type="spellEnd"/>
            <w:r w:rsidRPr="00FA2A7E">
              <w:rPr>
                <w:rStyle w:val="Hyperlink0"/>
                <w:rFonts w:ascii="Segoe UI Light" w:eastAsia="Segoe UI Light" w:hAnsi="Segoe UI Light" w:cs="Segoe UI Light"/>
              </w:rPr>
              <w:t xml:space="preserve"> в г. Приозерск</w:t>
            </w:r>
          </w:p>
        </w:tc>
        <w:tc>
          <w:tcPr>
            <w:tcW w:w="5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0BC23E" w14:textId="77777777" w:rsidR="009C4646" w:rsidRPr="00FA2A7E" w:rsidRDefault="009C4646" w:rsidP="007932CA">
            <w:pPr>
              <w:spacing w:line="240" w:lineRule="auto"/>
              <w:jc w:val="center"/>
            </w:pPr>
            <w:r w:rsidRPr="00FA2A7E">
              <w:rPr>
                <w:rStyle w:val="Hyperlink0"/>
                <w:rFonts w:ascii="Segoe UI Light" w:eastAsia="Segoe UI Light" w:hAnsi="Segoe UI Light" w:cs="Segoe UI Light"/>
              </w:rPr>
              <w:t>Ленинградская область, Приозерский муниципальный район, Приозерское городское поселение, г. Приозерск</w:t>
            </w:r>
          </w:p>
        </w:tc>
      </w:tr>
      <w:tr w:rsidR="009C4646" w:rsidRPr="00FA2A7E" w14:paraId="4EDC8343" w14:textId="77777777" w:rsidTr="009C4646">
        <w:tblPrEx>
          <w:shd w:val="clear" w:color="auto" w:fill="D0DDEF"/>
        </w:tblPrEx>
        <w:trPr>
          <w:trHeight w:val="526"/>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A7BCC7" w14:textId="77777777" w:rsidR="009C4646" w:rsidRPr="00FA2A7E" w:rsidRDefault="009C4646" w:rsidP="007932CA">
            <w:pPr>
              <w:spacing w:line="240" w:lineRule="auto"/>
              <w:jc w:val="center"/>
            </w:pPr>
            <w:r w:rsidRPr="00FA2A7E">
              <w:rPr>
                <w:rStyle w:val="Hyperlink0"/>
                <w:rFonts w:ascii="Segoe UI Light" w:eastAsia="Segoe UI Light" w:hAnsi="Segoe UI Light" w:cs="Segoe UI Light"/>
              </w:rPr>
              <w:t>2</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4020CD0" w14:textId="77777777" w:rsidR="009C4646" w:rsidRPr="00FA2A7E" w:rsidRDefault="009C4646" w:rsidP="007932CA">
            <w:pPr>
              <w:spacing w:line="240" w:lineRule="auto"/>
            </w:pPr>
            <w:proofErr w:type="spellStart"/>
            <w:r w:rsidRPr="00FA2A7E">
              <w:rPr>
                <w:rStyle w:val="Hyperlink0"/>
                <w:rFonts w:ascii="Segoe UI Light" w:eastAsia="Segoe UI Light" w:hAnsi="Segoe UI Light" w:cs="Segoe UI Light"/>
              </w:rPr>
              <w:t>Промплощадка</w:t>
            </w:r>
            <w:proofErr w:type="spellEnd"/>
            <w:r w:rsidRPr="00FA2A7E">
              <w:rPr>
                <w:rStyle w:val="Hyperlink0"/>
                <w:rFonts w:ascii="Segoe UI Light" w:eastAsia="Segoe UI Light" w:hAnsi="Segoe UI Light" w:cs="Segoe UI Light"/>
              </w:rPr>
              <w:t xml:space="preserve"> 1 в пос. Коммунары</w:t>
            </w:r>
          </w:p>
        </w:tc>
        <w:tc>
          <w:tcPr>
            <w:tcW w:w="5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B25E67" w14:textId="77777777" w:rsidR="009C4646" w:rsidRPr="00FA2A7E" w:rsidRDefault="009C4646" w:rsidP="007932CA">
            <w:pPr>
              <w:spacing w:line="240" w:lineRule="auto"/>
              <w:jc w:val="center"/>
            </w:pPr>
            <w:r w:rsidRPr="00FA2A7E">
              <w:rPr>
                <w:rStyle w:val="Hyperlink0"/>
                <w:rFonts w:ascii="Segoe UI Light" w:eastAsia="Segoe UI Light" w:hAnsi="Segoe UI Light" w:cs="Segoe UI Light"/>
              </w:rPr>
              <w:t>Ленинградская область, Приозерский муниципальный район, Ларионовское сельское поселение, пос. Коммунары</w:t>
            </w:r>
          </w:p>
        </w:tc>
      </w:tr>
      <w:tr w:rsidR="009C4646" w:rsidRPr="00FA2A7E" w14:paraId="560F511A" w14:textId="77777777" w:rsidTr="009C4646">
        <w:tblPrEx>
          <w:shd w:val="clear" w:color="auto" w:fill="D0DDEF"/>
        </w:tblPrEx>
        <w:trPr>
          <w:trHeight w:val="526"/>
        </w:trPr>
        <w:tc>
          <w:tcPr>
            <w:tcW w:w="7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CA4861D" w14:textId="77777777" w:rsidR="009C4646" w:rsidRPr="00FA2A7E" w:rsidRDefault="009C4646" w:rsidP="007932CA">
            <w:pPr>
              <w:spacing w:line="240" w:lineRule="auto"/>
              <w:jc w:val="center"/>
            </w:pPr>
            <w:r w:rsidRPr="00FA2A7E">
              <w:rPr>
                <w:rStyle w:val="Hyperlink0"/>
                <w:rFonts w:ascii="Segoe UI Light" w:eastAsia="Segoe UI Light" w:hAnsi="Segoe UI Light" w:cs="Segoe UI Light"/>
              </w:rPr>
              <w:t>3</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BA1280" w14:textId="77777777" w:rsidR="009C4646" w:rsidRPr="00FA2A7E" w:rsidRDefault="009C4646" w:rsidP="007932CA">
            <w:pPr>
              <w:spacing w:line="240" w:lineRule="auto"/>
            </w:pPr>
            <w:proofErr w:type="spellStart"/>
            <w:r w:rsidRPr="00FA2A7E">
              <w:rPr>
                <w:rStyle w:val="Hyperlink0"/>
                <w:rFonts w:ascii="Segoe UI Light" w:eastAsia="Segoe UI Light" w:hAnsi="Segoe UI Light" w:cs="Segoe UI Light"/>
              </w:rPr>
              <w:t>Промплощадка</w:t>
            </w:r>
            <w:proofErr w:type="spellEnd"/>
            <w:r w:rsidRPr="00FA2A7E">
              <w:rPr>
                <w:rStyle w:val="Hyperlink0"/>
                <w:rFonts w:ascii="Segoe UI Light" w:eastAsia="Segoe UI Light" w:hAnsi="Segoe UI Light" w:cs="Segoe UI Light"/>
              </w:rPr>
              <w:t xml:space="preserve"> 2 в пос. Коммунары</w:t>
            </w:r>
          </w:p>
        </w:tc>
        <w:tc>
          <w:tcPr>
            <w:tcW w:w="5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649E07" w14:textId="77777777" w:rsidR="009C4646" w:rsidRPr="00FA2A7E" w:rsidRDefault="009C4646" w:rsidP="007932CA">
            <w:pPr>
              <w:spacing w:line="240" w:lineRule="auto"/>
              <w:jc w:val="center"/>
            </w:pPr>
            <w:r w:rsidRPr="00FA2A7E">
              <w:rPr>
                <w:rStyle w:val="Hyperlink0"/>
                <w:rFonts w:ascii="Segoe UI Light" w:eastAsia="Segoe UI Light" w:hAnsi="Segoe UI Light" w:cs="Segoe UI Light"/>
              </w:rPr>
              <w:t>Ленинградская область, Приозерский муниципальный район, Ларионовское сельское поселение, вблизи п. Коммунары</w:t>
            </w:r>
          </w:p>
        </w:tc>
      </w:tr>
    </w:tbl>
    <w:p w14:paraId="24A73521" w14:textId="77777777" w:rsidR="009C4646" w:rsidRPr="00FA2A7E" w:rsidRDefault="009C4646" w:rsidP="009C4646">
      <w:pPr>
        <w:spacing w:before="120" w:after="0" w:line="276" w:lineRule="auto"/>
        <w:jc w:val="right"/>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Источник: инвестиционный паспорт района</w:t>
      </w:r>
    </w:p>
    <w:p w14:paraId="3DADEEEE" w14:textId="77777777" w:rsidR="009C4646" w:rsidRPr="00FA2A7E" w:rsidRDefault="009C4646" w:rsidP="009C4646">
      <w:pPr>
        <w:spacing w:before="120" w:after="0" w:line="276"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Инвестиционный паспорт района, утверждённый в 2015 году и актуализированный 01.01.2018 года, также соответствует положениям Муниципального инвестиционного стандарта.</w:t>
      </w:r>
    </w:p>
    <w:p w14:paraId="54B4064A"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Выводы:</w:t>
      </w:r>
    </w:p>
    <w:p w14:paraId="196218F4" w14:textId="77777777" w:rsidR="009C4646" w:rsidRPr="00FA2A7E" w:rsidRDefault="009C4646" w:rsidP="007932CA">
      <w:pPr>
        <w:pStyle w:val="a4"/>
        <w:numPr>
          <w:ilvl w:val="0"/>
          <w:numId w:val="1"/>
        </w:numPr>
        <w:pBdr>
          <w:top w:val="nil"/>
          <w:left w:val="nil"/>
          <w:bottom w:val="nil"/>
          <w:right w:val="nil"/>
          <w:between w:val="nil"/>
          <w:bar w:val="nil"/>
        </w:pBd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В основе высокой инвестиционной привлекательности Приозерского района лежит близость Санкт-Петербурга и государственной границы, а также богатый природно-ресурсный и рекреационный потенциал;</w:t>
      </w:r>
    </w:p>
    <w:p w14:paraId="63641AD6" w14:textId="77777777" w:rsidR="009C4646" w:rsidRPr="00FA2A7E" w:rsidRDefault="009C4646" w:rsidP="007932CA">
      <w:pPr>
        <w:pStyle w:val="a4"/>
        <w:numPr>
          <w:ilvl w:val="0"/>
          <w:numId w:val="1"/>
        </w:numPr>
        <w:pBdr>
          <w:top w:val="nil"/>
          <w:left w:val="nil"/>
          <w:bottom w:val="nil"/>
          <w:right w:val="nil"/>
          <w:between w:val="nil"/>
          <w:bar w:val="nil"/>
        </w:pBd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Большим плюсом для развития инвестиционной привлекательности является наличие трех инвестиционных площадок на территории района.</w:t>
      </w:r>
    </w:p>
    <w:p w14:paraId="1266678D" w14:textId="77777777" w:rsidR="009C4646" w:rsidRPr="00FA2A7E" w:rsidRDefault="009C4646" w:rsidP="007932CA">
      <w:pPr>
        <w:pStyle w:val="a4"/>
        <w:numPr>
          <w:ilvl w:val="0"/>
          <w:numId w:val="1"/>
        </w:numPr>
        <w:pBdr>
          <w:top w:val="nil"/>
          <w:left w:val="nil"/>
          <w:bottom w:val="nil"/>
          <w:right w:val="nil"/>
          <w:between w:val="nil"/>
          <w:bar w:val="nil"/>
        </w:pBdr>
        <w:shd w:val="clear" w:color="auto" w:fill="FFFFFF"/>
        <w:spacing w:before="0" w:after="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Приозерский район полностью соответствует положениям муниципального инвестиционного стандарта, цель которого – формирование благоприятного инвестиционного климата в муниципальном образовании.</w:t>
      </w:r>
    </w:p>
    <w:p w14:paraId="7D9F3D99" w14:textId="77777777" w:rsidR="009C4646" w:rsidRPr="00FA2A7E" w:rsidRDefault="009C4646" w:rsidP="009C4646">
      <w:pPr>
        <w:spacing w:after="120" w:line="240" w:lineRule="auto"/>
        <w:rPr>
          <w:rFonts w:ascii="Segoe UI Light" w:hAnsi="Segoe UI Light" w:cs="Segoe UI Light"/>
        </w:rPr>
      </w:pPr>
    </w:p>
    <w:p w14:paraId="610B0B52" w14:textId="77777777" w:rsidR="009C4646" w:rsidRPr="00FA2A7E" w:rsidRDefault="009C4646" w:rsidP="009C4646">
      <w:pPr>
        <w:spacing w:after="120" w:line="240" w:lineRule="auto"/>
        <w:jc w:val="right"/>
        <w:rPr>
          <w:rFonts w:ascii="Segoe UI Light" w:hAnsi="Segoe UI Light" w:cs="Segoe UI Light"/>
        </w:rPr>
      </w:pPr>
    </w:p>
    <w:p w14:paraId="1861B1A7" w14:textId="77777777" w:rsidR="007932CA" w:rsidRDefault="007932CA">
      <w:pPr>
        <w:spacing w:line="259" w:lineRule="auto"/>
        <w:rPr>
          <w:rStyle w:val="a7"/>
          <w:rFonts w:ascii="Segoe UI Light" w:eastAsia="Segoe UI Light" w:hAnsi="Segoe UI Light" w:cs="Segoe UI Light"/>
          <w:b/>
          <w:bCs/>
          <w:color w:val="000000"/>
          <w:sz w:val="24"/>
          <w:szCs w:val="24"/>
          <w:u w:color="5B9BD5"/>
          <w:lang w:eastAsia="ru-RU"/>
        </w:rPr>
      </w:pPr>
      <w:bookmarkStart w:id="33" w:name="_Toc531099305"/>
      <w:r>
        <w:rPr>
          <w:rStyle w:val="a7"/>
          <w:color w:val="000000"/>
        </w:rPr>
        <w:br w:type="page"/>
      </w:r>
    </w:p>
    <w:p w14:paraId="7FBE22A0" w14:textId="621D480B" w:rsidR="009C4646" w:rsidRPr="00FA2A7E" w:rsidRDefault="009C4646" w:rsidP="00A010BC">
      <w:pPr>
        <w:pStyle w:val="22"/>
        <w:spacing w:before="120"/>
        <w:rPr>
          <w:rStyle w:val="a7"/>
          <w:color w:val="000000"/>
        </w:rPr>
      </w:pPr>
      <w:r w:rsidRPr="00FA2A7E">
        <w:rPr>
          <w:rStyle w:val="a7"/>
          <w:color w:val="000000"/>
        </w:rPr>
        <w:lastRenderedPageBreak/>
        <w:t>1.6 Муниципальное управление</w:t>
      </w:r>
      <w:bookmarkEnd w:id="33"/>
      <w:r w:rsidRPr="00FA2A7E">
        <w:rPr>
          <w:rStyle w:val="a7"/>
          <w:color w:val="000000"/>
        </w:rPr>
        <w:t xml:space="preserve"> </w:t>
      </w:r>
    </w:p>
    <w:p w14:paraId="3C434C29" w14:textId="77777777" w:rsidR="009C4646" w:rsidRPr="00FA2A7E" w:rsidRDefault="009C4646" w:rsidP="009C4646">
      <w:pPr>
        <w:spacing w:before="120" w:after="0" w:line="276" w:lineRule="auto"/>
        <w:jc w:val="both"/>
        <w:rPr>
          <w:rStyle w:val="a7"/>
          <w:rFonts w:ascii="Segoe UI Light" w:eastAsia="Segoe UI Light" w:hAnsi="Segoe UI Light" w:cs="Segoe UI Light"/>
          <w:b/>
          <w:bCs/>
          <w:color w:val="000000"/>
          <w:u w:color="000000"/>
        </w:rPr>
      </w:pPr>
      <w:bookmarkStart w:id="34" w:name="_Toc28"/>
      <w:r w:rsidRPr="00FA2A7E">
        <w:rPr>
          <w:rStyle w:val="a7"/>
          <w:rFonts w:ascii="Segoe UI Light" w:eastAsia="Segoe UI Light" w:hAnsi="Segoe UI Light" w:cs="Segoe UI Light"/>
          <w:b/>
          <w:bCs/>
        </w:rPr>
        <w:t>1.6.1 Структура органов местного самоуправления</w:t>
      </w:r>
      <w:bookmarkEnd w:id="34"/>
    </w:p>
    <w:p w14:paraId="7CCD9A6E"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В соответствии со статьей 34 Федерального закона от 06.10.2003 № 131-ФЗ «Об общих принципах организации местного самоуправления в Российской Федерации», структуру органов местного самоуправления Приозерского муниципального района составляют представительный орган муниципального образования (совет депутатов), глава муниципального образования, местная администрация (исполнительно-распорядительный орган муниципального образования), контрольно-счетный орган муниципального образования. </w:t>
      </w:r>
    </w:p>
    <w:p w14:paraId="76AA707C"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На территории Приозерского муниципального района также действуют органы местного самоуправления 2 городских и 12 сельских поселений.</w:t>
      </w:r>
    </w:p>
    <w:p w14:paraId="03AA2F13" w14:textId="1B9A38FF"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Устав муниципального образования Приозерский муниципальный район Ленинградской области, утвержденный решением Совета депутатов муниципального образования Приозерский муниципальный</w:t>
      </w:r>
      <w:r w:rsidR="00C821B9">
        <w:rPr>
          <w:rStyle w:val="a7"/>
          <w:rFonts w:ascii="Segoe UI Light" w:eastAsia="Segoe UI Light" w:hAnsi="Segoe UI Light" w:cs="Segoe UI Light"/>
        </w:rPr>
        <w:t xml:space="preserve"> район от 13 ноября 2012 года № 225</w:t>
      </w:r>
      <w:r w:rsidRPr="00FA2A7E">
        <w:rPr>
          <w:rStyle w:val="a7"/>
          <w:rFonts w:ascii="Segoe UI Light" w:eastAsia="Segoe UI Light" w:hAnsi="Segoe UI Light" w:cs="Segoe UI Light"/>
        </w:rPr>
        <w:t xml:space="preserve">, определяет структуру органов местного самоуправления в соответствии со статьей </w:t>
      </w:r>
      <w:r w:rsidR="00C821B9">
        <w:rPr>
          <w:rStyle w:val="a7"/>
          <w:rFonts w:ascii="Segoe UI Light" w:eastAsia="Segoe UI Light" w:hAnsi="Segoe UI Light" w:cs="Segoe UI Light"/>
        </w:rPr>
        <w:t xml:space="preserve">34 Федерального закона от 06 октября </w:t>
      </w:r>
      <w:r w:rsidRPr="00FA2A7E">
        <w:rPr>
          <w:rStyle w:val="a7"/>
          <w:rFonts w:ascii="Segoe UI Light" w:eastAsia="Segoe UI Light" w:hAnsi="Segoe UI Light" w:cs="Segoe UI Light"/>
        </w:rPr>
        <w:t xml:space="preserve">2003 </w:t>
      </w:r>
      <w:r w:rsidR="00C821B9">
        <w:rPr>
          <w:rStyle w:val="a7"/>
          <w:rFonts w:ascii="Segoe UI Light" w:eastAsia="Segoe UI Light" w:hAnsi="Segoe UI Light" w:cs="Segoe UI Light"/>
        </w:rPr>
        <w:t xml:space="preserve">года </w:t>
      </w:r>
      <w:r w:rsidRPr="00FA2A7E">
        <w:rPr>
          <w:rStyle w:val="a7"/>
          <w:rFonts w:ascii="Segoe UI Light" w:eastAsia="Segoe UI Light" w:hAnsi="Segoe UI Light" w:cs="Segoe UI Light"/>
        </w:rPr>
        <w:t xml:space="preserve">№ 131-ФЗ «Об общих принципах организации местного самоуправления в Российской Федерации». Схема представлена в Таблице 1.16 Приложения 1. </w:t>
      </w:r>
    </w:p>
    <w:p w14:paraId="32DCA047" w14:textId="57B01E6B"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Высшим должностным лицом в системе органов местного самоуправления является глава муниципальн</w:t>
      </w:r>
      <w:r w:rsidR="00CB2D63">
        <w:rPr>
          <w:rStyle w:val="a7"/>
          <w:rFonts w:ascii="Segoe UI Light" w:eastAsia="Segoe UI Light" w:hAnsi="Segoe UI Light" w:cs="Segoe UI Light"/>
        </w:rPr>
        <w:t>ого района, который выбирается С</w:t>
      </w:r>
      <w:r w:rsidRPr="00FA2A7E">
        <w:rPr>
          <w:rStyle w:val="a7"/>
          <w:rFonts w:ascii="Segoe UI Light" w:eastAsia="Segoe UI Light" w:hAnsi="Segoe UI Light" w:cs="Segoe UI Light"/>
        </w:rPr>
        <w:t>оветом депутатов и наделяется отдельными полномочиями.</w:t>
      </w:r>
    </w:p>
    <w:p w14:paraId="54FD9C5B"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Совет депутатов муниципального образования Приозерский муниципальный район Ленинградской области является представительным органом местного самоуправления и состоит из 28 депутатов, по два представителя от каждого из поселений. Органы местного самоуправления поселений вправе направлять обращения в органы местного самоуправления района, которые в обязательном порядке должны быть рассмотрены на очередном заседании.</w:t>
      </w:r>
    </w:p>
    <w:p w14:paraId="206443B9"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Совет депутатов Приозерного района образует постоянно действующий орган внешнего муниципального финансового контроля – контрольно-счетный орган муниципального образования Приозерский муниципальный район Ленинградской области.</w:t>
      </w:r>
    </w:p>
    <w:p w14:paraId="4186E2EE" w14:textId="2CC1C500"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Совет депутатов, администрация муниципального образования Приозерский муниципальный район Ленинградско</w:t>
      </w:r>
      <w:r w:rsidR="00CB2D63">
        <w:rPr>
          <w:rStyle w:val="a7"/>
          <w:rFonts w:ascii="Segoe UI Light" w:eastAsia="Segoe UI Light" w:hAnsi="Segoe UI Light" w:cs="Segoe UI Light"/>
        </w:rPr>
        <w:t>й области, а также отраслевой (функциональный) орган администрации (</w:t>
      </w:r>
      <w:r w:rsidRPr="00FA2A7E">
        <w:rPr>
          <w:rStyle w:val="a7"/>
          <w:rFonts w:ascii="Segoe UI Light" w:eastAsia="Segoe UI Light" w:hAnsi="Segoe UI Light" w:cs="Segoe UI Light"/>
        </w:rPr>
        <w:t>в сфере бюджетно-финансовых отношений) наделены правами юридического лица. Экономическая основа муниципального района состоит из находящегося в муниципальной собственности имущества, средств бюджета района, а также имуществен</w:t>
      </w:r>
      <w:r w:rsidR="00CB2D63">
        <w:rPr>
          <w:rStyle w:val="a7"/>
          <w:rFonts w:ascii="Segoe UI Light" w:eastAsia="Segoe UI Light" w:hAnsi="Segoe UI Light" w:cs="Segoe UI Light"/>
        </w:rPr>
        <w:t>ных прав муниципального района.</w:t>
      </w:r>
    </w:p>
    <w:p w14:paraId="6EBC8C51" w14:textId="483FCA36"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Полномочиями по решению вопросов местного значения и полномочиями для осуществления отдельных государственных полномочий наделена администрация муниципального образования Приозерский муниципальный район, которая осуществляет организационно-распорядительную деятельность. По контракту назначаются глава администрации района, </w:t>
      </w:r>
      <w:r w:rsidR="00CB2D63">
        <w:rPr>
          <w:rStyle w:val="a7"/>
          <w:rFonts w:ascii="Segoe UI Light" w:eastAsia="Segoe UI Light" w:hAnsi="Segoe UI Light" w:cs="Segoe UI Light"/>
        </w:rPr>
        <w:lastRenderedPageBreak/>
        <w:t>четыре его заместителя</w:t>
      </w:r>
      <w:r w:rsidRPr="00FA2A7E">
        <w:rPr>
          <w:rStyle w:val="a7"/>
          <w:rFonts w:ascii="Segoe UI Light" w:eastAsia="Segoe UI Light" w:hAnsi="Segoe UI Light" w:cs="Segoe UI Light"/>
        </w:rPr>
        <w:t xml:space="preserve"> и управляющий, которым непосредственно подчиняются 2 комитета, 15 отделов, сектор и комиссия.</w:t>
      </w:r>
    </w:p>
    <w:p w14:paraId="525FE0AF"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Непосредственно главе администрации района подчиняются:</w:t>
      </w:r>
    </w:p>
    <w:p w14:paraId="433B6AB9" w14:textId="77777777" w:rsidR="009C4646" w:rsidRPr="00FA2A7E" w:rsidRDefault="009C4646" w:rsidP="007932CA">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Управление по градостроительству, землепользованию и муниципальному имуществу, в составе которого работают три отдела:</w:t>
      </w:r>
    </w:p>
    <w:p w14:paraId="597A0A2E" w14:textId="77777777" w:rsidR="009C4646" w:rsidRPr="00FA2A7E" w:rsidRDefault="009C4646" w:rsidP="007932CA">
      <w:pPr>
        <w:pStyle w:val="a5"/>
        <w:numPr>
          <w:ilvl w:val="1"/>
          <w:numId w:val="114"/>
        </w:num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По архитектуре;</w:t>
      </w:r>
    </w:p>
    <w:p w14:paraId="39E571C9" w14:textId="77777777" w:rsidR="009C4646" w:rsidRPr="00FA2A7E" w:rsidRDefault="009C4646" w:rsidP="007932CA">
      <w:pPr>
        <w:pStyle w:val="a5"/>
        <w:numPr>
          <w:ilvl w:val="1"/>
          <w:numId w:val="114"/>
        </w:num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Землепользования;</w:t>
      </w:r>
    </w:p>
    <w:p w14:paraId="324AF527" w14:textId="77777777" w:rsidR="009C4646" w:rsidRPr="00FA2A7E" w:rsidRDefault="009C4646" w:rsidP="007932CA">
      <w:pPr>
        <w:pStyle w:val="a5"/>
        <w:numPr>
          <w:ilvl w:val="1"/>
          <w:numId w:val="114"/>
        </w:num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Формирования учета и использования объектов муниципальной собственности;</w:t>
      </w:r>
    </w:p>
    <w:p w14:paraId="00AB9770" w14:textId="77777777" w:rsidR="009C4646" w:rsidRPr="00FA2A7E" w:rsidRDefault="009C4646" w:rsidP="007932CA">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Отдел учета и выплат;</w:t>
      </w:r>
    </w:p>
    <w:p w14:paraId="51DD54FD" w14:textId="77777777" w:rsidR="009C4646" w:rsidRPr="00FA2A7E" w:rsidRDefault="009C4646" w:rsidP="007932CA">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Отдел капитального строительства;</w:t>
      </w:r>
    </w:p>
    <w:p w14:paraId="33125BAF" w14:textId="77777777" w:rsidR="009C4646" w:rsidRPr="00FA2A7E" w:rsidRDefault="009C4646" w:rsidP="007932CA">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Отдел информации, печати, телекоммуникациям, общественным и внешним связям;</w:t>
      </w:r>
    </w:p>
    <w:p w14:paraId="62540B7C" w14:textId="77777777" w:rsidR="009C4646" w:rsidRPr="00FA2A7E" w:rsidRDefault="009C4646" w:rsidP="007932CA">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Ведущий специалист по мобилизационной подготовке.</w:t>
      </w:r>
    </w:p>
    <w:p w14:paraId="4D4975C1"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Заместителю главы администрации по экономике и финансам подчиняются:</w:t>
      </w:r>
    </w:p>
    <w:p w14:paraId="1637418F" w14:textId="77777777" w:rsidR="009C4646" w:rsidRPr="00FA2A7E" w:rsidRDefault="009C4646" w:rsidP="007932CA">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Комитет финансов.</w:t>
      </w:r>
    </w:p>
    <w:p w14:paraId="60DAD99F" w14:textId="77777777" w:rsidR="009C4646" w:rsidRPr="00FA2A7E" w:rsidRDefault="009C4646" w:rsidP="007932CA">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Отдел экономической политики и предпринимательской деятельности.</w:t>
      </w:r>
    </w:p>
    <w:p w14:paraId="46DB9E53" w14:textId="77777777" w:rsidR="009C4646" w:rsidRPr="00FA2A7E" w:rsidRDefault="009C4646" w:rsidP="007932CA">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Отдел по аграрной политике.</w:t>
      </w:r>
    </w:p>
    <w:p w14:paraId="7255AFC4"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В ведении заместителя главы администрации по социальным вопросам находятся:</w:t>
      </w:r>
    </w:p>
    <w:p w14:paraId="5C44D555" w14:textId="77777777" w:rsidR="009C4646" w:rsidRPr="00FA2A7E" w:rsidRDefault="009C4646" w:rsidP="007932CA">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Комитет образования, в состав которого входит отдел по опеке и попечительству;</w:t>
      </w:r>
    </w:p>
    <w:p w14:paraId="57B903B5" w14:textId="77777777" w:rsidR="009C4646" w:rsidRPr="00FA2A7E" w:rsidRDefault="009C4646" w:rsidP="007932CA">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Отдел по культуре и туризму;</w:t>
      </w:r>
    </w:p>
    <w:p w14:paraId="6FD00AD2" w14:textId="77777777" w:rsidR="009C4646" w:rsidRPr="00FA2A7E" w:rsidRDefault="009C4646" w:rsidP="007932CA">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Отдел по физической культуре, спорту и молодежной политике;</w:t>
      </w:r>
    </w:p>
    <w:p w14:paraId="1B3C12DA" w14:textId="77777777" w:rsidR="009C4646" w:rsidRPr="00FA2A7E" w:rsidRDefault="009C4646" w:rsidP="007932CA">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Комиссия по делам несовершеннолетних.</w:t>
      </w:r>
    </w:p>
    <w:p w14:paraId="6AABF2B6" w14:textId="77777777" w:rsidR="009C4646" w:rsidRPr="00FA2A7E" w:rsidRDefault="009C4646" w:rsidP="009C4646">
      <w:pPr>
        <w:pStyle w:val="a5"/>
        <w:spacing w:before="120" w:after="0" w:line="240" w:lineRule="auto"/>
        <w:ind w:left="0"/>
        <w:jc w:val="both"/>
        <w:rPr>
          <w:rStyle w:val="a7"/>
          <w:rFonts w:ascii="Segoe UI Light" w:eastAsia="Segoe UI Light" w:hAnsi="Segoe UI Light" w:cs="Segoe UI Light"/>
        </w:rPr>
      </w:pPr>
      <w:r w:rsidRPr="00FA2A7E">
        <w:rPr>
          <w:rStyle w:val="a7"/>
          <w:rFonts w:ascii="Segoe UI Light" w:eastAsia="Segoe UI Light" w:hAnsi="Segoe UI Light" w:cs="Segoe UI Light"/>
        </w:rPr>
        <w:t>Заместителю главы администрации по-городскому и жилищно-коммунальному хозяйству подчиняются:</w:t>
      </w:r>
    </w:p>
    <w:p w14:paraId="618B0ED3" w14:textId="77777777" w:rsidR="009C4646" w:rsidRPr="00FA2A7E" w:rsidRDefault="009C4646" w:rsidP="007932CA">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Отдел городского хозяйства;</w:t>
      </w:r>
    </w:p>
    <w:p w14:paraId="2EC4A545" w14:textId="77777777" w:rsidR="009C4646" w:rsidRPr="00FA2A7E" w:rsidRDefault="009C4646" w:rsidP="007932CA">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Отдел по жилищной политике;</w:t>
      </w:r>
    </w:p>
    <w:p w14:paraId="49052221" w14:textId="77777777" w:rsidR="009C4646" w:rsidRPr="00FA2A7E" w:rsidRDefault="009C4646" w:rsidP="007932CA">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Отдел коммунального хозяйства;</w:t>
      </w:r>
    </w:p>
    <w:p w14:paraId="64FB3290" w14:textId="77777777" w:rsidR="009C4646" w:rsidRPr="00FA2A7E" w:rsidRDefault="009C4646" w:rsidP="007932CA">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Сектор по планированию и общим вопросам.</w:t>
      </w:r>
    </w:p>
    <w:p w14:paraId="13CFB1B5"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В ведении заместителя главы администрации по правопорядку и безопасности находится юридический отдел.</w:t>
      </w:r>
    </w:p>
    <w:p w14:paraId="21E115BE"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В подчинении управляющего делами администрации работают:</w:t>
      </w:r>
    </w:p>
    <w:p w14:paraId="530BDB36"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Отдел организационной работы;</w:t>
      </w:r>
    </w:p>
    <w:p w14:paraId="08E58182"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Отдел кадров, делопроизводства и контроля;</w:t>
      </w:r>
    </w:p>
    <w:p w14:paraId="67A6185D"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Архивный отдел;</w:t>
      </w:r>
    </w:p>
    <w:p w14:paraId="6A019434"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Отдел хозяйственного обеспечения;</w:t>
      </w:r>
    </w:p>
    <w:p w14:paraId="599F88B9"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Отдел ЗАГС.</w:t>
      </w:r>
    </w:p>
    <w:p w14:paraId="584D0862"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lastRenderedPageBreak/>
        <w:t>На территории района действуют 7 муниципальных предприятий и 64 муниципальных учреждения, подведомственных администрации муниципального образования Приозерский муниципальный район Ленинградской области, в основном социальной направленности.</w:t>
      </w:r>
    </w:p>
    <w:p w14:paraId="1E477603" w14:textId="1749EF13" w:rsidR="009C4646" w:rsidRPr="00FA2A7E" w:rsidRDefault="00CB2D63" w:rsidP="009C4646">
      <w:pPr>
        <w:spacing w:before="120" w:after="0" w:line="240" w:lineRule="auto"/>
        <w:jc w:val="both"/>
        <w:rPr>
          <w:rStyle w:val="a7"/>
          <w:rFonts w:ascii="Segoe UI Light" w:eastAsia="Segoe UI Light" w:hAnsi="Segoe UI Light" w:cs="Segoe UI Light"/>
        </w:rPr>
      </w:pPr>
      <w:r>
        <w:rPr>
          <w:rStyle w:val="a7"/>
          <w:rFonts w:ascii="Segoe UI Light" w:eastAsia="Segoe UI Light" w:hAnsi="Segoe UI Light" w:cs="Segoe UI Light"/>
        </w:rPr>
        <w:t>В составе С</w:t>
      </w:r>
      <w:r w:rsidR="009C4646" w:rsidRPr="00FA2A7E">
        <w:rPr>
          <w:rStyle w:val="a7"/>
          <w:rFonts w:ascii="Segoe UI Light" w:eastAsia="Segoe UI Light" w:hAnsi="Segoe UI Light" w:cs="Segoe UI Light"/>
        </w:rPr>
        <w:t>овета депутатов работают три постоянные комиссии:</w:t>
      </w:r>
    </w:p>
    <w:p w14:paraId="368725D6"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 xml:space="preserve">По местному самоуправлению, законности, </w:t>
      </w:r>
      <w:r w:rsidR="00425C7D" w:rsidRPr="00FA2A7E">
        <w:rPr>
          <w:rStyle w:val="a7"/>
          <w:rFonts w:ascii="Segoe UI Light" w:eastAsia="Segoe UI Light" w:hAnsi="Segoe UI Light" w:cs="Segoe UI Light"/>
          <w:sz w:val="22"/>
          <w:szCs w:val="22"/>
        </w:rPr>
        <w:t>правопорядку и социальным вопросам;</w:t>
      </w:r>
    </w:p>
    <w:p w14:paraId="79C346EC"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 xml:space="preserve">По промышленности, строительству, транспорту, </w:t>
      </w:r>
      <w:r w:rsidR="00425C7D" w:rsidRPr="00FA2A7E">
        <w:rPr>
          <w:rStyle w:val="a7"/>
          <w:rFonts w:ascii="Segoe UI Light" w:eastAsia="Segoe UI Light" w:hAnsi="Segoe UI Light" w:cs="Segoe UI Light"/>
          <w:sz w:val="22"/>
          <w:szCs w:val="22"/>
        </w:rPr>
        <w:t>связи, жилищно-коммунальному и сельскому хозяйству;</w:t>
      </w:r>
    </w:p>
    <w:p w14:paraId="5384D72D" w14:textId="6DBE2145" w:rsidR="009C4646" w:rsidRPr="00FA2A7E" w:rsidRDefault="00CB2D63"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Pr>
          <w:rStyle w:val="a7"/>
          <w:rFonts w:ascii="Segoe UI Light" w:eastAsia="Segoe UI Light" w:hAnsi="Segoe UI Light" w:cs="Segoe UI Light"/>
          <w:sz w:val="22"/>
          <w:szCs w:val="22"/>
        </w:rPr>
        <w:t>По экономике, бюджету, налогам и</w:t>
      </w:r>
      <w:r w:rsidR="009C4646" w:rsidRPr="00FA2A7E">
        <w:rPr>
          <w:rStyle w:val="a7"/>
          <w:rFonts w:ascii="Segoe UI Light" w:eastAsia="Segoe UI Light" w:hAnsi="Segoe UI Light" w:cs="Segoe UI Light"/>
          <w:sz w:val="22"/>
          <w:szCs w:val="22"/>
        </w:rPr>
        <w:t xml:space="preserve"> муниципальной собственности.</w:t>
      </w:r>
    </w:p>
    <w:p w14:paraId="68FDC7C8" w14:textId="489A8CB3" w:rsidR="00A010BC" w:rsidRPr="008F28AD" w:rsidRDefault="009C4646" w:rsidP="008F28AD">
      <w:pPr>
        <w:pStyle w:val="a5"/>
        <w:spacing w:before="120" w:after="240" w:line="240" w:lineRule="auto"/>
        <w:ind w:left="0"/>
        <w:jc w:val="both"/>
        <w:rPr>
          <w:rStyle w:val="a7"/>
          <w:rFonts w:ascii="Segoe UI Light" w:eastAsia="Segoe UI Light" w:hAnsi="Segoe UI Light" w:cs="Segoe UI Light"/>
        </w:rPr>
      </w:pPr>
      <w:r w:rsidRPr="00FA2A7E">
        <w:rPr>
          <w:rStyle w:val="a7"/>
          <w:rFonts w:ascii="Segoe UI Light" w:eastAsia="Segoe UI Light" w:hAnsi="Segoe UI Light" w:cs="Segoe UI Light"/>
        </w:rPr>
        <w:t>В составе администрации муниципального района действуют 12</w:t>
      </w:r>
      <w:bookmarkStart w:id="35" w:name="_Toc29"/>
      <w:r w:rsidR="008F28AD">
        <w:rPr>
          <w:rStyle w:val="a7"/>
          <w:rFonts w:ascii="Segoe UI Light" w:eastAsia="Segoe UI Light" w:hAnsi="Segoe UI Light" w:cs="Segoe UI Light"/>
        </w:rPr>
        <w:t xml:space="preserve"> постоянных комиссий.</w:t>
      </w:r>
    </w:p>
    <w:p w14:paraId="6AE61F97"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1.6.2 Межбюджетные отношения</w:t>
      </w:r>
      <w:bookmarkEnd w:id="35"/>
    </w:p>
    <w:p w14:paraId="1956DF31"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Бюджет муниципального района в совокупности с бюджетами поселений, входящих в состав муниципального образования, составляют консолидированный бюджет муниципального образования Приозерский муниципальный район.</w:t>
      </w:r>
    </w:p>
    <w:p w14:paraId="34BD0DAE"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Для осуществления части полномочий по решению конкретных вопросов местного значения органы местного самоуправления городских и сельских поселений района заключают соглашения с органами местного самоуправления муниципального образования Приозерский муниципальный район Ленинградской области.</w:t>
      </w:r>
    </w:p>
    <w:p w14:paraId="53C28C80"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В практике межбюджетных отношений Приозерского района присутствуют заключения соглашений на текущий год о передаче полномочий</w:t>
      </w:r>
      <w:r w:rsidRPr="00FA2A7E">
        <w:t xml:space="preserve"> </w:t>
      </w:r>
      <w:r w:rsidRPr="00FA2A7E">
        <w:rPr>
          <w:rStyle w:val="a7"/>
          <w:rFonts w:ascii="Segoe UI Light" w:eastAsia="Segoe UI Light" w:hAnsi="Segoe UI Light" w:cs="Segoe UI Light"/>
        </w:rPr>
        <w:t>муниципальных образований городских и сельских поселений муниципальному образованию Приозерский муниципальный район Ленинградской области, таких как:</w:t>
      </w:r>
    </w:p>
    <w:p w14:paraId="6994DE7E"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по кассовому обслуживанию бюджета;</w:t>
      </w:r>
    </w:p>
    <w:p w14:paraId="0F28795E"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по взаимному обмену информацией между Управлением Федерального казначейства по Ленинградской области и администрации муниципального образования в электронном виде;</w:t>
      </w:r>
    </w:p>
    <w:p w14:paraId="1EC4CCB7"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реализации жилищных программ и подпрограмм, в т.</w:t>
      </w:r>
      <w:r w:rsidR="00A010BC" w:rsidRPr="00FA2A7E">
        <w:rPr>
          <w:rStyle w:val="a7"/>
          <w:rFonts w:ascii="Segoe UI Light" w:eastAsia="Segoe UI Light" w:hAnsi="Segoe UI Light" w:cs="Segoe UI Light"/>
          <w:sz w:val="22"/>
          <w:szCs w:val="22"/>
        </w:rPr>
        <w:t xml:space="preserve"> </w:t>
      </w:r>
      <w:r w:rsidRPr="00FA2A7E">
        <w:rPr>
          <w:rStyle w:val="a7"/>
          <w:rFonts w:ascii="Segoe UI Light" w:eastAsia="Segoe UI Light" w:hAnsi="Segoe UI Light" w:cs="Segoe UI Light"/>
          <w:sz w:val="22"/>
          <w:szCs w:val="22"/>
        </w:rPr>
        <w:t>ч. по устойчивому развитию сельских территорий;</w:t>
      </w:r>
    </w:p>
    <w:p w14:paraId="7EEE397B"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установления размера платы за жилое помещение для граждан;</w:t>
      </w:r>
    </w:p>
    <w:p w14:paraId="14201BF2"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контрольные функции, в т.</w:t>
      </w:r>
      <w:r w:rsidR="00A010BC" w:rsidRPr="00FA2A7E">
        <w:rPr>
          <w:rStyle w:val="a7"/>
          <w:rFonts w:ascii="Segoe UI Light" w:eastAsia="Segoe UI Light" w:hAnsi="Segoe UI Light" w:cs="Segoe UI Light"/>
          <w:sz w:val="22"/>
          <w:szCs w:val="22"/>
        </w:rPr>
        <w:t xml:space="preserve"> </w:t>
      </w:r>
      <w:r w:rsidRPr="00FA2A7E">
        <w:rPr>
          <w:rStyle w:val="a7"/>
          <w:rFonts w:ascii="Segoe UI Light" w:eastAsia="Segoe UI Light" w:hAnsi="Segoe UI Light" w:cs="Segoe UI Light"/>
          <w:sz w:val="22"/>
          <w:szCs w:val="22"/>
        </w:rPr>
        <w:t>ч. и за соблюдением бюджетного законодательства Российской Федерации;</w:t>
      </w:r>
    </w:p>
    <w:p w14:paraId="2EDCDAEC"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контрольно-счетного органа.</w:t>
      </w:r>
    </w:p>
    <w:p w14:paraId="69C75890"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Консолидированный бюджет муниципального района составляет порядка 3 миллиардов рублей, причем в 2017 году он увеличился на 15 % по сравнению с 2013 годом. Две трети консолидированного бюджета составляют безвозмездные поступления из других бюджетов бюджетной системы Российской Федерации и одна треть – это налоговые и неналоговые поступления в бюджет, 70-80 % которых неизменно составляют налог на доходы физических лиц, </w:t>
      </w:r>
      <w:r w:rsidRPr="00FA2A7E">
        <w:rPr>
          <w:rStyle w:val="a7"/>
          <w:rFonts w:ascii="Segoe UI Light" w:eastAsia="Segoe UI Light" w:hAnsi="Segoe UI Light" w:cs="Segoe UI Light"/>
        </w:rPr>
        <w:lastRenderedPageBreak/>
        <w:t xml:space="preserve">земельный налог, аренда земли, доходы от продажи земельных участков государственной и муниципальной собственности. </w:t>
      </w:r>
    </w:p>
    <w:p w14:paraId="1F9D7B6F"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Объем налоговых и неналоговых поступлений увеличивался каждый год, за исключением 2017 года, когда их объем уменьшился по сравнению с 2016 годом на 1%. Зато сумма безвозмездных поступлений в этом же году увеличилась на 19 %, что составило 330 млн. рублей. </w:t>
      </w:r>
    </w:p>
    <w:p w14:paraId="7795131C" w14:textId="77777777" w:rsidR="009C4646" w:rsidRPr="00FA2A7E" w:rsidRDefault="009C4646" w:rsidP="009C4646">
      <w:pPr>
        <w:keepNext/>
        <w:spacing w:before="120" w:after="0" w:line="240" w:lineRule="auto"/>
        <w:jc w:val="both"/>
        <w:rPr>
          <w:rStyle w:val="a7"/>
          <w:rFonts w:ascii="Segoe UI Light" w:eastAsia="Segoe UI Light" w:hAnsi="Segoe UI Light" w:cs="Segoe UI Light"/>
          <w:sz w:val="20"/>
        </w:rPr>
      </w:pPr>
      <w:r w:rsidRPr="00FA2A7E">
        <w:rPr>
          <w:rStyle w:val="a7"/>
          <w:rFonts w:ascii="Segoe UI Light" w:eastAsia="Segoe UI Light" w:hAnsi="Segoe UI Light" w:cs="Segoe UI Light"/>
          <w:sz w:val="20"/>
        </w:rPr>
        <w:t>Таблица 1.6-1. Сводные показатели консолидированного бюджета, млн. рублей</w:t>
      </w:r>
    </w:p>
    <w:tbl>
      <w:tblPr>
        <w:tblStyle w:val="TableNormal"/>
        <w:tblW w:w="9484"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3641"/>
        <w:gridCol w:w="1113"/>
        <w:gridCol w:w="1255"/>
        <w:gridCol w:w="1112"/>
        <w:gridCol w:w="1112"/>
        <w:gridCol w:w="1251"/>
      </w:tblGrid>
      <w:tr w:rsidR="009C4646" w:rsidRPr="00FA2A7E" w14:paraId="2A3D1C71" w14:textId="77777777" w:rsidTr="009C4646">
        <w:trPr>
          <w:trHeight w:val="250"/>
          <w:tblHeader/>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0B057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Показатель</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DCAC0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2013 год</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C0323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2014 год</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52CE6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2015 год</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9C62E1F"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2016 год</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E44523"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2017 год</w:t>
            </w:r>
          </w:p>
        </w:tc>
      </w:tr>
      <w:tr w:rsidR="009C4646" w:rsidRPr="00FA2A7E" w14:paraId="66131261" w14:textId="77777777" w:rsidTr="009C4646">
        <w:tblPrEx>
          <w:shd w:val="clear" w:color="auto" w:fill="D0DDEF"/>
        </w:tblPrEx>
        <w:trPr>
          <w:trHeight w:val="526"/>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vAlign w:val="bottom"/>
          </w:tcPr>
          <w:p w14:paraId="0578F4E5" w14:textId="77777777" w:rsidR="009C4646" w:rsidRPr="00FA2A7E" w:rsidRDefault="009C4646" w:rsidP="008F28AD">
            <w:pPr>
              <w:spacing w:line="240" w:lineRule="auto"/>
              <w:ind w:left="313" w:firstLine="29"/>
            </w:pPr>
            <w:r w:rsidRPr="00FA2A7E">
              <w:rPr>
                <w:rStyle w:val="Hyperlink0"/>
                <w:rFonts w:ascii="Segoe UI Light" w:eastAsia="Segoe UI Light" w:hAnsi="Segoe UI Light" w:cs="Segoe UI Light"/>
                <w:i/>
                <w:iCs/>
              </w:rPr>
              <w:t>Налоговые и неналоговые поступления</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57A081" w14:textId="77777777" w:rsidR="009C4646" w:rsidRPr="00FA2A7E" w:rsidRDefault="009C4646" w:rsidP="008F28AD">
            <w:pPr>
              <w:spacing w:line="240" w:lineRule="auto"/>
              <w:jc w:val="center"/>
              <w:rPr>
                <w:rFonts w:ascii="Segoe UI Light" w:hAnsi="Segoe UI Light" w:cs="Segoe UI Light"/>
              </w:rPr>
            </w:pPr>
            <w:r w:rsidRPr="00FA2A7E">
              <w:rPr>
                <w:rFonts w:ascii="Segoe UI Light" w:hAnsi="Segoe UI Light" w:cs="Segoe UI Light"/>
              </w:rPr>
              <w:t>823</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B527E4" w14:textId="77777777" w:rsidR="009C4646" w:rsidRPr="00FA2A7E" w:rsidRDefault="009C4646" w:rsidP="008F28AD">
            <w:pPr>
              <w:spacing w:line="240" w:lineRule="auto"/>
              <w:jc w:val="center"/>
              <w:rPr>
                <w:rFonts w:ascii="Segoe UI Light" w:hAnsi="Segoe UI Light" w:cs="Segoe UI Light"/>
              </w:rPr>
            </w:pPr>
            <w:r w:rsidRPr="00FA2A7E">
              <w:rPr>
                <w:rFonts w:ascii="Segoe UI Light" w:hAnsi="Segoe UI Light" w:cs="Segoe UI Light"/>
              </w:rPr>
              <w:t>968</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C8240D" w14:textId="77777777" w:rsidR="009C4646" w:rsidRPr="00FA2A7E" w:rsidRDefault="009C4646" w:rsidP="008F28AD">
            <w:pPr>
              <w:spacing w:line="240" w:lineRule="auto"/>
              <w:jc w:val="center"/>
              <w:rPr>
                <w:rFonts w:ascii="Segoe UI Light" w:hAnsi="Segoe UI Light" w:cs="Segoe UI Light"/>
              </w:rPr>
            </w:pPr>
            <w:r w:rsidRPr="00FA2A7E">
              <w:rPr>
                <w:rFonts w:ascii="Segoe UI Light" w:hAnsi="Segoe UI Light" w:cs="Segoe UI Light"/>
              </w:rPr>
              <w:t>1 012</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1BF8D7" w14:textId="77777777" w:rsidR="009C4646" w:rsidRPr="00FA2A7E" w:rsidRDefault="009C4646" w:rsidP="008F28AD">
            <w:pPr>
              <w:spacing w:line="240" w:lineRule="auto"/>
              <w:jc w:val="center"/>
              <w:rPr>
                <w:rFonts w:ascii="Segoe UI Light" w:hAnsi="Segoe UI Light" w:cs="Segoe UI Light"/>
              </w:rPr>
            </w:pPr>
            <w:r w:rsidRPr="00FA2A7E">
              <w:rPr>
                <w:rFonts w:ascii="Segoe UI Light" w:hAnsi="Segoe UI Light" w:cs="Segoe UI Light"/>
              </w:rPr>
              <w:t>1 058</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261C29" w14:textId="77777777" w:rsidR="009C4646" w:rsidRPr="00FA2A7E" w:rsidRDefault="009C4646" w:rsidP="008F28AD">
            <w:pPr>
              <w:spacing w:line="240" w:lineRule="auto"/>
              <w:jc w:val="center"/>
              <w:rPr>
                <w:rFonts w:ascii="Segoe UI Light" w:hAnsi="Segoe UI Light" w:cs="Segoe UI Light"/>
              </w:rPr>
            </w:pPr>
            <w:r w:rsidRPr="00FA2A7E">
              <w:rPr>
                <w:rFonts w:ascii="Segoe UI Light" w:hAnsi="Segoe UI Light" w:cs="Segoe UI Light"/>
              </w:rPr>
              <w:t>1 048</w:t>
            </w:r>
          </w:p>
        </w:tc>
      </w:tr>
      <w:tr w:rsidR="009C4646" w:rsidRPr="00FA2A7E" w14:paraId="52CC2AD1" w14:textId="77777777" w:rsidTr="009C4646">
        <w:tblPrEx>
          <w:shd w:val="clear" w:color="auto" w:fill="D0DDEF"/>
        </w:tblPrEx>
        <w:trPr>
          <w:trHeight w:val="250"/>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393" w:type="dxa"/>
              <w:bottom w:w="80" w:type="dxa"/>
              <w:right w:w="80" w:type="dxa"/>
            </w:tcMar>
            <w:vAlign w:val="bottom"/>
          </w:tcPr>
          <w:p w14:paraId="04B50A01" w14:textId="77777777" w:rsidR="009C4646" w:rsidRPr="00FA2A7E" w:rsidRDefault="009C4646" w:rsidP="008F28AD">
            <w:pPr>
              <w:spacing w:line="240" w:lineRule="auto"/>
              <w:ind w:left="313" w:firstLine="29"/>
              <w:jc w:val="both"/>
            </w:pPr>
            <w:r w:rsidRPr="00FA2A7E">
              <w:rPr>
                <w:rStyle w:val="Hyperlink0"/>
                <w:rFonts w:ascii="Segoe UI Light" w:eastAsia="Segoe UI Light" w:hAnsi="Segoe UI Light" w:cs="Segoe UI Light"/>
                <w:i/>
                <w:iCs/>
              </w:rPr>
              <w:t>Безвозмездные поступления</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4D7805" w14:textId="77777777" w:rsidR="009C4646" w:rsidRPr="00FA2A7E" w:rsidRDefault="009C4646" w:rsidP="008F28AD">
            <w:pPr>
              <w:spacing w:line="240" w:lineRule="auto"/>
              <w:jc w:val="center"/>
              <w:rPr>
                <w:rFonts w:ascii="Segoe UI Light" w:hAnsi="Segoe UI Light" w:cs="Segoe UI Light"/>
              </w:rPr>
            </w:pPr>
            <w:r w:rsidRPr="00FA2A7E">
              <w:rPr>
                <w:rFonts w:ascii="Segoe UI Light" w:hAnsi="Segoe UI Light" w:cs="Segoe UI Light"/>
              </w:rPr>
              <w:t>1 993</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021F60" w14:textId="77777777" w:rsidR="009C4646" w:rsidRPr="00FA2A7E" w:rsidRDefault="009C4646" w:rsidP="008F28AD">
            <w:pPr>
              <w:spacing w:line="240" w:lineRule="auto"/>
              <w:jc w:val="center"/>
              <w:rPr>
                <w:rFonts w:ascii="Segoe UI Light" w:hAnsi="Segoe UI Light" w:cs="Segoe UI Light"/>
              </w:rPr>
            </w:pPr>
            <w:r w:rsidRPr="00FA2A7E">
              <w:rPr>
                <w:rFonts w:ascii="Segoe UI Light" w:hAnsi="Segoe UI Light" w:cs="Segoe UI Light"/>
              </w:rPr>
              <w:t>1898</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7A6B43" w14:textId="77777777" w:rsidR="009C4646" w:rsidRPr="00FA2A7E" w:rsidRDefault="009C4646" w:rsidP="008F28AD">
            <w:pPr>
              <w:spacing w:line="240" w:lineRule="auto"/>
              <w:jc w:val="center"/>
              <w:rPr>
                <w:rFonts w:ascii="Segoe UI Light" w:hAnsi="Segoe UI Light" w:cs="Segoe UI Light"/>
              </w:rPr>
            </w:pPr>
            <w:r w:rsidRPr="00FA2A7E">
              <w:rPr>
                <w:rFonts w:ascii="Segoe UI Light" w:hAnsi="Segoe UI Light" w:cs="Segoe UI Light"/>
              </w:rPr>
              <w:t>1 923</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71A475" w14:textId="77777777" w:rsidR="009C4646" w:rsidRPr="00FA2A7E" w:rsidRDefault="009C4646" w:rsidP="008F28AD">
            <w:pPr>
              <w:spacing w:line="240" w:lineRule="auto"/>
              <w:jc w:val="center"/>
              <w:rPr>
                <w:rFonts w:ascii="Segoe UI Light" w:hAnsi="Segoe UI Light" w:cs="Segoe UI Light"/>
              </w:rPr>
            </w:pPr>
            <w:r w:rsidRPr="00FA2A7E">
              <w:rPr>
                <w:rFonts w:ascii="Segoe UI Light" w:hAnsi="Segoe UI Light" w:cs="Segoe UI Light"/>
              </w:rPr>
              <w:t>1 840</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BF0267" w14:textId="77777777" w:rsidR="009C4646" w:rsidRPr="00FA2A7E" w:rsidRDefault="009C4646" w:rsidP="008F28AD">
            <w:pPr>
              <w:spacing w:line="240" w:lineRule="auto"/>
              <w:jc w:val="center"/>
              <w:rPr>
                <w:rFonts w:ascii="Segoe UI Light" w:hAnsi="Segoe UI Light" w:cs="Segoe UI Light"/>
              </w:rPr>
            </w:pPr>
            <w:r w:rsidRPr="00FA2A7E">
              <w:rPr>
                <w:rFonts w:ascii="Segoe UI Light" w:hAnsi="Segoe UI Light" w:cs="Segoe UI Light"/>
              </w:rPr>
              <w:t>2 145</w:t>
            </w:r>
          </w:p>
        </w:tc>
      </w:tr>
      <w:tr w:rsidR="009C4646" w:rsidRPr="00FA2A7E" w14:paraId="2558E61D" w14:textId="77777777" w:rsidTr="009C4646">
        <w:tblPrEx>
          <w:shd w:val="clear" w:color="auto" w:fill="D0DDEF"/>
        </w:tblPrEx>
        <w:trPr>
          <w:trHeight w:val="250"/>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D938870"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Итого поступлений</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E61BD6" w14:textId="77777777" w:rsidR="009C4646" w:rsidRPr="00FA2A7E" w:rsidRDefault="009C4646" w:rsidP="008F28AD">
            <w:pPr>
              <w:spacing w:line="240" w:lineRule="auto"/>
              <w:jc w:val="center"/>
              <w:rPr>
                <w:rFonts w:ascii="Segoe UI Light" w:hAnsi="Segoe UI Light" w:cs="Segoe UI Light"/>
              </w:rPr>
            </w:pPr>
            <w:r w:rsidRPr="00FA2A7E">
              <w:rPr>
                <w:rFonts w:ascii="Segoe UI Light" w:hAnsi="Segoe UI Light" w:cs="Segoe UI Light"/>
              </w:rPr>
              <w:t>2 816</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C6B0FD" w14:textId="77777777" w:rsidR="009C4646" w:rsidRPr="00FA2A7E" w:rsidRDefault="009C4646" w:rsidP="008F28AD">
            <w:pPr>
              <w:spacing w:line="240" w:lineRule="auto"/>
              <w:jc w:val="center"/>
              <w:rPr>
                <w:rFonts w:ascii="Segoe UI Light" w:hAnsi="Segoe UI Light" w:cs="Segoe UI Light"/>
              </w:rPr>
            </w:pPr>
            <w:r w:rsidRPr="00FA2A7E">
              <w:rPr>
                <w:rFonts w:ascii="Segoe UI Light" w:hAnsi="Segoe UI Light" w:cs="Segoe UI Light"/>
              </w:rPr>
              <w:t>2 866</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80C85B" w14:textId="77777777" w:rsidR="009C4646" w:rsidRPr="00FA2A7E" w:rsidRDefault="009C4646" w:rsidP="008F28AD">
            <w:pPr>
              <w:spacing w:line="240" w:lineRule="auto"/>
              <w:jc w:val="center"/>
              <w:rPr>
                <w:rFonts w:ascii="Segoe UI Light" w:hAnsi="Segoe UI Light" w:cs="Segoe UI Light"/>
              </w:rPr>
            </w:pPr>
            <w:r w:rsidRPr="00FA2A7E">
              <w:rPr>
                <w:rFonts w:ascii="Segoe UI Light" w:hAnsi="Segoe UI Light" w:cs="Segoe UI Light"/>
              </w:rPr>
              <w:t>2 935</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931ADC" w14:textId="77777777" w:rsidR="009C4646" w:rsidRPr="00FA2A7E" w:rsidRDefault="009C4646" w:rsidP="008F28AD">
            <w:pPr>
              <w:spacing w:line="240" w:lineRule="auto"/>
              <w:jc w:val="center"/>
              <w:rPr>
                <w:rFonts w:ascii="Segoe UI Light" w:hAnsi="Segoe UI Light" w:cs="Segoe UI Light"/>
              </w:rPr>
            </w:pPr>
            <w:r w:rsidRPr="00FA2A7E">
              <w:rPr>
                <w:rFonts w:ascii="Segoe UI Light" w:hAnsi="Segoe UI Light" w:cs="Segoe UI Light"/>
              </w:rPr>
              <w:t>2 898</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7A2E8E" w14:textId="77777777" w:rsidR="009C4646" w:rsidRPr="00FA2A7E" w:rsidRDefault="009C4646" w:rsidP="008F28AD">
            <w:pPr>
              <w:spacing w:line="240" w:lineRule="auto"/>
              <w:jc w:val="center"/>
              <w:rPr>
                <w:rFonts w:ascii="Segoe UI Light" w:hAnsi="Segoe UI Light" w:cs="Segoe UI Light"/>
              </w:rPr>
            </w:pPr>
            <w:r w:rsidRPr="00FA2A7E">
              <w:rPr>
                <w:rFonts w:ascii="Segoe UI Light" w:hAnsi="Segoe UI Light" w:cs="Segoe UI Light"/>
              </w:rPr>
              <w:t>3193</w:t>
            </w:r>
          </w:p>
        </w:tc>
      </w:tr>
      <w:tr w:rsidR="009C4646" w:rsidRPr="00FA2A7E" w14:paraId="7349A16D" w14:textId="77777777" w:rsidTr="009C4646">
        <w:tblPrEx>
          <w:shd w:val="clear" w:color="auto" w:fill="D0DDEF"/>
        </w:tblPrEx>
        <w:trPr>
          <w:trHeight w:val="250"/>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80A8FF"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Расходная часть</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E01CE6" w14:textId="77777777" w:rsidR="009C4646" w:rsidRPr="00FA2A7E" w:rsidRDefault="009C4646" w:rsidP="008F28AD">
            <w:pPr>
              <w:spacing w:line="240" w:lineRule="auto"/>
              <w:jc w:val="center"/>
              <w:rPr>
                <w:rFonts w:ascii="Segoe UI Light" w:hAnsi="Segoe UI Light" w:cs="Segoe UI Light"/>
              </w:rPr>
            </w:pPr>
            <w:r w:rsidRPr="00FA2A7E">
              <w:rPr>
                <w:rFonts w:ascii="Segoe UI Light" w:hAnsi="Segoe UI Light" w:cs="Segoe UI Light"/>
              </w:rPr>
              <w:t>2 684</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C16A5D" w14:textId="77777777" w:rsidR="009C4646" w:rsidRPr="00FA2A7E" w:rsidRDefault="009C4646" w:rsidP="008F28AD">
            <w:pPr>
              <w:spacing w:line="240" w:lineRule="auto"/>
              <w:jc w:val="center"/>
              <w:rPr>
                <w:rFonts w:ascii="Segoe UI Light" w:hAnsi="Segoe UI Light" w:cs="Segoe UI Light"/>
              </w:rPr>
            </w:pPr>
            <w:r w:rsidRPr="00FA2A7E">
              <w:rPr>
                <w:rFonts w:ascii="Segoe UI Light" w:hAnsi="Segoe UI Light" w:cs="Segoe UI Light"/>
              </w:rPr>
              <w:t>3 050</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1A3E36" w14:textId="77777777" w:rsidR="009C4646" w:rsidRPr="00FA2A7E" w:rsidRDefault="009C4646" w:rsidP="008F28AD">
            <w:pPr>
              <w:spacing w:line="240" w:lineRule="auto"/>
              <w:jc w:val="center"/>
              <w:rPr>
                <w:rFonts w:ascii="Segoe UI Light" w:hAnsi="Segoe UI Light" w:cs="Segoe UI Light"/>
              </w:rPr>
            </w:pPr>
            <w:r w:rsidRPr="00FA2A7E">
              <w:rPr>
                <w:rFonts w:ascii="Segoe UI Light" w:hAnsi="Segoe UI Light" w:cs="Segoe UI Light"/>
              </w:rPr>
              <w:t>2986</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D181F2" w14:textId="77777777" w:rsidR="009C4646" w:rsidRPr="00FA2A7E" w:rsidRDefault="009C4646" w:rsidP="008F28AD">
            <w:pPr>
              <w:spacing w:line="240" w:lineRule="auto"/>
              <w:jc w:val="center"/>
              <w:rPr>
                <w:rFonts w:ascii="Segoe UI Light" w:hAnsi="Segoe UI Light" w:cs="Segoe UI Light"/>
              </w:rPr>
            </w:pPr>
            <w:r w:rsidRPr="00FA2A7E">
              <w:rPr>
                <w:rFonts w:ascii="Segoe UI Light" w:hAnsi="Segoe UI Light" w:cs="Segoe UI Light"/>
              </w:rPr>
              <w:t>2 859</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730312" w14:textId="77777777" w:rsidR="009C4646" w:rsidRPr="00FA2A7E" w:rsidRDefault="009C4646" w:rsidP="008F28AD">
            <w:pPr>
              <w:spacing w:line="240" w:lineRule="auto"/>
              <w:jc w:val="center"/>
              <w:rPr>
                <w:rFonts w:ascii="Segoe UI Light" w:hAnsi="Segoe UI Light" w:cs="Segoe UI Light"/>
              </w:rPr>
            </w:pPr>
            <w:r w:rsidRPr="00FA2A7E">
              <w:rPr>
                <w:rFonts w:ascii="Segoe UI Light" w:hAnsi="Segoe UI Light" w:cs="Segoe UI Light"/>
              </w:rPr>
              <w:t>3 149</w:t>
            </w:r>
          </w:p>
        </w:tc>
      </w:tr>
    </w:tbl>
    <w:p w14:paraId="6AC2D545" w14:textId="77777777" w:rsidR="009C4646" w:rsidRPr="00FA2A7E" w:rsidRDefault="009C4646" w:rsidP="009C4646">
      <w:pPr>
        <w:keepNext/>
        <w:widowControl w:val="0"/>
        <w:spacing w:before="120" w:after="0" w:line="240" w:lineRule="auto"/>
        <w:ind w:left="108" w:hanging="108"/>
        <w:jc w:val="right"/>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Источник: Росстат, паспорт муниципального образования</w:t>
      </w:r>
    </w:p>
    <w:p w14:paraId="4F7CAFE0" w14:textId="77777777" w:rsidR="009C4646" w:rsidRPr="00FA2A7E" w:rsidRDefault="009C4646" w:rsidP="009C4646">
      <w:pPr>
        <w:spacing w:before="120" w:after="240" w:line="240" w:lineRule="auto"/>
        <w:jc w:val="both"/>
        <w:rPr>
          <w:rFonts w:ascii="Segoe UI Light" w:eastAsia="Segoe UI Light" w:hAnsi="Segoe UI Light" w:cs="Segoe UI Light"/>
        </w:rPr>
      </w:pPr>
      <w:r w:rsidRPr="00FA2A7E">
        <w:rPr>
          <w:rStyle w:val="a7"/>
          <w:rFonts w:ascii="Segoe UI Light" w:eastAsia="Segoe UI Light" w:hAnsi="Segoe UI Light" w:cs="Segoe UI Light"/>
        </w:rPr>
        <w:t>За последние пять лет консолидированный бюджет в 2014 году</w:t>
      </w:r>
      <w:r w:rsidRPr="00FA2A7E">
        <w:rPr>
          <w:rFonts w:ascii="Segoe UI Light" w:hAnsi="Segoe UI Light" w:cs="Segoe UI Light"/>
        </w:rPr>
        <w:t xml:space="preserve"> и в 2015 годах</w:t>
      </w:r>
      <w:r w:rsidRPr="00FA2A7E">
        <w:rPr>
          <w:rStyle w:val="a7"/>
          <w:rFonts w:ascii="Segoe UI Light" w:eastAsia="Segoe UI Light" w:hAnsi="Segoe UI Light" w:cs="Segoe UI Light"/>
        </w:rPr>
        <w:t xml:space="preserve"> был выполнен с дефицитом, в остальные четыре года – с профицитом.</w:t>
      </w:r>
    </w:p>
    <w:p w14:paraId="6878D84B" w14:textId="3D234823" w:rsidR="009C4646" w:rsidRPr="00FA2A7E" w:rsidRDefault="009C4646" w:rsidP="00D91B8E">
      <w:pPr>
        <w:spacing w:line="259" w:lineRule="auto"/>
        <w:rPr>
          <w:rStyle w:val="a7"/>
          <w:rFonts w:ascii="Segoe UI Light" w:eastAsia="Segoe UI Light" w:hAnsi="Segoe UI Light" w:cs="Segoe UI Light"/>
          <w:b/>
          <w:bCs/>
        </w:rPr>
      </w:pPr>
      <w:bookmarkStart w:id="36" w:name="_Toc30"/>
      <w:r w:rsidRPr="00FA2A7E">
        <w:rPr>
          <w:rStyle w:val="a7"/>
          <w:rFonts w:ascii="Segoe UI Light" w:eastAsia="Segoe UI Light" w:hAnsi="Segoe UI Light" w:cs="Segoe UI Light"/>
          <w:b/>
          <w:bCs/>
        </w:rPr>
        <w:t xml:space="preserve">1.6.3 Динамика доходов и расходов местного бюджета </w:t>
      </w:r>
      <w:bookmarkEnd w:id="36"/>
    </w:p>
    <w:p w14:paraId="7F0EA64F" w14:textId="1D3C16AE"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С 2012 по 2017 годы динамика доходов и расходов бюджета муниципального района в целом отличается постоянством, за последние пять лет местный бюджет исполнялся с дефи</w:t>
      </w:r>
      <w:r w:rsidR="00C37811">
        <w:rPr>
          <w:rStyle w:val="a7"/>
          <w:rFonts w:ascii="Segoe UI Light" w:eastAsia="Segoe UI Light" w:hAnsi="Segoe UI Light" w:cs="Segoe UI Light"/>
        </w:rPr>
        <w:t>цитом, хотя и незначительным.</w:t>
      </w:r>
    </w:p>
    <w:p w14:paraId="700F2892" w14:textId="77777777" w:rsidR="009C4646" w:rsidRPr="00FA2A7E" w:rsidRDefault="009C4646" w:rsidP="009C4646">
      <w:pPr>
        <w:spacing w:before="120" w:after="0" w:line="240" w:lineRule="auto"/>
        <w:jc w:val="both"/>
        <w:rPr>
          <w:rStyle w:val="a7"/>
          <w:rFonts w:ascii="Segoe UI Light" w:eastAsia="Segoe UI Light" w:hAnsi="Segoe UI Light" w:cs="Segoe UI Light"/>
          <w:sz w:val="20"/>
        </w:rPr>
      </w:pPr>
      <w:r w:rsidRPr="00FA2A7E">
        <w:rPr>
          <w:rStyle w:val="a7"/>
          <w:rFonts w:ascii="Segoe UI Light" w:eastAsia="Segoe UI Light" w:hAnsi="Segoe UI Light" w:cs="Segoe UI Light"/>
          <w:sz w:val="20"/>
        </w:rPr>
        <w:t>Таблица 1.6-2. Сводные показатели местного бюджета, млн. рублей</w:t>
      </w:r>
    </w:p>
    <w:tbl>
      <w:tblPr>
        <w:tblStyle w:val="TableNormal"/>
        <w:tblW w:w="9365"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2575"/>
        <w:gridCol w:w="1210"/>
        <w:gridCol w:w="1150"/>
        <w:gridCol w:w="1091"/>
        <w:gridCol w:w="1173"/>
        <w:gridCol w:w="1113"/>
        <w:gridCol w:w="1053"/>
      </w:tblGrid>
      <w:tr w:rsidR="009C4646" w:rsidRPr="00FA2A7E" w14:paraId="20DF9DF4" w14:textId="77777777" w:rsidTr="009C4646">
        <w:trPr>
          <w:trHeight w:val="250"/>
          <w:tblHeader/>
        </w:trPr>
        <w:tc>
          <w:tcPr>
            <w:tcW w:w="2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945D4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Показатель</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CA55F7"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2012 год</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50A5E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2013 год</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FA0343"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2014 год</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5BE17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2015 год</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E5F1B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2016 год</w:t>
            </w:r>
          </w:p>
        </w:tc>
        <w:tc>
          <w:tcPr>
            <w:tcW w:w="1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77D97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2017 год</w:t>
            </w:r>
          </w:p>
        </w:tc>
      </w:tr>
      <w:tr w:rsidR="009C4646" w:rsidRPr="00FA2A7E" w14:paraId="7A224760" w14:textId="77777777" w:rsidTr="009C4646">
        <w:tblPrEx>
          <w:shd w:val="clear" w:color="auto" w:fill="D0DDEF"/>
        </w:tblPrEx>
        <w:trPr>
          <w:trHeight w:val="250"/>
        </w:trPr>
        <w:tc>
          <w:tcPr>
            <w:tcW w:w="2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BB51B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Доход за год</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39A1A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1 886</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FC7AC1"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1 782</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FE498F"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1 932</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58A7C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1 918</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2932F1"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1 756</w:t>
            </w:r>
          </w:p>
        </w:tc>
        <w:tc>
          <w:tcPr>
            <w:tcW w:w="1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94237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1 895</w:t>
            </w:r>
          </w:p>
        </w:tc>
      </w:tr>
      <w:tr w:rsidR="009C4646" w:rsidRPr="00FA2A7E" w14:paraId="3BB11FF8" w14:textId="77777777" w:rsidTr="009C4646">
        <w:tblPrEx>
          <w:shd w:val="clear" w:color="auto" w:fill="D0DDEF"/>
        </w:tblPrEx>
        <w:trPr>
          <w:trHeight w:val="250"/>
        </w:trPr>
        <w:tc>
          <w:tcPr>
            <w:tcW w:w="2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192D55"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Расход за год</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ECC84F"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1 762</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CD3B8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1 893</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7209D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1 936</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F0DF8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1 948</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BC87D3"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1 763</w:t>
            </w:r>
          </w:p>
        </w:tc>
        <w:tc>
          <w:tcPr>
            <w:tcW w:w="1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B3899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1 910</w:t>
            </w:r>
          </w:p>
        </w:tc>
      </w:tr>
      <w:tr w:rsidR="009C4646" w:rsidRPr="00FA2A7E" w14:paraId="204E0BB6" w14:textId="77777777" w:rsidTr="009C4646">
        <w:tblPrEx>
          <w:shd w:val="clear" w:color="auto" w:fill="D0DDEF"/>
        </w:tblPrEx>
        <w:trPr>
          <w:trHeight w:val="250"/>
        </w:trPr>
        <w:tc>
          <w:tcPr>
            <w:tcW w:w="2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2451F3"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iCs/>
              </w:rPr>
              <w:t>Профицит за год</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689D7D"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iCs/>
              </w:rPr>
              <w:t>124</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6E7F75" w14:textId="77777777" w:rsidR="009C4646" w:rsidRPr="00FA2A7E" w:rsidRDefault="009C4646" w:rsidP="008F28AD">
            <w:pPr>
              <w:spacing w:line="240" w:lineRule="auto"/>
              <w:jc w:val="cente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1C6414" w14:textId="77777777" w:rsidR="009C4646" w:rsidRPr="00FA2A7E" w:rsidRDefault="009C4646" w:rsidP="008F28AD">
            <w:pPr>
              <w:spacing w:line="240" w:lineRule="auto"/>
              <w:jc w:val="cente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380C11" w14:textId="77777777" w:rsidR="009C4646" w:rsidRPr="00FA2A7E" w:rsidRDefault="009C4646" w:rsidP="008F28AD">
            <w:pPr>
              <w:spacing w:line="240" w:lineRule="auto"/>
              <w:jc w:val="cente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338F84" w14:textId="77777777" w:rsidR="009C4646" w:rsidRPr="00FA2A7E" w:rsidRDefault="009C4646" w:rsidP="008F28AD">
            <w:pPr>
              <w:spacing w:line="240" w:lineRule="auto"/>
              <w:jc w:val="center"/>
            </w:pPr>
          </w:p>
        </w:tc>
        <w:tc>
          <w:tcPr>
            <w:tcW w:w="1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157C4B" w14:textId="77777777" w:rsidR="009C4646" w:rsidRPr="00FA2A7E" w:rsidRDefault="009C4646" w:rsidP="008F28AD">
            <w:pPr>
              <w:spacing w:line="240" w:lineRule="auto"/>
              <w:jc w:val="center"/>
            </w:pPr>
          </w:p>
        </w:tc>
      </w:tr>
      <w:tr w:rsidR="009C4646" w:rsidRPr="00FA2A7E" w14:paraId="209D973F" w14:textId="77777777" w:rsidTr="009C4646">
        <w:tblPrEx>
          <w:shd w:val="clear" w:color="auto" w:fill="D0DDEF"/>
        </w:tblPrEx>
        <w:trPr>
          <w:trHeight w:val="250"/>
        </w:trPr>
        <w:tc>
          <w:tcPr>
            <w:tcW w:w="2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23FD03"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iCs/>
              </w:rPr>
              <w:t>Дефицит за год</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AE4943" w14:textId="77777777" w:rsidR="009C4646" w:rsidRPr="00FA2A7E" w:rsidRDefault="009C4646" w:rsidP="008F28AD">
            <w:pPr>
              <w:spacing w:line="240" w:lineRule="auto"/>
              <w:jc w:val="center"/>
            </w:pP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3D5BD7"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iCs/>
              </w:rPr>
              <w:t>110</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F93267"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iCs/>
              </w:rPr>
              <w:t>4</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0F7774"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iCs/>
              </w:rPr>
              <w:t>30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667569"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iCs/>
              </w:rPr>
              <w:t>7</w:t>
            </w:r>
          </w:p>
        </w:tc>
        <w:tc>
          <w:tcPr>
            <w:tcW w:w="1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B2EF9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iCs/>
              </w:rPr>
              <w:t>15</w:t>
            </w:r>
          </w:p>
        </w:tc>
      </w:tr>
    </w:tbl>
    <w:p w14:paraId="58C0123E" w14:textId="77777777" w:rsidR="009C4646" w:rsidRPr="00FA2A7E" w:rsidRDefault="009C4646" w:rsidP="009C4646">
      <w:pPr>
        <w:spacing w:before="120" w:after="0" w:line="240" w:lineRule="auto"/>
        <w:jc w:val="right"/>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Источник: http://www.gks.ru/</w:t>
      </w:r>
    </w:p>
    <w:p w14:paraId="5B88C3DE"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Доход местного бюджета муниципального района за 2014-2016 годы складывался в основном за счет безвозмездных поступлений от других бюджетов бюджетной системы Российской Федерации, в меньшей степени из налоговых доходов и меньше всего из неналоговых доходов.</w:t>
      </w:r>
    </w:p>
    <w:p w14:paraId="28CEF258" w14:textId="77777777" w:rsidR="009C4646" w:rsidRPr="00FA2A7E" w:rsidRDefault="009C4646" w:rsidP="009C4646">
      <w:pPr>
        <w:spacing w:before="120" w:after="0" w:line="240" w:lineRule="auto"/>
        <w:jc w:val="both"/>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Таблица 1.6-3. Состав доходов местного бюджета, тыс. рублей</w:t>
      </w:r>
    </w:p>
    <w:tbl>
      <w:tblPr>
        <w:tblStyle w:val="TableNormal"/>
        <w:tblW w:w="9271"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5727"/>
        <w:gridCol w:w="1181"/>
        <w:gridCol w:w="1181"/>
        <w:gridCol w:w="1182"/>
      </w:tblGrid>
      <w:tr w:rsidR="009C4646" w:rsidRPr="00FA2A7E" w14:paraId="586C0BBB" w14:textId="77777777" w:rsidTr="009C4646">
        <w:trPr>
          <w:trHeight w:val="250"/>
          <w:tblHeader/>
        </w:trPr>
        <w:tc>
          <w:tcPr>
            <w:tcW w:w="5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33D384"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lastRenderedPageBreak/>
              <w:t>Показатель</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46359D"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2014 год</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83868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2015 год</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CCAF4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2016 год</w:t>
            </w:r>
          </w:p>
        </w:tc>
      </w:tr>
      <w:tr w:rsidR="009C4646" w:rsidRPr="00FA2A7E" w14:paraId="03C30A80" w14:textId="77777777" w:rsidTr="009C4646">
        <w:tblPrEx>
          <w:shd w:val="clear" w:color="auto" w:fill="D0DDEF"/>
        </w:tblPrEx>
        <w:trPr>
          <w:trHeight w:val="250"/>
        </w:trPr>
        <w:tc>
          <w:tcPr>
            <w:tcW w:w="5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40AEAD6"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Налоговые доходы</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DFEEC7"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374 192</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D83CBC"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406 739</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9EB644"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442 150</w:t>
            </w:r>
          </w:p>
        </w:tc>
      </w:tr>
      <w:tr w:rsidR="009C4646" w:rsidRPr="00FA2A7E" w14:paraId="1C19C435" w14:textId="77777777" w:rsidTr="009C4646">
        <w:tblPrEx>
          <w:shd w:val="clear" w:color="auto" w:fill="D0DDEF"/>
        </w:tblPrEx>
        <w:trPr>
          <w:trHeight w:val="250"/>
        </w:trPr>
        <w:tc>
          <w:tcPr>
            <w:tcW w:w="5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C768206"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Неналоговые доходы</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6722D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167 642</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B0FD0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201 602</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E6FA3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217 554</w:t>
            </w:r>
          </w:p>
        </w:tc>
      </w:tr>
      <w:tr w:rsidR="009C4646" w:rsidRPr="00FA2A7E" w14:paraId="2F447163" w14:textId="77777777" w:rsidTr="009C4646">
        <w:tblPrEx>
          <w:shd w:val="clear" w:color="auto" w:fill="D0DDEF"/>
        </w:tblPrEx>
        <w:trPr>
          <w:trHeight w:val="526"/>
        </w:trPr>
        <w:tc>
          <w:tcPr>
            <w:tcW w:w="5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388EFE2"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Безвозмездные поступления от других бюджетов бюджетной системы Российской Федерации</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6787A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1 393 790</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CB96E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1 311 056</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695DE8"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1 100 484</w:t>
            </w:r>
          </w:p>
        </w:tc>
      </w:tr>
    </w:tbl>
    <w:p w14:paraId="6FBEB037" w14:textId="77777777" w:rsidR="009C4646" w:rsidRPr="00FA2A7E" w:rsidRDefault="009C4646" w:rsidP="009C4646">
      <w:pPr>
        <w:spacing w:before="120" w:after="0" w:line="240" w:lineRule="auto"/>
        <w:jc w:val="right"/>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Источник: паспорта муниципального района</w:t>
      </w:r>
    </w:p>
    <w:p w14:paraId="017B123D"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За рассматриваемые три года отмечена тенденция к увеличению собственных доходов и снижение безвозмездных поступлений из других бюджетов.</w:t>
      </w:r>
    </w:p>
    <w:p w14:paraId="69776322" w14:textId="77777777" w:rsidR="009C4646" w:rsidRPr="00FA2A7E" w:rsidRDefault="009C4646" w:rsidP="00D91B8E">
      <w:pPr>
        <w:spacing w:before="120" w:after="120" w:line="240" w:lineRule="auto"/>
        <w:jc w:val="both"/>
        <w:rPr>
          <w:rStyle w:val="a7"/>
          <w:rFonts w:ascii="Segoe UI Light" w:eastAsia="Segoe UI Light" w:hAnsi="Segoe UI Light" w:cs="Segoe UI Light"/>
          <w:color w:val="BFBFBF"/>
          <w:u w:color="BFBFBF"/>
        </w:rPr>
      </w:pPr>
      <w:r w:rsidRPr="00FA2A7E">
        <w:rPr>
          <w:rStyle w:val="a7"/>
          <w:rFonts w:ascii="Segoe UI Light" w:eastAsia="Segoe UI Light" w:hAnsi="Segoe UI Light" w:cs="Segoe UI Light"/>
        </w:rPr>
        <w:t xml:space="preserve">Налоговые доходы складываются в основном из налога на доходы физических лиц, а также совокупного налога. Незначительную часть в налоговых доходах составляют налоги на товары (работы, услуги) и государственная пошлина. </w:t>
      </w:r>
    </w:p>
    <w:p w14:paraId="6CC2DE21" w14:textId="61C7BFCC" w:rsidR="009C4646" w:rsidRPr="00FA2A7E" w:rsidRDefault="009C4646" w:rsidP="00D91B8E">
      <w:pPr>
        <w:spacing w:line="259" w:lineRule="auto"/>
        <w:rPr>
          <w:rStyle w:val="a7"/>
          <w:rFonts w:ascii="Segoe UI Light" w:eastAsia="Segoe UI Light" w:hAnsi="Segoe UI Light" w:cs="Segoe UI Light"/>
          <w:sz w:val="20"/>
        </w:rPr>
      </w:pPr>
      <w:r w:rsidRPr="00FA2A7E">
        <w:rPr>
          <w:rStyle w:val="a7"/>
          <w:rFonts w:ascii="Segoe UI Light" w:eastAsia="Segoe UI Light" w:hAnsi="Segoe UI Light" w:cs="Segoe UI Light"/>
          <w:sz w:val="20"/>
        </w:rPr>
        <w:t>Таблица 1.6-4. Состав налоговых доходов местного бюджета, тыс. рублей</w:t>
      </w:r>
    </w:p>
    <w:tbl>
      <w:tblPr>
        <w:tblStyle w:val="TableNormal"/>
        <w:tblW w:w="935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5891"/>
        <w:gridCol w:w="1134"/>
        <w:gridCol w:w="1276"/>
        <w:gridCol w:w="1055"/>
      </w:tblGrid>
      <w:tr w:rsidR="009C4646" w:rsidRPr="00FA2A7E" w14:paraId="6A004C20" w14:textId="77777777" w:rsidTr="00A010BC">
        <w:trPr>
          <w:trHeight w:val="250"/>
          <w:tblHeader/>
        </w:trPr>
        <w:tc>
          <w:tcPr>
            <w:tcW w:w="5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D08C0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99B67F"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2014 год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FB15EF"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2015 год</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85259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2016 год</w:t>
            </w:r>
          </w:p>
        </w:tc>
      </w:tr>
      <w:tr w:rsidR="009C4646" w:rsidRPr="00FA2A7E" w14:paraId="4F763D62" w14:textId="77777777" w:rsidTr="00A010BC">
        <w:tblPrEx>
          <w:shd w:val="clear" w:color="auto" w:fill="D0DDEF"/>
        </w:tblPrEx>
        <w:trPr>
          <w:trHeight w:val="250"/>
        </w:trPr>
        <w:tc>
          <w:tcPr>
            <w:tcW w:w="5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7556E5" w14:textId="77777777" w:rsidR="009C4646" w:rsidRPr="00FA2A7E" w:rsidRDefault="009C4646" w:rsidP="008F28AD">
            <w:pPr>
              <w:spacing w:line="240" w:lineRule="auto"/>
            </w:pPr>
            <w:r w:rsidRPr="00FA2A7E">
              <w:rPr>
                <w:rStyle w:val="Hyperlink0"/>
                <w:rFonts w:ascii="Segoe UI Light" w:eastAsia="Segoe UI Light" w:hAnsi="Segoe UI Light" w:cs="Segoe UI Light"/>
                <w:b/>
                <w:bCs/>
              </w:rPr>
              <w:t>Налоги на доходы физических лиц</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935EE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b/>
                <w:bCs/>
              </w:rPr>
              <w:t>270 187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AD1B0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b/>
                <w:bCs/>
              </w:rPr>
              <w:t>288 056</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F314E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b/>
                <w:bCs/>
              </w:rPr>
              <w:t>311 614</w:t>
            </w:r>
          </w:p>
        </w:tc>
      </w:tr>
      <w:tr w:rsidR="009C4646" w:rsidRPr="00FA2A7E" w14:paraId="0CCA3B45" w14:textId="77777777" w:rsidTr="00A010BC">
        <w:tblPrEx>
          <w:shd w:val="clear" w:color="auto" w:fill="D0DDEF"/>
        </w:tblPrEx>
        <w:trPr>
          <w:trHeight w:val="526"/>
        </w:trPr>
        <w:tc>
          <w:tcPr>
            <w:tcW w:w="5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1DB37E" w14:textId="77777777" w:rsidR="009C4646" w:rsidRPr="00FA2A7E" w:rsidRDefault="009C4646" w:rsidP="008F28AD">
            <w:pPr>
              <w:spacing w:line="240" w:lineRule="auto"/>
            </w:pPr>
            <w:r w:rsidRPr="00FA2A7E">
              <w:rPr>
                <w:rStyle w:val="Hyperlink0"/>
                <w:rFonts w:ascii="Segoe UI Light" w:eastAsia="Segoe UI Light" w:hAnsi="Segoe UI Light" w:cs="Segoe UI Light"/>
              </w:rPr>
              <w:t>Налоги на товары (работы, услуги), реализуемые на территории Российской Федерации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7BA8E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5 797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0BDF1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4 105</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7962A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5 760</w:t>
            </w:r>
          </w:p>
        </w:tc>
      </w:tr>
      <w:tr w:rsidR="009C4646" w:rsidRPr="00FA2A7E" w14:paraId="7BFE4264" w14:textId="77777777" w:rsidTr="00A010BC">
        <w:tblPrEx>
          <w:shd w:val="clear" w:color="auto" w:fill="D0DDEF"/>
        </w:tblPrEx>
        <w:trPr>
          <w:trHeight w:val="250"/>
        </w:trPr>
        <w:tc>
          <w:tcPr>
            <w:tcW w:w="5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508C0D" w14:textId="77777777" w:rsidR="009C4646" w:rsidRPr="00FA2A7E" w:rsidRDefault="009C4646" w:rsidP="008F28AD">
            <w:pPr>
              <w:spacing w:line="240" w:lineRule="auto"/>
            </w:pPr>
            <w:r w:rsidRPr="00FA2A7E">
              <w:rPr>
                <w:rStyle w:val="Hyperlink0"/>
                <w:rFonts w:ascii="Segoe UI Light" w:eastAsia="Segoe UI Light" w:hAnsi="Segoe UI Light" w:cs="Segoe UI Light"/>
                <w:b/>
                <w:bCs/>
              </w:rPr>
              <w:t>Налоги на совокупный доход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199B3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b/>
                <w:bCs/>
              </w:rPr>
              <w:t>93 104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64C50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b/>
                <w:bCs/>
              </w:rPr>
              <w:t>108 810</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E6956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b/>
                <w:bCs/>
              </w:rPr>
              <w:t>117 483</w:t>
            </w:r>
          </w:p>
        </w:tc>
      </w:tr>
      <w:tr w:rsidR="009C4646" w:rsidRPr="00FA2A7E" w14:paraId="0E38A932" w14:textId="77777777" w:rsidTr="00A010BC">
        <w:tblPrEx>
          <w:shd w:val="clear" w:color="auto" w:fill="D0DDEF"/>
        </w:tblPrEx>
        <w:trPr>
          <w:trHeight w:val="250"/>
        </w:trPr>
        <w:tc>
          <w:tcPr>
            <w:tcW w:w="5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45FC86" w14:textId="77777777" w:rsidR="009C4646" w:rsidRPr="00FA2A7E" w:rsidRDefault="009C4646" w:rsidP="008F28AD">
            <w:pPr>
              <w:spacing w:line="240" w:lineRule="auto"/>
            </w:pPr>
            <w:r w:rsidRPr="00FA2A7E">
              <w:rPr>
                <w:rStyle w:val="Hyperlink0"/>
                <w:rFonts w:ascii="Segoe UI Light" w:eastAsia="Segoe UI Light" w:hAnsi="Segoe UI Light" w:cs="Segoe UI Light"/>
              </w:rPr>
              <w:t>Государственная пошлина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F586C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5 079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417CC7"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5 743</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5CC684"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7 269</w:t>
            </w:r>
          </w:p>
        </w:tc>
      </w:tr>
    </w:tbl>
    <w:p w14:paraId="2EBFA4BA" w14:textId="77777777" w:rsidR="009C4646" w:rsidRPr="00FA2A7E" w:rsidRDefault="009C4646" w:rsidP="009C4646">
      <w:pPr>
        <w:spacing w:before="120" w:after="0" w:line="240" w:lineRule="auto"/>
        <w:jc w:val="right"/>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Источник: паспорта муниципального района</w:t>
      </w:r>
    </w:p>
    <w:p w14:paraId="091F4AF1" w14:textId="289DD6A8"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Основную часть неналоговых доходов составляют доходы от использования имущества, находящегося в государственной и муниципальной собственности, доходов от оказания платных услуг (работ) и компенсации затрат государства и доходов от продажи материальных и нематериальных активов. Именно эти составляющие доходной части увеличивают</w:t>
      </w:r>
      <w:r w:rsidR="001D2094">
        <w:rPr>
          <w:rStyle w:val="a7"/>
          <w:rFonts w:ascii="Segoe UI Light" w:eastAsia="Segoe UI Light" w:hAnsi="Segoe UI Light" w:cs="Segoe UI Light"/>
        </w:rPr>
        <w:t>ся за рассматриваемые три года.</w:t>
      </w:r>
    </w:p>
    <w:p w14:paraId="108AAB16" w14:textId="77777777" w:rsidR="009C4646" w:rsidRPr="00FA2A7E" w:rsidRDefault="009C4646" w:rsidP="009C4646">
      <w:pPr>
        <w:spacing w:before="120" w:after="0" w:line="240" w:lineRule="auto"/>
        <w:jc w:val="both"/>
        <w:rPr>
          <w:rStyle w:val="a7"/>
          <w:rFonts w:ascii="Segoe UI Light" w:eastAsia="Segoe UI Light" w:hAnsi="Segoe UI Light" w:cs="Segoe UI Light"/>
          <w:sz w:val="20"/>
        </w:rPr>
      </w:pPr>
      <w:r w:rsidRPr="00FA2A7E">
        <w:rPr>
          <w:rStyle w:val="a7"/>
          <w:rFonts w:ascii="Segoe UI Light" w:eastAsia="Segoe UI Light" w:hAnsi="Segoe UI Light" w:cs="Segoe UI Light"/>
          <w:sz w:val="20"/>
        </w:rPr>
        <w:t>Таблица 1.6-5. Состав неналоговых доходов местного бюджета, тыс. рублей</w:t>
      </w:r>
    </w:p>
    <w:tbl>
      <w:tblPr>
        <w:tblStyle w:val="TableNormal"/>
        <w:tblW w:w="935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5954"/>
        <w:gridCol w:w="1134"/>
        <w:gridCol w:w="1134"/>
        <w:gridCol w:w="1134"/>
      </w:tblGrid>
      <w:tr w:rsidR="009C4646" w:rsidRPr="00FA2A7E" w14:paraId="04A72268" w14:textId="77777777" w:rsidTr="00A010BC">
        <w:trPr>
          <w:trHeight w:val="250"/>
          <w:tblHeader/>
        </w:trPr>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D232ED"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4F86FF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2014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EBFD3F"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2015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5F1B4D"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2016 год</w:t>
            </w:r>
          </w:p>
        </w:tc>
      </w:tr>
      <w:tr w:rsidR="009C4646" w:rsidRPr="00FA2A7E" w14:paraId="5F5B830E" w14:textId="77777777" w:rsidTr="00A010BC">
        <w:tblPrEx>
          <w:shd w:val="clear" w:color="auto" w:fill="D0DDEF"/>
        </w:tblPrEx>
        <w:trPr>
          <w:trHeight w:val="526"/>
        </w:trPr>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109" w:type="dxa"/>
              <w:bottom w:w="80" w:type="dxa"/>
              <w:right w:w="80" w:type="dxa"/>
            </w:tcMar>
            <w:vAlign w:val="center"/>
          </w:tcPr>
          <w:p w14:paraId="1ADFA38F" w14:textId="77777777" w:rsidR="009C4646" w:rsidRPr="00FA2A7E" w:rsidRDefault="009C4646" w:rsidP="008F28AD">
            <w:pPr>
              <w:spacing w:line="240" w:lineRule="auto"/>
              <w:ind w:left="29"/>
            </w:pPr>
            <w:r w:rsidRPr="00FA2A7E">
              <w:rPr>
                <w:rStyle w:val="Hyperlink0"/>
                <w:rFonts w:ascii="Segoe UI Light" w:eastAsia="Segoe UI Light" w:hAnsi="Segoe UI Light" w:cs="Segoe UI Light"/>
              </w:rPr>
              <w:t>Доходы от использования имущества, находящегося в государственной и муниципальной собственности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926C2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37 665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B1D41"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55 660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E3CB3"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66 643</w:t>
            </w:r>
          </w:p>
        </w:tc>
      </w:tr>
      <w:tr w:rsidR="009C4646" w:rsidRPr="00FA2A7E" w14:paraId="4D056DE1" w14:textId="77777777" w:rsidTr="00A010BC">
        <w:tblPrEx>
          <w:shd w:val="clear" w:color="auto" w:fill="D0DDEF"/>
        </w:tblPrEx>
        <w:trPr>
          <w:trHeight w:val="526"/>
        </w:trPr>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109" w:type="dxa"/>
              <w:bottom w:w="80" w:type="dxa"/>
              <w:right w:w="80" w:type="dxa"/>
            </w:tcMar>
            <w:vAlign w:val="center"/>
          </w:tcPr>
          <w:p w14:paraId="54BF9CBB" w14:textId="77777777" w:rsidR="009C4646" w:rsidRPr="00FA2A7E" w:rsidRDefault="009C4646" w:rsidP="008F28AD">
            <w:pPr>
              <w:spacing w:line="240" w:lineRule="auto"/>
              <w:ind w:left="29"/>
            </w:pPr>
            <w:r w:rsidRPr="00FA2A7E">
              <w:rPr>
                <w:rStyle w:val="Hyperlink0"/>
                <w:rFonts w:ascii="Segoe UI Light" w:eastAsia="Segoe UI Light" w:hAnsi="Segoe UI Light" w:cs="Segoe UI Light"/>
              </w:rPr>
              <w:t>Доходы от оказания платных услуг (работ) и компенсации затрат государства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EC9A4F"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31 534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E8A38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38 187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D5B82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40 848</w:t>
            </w:r>
          </w:p>
        </w:tc>
      </w:tr>
      <w:tr w:rsidR="009C4646" w:rsidRPr="00FA2A7E" w14:paraId="5E6023B5" w14:textId="77777777" w:rsidTr="00A010BC">
        <w:tblPrEx>
          <w:shd w:val="clear" w:color="auto" w:fill="D0DDEF"/>
        </w:tblPrEx>
        <w:trPr>
          <w:trHeight w:val="526"/>
        </w:trPr>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109" w:type="dxa"/>
              <w:bottom w:w="80" w:type="dxa"/>
              <w:right w:w="80" w:type="dxa"/>
            </w:tcMar>
            <w:vAlign w:val="center"/>
          </w:tcPr>
          <w:p w14:paraId="64552ACD" w14:textId="77777777" w:rsidR="009C4646" w:rsidRPr="00FA2A7E" w:rsidRDefault="009C4646" w:rsidP="008F28AD">
            <w:pPr>
              <w:spacing w:line="240" w:lineRule="auto"/>
              <w:ind w:left="29"/>
            </w:pPr>
            <w:r w:rsidRPr="00FA2A7E">
              <w:rPr>
                <w:rStyle w:val="Hyperlink0"/>
                <w:rFonts w:ascii="Segoe UI Light" w:eastAsia="Segoe UI Light" w:hAnsi="Segoe UI Light" w:cs="Segoe UI Light"/>
              </w:rPr>
              <w:t>Доходы от продажи материальных и нематериальных активов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57E10D"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77 624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617CBF"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87 923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FBA119"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92 003</w:t>
            </w:r>
          </w:p>
        </w:tc>
      </w:tr>
      <w:tr w:rsidR="009C4646" w:rsidRPr="00FA2A7E" w14:paraId="2851A747" w14:textId="77777777" w:rsidTr="00A010BC">
        <w:tblPrEx>
          <w:shd w:val="clear" w:color="auto" w:fill="D0DDEF"/>
        </w:tblPrEx>
        <w:trPr>
          <w:trHeight w:val="250"/>
        </w:trPr>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109" w:type="dxa"/>
              <w:bottom w:w="80" w:type="dxa"/>
              <w:right w:w="80" w:type="dxa"/>
            </w:tcMar>
            <w:vAlign w:val="center"/>
          </w:tcPr>
          <w:p w14:paraId="2946B89D" w14:textId="77777777" w:rsidR="009C4646" w:rsidRPr="00FA2A7E" w:rsidRDefault="009C4646" w:rsidP="008F28AD">
            <w:pPr>
              <w:spacing w:line="240" w:lineRule="auto"/>
              <w:ind w:left="29"/>
            </w:pPr>
            <w:r w:rsidRPr="00FA2A7E">
              <w:rPr>
                <w:rStyle w:val="Hyperlink0"/>
                <w:rFonts w:ascii="Segoe UI Light" w:eastAsia="Segoe UI Light" w:hAnsi="Segoe UI Light" w:cs="Segoe UI Light"/>
              </w:rPr>
              <w:lastRenderedPageBreak/>
              <w:t>Штрафы, санкции, возмещение ущерба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51B0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7 223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8BAE8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7 899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B2F443"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7 193</w:t>
            </w:r>
          </w:p>
        </w:tc>
      </w:tr>
      <w:tr w:rsidR="009C4646" w:rsidRPr="00FA2A7E" w14:paraId="3927D473" w14:textId="77777777" w:rsidTr="00A010BC">
        <w:tblPrEx>
          <w:shd w:val="clear" w:color="auto" w:fill="D0DDEF"/>
        </w:tblPrEx>
        <w:trPr>
          <w:trHeight w:val="250"/>
        </w:trPr>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109" w:type="dxa"/>
              <w:bottom w:w="80" w:type="dxa"/>
              <w:right w:w="80" w:type="dxa"/>
            </w:tcMar>
            <w:vAlign w:val="center"/>
          </w:tcPr>
          <w:p w14:paraId="5F8B08DC" w14:textId="77777777" w:rsidR="009C4646" w:rsidRPr="00FA2A7E" w:rsidRDefault="009C4646" w:rsidP="008F28AD">
            <w:pPr>
              <w:spacing w:line="240" w:lineRule="auto"/>
              <w:ind w:left="29"/>
            </w:pPr>
            <w:r w:rsidRPr="00FA2A7E">
              <w:rPr>
                <w:rStyle w:val="Hyperlink0"/>
                <w:rFonts w:ascii="Segoe UI Light" w:eastAsia="Segoe UI Light" w:hAnsi="Segoe UI Light" w:cs="Segoe UI Light"/>
              </w:rPr>
              <w:t>Прочие неналоговые доходы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FD75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10 937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55AC6D"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9 445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C4C0DF"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7 528</w:t>
            </w:r>
          </w:p>
        </w:tc>
      </w:tr>
    </w:tbl>
    <w:p w14:paraId="480E0469" w14:textId="77777777" w:rsidR="009C4646" w:rsidRPr="00FA2A7E" w:rsidRDefault="009C4646" w:rsidP="00D91B8E">
      <w:pPr>
        <w:spacing w:before="120" w:after="0" w:line="240" w:lineRule="auto"/>
        <w:jc w:val="right"/>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Источник: паспорта муниципального района</w:t>
      </w:r>
    </w:p>
    <w:p w14:paraId="5CCC18AB"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Больше половины расходов муниципального района приходится на образование и социальную политику. Также значительные статьи расходов – это общегосударственные вопросы, физическая культура и спорт, культура, кинематография и здравоохранение.</w:t>
      </w:r>
    </w:p>
    <w:p w14:paraId="1CDB40E0" w14:textId="77777777" w:rsidR="009C4646" w:rsidRPr="00FA2A7E" w:rsidRDefault="009C4646" w:rsidP="009C4646">
      <w:pPr>
        <w:spacing w:before="120" w:after="0" w:line="240" w:lineRule="auto"/>
        <w:jc w:val="both"/>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Таблица 1.6-6. Состав расходов местного бюджета, тыс. рублей</w:t>
      </w:r>
    </w:p>
    <w:tbl>
      <w:tblPr>
        <w:tblStyle w:val="TableNormal"/>
        <w:tblW w:w="935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954"/>
        <w:gridCol w:w="1134"/>
        <w:gridCol w:w="1134"/>
        <w:gridCol w:w="1134"/>
      </w:tblGrid>
      <w:tr w:rsidR="009C4646" w:rsidRPr="00FA2A7E" w14:paraId="3FABE047" w14:textId="77777777" w:rsidTr="00A010BC">
        <w:trPr>
          <w:trHeight w:val="396"/>
        </w:trPr>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54824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F17B544"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2014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B91BDC1"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2015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1297CF7"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2016 год</w:t>
            </w:r>
          </w:p>
        </w:tc>
      </w:tr>
      <w:tr w:rsidR="009C4646" w:rsidRPr="00FA2A7E" w14:paraId="50BE00C5" w14:textId="77777777" w:rsidTr="00A010BC">
        <w:trPr>
          <w:trHeight w:val="156"/>
        </w:trPr>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C7E7BF" w14:textId="77777777" w:rsidR="009C4646" w:rsidRPr="00FA2A7E" w:rsidRDefault="009C4646" w:rsidP="008F28AD">
            <w:pPr>
              <w:spacing w:line="240" w:lineRule="auto"/>
            </w:pPr>
            <w:r w:rsidRPr="00FA2A7E">
              <w:rPr>
                <w:rStyle w:val="Hyperlink0"/>
                <w:rFonts w:ascii="Segoe UI Light" w:eastAsia="Segoe UI Light" w:hAnsi="Segoe UI Light" w:cs="Segoe UI Light"/>
              </w:rPr>
              <w:t>Общегосударственные вопросы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12701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106 383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62025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118 763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F6B23"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135 080</w:t>
            </w:r>
          </w:p>
        </w:tc>
      </w:tr>
      <w:tr w:rsidR="009C4646" w:rsidRPr="00FA2A7E" w14:paraId="38AF70D4" w14:textId="77777777" w:rsidTr="00A010BC">
        <w:trPr>
          <w:trHeight w:val="396"/>
        </w:trPr>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30645A" w14:textId="77777777" w:rsidR="009C4646" w:rsidRPr="00FA2A7E" w:rsidRDefault="009C4646" w:rsidP="008F28AD">
            <w:pPr>
              <w:spacing w:line="240" w:lineRule="auto"/>
            </w:pPr>
            <w:r w:rsidRPr="00FA2A7E">
              <w:rPr>
                <w:rStyle w:val="Hyperlink0"/>
                <w:rFonts w:ascii="Segoe UI Light" w:eastAsia="Segoe UI Light" w:hAnsi="Segoe UI Light" w:cs="Segoe UI Light"/>
              </w:rPr>
              <w:t>Национальная безопасность и правоохранительная деятельность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6A1E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6 572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FE8A51"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328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0D0617"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522</w:t>
            </w:r>
          </w:p>
        </w:tc>
      </w:tr>
      <w:tr w:rsidR="009C4646" w:rsidRPr="00FA2A7E" w14:paraId="1B9A2224" w14:textId="77777777" w:rsidTr="00A010BC">
        <w:trPr>
          <w:trHeight w:val="396"/>
        </w:trPr>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885201" w14:textId="77777777" w:rsidR="009C4646" w:rsidRPr="00FA2A7E" w:rsidRDefault="009C4646" w:rsidP="008F28AD">
            <w:pPr>
              <w:spacing w:line="240" w:lineRule="auto"/>
            </w:pPr>
            <w:r w:rsidRPr="00FA2A7E">
              <w:rPr>
                <w:rStyle w:val="Hyperlink0"/>
                <w:rFonts w:ascii="Segoe UI Light" w:eastAsia="Segoe UI Light" w:hAnsi="Segoe UI Light" w:cs="Segoe UI Light"/>
              </w:rPr>
              <w:t>Национальная экономика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BEB3CD"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20 431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04853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27 991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78066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66 901</w:t>
            </w:r>
          </w:p>
        </w:tc>
      </w:tr>
      <w:tr w:rsidR="009C4646" w:rsidRPr="00FA2A7E" w14:paraId="6979478E" w14:textId="77777777" w:rsidTr="00A010BC">
        <w:trPr>
          <w:trHeight w:val="396"/>
        </w:trPr>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1C8391" w14:textId="77777777" w:rsidR="009C4646" w:rsidRPr="00FA2A7E" w:rsidRDefault="009C4646" w:rsidP="008F28AD">
            <w:pPr>
              <w:spacing w:line="240" w:lineRule="auto"/>
            </w:pPr>
            <w:r w:rsidRPr="00FA2A7E">
              <w:rPr>
                <w:rStyle w:val="Hyperlink0"/>
                <w:rFonts w:ascii="Segoe UI Light" w:eastAsia="Segoe UI Light" w:hAnsi="Segoe UI Light" w:cs="Segoe UI Light"/>
              </w:rPr>
              <w:t>Жилищно-коммунальное хозяйство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F005E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16 910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F398C"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43 313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F9D7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15 776</w:t>
            </w:r>
          </w:p>
        </w:tc>
      </w:tr>
      <w:tr w:rsidR="009C4646" w:rsidRPr="00FA2A7E" w14:paraId="6C7E13A6" w14:textId="77777777" w:rsidTr="00A010BC">
        <w:trPr>
          <w:trHeight w:val="396"/>
        </w:trPr>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BB048D" w14:textId="77777777" w:rsidR="009C4646" w:rsidRPr="00FA2A7E" w:rsidRDefault="009C4646" w:rsidP="008F28AD">
            <w:pPr>
              <w:spacing w:line="240" w:lineRule="auto"/>
            </w:pPr>
            <w:r w:rsidRPr="00FA2A7E">
              <w:rPr>
                <w:rStyle w:val="Hyperlink0"/>
                <w:rFonts w:ascii="Segoe UI Light" w:eastAsia="Segoe UI Light" w:hAnsi="Segoe UI Light" w:cs="Segoe UI Light"/>
              </w:rPr>
              <w:t>Образование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AA79A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1 159 053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8D83F"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1 020 805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5CE30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1 125 095</w:t>
            </w:r>
          </w:p>
        </w:tc>
      </w:tr>
      <w:tr w:rsidR="009C4646" w:rsidRPr="00FA2A7E" w14:paraId="330FD533" w14:textId="77777777" w:rsidTr="00A010BC">
        <w:trPr>
          <w:trHeight w:val="396"/>
        </w:trPr>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C4C988" w14:textId="77777777" w:rsidR="009C4646" w:rsidRPr="00FA2A7E" w:rsidRDefault="009C4646" w:rsidP="008F28AD">
            <w:pPr>
              <w:spacing w:line="240" w:lineRule="auto"/>
            </w:pPr>
            <w:r w:rsidRPr="00FA2A7E">
              <w:rPr>
                <w:rStyle w:val="Hyperlink0"/>
                <w:rFonts w:ascii="Segoe UI Light" w:eastAsia="Segoe UI Light" w:hAnsi="Segoe UI Light" w:cs="Segoe UI Light"/>
              </w:rPr>
              <w:t>Культура, кинематография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4348F"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42 966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1116BD"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39 530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A1FA64"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37 447</w:t>
            </w:r>
          </w:p>
        </w:tc>
      </w:tr>
      <w:tr w:rsidR="009C4646" w:rsidRPr="00FA2A7E" w14:paraId="546087C5" w14:textId="77777777" w:rsidTr="00A010BC">
        <w:trPr>
          <w:trHeight w:val="396"/>
        </w:trPr>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72DD92" w14:textId="77777777" w:rsidR="009C4646" w:rsidRPr="00FA2A7E" w:rsidRDefault="009C4646" w:rsidP="008F28AD">
            <w:pPr>
              <w:spacing w:line="240" w:lineRule="auto"/>
            </w:pPr>
            <w:r w:rsidRPr="00FA2A7E">
              <w:rPr>
                <w:rStyle w:val="Hyperlink0"/>
                <w:rFonts w:ascii="Segoe UI Light" w:eastAsia="Segoe UI Light" w:hAnsi="Segoe UI Light" w:cs="Segoe UI Light"/>
              </w:rPr>
              <w:t>Здравоохранение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AAEDED"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44 248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76664D"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8 654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3F8F1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96</w:t>
            </w:r>
          </w:p>
        </w:tc>
      </w:tr>
      <w:tr w:rsidR="009C4646" w:rsidRPr="00FA2A7E" w14:paraId="39E86ECB" w14:textId="77777777" w:rsidTr="00A010BC">
        <w:trPr>
          <w:trHeight w:val="396"/>
        </w:trPr>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456F6E" w14:textId="77777777" w:rsidR="009C4646" w:rsidRPr="00FA2A7E" w:rsidRDefault="009C4646" w:rsidP="008F28AD">
            <w:pPr>
              <w:spacing w:line="240" w:lineRule="auto"/>
            </w:pPr>
            <w:r w:rsidRPr="00FA2A7E">
              <w:rPr>
                <w:rStyle w:val="Hyperlink0"/>
                <w:rFonts w:ascii="Segoe UI Light" w:eastAsia="Segoe UI Light" w:hAnsi="Segoe UI Light" w:cs="Segoe UI Light"/>
              </w:rPr>
              <w:t>Социальная политика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080C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433 482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99734"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489 385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5A8D37"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216 227</w:t>
            </w:r>
          </w:p>
        </w:tc>
      </w:tr>
      <w:tr w:rsidR="009C4646" w:rsidRPr="00FA2A7E" w14:paraId="7BEE615D" w14:textId="77777777" w:rsidTr="00A010BC">
        <w:trPr>
          <w:trHeight w:val="396"/>
        </w:trPr>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EF264F" w14:textId="77777777" w:rsidR="009C4646" w:rsidRPr="00FA2A7E" w:rsidRDefault="009C4646" w:rsidP="008F28AD">
            <w:pPr>
              <w:spacing w:line="240" w:lineRule="auto"/>
            </w:pPr>
            <w:r w:rsidRPr="00FA2A7E">
              <w:rPr>
                <w:rStyle w:val="Hyperlink0"/>
                <w:rFonts w:ascii="Segoe UI Light" w:eastAsia="Segoe UI Light" w:hAnsi="Segoe UI Light" w:cs="Segoe UI Light"/>
              </w:rPr>
              <w:t>Физическая культура и спорт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D5FE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70 175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749AB4"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126 304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5F9BF1"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58 028</w:t>
            </w:r>
          </w:p>
        </w:tc>
      </w:tr>
      <w:tr w:rsidR="009C4646" w:rsidRPr="00FA2A7E" w14:paraId="2A8BD499" w14:textId="77777777" w:rsidTr="00A010BC">
        <w:trPr>
          <w:trHeight w:val="396"/>
        </w:trPr>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1A1910" w14:textId="77777777" w:rsidR="009C4646" w:rsidRPr="00FA2A7E" w:rsidRDefault="009C4646" w:rsidP="008F28AD">
            <w:pPr>
              <w:spacing w:line="240" w:lineRule="auto"/>
            </w:pPr>
            <w:r w:rsidRPr="00FA2A7E">
              <w:rPr>
                <w:rStyle w:val="Hyperlink0"/>
                <w:rFonts w:ascii="Segoe UI Light" w:eastAsia="Segoe UI Light" w:hAnsi="Segoe UI Light" w:cs="Segoe UI Light"/>
              </w:rPr>
              <w:t>Средства массовой информации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401A0F"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2 465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34817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2 120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57EF8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2 340</w:t>
            </w:r>
          </w:p>
        </w:tc>
      </w:tr>
      <w:tr w:rsidR="009C4646" w:rsidRPr="00FA2A7E" w14:paraId="2E1862F8" w14:textId="77777777" w:rsidTr="00A010BC">
        <w:trPr>
          <w:trHeight w:val="396"/>
        </w:trPr>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67B5EA" w14:textId="77777777" w:rsidR="009C4646" w:rsidRPr="00FA2A7E" w:rsidRDefault="009C4646" w:rsidP="008F28AD">
            <w:pPr>
              <w:spacing w:line="240" w:lineRule="auto"/>
            </w:pPr>
            <w:r w:rsidRPr="00FA2A7E">
              <w:rPr>
                <w:rStyle w:val="Hyperlink0"/>
                <w:rFonts w:ascii="Segoe UI Light" w:eastAsia="Segoe UI Light" w:hAnsi="Segoe UI Light" w:cs="Segoe UI Light"/>
              </w:rPr>
              <w:t>Межбюджетные трансферты общего характера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BAC507"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33 433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254A0D"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70 984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96AA8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105 201</w:t>
            </w:r>
          </w:p>
        </w:tc>
      </w:tr>
      <w:tr w:rsidR="009C4646" w:rsidRPr="00FA2A7E" w14:paraId="125B5FC0" w14:textId="77777777" w:rsidTr="00A010BC">
        <w:trPr>
          <w:trHeight w:val="396"/>
        </w:trPr>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9995D6" w14:textId="77777777" w:rsidR="009C4646" w:rsidRPr="00FA2A7E" w:rsidRDefault="009C4646" w:rsidP="008F28AD">
            <w:pPr>
              <w:spacing w:line="240" w:lineRule="auto"/>
            </w:pPr>
            <w:r w:rsidRPr="00FA2A7E">
              <w:rPr>
                <w:rStyle w:val="Hyperlink0"/>
                <w:rFonts w:ascii="Segoe UI Light" w:eastAsia="Segoe UI Light" w:hAnsi="Segoe UI Light" w:cs="Segoe UI Light"/>
              </w:rPr>
              <w:t>Всего расходов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163977"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1 936 392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A7547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1 948 410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60F31D"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1 762 906</w:t>
            </w:r>
          </w:p>
        </w:tc>
      </w:tr>
    </w:tbl>
    <w:p w14:paraId="64D142A4" w14:textId="2DA5FB01" w:rsidR="00A010BC" w:rsidRPr="008F28AD" w:rsidRDefault="009C4646" w:rsidP="008F28AD">
      <w:pPr>
        <w:spacing w:before="120" w:after="240" w:line="240" w:lineRule="auto"/>
        <w:jc w:val="right"/>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Источник:</w:t>
      </w:r>
      <w:bookmarkStart w:id="37" w:name="_Toc31"/>
      <w:r w:rsidR="008F28AD">
        <w:rPr>
          <w:rStyle w:val="a7"/>
          <w:rFonts w:ascii="Segoe UI Light" w:eastAsia="Segoe UI Light" w:hAnsi="Segoe UI Light" w:cs="Segoe UI Light"/>
          <w:sz w:val="20"/>
          <w:szCs w:val="20"/>
        </w:rPr>
        <w:t xml:space="preserve"> паспорта муниципального района</w:t>
      </w:r>
    </w:p>
    <w:p w14:paraId="0CB0FFF9" w14:textId="77777777" w:rsidR="00D91B8E" w:rsidRDefault="00D91B8E">
      <w:pPr>
        <w:spacing w:line="259" w:lineRule="auto"/>
        <w:rPr>
          <w:rStyle w:val="a7"/>
          <w:rFonts w:ascii="Segoe UI Light" w:eastAsia="Segoe UI Light" w:hAnsi="Segoe UI Light" w:cs="Segoe UI Light"/>
          <w:b/>
          <w:bCs/>
        </w:rPr>
      </w:pPr>
      <w:r>
        <w:rPr>
          <w:rStyle w:val="a7"/>
          <w:rFonts w:ascii="Segoe UI Light" w:eastAsia="Segoe UI Light" w:hAnsi="Segoe UI Light" w:cs="Segoe UI Light"/>
          <w:b/>
          <w:bCs/>
        </w:rPr>
        <w:br w:type="page"/>
      </w:r>
    </w:p>
    <w:p w14:paraId="4AF67521" w14:textId="0F460816" w:rsidR="009C4646" w:rsidRPr="00FA2A7E" w:rsidRDefault="009C4646" w:rsidP="009C4646">
      <w:pPr>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lastRenderedPageBreak/>
        <w:t>1.6.4. Управление муниципальным имуществом</w:t>
      </w:r>
      <w:bookmarkEnd w:id="37"/>
    </w:p>
    <w:p w14:paraId="6BF84DE0" w14:textId="2EF071AA"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Управлением имуществом Приозерского муниципального района осуществляет Управление по градостроительству, землепользованию и муниципальному имуществу администрации Приозерского муниципального</w:t>
      </w:r>
      <w:r w:rsidR="001D2094">
        <w:rPr>
          <w:rStyle w:val="a7"/>
          <w:rFonts w:ascii="Segoe UI Light" w:eastAsia="Segoe UI Light" w:hAnsi="Segoe UI Light" w:cs="Segoe UI Light"/>
        </w:rPr>
        <w:t xml:space="preserve"> района Ленинградской области.</w:t>
      </w:r>
    </w:p>
    <w:p w14:paraId="2FD070E1"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Управление осуществляет исполнение полномочий собственника имущества муниципального образования по решению вопросов в сфере владения, пользования и распоряжения муниципальным имуществом, а также контроля за его использованием и сохранностью:  проводит приватизацию, заключает договоры аренды, безвозмездного пользования, доверительного и оперативного управления, передачу в хозяйственное ведение имущества, подготавливает проекты постановлений по созданию, реорганизации или ликвидации муниципальных предприятий и учреждений, наделяет их имуществом, учреждает акционерные общества и товарищества. Структуру Управления по градостроительству, землепользованию и муниципальному имуществу администрации муниципального образования Приозерский муниципальный район Ленинградской области составляют: Отдел по архитектуре и градостроительству; Отдел формирования, учета и использования объектов муниципальной собственности; Отдел землепользования.</w:t>
      </w:r>
    </w:p>
    <w:p w14:paraId="6A872DCB" w14:textId="58710A96"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На 1 января 2017 года балансовая стоимость имущества Приозерского муниципального района составила 8 696 431,25 тысяч</w:t>
      </w:r>
      <w:r w:rsidR="00452329">
        <w:rPr>
          <w:rStyle w:val="a7"/>
          <w:rFonts w:ascii="Segoe UI Light" w:eastAsia="Segoe UI Light" w:hAnsi="Segoe UI Light" w:cs="Segoe UI Light"/>
        </w:rPr>
        <w:t>и</w:t>
      </w:r>
      <w:r w:rsidRPr="00FA2A7E">
        <w:rPr>
          <w:rStyle w:val="a7"/>
          <w:rFonts w:ascii="Segoe UI Light" w:eastAsia="Segoe UI Light" w:hAnsi="Segoe UI Light" w:cs="Segoe UI Light"/>
        </w:rPr>
        <w:t xml:space="preserve"> рублей, на 367 миллионов рублей больше, чем на 1 января 2016 года. Стоимость имущества, переданного по договорам в пользование юридическим и физическим лицам, увеличилась по сравнению с 2016 годом до 894,7 миллион</w:t>
      </w:r>
      <w:r w:rsidR="00452329">
        <w:rPr>
          <w:rStyle w:val="a7"/>
          <w:rFonts w:ascii="Segoe UI Light" w:eastAsia="Segoe UI Light" w:hAnsi="Segoe UI Light" w:cs="Segoe UI Light"/>
        </w:rPr>
        <w:t>а</w:t>
      </w:r>
      <w:r w:rsidRPr="00FA2A7E">
        <w:rPr>
          <w:rStyle w:val="a7"/>
          <w:rFonts w:ascii="Segoe UI Light" w:eastAsia="Segoe UI Light" w:hAnsi="Segoe UI Light" w:cs="Segoe UI Light"/>
        </w:rPr>
        <w:t xml:space="preserve"> рублей, в основном за счет договоров аренды, которые составляют 90 %. </w:t>
      </w:r>
    </w:p>
    <w:p w14:paraId="5EF4BE94"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Балансовая стоимость земельных участков, используемых муниципальными учреждениями на праве постоянного (бессрочного) пользования в 2017 году составил 1,4 миллиарда рублей, при этом балансовая стоимость уменьшилась на 26 миллионов рублей по сравнению с предыдущим годом.</w:t>
      </w:r>
    </w:p>
    <w:p w14:paraId="6E401AF0"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В связи с изменением методики начисления арендной платы доходы, получаемые в виде арендной платы за земельные участки и от сдачи в аренду муниципального имущества, в 2016 году увеличились на 21% и 11 % соответственно к уровню предыдущего года. В 2017 году отмечено снижение доходов местного бюджета по данным показателям.</w:t>
      </w:r>
    </w:p>
    <w:p w14:paraId="2C566DF6" w14:textId="10D78910"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Доходы от использования имущества, находящегося в государственной и муниципальной собственности составили в 2016 году 66,6 миллион</w:t>
      </w:r>
      <w:r w:rsidR="00452329">
        <w:rPr>
          <w:rStyle w:val="a7"/>
          <w:rFonts w:ascii="Segoe UI Light" w:eastAsia="Segoe UI Light" w:hAnsi="Segoe UI Light" w:cs="Segoe UI Light"/>
        </w:rPr>
        <w:t>а</w:t>
      </w:r>
      <w:r w:rsidRPr="00FA2A7E">
        <w:rPr>
          <w:rStyle w:val="a7"/>
          <w:rFonts w:ascii="Segoe UI Light" w:eastAsia="Segoe UI Light" w:hAnsi="Segoe UI Light" w:cs="Segoe UI Light"/>
        </w:rPr>
        <w:t xml:space="preserve"> рублей, а доходы от продажи материальных и нематериальных активов – 92 миллиона рублей. В 2016 году доходы от продажи материальных и нематериальных активов превысили планируемые показатели на 3,9 %, что связано с большим количеством обращений граждан на увеличение площади земельных участков. Доходы от использования муниципального имущества в 2016 году в совокупности составили 27 % от всего бюджета района.</w:t>
      </w:r>
    </w:p>
    <w:p w14:paraId="4DDF5BB8" w14:textId="372747A1" w:rsidR="00A010BC" w:rsidRPr="008F28AD" w:rsidRDefault="009C4646" w:rsidP="008F28AD">
      <w:pPr>
        <w:spacing w:before="120" w:after="24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lastRenderedPageBreak/>
        <w:t>По итогам работы в 2016 году доход от использования имущества, находящегося в государственной и муниципальной собственности, составил 30 % от всех неналоговых доходов, а доходы от продажи материальных и</w:t>
      </w:r>
      <w:bookmarkStart w:id="38" w:name="_Toc32"/>
      <w:r w:rsidR="008F28AD">
        <w:rPr>
          <w:rStyle w:val="a7"/>
          <w:rFonts w:ascii="Segoe UI Light" w:eastAsia="Segoe UI Light" w:hAnsi="Segoe UI Light" w:cs="Segoe UI Light"/>
        </w:rPr>
        <w:t xml:space="preserve"> нематериальных активов – 42 %.</w:t>
      </w:r>
    </w:p>
    <w:p w14:paraId="0CCE86ED"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1.6.5 Муниципальные услуги</w:t>
      </w:r>
      <w:bookmarkEnd w:id="38"/>
    </w:p>
    <w:p w14:paraId="6A1AE6D8"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В соответствии с решением совета депутатов муниципального района от 10 июля 2012 года № 209 утвержден перечень 24 услуг, которые являются необходимыми и обязательными для предоставления. В данное время перечень проходит актуализацию.</w:t>
      </w:r>
    </w:p>
    <w:p w14:paraId="2516E7E1" w14:textId="7C9B564F"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В настоящее время администрация муниципального района и подведомственные ей учреждения оказывают 70 муниципальных услуг, в том числе 12 - в сфере земельных отношений, 7 – в сфере архитектуры, 3 – в сфере торговли, среднего и малого бизнеса, 10 – в сфере образования, 12 – в сфере коммунального и городского хозяйства, 15 – в сфере имущественных отношений, 10 – в сфере жилищной политики, по 1 услуге – в сфере финансов, сфере опеки и попечительства, в сфере социальной</w:t>
      </w:r>
      <w:r w:rsidR="001D2094">
        <w:rPr>
          <w:rStyle w:val="a7"/>
          <w:rFonts w:ascii="Segoe UI Light" w:eastAsia="Segoe UI Light" w:hAnsi="Segoe UI Light" w:cs="Segoe UI Light"/>
        </w:rPr>
        <w:t xml:space="preserve"> защиты и в природопользования,</w:t>
      </w:r>
      <w:r w:rsidRPr="00FA2A7E">
        <w:rPr>
          <w:rStyle w:val="a7"/>
          <w:rFonts w:ascii="Segoe UI Light" w:eastAsia="Segoe UI Light" w:hAnsi="Segoe UI Light" w:cs="Segoe UI Light"/>
        </w:rPr>
        <w:t xml:space="preserve"> а также 3 </w:t>
      </w:r>
      <w:r w:rsidR="001D2094">
        <w:rPr>
          <w:rStyle w:val="a7"/>
          <w:rFonts w:ascii="Segoe UI Light" w:eastAsia="Segoe UI Light" w:hAnsi="Segoe UI Light" w:cs="Segoe UI Light"/>
        </w:rPr>
        <w:t>услуги предоставляются архивом.</w:t>
      </w:r>
    </w:p>
    <w:p w14:paraId="4048E2EB" w14:textId="4D4DD581" w:rsidR="00A010BC" w:rsidRPr="00D91B8E" w:rsidRDefault="009C4646" w:rsidP="00D91B8E">
      <w:pPr>
        <w:tabs>
          <w:tab w:val="left" w:pos="284"/>
        </w:tabs>
        <w:spacing w:before="120" w:after="24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Для оказания муниципальных услуг жителям района работают два МФЦ в Приозерске и Сосново, а в поселениях района открыто 13 удаленных рабочих мест МФЦ. Перечень оказываемы</w:t>
      </w:r>
      <w:bookmarkStart w:id="39" w:name="_Toc33"/>
      <w:r w:rsidR="00D91B8E">
        <w:rPr>
          <w:rStyle w:val="a7"/>
          <w:rFonts w:ascii="Segoe UI Light" w:eastAsia="Segoe UI Light" w:hAnsi="Segoe UI Light" w:cs="Segoe UI Light"/>
        </w:rPr>
        <w:t xml:space="preserve">х услуг состоит из 111 единиц. </w:t>
      </w:r>
    </w:p>
    <w:p w14:paraId="47362E0F"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1.6.6 Эффективность реализации муниципальных программ</w:t>
      </w:r>
      <w:bookmarkEnd w:id="39"/>
    </w:p>
    <w:p w14:paraId="0491C361" w14:textId="4FE3E575"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В настоящее время на территории Приозерского муниципального района действуют 14 районных муниципальных</w:t>
      </w:r>
      <w:r w:rsidR="001D2094">
        <w:rPr>
          <w:rStyle w:val="a7"/>
          <w:rFonts w:ascii="Segoe UI Light" w:eastAsia="Segoe UI Light" w:hAnsi="Segoe UI Light" w:cs="Segoe UI Light"/>
        </w:rPr>
        <w:t xml:space="preserve"> программ.</w:t>
      </w:r>
    </w:p>
    <w:p w14:paraId="6701101E"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Ежегодно публикуется сводный годовой доклад о ходе реализации и оценке эффективности муниципальных программ. По данным сводного годового доклада по эффективности муниципальных программ муниципального образования Приозерский муниципальный район за 2017 годы</w:t>
      </w:r>
      <w:r w:rsidRPr="00FA2A7E">
        <w:t xml:space="preserve"> </w:t>
      </w:r>
      <w:r w:rsidRPr="00FA2A7E">
        <w:rPr>
          <w:rStyle w:val="a7"/>
          <w:rFonts w:ascii="Segoe UI Light" w:eastAsia="Segoe UI Light" w:hAnsi="Segoe UI Light" w:cs="Segoe UI Light"/>
        </w:rPr>
        <w:t xml:space="preserve">практически по всем показателям отмечается высокая эффективность реализации. Реализация всех программ является запланированной или выше запланированной – при запланированном объеме расходов достигнуты запланированные результаты. </w:t>
      </w:r>
    </w:p>
    <w:p w14:paraId="2ED42B5C" w14:textId="77777777" w:rsidR="009C4646" w:rsidRPr="00FA2A7E" w:rsidRDefault="009C4646" w:rsidP="009C4646">
      <w:pPr>
        <w:spacing w:before="120" w:after="0" w:line="240" w:lineRule="auto"/>
        <w:jc w:val="both"/>
        <w:rPr>
          <w:rStyle w:val="a7"/>
          <w:rFonts w:ascii="Segoe UI Light" w:eastAsia="Segoe UI Light" w:hAnsi="Segoe UI Light" w:cs="Segoe UI Light"/>
          <w:b/>
          <w:bCs/>
          <w:sz w:val="20"/>
          <w:szCs w:val="20"/>
        </w:rPr>
      </w:pPr>
      <w:r w:rsidRPr="00FA2A7E">
        <w:rPr>
          <w:rStyle w:val="a7"/>
          <w:rFonts w:ascii="Segoe UI Light" w:eastAsia="Segoe UI Light" w:hAnsi="Segoe UI Light" w:cs="Segoe UI Light"/>
          <w:sz w:val="20"/>
          <w:szCs w:val="20"/>
        </w:rPr>
        <w:t xml:space="preserve">Таблица 1.6-7. Оценка эффективности реализации муниципальных программ за 2017 год % </w:t>
      </w:r>
    </w:p>
    <w:tbl>
      <w:tblPr>
        <w:tblStyle w:val="TableNormal"/>
        <w:tblW w:w="94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561"/>
        <w:gridCol w:w="3828"/>
        <w:gridCol w:w="1474"/>
        <w:gridCol w:w="1918"/>
        <w:gridCol w:w="1619"/>
      </w:tblGrid>
      <w:tr w:rsidR="009C4646" w:rsidRPr="00FA2A7E" w14:paraId="39ABD81C" w14:textId="77777777" w:rsidTr="009C4646">
        <w:trPr>
          <w:trHeight w:val="802"/>
          <w:tblHeader/>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9047CF"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1F8C71"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Наименование программы</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5BA663"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Уровень финансирования</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0B0DE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 xml:space="preserve">Интегральная оценка результативности </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219DB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 xml:space="preserve">Эффективность реализации </w:t>
            </w:r>
          </w:p>
        </w:tc>
      </w:tr>
      <w:tr w:rsidR="009C4646" w:rsidRPr="00FA2A7E" w14:paraId="6DBD3182" w14:textId="77777777" w:rsidTr="009C4646">
        <w:tblPrEx>
          <w:shd w:val="clear" w:color="auto" w:fill="D0DDEF"/>
        </w:tblPrEx>
        <w:trPr>
          <w:trHeight w:val="250"/>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8E7C39" w14:textId="77777777" w:rsidR="009C4646" w:rsidRPr="00FA2A7E" w:rsidRDefault="009C4646" w:rsidP="008F28AD">
            <w:pPr>
              <w:spacing w:line="240" w:lineRule="auto"/>
            </w:pPr>
            <w:r w:rsidRPr="00FA2A7E">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404636"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 xml:space="preserve">Современное образование </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D2659A"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98,7</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909293"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145,3</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53CBC6"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147</w:t>
            </w:r>
          </w:p>
        </w:tc>
      </w:tr>
      <w:tr w:rsidR="009C4646" w:rsidRPr="00FA2A7E" w14:paraId="58569F07" w14:textId="77777777" w:rsidTr="009C4646">
        <w:tblPrEx>
          <w:shd w:val="clear" w:color="auto" w:fill="D0DDEF"/>
        </w:tblPrEx>
        <w:trPr>
          <w:trHeight w:val="526"/>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214C7A" w14:textId="77777777" w:rsidR="009C4646" w:rsidRPr="00FA2A7E" w:rsidRDefault="009C4646" w:rsidP="008F28AD">
            <w:pPr>
              <w:spacing w:line="240" w:lineRule="auto"/>
            </w:pPr>
            <w:r w:rsidRPr="00FA2A7E">
              <w:t>2</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7FAEBA"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 xml:space="preserve">Социальная поддержка отдельных категорий граждан </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5ED734"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98,7</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72EA97"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105,3</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9E70B6"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106,7</w:t>
            </w:r>
          </w:p>
        </w:tc>
      </w:tr>
      <w:tr w:rsidR="009C4646" w:rsidRPr="00FA2A7E" w14:paraId="15E5AC34" w14:textId="77777777" w:rsidTr="009C4646">
        <w:tblPrEx>
          <w:shd w:val="clear" w:color="auto" w:fill="D0DDEF"/>
        </w:tblPrEx>
        <w:trPr>
          <w:trHeight w:val="526"/>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1FB021" w14:textId="77777777" w:rsidR="009C4646" w:rsidRPr="00FA2A7E" w:rsidRDefault="009C4646" w:rsidP="008F28AD">
            <w:pPr>
              <w:spacing w:line="240" w:lineRule="auto"/>
            </w:pPr>
            <w:r w:rsidRPr="00FA2A7E">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B49AA2"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 xml:space="preserve">Развитие физической культуры и спорта </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9D1EFA"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99,9</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BA4CD7"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121,9</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229CC9"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122</w:t>
            </w:r>
          </w:p>
        </w:tc>
      </w:tr>
      <w:tr w:rsidR="009C4646" w:rsidRPr="00FA2A7E" w14:paraId="797070DD" w14:textId="77777777" w:rsidTr="009C4646">
        <w:tblPrEx>
          <w:shd w:val="clear" w:color="auto" w:fill="D0DDEF"/>
        </w:tblPrEx>
        <w:trPr>
          <w:trHeight w:val="250"/>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0C10EC" w14:textId="77777777" w:rsidR="009C4646" w:rsidRPr="00FA2A7E" w:rsidRDefault="009C4646" w:rsidP="008F28AD">
            <w:pPr>
              <w:spacing w:line="240" w:lineRule="auto"/>
            </w:pPr>
            <w:r w:rsidRPr="00FA2A7E">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F1F2E5"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Молодежь Приозерского района</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0007C5"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98,6</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36DC79"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117,2</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B4C181"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118,9</w:t>
            </w:r>
          </w:p>
        </w:tc>
      </w:tr>
      <w:tr w:rsidR="009C4646" w:rsidRPr="00FA2A7E" w14:paraId="0F46A82D" w14:textId="77777777" w:rsidTr="009C4646">
        <w:tblPrEx>
          <w:shd w:val="clear" w:color="auto" w:fill="D0DDEF"/>
        </w:tblPrEx>
        <w:trPr>
          <w:trHeight w:val="250"/>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A6C9EA" w14:textId="77777777" w:rsidR="009C4646" w:rsidRPr="00FA2A7E" w:rsidRDefault="009C4646" w:rsidP="008F28AD">
            <w:pPr>
              <w:spacing w:line="240" w:lineRule="auto"/>
            </w:pPr>
            <w:r w:rsidRPr="00FA2A7E">
              <w:lastRenderedPageBreak/>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9D0B1F"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 xml:space="preserve">Развитие культуры </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C07A6E"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93,6</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25A374"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133,5</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FC7CA5"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142,2</w:t>
            </w:r>
          </w:p>
        </w:tc>
      </w:tr>
      <w:tr w:rsidR="009C4646" w:rsidRPr="00FA2A7E" w14:paraId="47873413" w14:textId="77777777" w:rsidTr="009C4646">
        <w:tblPrEx>
          <w:shd w:val="clear" w:color="auto" w:fill="D0DDEF"/>
        </w:tblPrEx>
        <w:trPr>
          <w:trHeight w:val="250"/>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AE7ED8" w14:textId="77777777" w:rsidR="009C4646" w:rsidRPr="00FA2A7E" w:rsidRDefault="009C4646" w:rsidP="008F28AD">
            <w:pPr>
              <w:spacing w:line="240" w:lineRule="auto"/>
            </w:pPr>
            <w:r w:rsidRPr="00FA2A7E">
              <w:t>6</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44FCA9"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 xml:space="preserve">Обеспечение жильем граждан </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9DB137"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96,5</w:t>
            </w:r>
          </w:p>
        </w:tc>
        <w:tc>
          <w:tcPr>
            <w:tcW w:w="19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6A4724F"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95,1</w:t>
            </w:r>
          </w:p>
        </w:tc>
        <w:tc>
          <w:tcPr>
            <w:tcW w:w="161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DC206AE"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98,5</w:t>
            </w:r>
          </w:p>
        </w:tc>
      </w:tr>
      <w:tr w:rsidR="009C4646" w:rsidRPr="00FA2A7E" w14:paraId="353EF2C1" w14:textId="77777777" w:rsidTr="009C4646">
        <w:tblPrEx>
          <w:shd w:val="clear" w:color="auto" w:fill="D0DDEF"/>
        </w:tblPrEx>
        <w:trPr>
          <w:trHeight w:val="802"/>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E5A847" w14:textId="77777777" w:rsidR="009C4646" w:rsidRPr="00FA2A7E" w:rsidRDefault="009C4646" w:rsidP="008F28AD">
            <w:pPr>
              <w:spacing w:line="240" w:lineRule="auto"/>
            </w:pPr>
            <w:r w:rsidRPr="00FA2A7E">
              <w:t>7</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756A70"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 xml:space="preserve">Совершенствование и развитие автомобильных дорог общего пользования местного значения </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C80F877"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100</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C8ECC3"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92,5</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2FAE4F"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92,5</w:t>
            </w:r>
          </w:p>
        </w:tc>
      </w:tr>
      <w:tr w:rsidR="009C4646" w:rsidRPr="00FA2A7E" w14:paraId="1545D47A" w14:textId="77777777" w:rsidTr="009C4646">
        <w:tblPrEx>
          <w:shd w:val="clear" w:color="auto" w:fill="D0DDEF"/>
        </w:tblPrEx>
        <w:trPr>
          <w:trHeight w:val="526"/>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F398E0" w14:textId="77777777" w:rsidR="009C4646" w:rsidRPr="00FA2A7E" w:rsidRDefault="009C4646" w:rsidP="008F28AD">
            <w:pPr>
              <w:spacing w:line="240" w:lineRule="auto"/>
            </w:pPr>
            <w:r w:rsidRPr="00FA2A7E">
              <w:t>8</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3C9D24"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 xml:space="preserve">Безопасность муниципального образования </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657120"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98,1</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B1CCFD"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100,0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11E332"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101,9</w:t>
            </w:r>
          </w:p>
        </w:tc>
      </w:tr>
      <w:tr w:rsidR="009C4646" w:rsidRPr="00FA2A7E" w14:paraId="568B4482" w14:textId="77777777" w:rsidTr="009C4646">
        <w:tblPrEx>
          <w:shd w:val="clear" w:color="auto" w:fill="D0DDEF"/>
        </w:tblPrEx>
        <w:trPr>
          <w:trHeight w:val="526"/>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F50198" w14:textId="77777777" w:rsidR="009C4646" w:rsidRPr="00FA2A7E" w:rsidRDefault="009C4646" w:rsidP="008F28AD">
            <w:pPr>
              <w:spacing w:line="240" w:lineRule="auto"/>
            </w:pPr>
            <w:r w:rsidRPr="00FA2A7E">
              <w:t>9</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4B03AD"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 xml:space="preserve">Развитие агропромышленного комплекса </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4D8ED6B"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99,3</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191F86"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104,8</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DB48F8"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105,5</w:t>
            </w:r>
          </w:p>
        </w:tc>
      </w:tr>
      <w:tr w:rsidR="009C4646" w:rsidRPr="00FA2A7E" w14:paraId="7543F827" w14:textId="77777777" w:rsidTr="009C4646">
        <w:tblPrEx>
          <w:shd w:val="clear" w:color="auto" w:fill="D0DDEF"/>
        </w:tblPrEx>
        <w:trPr>
          <w:trHeight w:val="802"/>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D01727" w14:textId="77777777" w:rsidR="009C4646" w:rsidRPr="00FA2A7E" w:rsidRDefault="009C4646" w:rsidP="008F28AD">
            <w:pPr>
              <w:spacing w:line="240" w:lineRule="auto"/>
            </w:pPr>
            <w:r w:rsidRPr="00FA2A7E">
              <w:t>10</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150A89"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 xml:space="preserve">Создание условий для эффективного выполнения органами местного самоуправления своих полномочий </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341FBAA"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99,6</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60970E"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167</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8FB5F4"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167,7</w:t>
            </w:r>
          </w:p>
        </w:tc>
      </w:tr>
      <w:tr w:rsidR="009C4646" w:rsidRPr="00FA2A7E" w14:paraId="51435D1F" w14:textId="77777777" w:rsidTr="009C4646">
        <w:tblPrEx>
          <w:shd w:val="clear" w:color="auto" w:fill="D0DDEF"/>
        </w:tblPrEx>
        <w:trPr>
          <w:trHeight w:val="526"/>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93D7F1" w14:textId="77777777" w:rsidR="009C4646" w:rsidRPr="00FA2A7E" w:rsidRDefault="009C4646" w:rsidP="008F28AD">
            <w:pPr>
              <w:spacing w:line="240" w:lineRule="auto"/>
            </w:pPr>
            <w:r w:rsidRPr="00FA2A7E">
              <w:t>11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D0286C"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 xml:space="preserve">Развитие и поддержка малого и среднего предпринимательства </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AB71FB"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100,0</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406D3F"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92,7</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ABEA2C"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147,7</w:t>
            </w:r>
          </w:p>
        </w:tc>
      </w:tr>
      <w:tr w:rsidR="009C4646" w:rsidRPr="00FA2A7E" w14:paraId="7ADAC2F0" w14:textId="77777777" w:rsidTr="009C4646">
        <w:tblPrEx>
          <w:shd w:val="clear" w:color="auto" w:fill="D0DDEF"/>
        </w:tblPrEx>
        <w:trPr>
          <w:trHeight w:val="526"/>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583E83" w14:textId="77777777" w:rsidR="009C4646" w:rsidRPr="00FA2A7E" w:rsidRDefault="009C4646" w:rsidP="008F28AD">
            <w:pPr>
              <w:spacing w:line="240" w:lineRule="auto"/>
            </w:pPr>
            <w:r w:rsidRPr="00FA2A7E">
              <w:t>12</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62EFAB"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 xml:space="preserve">Развитие системы защиты прав потребителей </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916949"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100,0</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80DA3A"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131,7</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40D290"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131,7</w:t>
            </w:r>
          </w:p>
        </w:tc>
      </w:tr>
      <w:tr w:rsidR="009C4646" w:rsidRPr="00FA2A7E" w14:paraId="468C4CD1" w14:textId="77777777" w:rsidTr="009C4646">
        <w:trPr>
          <w:trHeight w:val="490"/>
          <w:tblHeader/>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756F38" w14:textId="77777777" w:rsidR="009C4646" w:rsidRPr="00FA2A7E" w:rsidRDefault="009C4646" w:rsidP="008F28AD">
            <w:pPr>
              <w:spacing w:line="240" w:lineRule="auto"/>
            </w:pPr>
            <w:r w:rsidRPr="00FA2A7E">
              <w:t>13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387EE6"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 xml:space="preserve">Устойчивое развитие сельских территорий </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69294E"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84,8</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62509B"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100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BB17CA"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117,9</w:t>
            </w:r>
          </w:p>
        </w:tc>
      </w:tr>
      <w:tr w:rsidR="009C4646" w:rsidRPr="00FA2A7E" w14:paraId="43576A36" w14:textId="77777777" w:rsidTr="009C4646">
        <w:tblPrEx>
          <w:shd w:val="clear" w:color="auto" w:fill="D0DDEF"/>
        </w:tblPrEx>
        <w:trPr>
          <w:trHeight w:val="730"/>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6BBCC1" w14:textId="77777777" w:rsidR="009C4646" w:rsidRPr="00FA2A7E" w:rsidRDefault="009C4646" w:rsidP="008F28AD">
            <w:pPr>
              <w:spacing w:line="240" w:lineRule="auto"/>
            </w:pPr>
            <w:r w:rsidRPr="00FA2A7E">
              <w:t>14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34EEE3"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 xml:space="preserve">Управление муниципальными финансами и муниципальным долгом муниципального образования </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BD4BD7"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99,9</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13349F"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125,2</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D6967A" w14:textId="77777777" w:rsidR="009C4646" w:rsidRPr="00FA2A7E" w:rsidRDefault="009C4646" w:rsidP="008F28AD">
            <w:pPr>
              <w:spacing w:line="240" w:lineRule="auto"/>
              <w:jc w:val="right"/>
            </w:pPr>
            <w:r w:rsidRPr="00FA2A7E">
              <w:rPr>
                <w:rStyle w:val="Hyperlink0"/>
                <w:rFonts w:ascii="Segoe UI Light" w:eastAsia="Segoe UI Light" w:hAnsi="Segoe UI Light" w:cs="Segoe UI Light"/>
              </w:rPr>
              <w:t>125,2</w:t>
            </w:r>
          </w:p>
        </w:tc>
      </w:tr>
    </w:tbl>
    <w:p w14:paraId="0B9273B0" w14:textId="74E6960A" w:rsidR="009C4646" w:rsidRPr="00FA2A7E" w:rsidRDefault="009C4646" w:rsidP="009C4646">
      <w:pPr>
        <w:widowControl w:val="0"/>
        <w:spacing w:before="120" w:after="0" w:line="240" w:lineRule="auto"/>
        <w:jc w:val="right"/>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Источник: Сводный годовой доклад о ходе реализации и оценке эффективности муниципальных программ за 2017</w:t>
      </w:r>
      <w:r w:rsidR="001D2094">
        <w:rPr>
          <w:rStyle w:val="a7"/>
          <w:rFonts w:ascii="Segoe UI Light" w:eastAsia="Segoe UI Light" w:hAnsi="Segoe UI Light" w:cs="Segoe UI Light"/>
          <w:sz w:val="20"/>
          <w:szCs w:val="20"/>
        </w:rPr>
        <w:t xml:space="preserve"> </w:t>
      </w:r>
      <w:r w:rsidRPr="00FA2A7E">
        <w:rPr>
          <w:rStyle w:val="a7"/>
          <w:rFonts w:ascii="Segoe UI Light" w:eastAsia="Segoe UI Light" w:hAnsi="Segoe UI Light" w:cs="Segoe UI Light"/>
          <w:sz w:val="20"/>
          <w:szCs w:val="20"/>
        </w:rPr>
        <w:t>год</w:t>
      </w:r>
    </w:p>
    <w:p w14:paraId="0C6CCC41"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Низкие показатели эффективности реализации присутствуют только для программы по обеспечению жильем за 2014-2017 годы, которые обусловлены несоответствием запланированных затрат на приобретение жилья и фактическими ценами и в связи с этим невозможностью достичь целевых показателей при запланированном финансировании. </w:t>
      </w:r>
    </w:p>
    <w:p w14:paraId="44E49E9F"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По уровню финансирования только две программы профинансированы полностью, по 9 программам финансы освоены больше, чем на 80%. Самый низкий показатель уровня финансирования по программе развития агропромышленного комплекса, что обусловлено неисполнением расходных обязательств в 2016 году по причине позднего финансирования и длительного оформления разрешительных документов на строительство на землях лесного </w:t>
      </w:r>
      <w:r w:rsidRPr="00FA2A7E">
        <w:rPr>
          <w:rStyle w:val="a7"/>
          <w:rFonts w:ascii="Segoe UI Light" w:eastAsia="Segoe UI Light" w:hAnsi="Segoe UI Light" w:cs="Segoe UI Light"/>
        </w:rPr>
        <w:lastRenderedPageBreak/>
        <w:t>фонда. Надо отметить, что уровень финансирования данной программы в 2017 году составил 99,3%.</w:t>
      </w:r>
    </w:p>
    <w:p w14:paraId="2CF71959" w14:textId="4D16E3FC" w:rsidR="00A010BC" w:rsidRPr="00D91B8E" w:rsidRDefault="009C4646" w:rsidP="00D91B8E">
      <w:pPr>
        <w:spacing w:before="120" w:after="24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Уровень финансирования программ Совершенствование и развитие автомобильных дорог общего пользования местного значения и Создание условий для эффективного выполнения органами местного самоуправления своих полномочий обусловлен данным показателем за 2014 - 2016 годы, т.</w:t>
      </w:r>
      <w:r w:rsidR="001D2094">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к. за 2017 год данный показатель составля</w:t>
      </w:r>
      <w:bookmarkStart w:id="40" w:name="_Toc34"/>
      <w:r w:rsidR="00D91B8E">
        <w:rPr>
          <w:rStyle w:val="a7"/>
          <w:rFonts w:ascii="Segoe UI Light" w:eastAsia="Segoe UI Light" w:hAnsi="Segoe UI Light" w:cs="Segoe UI Light"/>
        </w:rPr>
        <w:t>ет 100% и 99,6% соответственно.</w:t>
      </w:r>
    </w:p>
    <w:p w14:paraId="39149BD2" w14:textId="1FB047C7" w:rsidR="009C4646" w:rsidRPr="00FA2A7E" w:rsidRDefault="009C4646" w:rsidP="00D91B8E">
      <w:pPr>
        <w:spacing w:line="259" w:lineRule="auto"/>
        <w:rPr>
          <w:rStyle w:val="a7"/>
          <w:rFonts w:ascii="Segoe UI Light" w:eastAsia="Segoe UI Light" w:hAnsi="Segoe UI Light" w:cs="Segoe UI Light"/>
          <w:b/>
          <w:bCs/>
        </w:rPr>
      </w:pPr>
      <w:r w:rsidRPr="00FA2A7E">
        <w:rPr>
          <w:rStyle w:val="a7"/>
          <w:rFonts w:ascii="Segoe UI Light" w:eastAsia="Segoe UI Light" w:hAnsi="Segoe UI Light" w:cs="Segoe UI Light"/>
          <w:b/>
          <w:bCs/>
        </w:rPr>
        <w:t>1.6.7 Система управления бюджетным процессом</w:t>
      </w:r>
      <w:bookmarkEnd w:id="40"/>
    </w:p>
    <w:p w14:paraId="66AA9F67"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В Приозерском муниципальном районе система управления бюджетным процессом осуществляется в соответствии с Бюджетным кодексом Российской Федерации.</w:t>
      </w:r>
    </w:p>
    <w:p w14:paraId="3AB223A3"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В соответствии с решением совета депутатов муниципального образования Приозерский муниципальный район Ленинградской области от 25 ноября 2014 года № 15 «Об утверждении Положения о бюджетном процессе в муниципальном образовании Приозерский муниципальный район Ленинградской области» (с учетом изменений от 22 августа 2017 года № 93) участниками бюджетного процесса являются глава Приозерского муниципального района, совет депутатов Приозерского муниципального района, администрация Приозерского муниципального района, комитет финансов (финансовый орган) администрации Приозерского муниципального района, контрольно-счетный орган Приозерского муниципального района, главные распорядители средств бюджета, главные администраторы доходов бюджета, главные администраторы источников финансирования дефицита бюджета, получатели средств бюджета.</w:t>
      </w:r>
    </w:p>
    <w:p w14:paraId="5F0DE94C"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Бюджетные полномочия участников бюджетного процесса установлены в статье 6 вышеуказанного решения. Бюджет составляется на один календарный год с планированием еще на два года. Расходная часть бюджета основывается на решении вопросов местного значения (за счет собственных средств и источников покрытия дефицита бюджета) и исполнении отдельных государственных полномочий (за счет субвенций).</w:t>
      </w:r>
    </w:p>
    <w:p w14:paraId="33BBF495" w14:textId="4A13E35C"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Составление проекта бюджета основывается на положениях послания Президента Российской Федерации, на прогнозе социально-экономического развития Приозерского муниципального района, основных направлениях бюджетной и налоговой политики и муниципальных программах. Дополнительно в расходной части бюджета предусматривается создание резервного фонда администрации Приозерского муниципального района, порядок использования которого устанавливается администра</w:t>
      </w:r>
      <w:r w:rsidR="001D2094">
        <w:rPr>
          <w:rStyle w:val="a7"/>
          <w:rFonts w:ascii="Segoe UI Light" w:eastAsia="Segoe UI Light" w:hAnsi="Segoe UI Light" w:cs="Segoe UI Light"/>
        </w:rPr>
        <w:t>цией района.</w:t>
      </w:r>
    </w:p>
    <w:p w14:paraId="4CA2C827"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Перечень показателей и характеристик бюджета, которые утверждаются ежегодно советом депутатов Приозерского муниципального района, утвержден статьей 16 вышеуказанного решения. Проект решения о бюджете выносится на публичные слушания. После проведения всех процедур согласования проекта, совет депутатов утверждает бюджет в составе: основные характеристики бюджета, </w:t>
      </w:r>
      <w:bookmarkStart w:id="41" w:name="sub_2508"/>
      <w:r w:rsidRPr="00FA2A7E">
        <w:rPr>
          <w:rStyle w:val="a7"/>
          <w:rFonts w:ascii="Segoe UI Light" w:eastAsia="Segoe UI Light" w:hAnsi="Segoe UI Light" w:cs="Segoe UI Light"/>
        </w:rPr>
        <w:t>к которым относятся</w:t>
      </w:r>
      <w:bookmarkEnd w:id="41"/>
      <w:r w:rsidRPr="00FA2A7E">
        <w:rPr>
          <w:rStyle w:val="a7"/>
          <w:rFonts w:ascii="Segoe UI Light" w:eastAsia="Segoe UI Light" w:hAnsi="Segoe UI Light" w:cs="Segoe UI Light"/>
        </w:rPr>
        <w:t xml:space="preserve">: общий объем доходов бюджета, общий объем расходов бюджета, дефицит (профицит) бюджета на очередной финансовый год и плановый период, приложения к решению о бюджете на очередной финансовый год и плановый период и текстовую часть решения о бюджете на очередной финансовый год и плановый период. В </w:t>
      </w:r>
      <w:r w:rsidRPr="00FA2A7E">
        <w:rPr>
          <w:rStyle w:val="a7"/>
          <w:rFonts w:ascii="Segoe UI Light" w:eastAsia="Segoe UI Light" w:hAnsi="Segoe UI Light" w:cs="Segoe UI Light"/>
        </w:rPr>
        <w:lastRenderedPageBreak/>
        <w:t>течение срока действия бюджет может быть изменен в случаях и порядке, определенных бюджетным законодательством Российской Федерации.</w:t>
      </w:r>
    </w:p>
    <w:p w14:paraId="1BE559B6"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Администрация Приозерского муниципального района обеспечивает исполнение бюджета, а организатором этой деятельности является комитет финансов администрации Приозерского муниципального района на основе сводной бюджетной росписи и кассового плана. Учет операций по исполнению бюджета производится на лицевых счета всех участников бюджетного процесса в финансовом органе Приозерского муниципального района. В Приозерском районе внедрены унифицированные информационные системы управления бюджетным процессом «АЦК-Финансы» и «АЦК-Планирование» для обеспечения бюджетного процесса высоко технологичной унифицированной надежной информационной инфраструктуры.</w:t>
      </w:r>
    </w:p>
    <w:p w14:paraId="48AF50EA"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По итогам квартала комитет финансов администрации Приозерского муниципального района составляет отчет с нарастающим итогом об исполнении бюджета района на основе сводной бюджетной отчетности главных распорядителей средств бюджета Приозерского муниципального района, главных администраторов доходов бюджета Приозерского муниципального района, главных администраторов источников финансирования дефицита бюджета Приозерского муниципального района. В конце календарного года на их основе составляется бюджетная отчетность.</w:t>
      </w:r>
    </w:p>
    <w:p w14:paraId="08C00AE3"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На основе отчетов городских и сельских поселений района комитет финансов муниципального образования Приозерский муниципальный район составляет отчет за год по консолидированному бюджету и представляет его в комитет финансов Ленинградской области.</w:t>
      </w:r>
    </w:p>
    <w:p w14:paraId="04863ADC" w14:textId="65372577" w:rsidR="00A010BC" w:rsidRPr="008F28AD" w:rsidRDefault="009C4646" w:rsidP="008F28AD">
      <w:pPr>
        <w:spacing w:before="120" w:after="24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Отчеты об исполнении бюджетов проходят внешнюю проверку, рассматриваются на публичных слушаниях, только потом утверждаются советом депутатов Прио</w:t>
      </w:r>
      <w:bookmarkStart w:id="42" w:name="_Toc35"/>
      <w:r w:rsidR="008F28AD">
        <w:rPr>
          <w:rStyle w:val="a7"/>
          <w:rFonts w:ascii="Segoe UI Light" w:eastAsia="Segoe UI Light" w:hAnsi="Segoe UI Light" w:cs="Segoe UI Light"/>
        </w:rPr>
        <w:t>зерского муниципального района.</w:t>
      </w:r>
    </w:p>
    <w:p w14:paraId="2C8CB53B"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1.6.8 Оценка качества финансового управления</w:t>
      </w:r>
      <w:bookmarkEnd w:id="42"/>
    </w:p>
    <w:p w14:paraId="2D1171D3"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На официальном сайте Приозерского муниципального района результаты оценки качества финансового менеджмента главных распорядителей средств бюджета муниципального образования и их ежегодные рейтинги </w:t>
      </w:r>
      <w:r w:rsidRPr="00FA2A7E">
        <w:rPr>
          <w:rFonts w:ascii="Segoe UI Light" w:hAnsi="Segoe UI Light" w:cs="Segoe UI Light"/>
        </w:rPr>
        <w:t>размещаются с 2018 года.</w:t>
      </w:r>
    </w:p>
    <w:p w14:paraId="114879E1"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В соответствии с методическими рекомендациями Минфина России, система мониторинга и оценки качества управления муниципальными финансами направлена на формирование предпосылок к повышению эффективности деятельности органов местного самоуправления за счет создания стимулов к развитию уровня финансового менеджмента в публично-правовых образованиях местного значения.</w:t>
      </w:r>
    </w:p>
    <w:p w14:paraId="2478787E"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Основными задачами оценки качества финансового управления муниципальных образований являются: </w:t>
      </w:r>
    </w:p>
    <w:p w14:paraId="3CB345C0"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1. Обеспечение соответствующих органов государственной власти субъектов Российской Федерации информацией об уровне качества организации и осуществления бюджетного процесса в муниципальных образованиях;</w:t>
      </w:r>
    </w:p>
    <w:p w14:paraId="4487B7A2"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lastRenderedPageBreak/>
        <w:t>2. На основании информации, полученной в ходе мониторинга качества финансового менеджмента, принятие соответствующими органами государственной власти субъектов Российской Федерации своевременных мер, направленных на:</w:t>
      </w:r>
    </w:p>
    <w:p w14:paraId="259C965F"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повышение бюджетной дисциплины на муниципальном уровне;</w:t>
      </w:r>
    </w:p>
    <w:p w14:paraId="03419029"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 xml:space="preserve">обеспечение </w:t>
      </w:r>
      <w:proofErr w:type="spellStart"/>
      <w:r w:rsidRPr="00FA2A7E">
        <w:rPr>
          <w:rStyle w:val="a7"/>
          <w:rFonts w:ascii="Segoe UI Light" w:eastAsia="Segoe UI Light" w:hAnsi="Segoe UI Light" w:cs="Segoe UI Light"/>
          <w:sz w:val="22"/>
          <w:szCs w:val="22"/>
        </w:rPr>
        <w:t>транспарентности</w:t>
      </w:r>
      <w:proofErr w:type="spellEnd"/>
      <w:r w:rsidRPr="00FA2A7E">
        <w:rPr>
          <w:rStyle w:val="a7"/>
          <w:rFonts w:ascii="Segoe UI Light" w:eastAsia="Segoe UI Light" w:hAnsi="Segoe UI Light" w:cs="Segoe UI Light"/>
          <w:sz w:val="22"/>
          <w:szCs w:val="22"/>
        </w:rPr>
        <w:t xml:space="preserve"> бюджетного процесса на местном уровне;</w:t>
      </w:r>
    </w:p>
    <w:p w14:paraId="0544199D"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повышение качества оказания муниципальных услуг;</w:t>
      </w:r>
    </w:p>
    <w:p w14:paraId="20974FAA"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повышение эффективности использования бюджетных средств органами местного самоуправления;</w:t>
      </w:r>
    </w:p>
    <w:p w14:paraId="67D7FCFF"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развитие доходной базы в муниципальных образованиях;</w:t>
      </w:r>
    </w:p>
    <w:p w14:paraId="6411A1D5"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снижение рисков ухудшения финансово-экономического положения в муниципальных образованиях;</w:t>
      </w:r>
    </w:p>
    <w:p w14:paraId="137A4CC9"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повышение качества нормативного правового обеспечения бюджетного процесса в муниципальных образованиях;</w:t>
      </w:r>
    </w:p>
    <w:p w14:paraId="55E07DC8"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повышение точности и обоснованности параметров решения о местном бюджете и др.</w:t>
      </w:r>
    </w:p>
    <w:p w14:paraId="2046356E"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3. Выявление лучшей практики организации и осуществления бюджетного процесса в муниципальных образованиях и ее распространение.</w:t>
      </w:r>
    </w:p>
    <w:p w14:paraId="407C7349"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По итогам оценки качества управления муниципальными финансами за 2017 год, проведенной в соответствии с приказом комитета финансов Ленинградской области от 27 ноября 2013 года № 18-02/01-20-159 «Об утверждении Методики оценки качества управления муниципальными финансами», могут быть отмечены следующие результаты: </w:t>
      </w:r>
    </w:p>
    <w:p w14:paraId="015F8573"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Для Приозерского района неравномерное в течение года осуществление расходов бюджета (отклонение объема произведенных расходов бюджета муниципального образования (без учета целевых межбюджетных трансфертов) в IV квартале от среднего объема расходов за I-III кварталы более 150%).</w:t>
      </w:r>
    </w:p>
    <w:p w14:paraId="488F3CA8"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Более чем на 50% фактические поступления налоговых и неналоговых доходов за 2017 год отличаются от первоначально запланированных в Запорожском сельском поселении.</w:t>
      </w:r>
    </w:p>
    <w:p w14:paraId="3A16D57F"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Исполнение налоговых доходов ниже 95% по итогам 2017 года наблюдается в Раздольевском сельском поселении.</w:t>
      </w:r>
    </w:p>
    <w:p w14:paraId="19092DA0"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По сравнению с объемом просроченной кредиторской задолженности на 01.01.2017 в 2017 году объем просроченной кредиторской задолженности остался на уровне прошлого года в Раздольевском сельском поселении.</w:t>
      </w:r>
    </w:p>
    <w:p w14:paraId="1028075A"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В целом по Ленинградской области по итогам оценки качества бюджетного процесса, проведенной областным комитетом финансов, Приозерский муниципальный район занял 13-15 места среди муниципалитетов, набрав одинаковое количество баллов с </w:t>
      </w:r>
      <w:proofErr w:type="spellStart"/>
      <w:r w:rsidRPr="00FA2A7E">
        <w:rPr>
          <w:rStyle w:val="a7"/>
          <w:rFonts w:ascii="Segoe UI Light" w:eastAsia="Segoe UI Light" w:hAnsi="Segoe UI Light" w:cs="Segoe UI Light"/>
        </w:rPr>
        <w:t>Волховским</w:t>
      </w:r>
      <w:proofErr w:type="spellEnd"/>
      <w:r w:rsidRPr="00FA2A7E">
        <w:rPr>
          <w:rStyle w:val="a7"/>
          <w:rFonts w:ascii="Segoe UI Light" w:eastAsia="Segoe UI Light" w:hAnsi="Segoe UI Light" w:cs="Segoe UI Light"/>
        </w:rPr>
        <w:t xml:space="preserve"> и Ломоносовским муниципальными районами. Высокие результаты по качеству финансового менеджмента показали Приозерское городское поселение (7 место среди городских поселений Ленинградской области), Кузнечнинское городское поселение (8 место среди городских поселений Ленинградской области), Запорожское сельское поселение (5 место среди сельских </w:t>
      </w:r>
      <w:r w:rsidRPr="00FA2A7E">
        <w:rPr>
          <w:rStyle w:val="a7"/>
          <w:rFonts w:ascii="Segoe UI Light" w:eastAsia="Segoe UI Light" w:hAnsi="Segoe UI Light" w:cs="Segoe UI Light"/>
        </w:rPr>
        <w:lastRenderedPageBreak/>
        <w:t>поселений Ленинградской области), Петровское сельское поселение (10 место среди сельских поселений Ленинградской области). Ромашкинское и Севастьяновское сельские поселения попали в десятку муниципальных образований, набравших наименьшее количество баллов.</w:t>
      </w:r>
    </w:p>
    <w:p w14:paraId="6AAED252"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По итогам комплексной оценки качества Приозерскому муниципальному району присвоена II степень качества управления муниципальными финансами, т.е. надлежащее качество управления.</w:t>
      </w:r>
    </w:p>
    <w:p w14:paraId="4FC790B2" w14:textId="3C8CFAC3"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В соответствии с постановлением администрации муниципального образования Приозерск</w:t>
      </w:r>
      <w:r w:rsidR="001D2094">
        <w:rPr>
          <w:rStyle w:val="a7"/>
          <w:rFonts w:ascii="Segoe UI Light" w:eastAsia="Segoe UI Light" w:hAnsi="Segoe UI Light" w:cs="Segoe UI Light"/>
        </w:rPr>
        <w:t xml:space="preserve">ий муниципальный район от 23 июля </w:t>
      </w:r>
      <w:r w:rsidRPr="00FA2A7E">
        <w:rPr>
          <w:rStyle w:val="a7"/>
          <w:rFonts w:ascii="Segoe UI Light" w:eastAsia="Segoe UI Light" w:hAnsi="Segoe UI Light" w:cs="Segoe UI Light"/>
        </w:rPr>
        <w:t xml:space="preserve">2013 </w:t>
      </w:r>
      <w:r w:rsidR="001D2094">
        <w:rPr>
          <w:rStyle w:val="a7"/>
          <w:rFonts w:ascii="Segoe UI Light" w:eastAsia="Segoe UI Light" w:hAnsi="Segoe UI Light" w:cs="Segoe UI Light"/>
        </w:rPr>
        <w:t>года</w:t>
      </w:r>
      <w:r w:rsidRPr="00FA2A7E">
        <w:rPr>
          <w:rStyle w:val="a7"/>
          <w:rFonts w:ascii="Segoe UI Light" w:eastAsia="Segoe UI Light" w:hAnsi="Segoe UI Light" w:cs="Segoe UI Light"/>
        </w:rPr>
        <w:t xml:space="preserve"> </w:t>
      </w:r>
      <w:r w:rsidR="00EA063F">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1925 «Об утверждении Порядка разработки, реализации и оценки эффективности муниципальных программ муниципального образования Приозерский муниципальный район Ленинградской области» разработана муниципальная программа «Управление муниципальными финансами и муниципальным долгом муниципального образования Приозерский муниципальный район» и утверждена постановлением администрации  муниципального образования Приозерский муниципальный район Ленинградской области от 4 октября 2016 № 3262. Новые редакции Программы утверждены постановлениями Администрации Приозерск</w:t>
      </w:r>
      <w:r w:rsidR="001D2094">
        <w:rPr>
          <w:rStyle w:val="a7"/>
          <w:rFonts w:ascii="Segoe UI Light" w:eastAsia="Segoe UI Light" w:hAnsi="Segoe UI Light" w:cs="Segoe UI Light"/>
        </w:rPr>
        <w:t xml:space="preserve">ий муниципальный район от 13 ноября </w:t>
      </w:r>
      <w:r w:rsidRPr="00FA2A7E">
        <w:rPr>
          <w:rStyle w:val="a7"/>
          <w:rFonts w:ascii="Segoe UI Light" w:eastAsia="Segoe UI Light" w:hAnsi="Segoe UI Light" w:cs="Segoe UI Light"/>
        </w:rPr>
        <w:t>2017</w:t>
      </w:r>
      <w:r w:rsidR="00452329">
        <w:rPr>
          <w:rStyle w:val="a7"/>
          <w:rFonts w:ascii="Segoe UI Light" w:eastAsia="Segoe UI Light" w:hAnsi="Segoe UI Light" w:cs="Segoe UI Light"/>
        </w:rPr>
        <w:t xml:space="preserve"> </w:t>
      </w:r>
      <w:r w:rsidR="001D2094">
        <w:rPr>
          <w:rStyle w:val="a7"/>
          <w:rFonts w:ascii="Segoe UI Light" w:eastAsia="Segoe UI Light" w:hAnsi="Segoe UI Light" w:cs="Segoe UI Light"/>
        </w:rPr>
        <w:t>года</w:t>
      </w:r>
      <w:r w:rsidRPr="00FA2A7E">
        <w:rPr>
          <w:rStyle w:val="a7"/>
          <w:rFonts w:ascii="Segoe UI Light" w:eastAsia="Segoe UI Light" w:hAnsi="Segoe UI Light" w:cs="Segoe UI Light"/>
        </w:rPr>
        <w:t xml:space="preserve"> </w:t>
      </w:r>
      <w:r w:rsidR="00452329" w:rsidRPr="00FA2A7E">
        <w:rPr>
          <w:rStyle w:val="a7"/>
          <w:rFonts w:ascii="Segoe UI Light" w:eastAsia="Segoe UI Light" w:hAnsi="Segoe UI Light" w:cs="Segoe UI Light"/>
        </w:rPr>
        <w:t xml:space="preserve">№ 3531 </w:t>
      </w:r>
      <w:r w:rsidRPr="00FA2A7E">
        <w:rPr>
          <w:rStyle w:val="a7"/>
          <w:rFonts w:ascii="Segoe UI Light" w:eastAsia="Segoe UI Light" w:hAnsi="Segoe UI Light" w:cs="Segoe UI Light"/>
        </w:rPr>
        <w:t xml:space="preserve">и </w:t>
      </w:r>
      <w:r w:rsidR="001D2094">
        <w:rPr>
          <w:rStyle w:val="a7"/>
          <w:rFonts w:ascii="Segoe UI Light" w:eastAsia="Segoe UI Light" w:hAnsi="Segoe UI Light" w:cs="Segoe UI Light"/>
        </w:rPr>
        <w:t xml:space="preserve">от 31 января </w:t>
      </w:r>
      <w:r w:rsidR="00452329">
        <w:rPr>
          <w:rStyle w:val="a7"/>
          <w:rFonts w:ascii="Segoe UI Light" w:eastAsia="Segoe UI Light" w:hAnsi="Segoe UI Light" w:cs="Segoe UI Light"/>
        </w:rPr>
        <w:t>2018</w:t>
      </w:r>
      <w:r w:rsidR="00452329" w:rsidRPr="00452329">
        <w:rPr>
          <w:rStyle w:val="a7"/>
          <w:rFonts w:ascii="Segoe UI Light" w:eastAsia="Segoe UI Light" w:hAnsi="Segoe UI Light" w:cs="Segoe UI Light"/>
        </w:rPr>
        <w:t xml:space="preserve"> </w:t>
      </w:r>
      <w:r w:rsidR="001D2094">
        <w:rPr>
          <w:rStyle w:val="a7"/>
          <w:rFonts w:ascii="Segoe UI Light" w:eastAsia="Segoe UI Light" w:hAnsi="Segoe UI Light" w:cs="Segoe UI Light"/>
        </w:rPr>
        <w:t xml:space="preserve">года </w:t>
      </w:r>
      <w:r w:rsidR="00452329" w:rsidRPr="00FA2A7E">
        <w:rPr>
          <w:rStyle w:val="a7"/>
          <w:rFonts w:ascii="Segoe UI Light" w:eastAsia="Segoe UI Light" w:hAnsi="Segoe UI Light" w:cs="Segoe UI Light"/>
        </w:rPr>
        <w:t>№ 374</w:t>
      </w:r>
      <w:r w:rsidR="00452329">
        <w:rPr>
          <w:rStyle w:val="a7"/>
          <w:rFonts w:ascii="Segoe UI Light" w:eastAsia="Segoe UI Light" w:hAnsi="Segoe UI Light" w:cs="Segoe UI Light"/>
        </w:rPr>
        <w:t>.</w:t>
      </w:r>
    </w:p>
    <w:p w14:paraId="3606CEA3"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Муниципальная программа направлена на обеспечение финансово-экономической стабильности, создание и поддержание благоприятных условий для экономического роста. Программа состоит из трех подпрограмм:</w:t>
      </w:r>
    </w:p>
    <w:p w14:paraId="3E32121D"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eastAsia="Segoe UI Light" w:hAnsi="Segoe UI Light" w:cs="Segoe UI Light"/>
          <w:sz w:val="22"/>
          <w:szCs w:val="22"/>
        </w:rPr>
        <w:t>«</w:t>
      </w:r>
      <w:hyperlink w:anchor="P206" w:history="1">
        <w:r w:rsidRPr="00FA2A7E">
          <w:rPr>
            <w:rStyle w:val="a7"/>
            <w:rFonts w:ascii="Segoe UI Light" w:hAnsi="Segoe UI Light" w:cs="Segoe UI Light"/>
            <w:sz w:val="22"/>
            <w:szCs w:val="22"/>
          </w:rPr>
          <w:t>Создание</w:t>
        </w:r>
      </w:hyperlink>
      <w:r w:rsidRPr="00FA2A7E">
        <w:rPr>
          <w:rStyle w:val="a7"/>
          <w:rFonts w:ascii="Segoe UI Light" w:hAnsi="Segoe UI Light" w:cs="Segoe UI Light"/>
          <w:sz w:val="22"/>
          <w:szCs w:val="22"/>
        </w:rPr>
        <w:t xml:space="preserve"> условий для эффективного и ответственного управления муниципальными финансами, повышения устойчивости бюджетов муниципальных образований муниципального образования Приозерский муниципальный район Ленинградской области»;</w:t>
      </w:r>
    </w:p>
    <w:p w14:paraId="21EDC6A4"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w:t>
      </w:r>
      <w:hyperlink w:anchor="P395" w:history="1">
        <w:r w:rsidRPr="00FA2A7E">
          <w:rPr>
            <w:rStyle w:val="a7"/>
            <w:rFonts w:ascii="Segoe UI Light" w:hAnsi="Segoe UI Light" w:cs="Segoe UI Light"/>
            <w:sz w:val="22"/>
            <w:szCs w:val="22"/>
          </w:rPr>
          <w:t>Управление</w:t>
        </w:r>
      </w:hyperlink>
      <w:r w:rsidRPr="00FA2A7E">
        <w:rPr>
          <w:rStyle w:val="a7"/>
          <w:rFonts w:ascii="Segoe UI Light" w:hAnsi="Segoe UI Light" w:cs="Segoe UI Light"/>
          <w:sz w:val="22"/>
          <w:szCs w:val="22"/>
        </w:rPr>
        <w:t xml:space="preserve"> муниципальным долгом муниципального образования Приозерский муниципальный район Ленинградской области»;</w:t>
      </w:r>
    </w:p>
    <w:p w14:paraId="39EA4ED4"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«Информационная, техническая и консультационная поддержка в сфере управления муниципальными финансами».</w:t>
      </w:r>
    </w:p>
    <w:p w14:paraId="6CDEFF44" w14:textId="77777777" w:rsidR="009C4646" w:rsidRPr="00FA2A7E" w:rsidRDefault="009C4646" w:rsidP="009C4646">
      <w:pPr>
        <w:spacing w:before="120" w:after="24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При практически полном освоении финансовых ресурсов все показатели (индикаторы) муниципальной программы выполнены на 100%, а индикатор «Доля просроченной кредиторской задолженности в расходах консолидированных бюджетов муниципальных образований района» перевыполнен больше, чем в 2 раза. В связи с внедрением «АЦК-Планирование» финансирование данной программы будет сокращено.</w:t>
      </w:r>
    </w:p>
    <w:p w14:paraId="41F3D541" w14:textId="77777777" w:rsidR="00A010BC" w:rsidRPr="00FA2A7E" w:rsidRDefault="00A010BC" w:rsidP="009C4646">
      <w:pPr>
        <w:spacing w:before="120" w:after="0" w:line="276" w:lineRule="auto"/>
        <w:jc w:val="both"/>
        <w:rPr>
          <w:rStyle w:val="a7"/>
          <w:rFonts w:ascii="Segoe UI Light" w:eastAsia="Segoe UI Light" w:hAnsi="Segoe UI Light" w:cs="Segoe UI Light"/>
          <w:b/>
          <w:bCs/>
        </w:rPr>
      </w:pPr>
      <w:bookmarkStart w:id="43" w:name="_Toc36"/>
    </w:p>
    <w:p w14:paraId="59522C72" w14:textId="77777777" w:rsidR="007357A0" w:rsidRPr="00FA2A7E" w:rsidRDefault="007357A0">
      <w:pPr>
        <w:spacing w:line="259" w:lineRule="auto"/>
        <w:rPr>
          <w:rStyle w:val="a7"/>
          <w:rFonts w:ascii="Segoe UI Light" w:eastAsia="Segoe UI Light" w:hAnsi="Segoe UI Light" w:cs="Segoe UI Light"/>
          <w:b/>
          <w:bCs/>
        </w:rPr>
      </w:pPr>
      <w:r w:rsidRPr="00FA2A7E">
        <w:rPr>
          <w:rStyle w:val="a7"/>
          <w:rFonts w:ascii="Segoe UI Light" w:eastAsia="Segoe UI Light" w:hAnsi="Segoe UI Light" w:cs="Segoe UI Light"/>
          <w:b/>
          <w:bCs/>
        </w:rPr>
        <w:br w:type="page"/>
      </w:r>
    </w:p>
    <w:p w14:paraId="4248FAB3" w14:textId="3816AF5C" w:rsidR="009C4646" w:rsidRPr="00FA2A7E" w:rsidRDefault="009C4646" w:rsidP="009C4646">
      <w:pPr>
        <w:spacing w:before="120" w:after="0" w:line="276" w:lineRule="auto"/>
        <w:jc w:val="both"/>
        <w:rPr>
          <w:rStyle w:val="a7"/>
          <w:rFonts w:ascii="Segoe UI Light" w:eastAsia="Segoe UI Light" w:hAnsi="Segoe UI Light" w:cs="Segoe UI Light"/>
          <w:b/>
          <w:bCs/>
          <w:color w:val="000000"/>
          <w:u w:color="000000"/>
        </w:rPr>
      </w:pPr>
      <w:r w:rsidRPr="00FA2A7E">
        <w:rPr>
          <w:rStyle w:val="a7"/>
          <w:rFonts w:ascii="Segoe UI Light" w:eastAsia="Segoe UI Light" w:hAnsi="Segoe UI Light" w:cs="Segoe UI Light"/>
          <w:b/>
          <w:bCs/>
        </w:rPr>
        <w:lastRenderedPageBreak/>
        <w:t>1.6.9. Информационная политика</w:t>
      </w:r>
      <w:bookmarkEnd w:id="43"/>
    </w:p>
    <w:p w14:paraId="04C687F0"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Информационная политика органов местного самоуправления и органов исполнительной власти муниципального образования Приозерский муниципальный район направлена на развитие специализированных информационно-технологических систем предоставления гражданам различных государственных услуг и повышения уровня информационной безопасности жителей района. </w:t>
      </w:r>
    </w:p>
    <w:p w14:paraId="4F59ACAC"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Администрация Приозерского муниципального района является соучредителем следующих средств массовой информации:</w:t>
      </w:r>
    </w:p>
    <w:p w14:paraId="3E421BF3"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ООО Редакция газеты «Красная звезда».</w:t>
      </w:r>
    </w:p>
    <w:p w14:paraId="09370E79"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Муниципальное предприятие муниципального образования Приозерский муниципальный район Ленинградской области Приозерская телерадиокомпания, в состав которой входят телеканал «Приозерск ТВ» и радиоканал «Радио Приозерск».</w:t>
      </w:r>
    </w:p>
    <w:p w14:paraId="2032FF97"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Еженедельно издается Официальная общественно-информационная газета Приозерского района «Приозерские ведомости».</w:t>
      </w:r>
    </w:p>
    <w:p w14:paraId="5F841035"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Для повышения открытости деятельности органов местного самоуправления и упрощения процедур взаимодействия общества и госорганов на территории Приозерского муниципального района используются информационные и телекоммуникационные технологии.</w:t>
      </w:r>
    </w:p>
    <w:p w14:paraId="686E9E9D"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Информация о способах подачи различных заявлений, месте и времени их приема размещена на официальных сайтах органов местного самоуправления. </w:t>
      </w:r>
    </w:p>
    <w:p w14:paraId="76C7D34F" w14:textId="77777777" w:rsidR="009C4646" w:rsidRPr="00FA2A7E" w:rsidRDefault="009C4646" w:rsidP="009C4646">
      <w:pPr>
        <w:spacing w:before="120" w:after="0" w:line="240" w:lineRule="auto"/>
        <w:jc w:val="both"/>
        <w:rPr>
          <w:rStyle w:val="Hyperlink2"/>
        </w:rPr>
      </w:pPr>
      <w:r w:rsidRPr="00FA2A7E">
        <w:rPr>
          <w:rStyle w:val="Hyperlink2"/>
        </w:rPr>
        <w:t xml:space="preserve">После регистрации на портале государственных и муниципальных услуг, помимо Государственных услуг Российской Федерации и государственных и муниципальных услуг Ленинградской области, можно также воспользоваться услугами Комитета образования, Управления по градостроительству, землепользованию и муниципальному имуществу и Отдела коммунального хозяйства. </w:t>
      </w:r>
    </w:p>
    <w:p w14:paraId="6B027B94" w14:textId="77777777" w:rsidR="009C4646" w:rsidRPr="00FA2A7E" w:rsidRDefault="009C4646" w:rsidP="009C4646">
      <w:pPr>
        <w:spacing w:before="120" w:after="0" w:line="240" w:lineRule="auto"/>
        <w:jc w:val="both"/>
        <w:rPr>
          <w:rStyle w:val="Hyperlink2"/>
        </w:rPr>
      </w:pPr>
      <w:r w:rsidRPr="00FA2A7E">
        <w:rPr>
          <w:rStyle w:val="Hyperlink2"/>
        </w:rPr>
        <w:t>Различные базы данных о документах, жителях, организациях, объектах, различных организациях и сведений об их работе находятся в ведении органов местного самоуправления и подведомственных организаций.</w:t>
      </w:r>
    </w:p>
    <w:p w14:paraId="594BBC99" w14:textId="77777777" w:rsidR="009C4646" w:rsidRPr="00FA2A7E" w:rsidRDefault="009C4646" w:rsidP="009C4646">
      <w:pPr>
        <w:spacing w:line="259" w:lineRule="auto"/>
        <w:rPr>
          <w:rStyle w:val="Hyperlink1"/>
          <w:rFonts w:ascii="Segoe UI Light" w:eastAsia="Segoe UI Light" w:hAnsi="Segoe UI Light" w:cs="Segoe UI Light"/>
          <w:b/>
          <w:bCs/>
          <w:sz w:val="24"/>
          <w:szCs w:val="24"/>
          <w:lang w:eastAsia="ru-RU"/>
        </w:rPr>
      </w:pPr>
      <w:r w:rsidRPr="00FA2A7E">
        <w:rPr>
          <w:rStyle w:val="Hyperlink1"/>
        </w:rPr>
        <w:br w:type="page"/>
      </w:r>
    </w:p>
    <w:p w14:paraId="498F1FB6" w14:textId="77777777" w:rsidR="009C4646" w:rsidRPr="00FA2A7E" w:rsidRDefault="009C4646" w:rsidP="009C4646">
      <w:pPr>
        <w:pStyle w:val="22"/>
        <w:spacing w:before="120"/>
        <w:rPr>
          <w:rStyle w:val="Hyperlink1"/>
        </w:rPr>
      </w:pPr>
      <w:bookmarkStart w:id="44" w:name="_Toc531099306"/>
      <w:r w:rsidRPr="00FA2A7E">
        <w:rPr>
          <w:rStyle w:val="Hyperlink1"/>
        </w:rPr>
        <w:lastRenderedPageBreak/>
        <w:t>1.7 Коммунальное хозяйство и инфраструктура</w:t>
      </w:r>
      <w:bookmarkEnd w:id="44"/>
    </w:p>
    <w:p w14:paraId="12C052B3"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bookmarkStart w:id="45" w:name="_Toc38"/>
      <w:r w:rsidRPr="00FA2A7E">
        <w:rPr>
          <w:rStyle w:val="a7"/>
          <w:rFonts w:ascii="Segoe UI Light" w:eastAsia="Segoe UI Light" w:hAnsi="Segoe UI Light" w:cs="Segoe UI Light"/>
          <w:b/>
          <w:bCs/>
        </w:rPr>
        <w:t>1.7.1 Динамика развития транспортной системы и дорожной сети</w:t>
      </w:r>
      <w:bookmarkEnd w:id="45"/>
    </w:p>
    <w:p w14:paraId="77315EBD" w14:textId="7777777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 xml:space="preserve">Несмотря на окраинное положение, Приозерский муниципальный район занимает довольно важное место в транспортной системе Ленинградской области. Через территорию муниципального района проходят транспортные магистрали, исторически обеспечивающие связи Санкт-Петербурга с западной частью Республики Карелия. Строительство в рассматриваемом районе новой железной дороги Лосево – Каменногорск повышает значимость транзитного потенциала муниципального образования и с точки зрения сообщения Россия – Республика Финляндия. При этом нужно отметить, что непосредственно с Республикой Финляндия Приозерский район не граничит, более того, автотранспортное сообщение Приозерска с территорией сопредельного государства затруднено, так как на ближайшем к нему участке государственной границы РФ отсутствуют международные автомобильные пункты пропуска (МАПП). </w:t>
      </w:r>
    </w:p>
    <w:p w14:paraId="3C0C5DF7" w14:textId="7777777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 xml:space="preserve">Ближайшие МАПП функционируют: в Выборгском районе – Светогорск (более 100 км от города Приозерска, в том числе по автодорогам без асфальтобетонного покрытия), Вяртсиля в Сортавальском районе Республики Карелия (более 180 км от Приозерска). Кроме того, в соседнем </w:t>
      </w:r>
      <w:proofErr w:type="spellStart"/>
      <w:r w:rsidRPr="00FA2A7E">
        <w:rPr>
          <w:rStyle w:val="Hyperlink2"/>
        </w:rPr>
        <w:t>Лахденпохском</w:t>
      </w:r>
      <w:proofErr w:type="spellEnd"/>
      <w:r w:rsidRPr="00FA2A7E">
        <w:rPr>
          <w:rStyle w:val="Hyperlink2"/>
        </w:rPr>
        <w:t xml:space="preserve"> районе Карелии существует временный двусторонний упрощённый пункт пропуска через государственную границу </w:t>
      </w:r>
      <w:proofErr w:type="spellStart"/>
      <w:r w:rsidRPr="00FA2A7E">
        <w:rPr>
          <w:rStyle w:val="Hyperlink2"/>
        </w:rPr>
        <w:t>Сювяоро</w:t>
      </w:r>
      <w:proofErr w:type="spellEnd"/>
      <w:r w:rsidRPr="00FA2A7E">
        <w:rPr>
          <w:rStyle w:val="Hyperlink2"/>
        </w:rPr>
        <w:t>, расстояние до которого от Приозерска составляет порядка 75 км, но который сегодня свободно не может использоваться большинством автотранспорта по причине его статуса и отсутствия качественных подъездов.</w:t>
      </w:r>
    </w:p>
    <w:p w14:paraId="417D9663" w14:textId="7777777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 xml:space="preserve">В целом, сеть транспортных путей Приозерского муниципального района можно охарактеризовать как достаточно развитую, но обладающую рядом существенных проблем. </w:t>
      </w:r>
    </w:p>
    <w:p w14:paraId="09FF1CA6" w14:textId="7777777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 xml:space="preserve">Основная транспортная ось муниципального образования – это направление Санкт-Петербург – Приозерск – Северное </w:t>
      </w:r>
      <w:proofErr w:type="spellStart"/>
      <w:r w:rsidRPr="00FA2A7E">
        <w:rPr>
          <w:rStyle w:val="Hyperlink2"/>
        </w:rPr>
        <w:t>Приладожье</w:t>
      </w:r>
      <w:proofErr w:type="spellEnd"/>
      <w:r w:rsidRPr="00FA2A7E">
        <w:rPr>
          <w:rStyle w:val="Hyperlink2"/>
        </w:rPr>
        <w:t xml:space="preserve"> (юго-западная часть Республики Карелия). Это направление включает в себя автодорогу федерального значения А-121 «Сортавала», которая связывает Санкт-Петербург с Петрозаводском и МАПП «Вяртсиля» через город Сортавалу, а также железную дорогу Санкт-Петербург – Приозерск – </w:t>
      </w:r>
      <w:proofErr w:type="spellStart"/>
      <w:r w:rsidRPr="00FA2A7E">
        <w:rPr>
          <w:rStyle w:val="Hyperlink2"/>
        </w:rPr>
        <w:t>Хийтола</w:t>
      </w:r>
      <w:proofErr w:type="spellEnd"/>
      <w:r w:rsidRPr="00FA2A7E">
        <w:rPr>
          <w:rStyle w:val="Hyperlink2"/>
        </w:rPr>
        <w:t xml:space="preserve"> с её продолжениями в направлении городов Сортавала, Петрозаводск, Костомукша и </w:t>
      </w:r>
      <w:proofErr w:type="spellStart"/>
      <w:r w:rsidRPr="00FA2A7E">
        <w:rPr>
          <w:rStyle w:val="Hyperlink2"/>
        </w:rPr>
        <w:t>Йоэнсуу</w:t>
      </w:r>
      <w:proofErr w:type="spellEnd"/>
      <w:r w:rsidRPr="00FA2A7E">
        <w:rPr>
          <w:rStyle w:val="Hyperlink2"/>
        </w:rPr>
        <w:t xml:space="preserve"> (Финляндия). Практически все прочие транспортные коммуникации Приозерского района являются ответвлениями от основной транспортной оси и обеспечивают связи с населёнными пунктами муниципального образования или с соседним Выборгским муниципальным районом.</w:t>
      </w:r>
    </w:p>
    <w:p w14:paraId="1AFAC720" w14:textId="7777777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Важно отметить довольно сложную историю создания и трансформации транспортной сети Приозерского муниципального района. Рассматриваемая территория в различные периоды или не входила в состав Российского государства, или являлась приграничной зоной, или страдала от военных конфликтов, что серьёзно отразилось на местной дорожной сети. В результате этого местная дорожная сеть имеет ряд разрывов и в значительной степени ориентирована на местные центры, но не на город Санкт-Петербург, что является нетипичным для районов, расположенных относительно недалеко от крупнейших российских городов.</w:t>
      </w:r>
    </w:p>
    <w:p w14:paraId="21B5E0A8" w14:textId="7777777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lastRenderedPageBreak/>
        <w:t>Кроме того, к числу проблем Приозерского муниципального района можно отнести, во-первых, то, что его территория разделена на 2 части, северную и южную, между которыми имеется только одно безальтернативное соединение в районе посёлка Лосево, где по узкому и плотно застроенному перешейку между двумя озёрами проходит и автомобильная, и железная дороги. Все прочие автодороги, обеспечивающие внешние связи северной части Приозерского района (с Выборгским муниципальным районом Ленинградской области и Республикой Карелия) до сих пор имеют в своём составе участки без асфальтобетонного покрытия.</w:t>
      </w:r>
    </w:p>
    <w:p w14:paraId="59785230" w14:textId="7777777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Во-вторых, существует только 1 въезд в Приозерский район по автодороге высокой технической категории со стороны города Санкт-Петербурга, хотя именно это направление является наиболее востребованным. Альтернативные въезды в южную часть муниципального образования или до сих пор не имеют асфальтобетонного покрытия, или обеспечивают связи только с соседним Выборгским муниципальным районом.</w:t>
      </w:r>
    </w:p>
    <w:p w14:paraId="77F5EE60" w14:textId="7777777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 xml:space="preserve">Вместе с тем, необходимо отметить развитие транспортных связей Приозерского муниципального района, осуществляемое в последние годы. </w:t>
      </w:r>
    </w:p>
    <w:p w14:paraId="30C6CB24" w14:textId="7777777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a7"/>
          <w:rFonts w:ascii="Segoe UI Light" w:eastAsia="Segoe UI Light" w:hAnsi="Segoe UI Light" w:cs="Segoe UI Light"/>
        </w:rPr>
        <w:t xml:space="preserve">Прежде всего – это поэтапное строительство и введение в эксплуатацию новых участков автодороги федерального значения А-121 «Сортавала» (Санкт-Петербург – Приозерск – Сортавала – Петрозаводск). Уже построенные участки данной магистрали от Санкт-Петербурга до Лосево по нормативам </w:t>
      </w:r>
      <w:r w:rsidRPr="00FA2A7E">
        <w:rPr>
          <w:rStyle w:val="a7"/>
          <w:rFonts w:ascii="Segoe UI Light" w:eastAsia="Segoe UI Light" w:hAnsi="Segoe UI Light" w:cs="Segoe UI Light"/>
          <w:lang w:val="en-US"/>
        </w:rPr>
        <w:t>I</w:t>
      </w:r>
      <w:r w:rsidRPr="00FA2A7E">
        <w:rPr>
          <w:rStyle w:val="a7"/>
          <w:rFonts w:ascii="Segoe UI Light" w:eastAsia="Segoe UI Light" w:hAnsi="Segoe UI Light" w:cs="Segoe UI Light"/>
        </w:rPr>
        <w:t xml:space="preserve"> технической категории (взамен участков старого «проблемного» шоссе) фактически подняли на новый уровень скорость и качество сообщения между южной частью Приозерского района и Санкт-Петербургом. Во-вторых, ведётся строительство участков данной магистрали (</w:t>
      </w:r>
      <w:r w:rsidRPr="00FA2A7E">
        <w:rPr>
          <w:rStyle w:val="a7"/>
          <w:rFonts w:ascii="Segoe UI Light" w:eastAsia="Segoe UI Light" w:hAnsi="Segoe UI Light" w:cs="Segoe UI Light"/>
          <w:lang w:val="en-US"/>
        </w:rPr>
        <w:t>II</w:t>
      </w:r>
      <w:r w:rsidRPr="00FA2A7E">
        <w:rPr>
          <w:rStyle w:val="a7"/>
          <w:rFonts w:ascii="Segoe UI Light" w:eastAsia="Segoe UI Light" w:hAnsi="Segoe UI Light" w:cs="Segoe UI Light"/>
        </w:rPr>
        <w:t xml:space="preserve"> технической категории) между городом Приозерском и границей Ленинградской области. В результате этого будет ликвидирован последний участок данной федеральной автодороги, не имеющий асфальтобетонного покрытия, расположенный между посёлком Кузнечное и Республикой Карелией.</w:t>
      </w:r>
    </w:p>
    <w:p w14:paraId="556BFE11" w14:textId="7777777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В западной части Приозерского муниципального района завершается строительство железной дороги Лосево – Каменногорск, в настоящее время по этой линии уже курсируют грузовые поезда. Данная железная дорога строится в рамках проекта по введению скоростного пассажирского движения между Санкт-Петербургом и Финляндией по Выборгскому направлению, для чего необходимо вывести с него имеющееся грузовое движение на параллельные магистрали. Согласно проекту, по линии Лосево – Каменногорск должны следовать и пригородные электропоезда, для чего организуются пассажирские платформы на станциях и специальные остановочные пункты. Завершение строительства и ввод в эксплуатацию данной инфраструктуры сделает относительно малонаселённую западную часть Приозерского муниципального района более доступной.</w:t>
      </w:r>
    </w:p>
    <w:p w14:paraId="2AFEB1C9" w14:textId="1CDC3986"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Пассажирское железнодорожное и автобусное сообщение в Приозерском районе развито</w:t>
      </w:r>
      <w:r w:rsidR="00F41226">
        <w:rPr>
          <w:rStyle w:val="Hyperlink2"/>
        </w:rPr>
        <w:t xml:space="preserve"> на удовлетворительном уровне. м</w:t>
      </w:r>
      <w:r w:rsidRPr="00FA2A7E">
        <w:rPr>
          <w:rStyle w:val="Hyperlink2"/>
        </w:rPr>
        <w:t xml:space="preserve">униципальное образование связано с Санкт-Петербургом пригородными электропоездами, а также прямыми междугородними автобусными маршрутами. Внутреннее пригородное автобусное сообщение, а также сообщение с соседними муниципальными образованиями Выборгского района Ленобласти и Республикой Карелия в </w:t>
      </w:r>
      <w:r w:rsidRPr="00FA2A7E">
        <w:rPr>
          <w:rStyle w:val="Hyperlink2"/>
        </w:rPr>
        <w:lastRenderedPageBreak/>
        <w:t>настоящее время развито недостаточно.</w:t>
      </w:r>
    </w:p>
    <w:p w14:paraId="07F73D2C" w14:textId="7777777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Количество автомобилей на 2018 год в Приозерском муниципальном районе – 21,7 тыс. единиц, из которых 17,1 тыс. – легковые автомобили. Таким образом, уровень автомобилизации составляет 280 автомобилей на 1000 чел. населения, что, в целом, соответствует среднему уровню по Ленинградской области и Российской Федерации. Однако необходимо учитывать, что дороги Приозерского района испытывают значительные дополнительные нагрузки от автотранспорта временного населения (дачников), численность которого в летний период может превышать численность постоянных жителей.</w:t>
      </w:r>
    </w:p>
    <w:p w14:paraId="32F26999" w14:textId="77777777" w:rsidR="009C4646" w:rsidRPr="00FA2A7E" w:rsidRDefault="009C4646" w:rsidP="009C4646">
      <w:pPr>
        <w:widowControl w:val="0"/>
        <w:tabs>
          <w:tab w:val="left" w:pos="851"/>
          <w:tab w:val="left" w:pos="1701"/>
        </w:tabs>
        <w:spacing w:before="120" w:after="0" w:line="240"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Автомобильные дороги</w:t>
      </w:r>
    </w:p>
    <w:p w14:paraId="18C9D74B" w14:textId="7777777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 xml:space="preserve">Общая протяжённость автодорог, расположенных в Приозерском муниципальном районе (не считая улично-дорожной сети населённых пунктов) составляет 835,7 км, из которых: </w:t>
      </w:r>
    </w:p>
    <w:p w14:paraId="12552161"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 xml:space="preserve">133 км – автодороги федерального значения (включая строящиеся участки, по которым уже открыто временное автомобильное движение); </w:t>
      </w:r>
    </w:p>
    <w:p w14:paraId="66EE4480"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629 км – автодороги регионального значения (согласно уточнённым данным ГКУ «</w:t>
      </w:r>
      <w:proofErr w:type="spellStart"/>
      <w:r w:rsidRPr="00FA2A7E">
        <w:rPr>
          <w:rStyle w:val="a7"/>
          <w:rFonts w:ascii="Segoe UI Light" w:hAnsi="Segoe UI Light" w:cs="Segoe UI Light"/>
          <w:sz w:val="22"/>
          <w:szCs w:val="22"/>
        </w:rPr>
        <w:t>Ленавтодор</w:t>
      </w:r>
      <w:proofErr w:type="spellEnd"/>
      <w:r w:rsidRPr="00FA2A7E">
        <w:rPr>
          <w:rStyle w:val="a7"/>
          <w:rFonts w:ascii="Segoe UI Light" w:hAnsi="Segoe UI Light" w:cs="Segoe UI Light"/>
          <w:sz w:val="22"/>
          <w:szCs w:val="22"/>
        </w:rPr>
        <w:t>» (Государственное казённое учреждение Ленинградской области «Управление автомобильных дорог Ленинградской области»);</w:t>
      </w:r>
    </w:p>
    <w:p w14:paraId="5DC6E087" w14:textId="5B3DFE5E"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73,7 км – автодороги местного значения Приозерского муниципального района (согласно Постановлению Администрации муниципального образования Приозерский муниципальный район</w:t>
      </w:r>
      <w:r w:rsidR="005F15DD">
        <w:rPr>
          <w:rStyle w:val="a7"/>
          <w:rFonts w:ascii="Segoe UI Light" w:hAnsi="Segoe UI Light" w:cs="Segoe UI Light"/>
          <w:sz w:val="22"/>
          <w:szCs w:val="22"/>
        </w:rPr>
        <w:t xml:space="preserve"> Ленинградской области от 29 июля </w:t>
      </w:r>
      <w:r w:rsidRPr="00FA2A7E">
        <w:rPr>
          <w:rStyle w:val="a7"/>
          <w:rFonts w:ascii="Segoe UI Light" w:hAnsi="Segoe UI Light" w:cs="Segoe UI Light"/>
          <w:sz w:val="22"/>
          <w:szCs w:val="22"/>
        </w:rPr>
        <w:t>2015</w:t>
      </w:r>
      <w:r w:rsidR="000A7185">
        <w:rPr>
          <w:rStyle w:val="a7"/>
          <w:rFonts w:ascii="Segoe UI Light" w:hAnsi="Segoe UI Light" w:cs="Segoe UI Light"/>
          <w:sz w:val="22"/>
          <w:szCs w:val="22"/>
        </w:rPr>
        <w:t xml:space="preserve"> г. </w:t>
      </w:r>
      <w:r w:rsidR="000A7185" w:rsidRPr="00FA2A7E">
        <w:rPr>
          <w:rStyle w:val="a7"/>
          <w:rFonts w:ascii="Segoe UI Light" w:hAnsi="Segoe UI Light" w:cs="Segoe UI Light"/>
          <w:sz w:val="22"/>
          <w:szCs w:val="22"/>
        </w:rPr>
        <w:t>№</w:t>
      </w:r>
      <w:r w:rsidR="000A7185">
        <w:rPr>
          <w:rStyle w:val="a7"/>
          <w:rFonts w:ascii="Segoe UI Light" w:hAnsi="Segoe UI Light" w:cs="Segoe UI Light"/>
          <w:sz w:val="22"/>
          <w:szCs w:val="22"/>
        </w:rPr>
        <w:t xml:space="preserve"> </w:t>
      </w:r>
      <w:r w:rsidR="000A7185" w:rsidRPr="00FA2A7E">
        <w:rPr>
          <w:rStyle w:val="a7"/>
          <w:rFonts w:ascii="Segoe UI Light" w:hAnsi="Segoe UI Light" w:cs="Segoe UI Light"/>
          <w:sz w:val="22"/>
          <w:szCs w:val="22"/>
        </w:rPr>
        <w:t>2348</w:t>
      </w:r>
      <w:r w:rsidRPr="00FA2A7E">
        <w:rPr>
          <w:rStyle w:val="a7"/>
          <w:rFonts w:ascii="Segoe UI Light" w:hAnsi="Segoe UI Light" w:cs="Segoe UI Light"/>
          <w:sz w:val="22"/>
          <w:szCs w:val="22"/>
        </w:rPr>
        <w:t>).</w:t>
      </w:r>
    </w:p>
    <w:p w14:paraId="31A088D0" w14:textId="304B2A31"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Кроме того, имеется достаточно обширная улично-дорожная сеть в населённых пунктах рассматриваемого района, суммарная протяжён</w:t>
      </w:r>
      <w:r w:rsidR="000A7185">
        <w:rPr>
          <w:rStyle w:val="Hyperlink2"/>
        </w:rPr>
        <w:t>ность которой превышает 770 км.</w:t>
      </w:r>
    </w:p>
    <w:p w14:paraId="76AD715F" w14:textId="7777777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К автодорогам федерального значения на территории Приозерского муниципального района относится единственная магистраль – автодорога А-121 «Сортавала» (Санкт-Петербург – Сортавала – автомобильная дорога Р-21 «Кола»). Данная магистраль на 2018 год имеет следующие характеристики её участков:</w:t>
      </w:r>
    </w:p>
    <w:p w14:paraId="76E3333C"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от южной границы района до деревни Варшко – новая скоростная 4-полосная магистраль (27,2 км);</w:t>
      </w:r>
    </w:p>
    <w:p w14:paraId="05316A07"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от района посёлка Орехово до деревни Варшко – старое направление Приозерского шоссе – 2-полосная автодорога III технической категории с асфальтобетонным покрытием, включающая в себя несколько ненормативных участков (30,5 км);</w:t>
      </w:r>
    </w:p>
    <w:p w14:paraId="53BD514E"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 xml:space="preserve">от деревни Варшко до пересечения с автодорогой 41К-262 Саперное – </w:t>
      </w:r>
      <w:proofErr w:type="spellStart"/>
      <w:r w:rsidRPr="00FA2A7E">
        <w:rPr>
          <w:rStyle w:val="a7"/>
          <w:rFonts w:ascii="Segoe UI Light" w:hAnsi="Segoe UI Light" w:cs="Segoe UI Light"/>
          <w:sz w:val="22"/>
          <w:szCs w:val="22"/>
        </w:rPr>
        <w:t>Джатиево</w:t>
      </w:r>
      <w:proofErr w:type="spellEnd"/>
      <w:r w:rsidRPr="00FA2A7E">
        <w:rPr>
          <w:rStyle w:val="a7"/>
          <w:rFonts w:ascii="Segoe UI Light" w:hAnsi="Segoe UI Light" w:cs="Segoe UI Light"/>
          <w:sz w:val="22"/>
          <w:szCs w:val="22"/>
        </w:rPr>
        <w:t xml:space="preserve"> – Мельниково (5 км) – завершаются работы по реконструкции;</w:t>
      </w:r>
    </w:p>
    <w:p w14:paraId="20E4F11C"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от пересечения с автодорогой 41К-262 до города Приозерска (48 км) – 2-полосная автодорога III технической категории, реконструкция которой активно ведётся в настоящее время;</w:t>
      </w:r>
    </w:p>
    <w:p w14:paraId="0A027580"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от северного выезда из города Приозерска до границы Ленинградской области (22,2 км) – ведутся строительные работы по возведению 2-полосной автодороги II технической категории взамен имеющихся ненормативных участков.</w:t>
      </w:r>
    </w:p>
    <w:p w14:paraId="1B625711" w14:textId="7777777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lastRenderedPageBreak/>
        <w:t xml:space="preserve">В целом, пропускная способность автодороги «Сортавала» в настоящее время соответствует имеющимся транспортным потокам за исключением летних выходных и праздничных дней, в которые наблюдаются резкие всплески интенсивности автомобильного движения. Также на сегодняшний день регулярные транспортные заторы наблюдаются в районе проведения работ по реконструкции и строительству новых участков магистрали. Проблемы наличия интенсивного транзитного движения по автодороге А-121 «Сортавала» наблюдается в городе Приозерске, посёлках Лосево и Сапёрное, а также в деревне Варшко, так как данные населённые пункты не имеют автодорожных обходов. </w:t>
      </w:r>
    </w:p>
    <w:p w14:paraId="26B2D70F" w14:textId="2E3D5DF8"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Как уже было указано выше, протяжённость региональных автодорог в Приозерском муниципальном районе составляет 629,4 км. На 2018 год все они официально включены в перечень автодорог регионального значения (Постановление правительства Ленинградской области от 27.11.2007 N 294 в действующей редакции от 29.01.2018</w:t>
      </w:r>
      <w:r w:rsidR="000A7185">
        <w:rPr>
          <w:rStyle w:val="Hyperlink2"/>
        </w:rPr>
        <w:t xml:space="preserve"> </w:t>
      </w:r>
      <w:r w:rsidRPr="00FA2A7E">
        <w:rPr>
          <w:rStyle w:val="Hyperlink2"/>
        </w:rPr>
        <w:t>г</w:t>
      </w:r>
      <w:r w:rsidR="000A7185">
        <w:rPr>
          <w:rStyle w:val="Hyperlink2"/>
        </w:rPr>
        <w:t>.</w:t>
      </w:r>
      <w:r w:rsidRPr="00FA2A7E">
        <w:rPr>
          <w:rStyle w:val="Hyperlink2"/>
        </w:rPr>
        <w:t>). Из всех этих автодорог, находящихся в собственности Ленинградской области, 56% имеют асфальтобетонное покрытие, 40% – с гравийным или щебёночным покрытием, 4% – с грунтовым покрытием. Таким образом, показатель доли качественных автодорог (имеющих усовершенствованное асфальтобетонное покрытие) в Приозерском муниципальном районе ниже, чем во многих других развитых районах региона.</w:t>
      </w:r>
    </w:p>
    <w:p w14:paraId="35F1108C" w14:textId="7777777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Наиболее значимые автодороги регионального значения:</w:t>
      </w:r>
    </w:p>
    <w:p w14:paraId="7C14AA3D"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41К-185 Комсомольское – Приозерск (направление Выборг – Каменногорск – Бородинское – Мельниково – Приозерск);</w:t>
      </w:r>
    </w:p>
    <w:p w14:paraId="3FD3EF21"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 xml:space="preserve">41К-151 и 41К-152 Подъезд к дер. </w:t>
      </w:r>
      <w:proofErr w:type="spellStart"/>
      <w:r w:rsidRPr="00FA2A7E">
        <w:rPr>
          <w:rStyle w:val="a7"/>
          <w:rFonts w:ascii="Segoe UI Light" w:hAnsi="Segoe UI Light" w:cs="Segoe UI Light"/>
          <w:sz w:val="22"/>
          <w:szCs w:val="22"/>
        </w:rPr>
        <w:t>Пчелино</w:t>
      </w:r>
      <w:proofErr w:type="spellEnd"/>
      <w:r w:rsidRPr="00FA2A7E">
        <w:rPr>
          <w:rStyle w:val="a7"/>
          <w:rFonts w:ascii="Segoe UI Light" w:hAnsi="Segoe UI Light" w:cs="Segoe UI Light"/>
          <w:sz w:val="22"/>
          <w:szCs w:val="22"/>
        </w:rPr>
        <w:t xml:space="preserve"> (направление Лосево – Климово – автодорога «Скандинавия»)</w:t>
      </w:r>
    </w:p>
    <w:p w14:paraId="4089A053"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 xml:space="preserve">41К-017 Пески – Сосново – Подгорье: направление </w:t>
      </w:r>
      <w:proofErr w:type="spellStart"/>
      <w:r w:rsidRPr="00FA2A7E">
        <w:rPr>
          <w:rStyle w:val="a7"/>
          <w:rFonts w:ascii="Segoe UI Light" w:hAnsi="Segoe UI Light" w:cs="Segoe UI Light"/>
          <w:sz w:val="22"/>
          <w:szCs w:val="22"/>
        </w:rPr>
        <w:t>Грузино</w:t>
      </w:r>
      <w:proofErr w:type="spellEnd"/>
      <w:r w:rsidRPr="00FA2A7E">
        <w:rPr>
          <w:rStyle w:val="a7"/>
          <w:rFonts w:ascii="Segoe UI Light" w:hAnsi="Segoe UI Light" w:cs="Segoe UI Light"/>
          <w:sz w:val="22"/>
          <w:szCs w:val="22"/>
        </w:rPr>
        <w:t xml:space="preserve"> (Всеволожский район) – Сосново – </w:t>
      </w:r>
      <w:proofErr w:type="spellStart"/>
      <w:r w:rsidRPr="00FA2A7E">
        <w:rPr>
          <w:rStyle w:val="a7"/>
          <w:rFonts w:ascii="Segoe UI Light" w:hAnsi="Segoe UI Light" w:cs="Segoe UI Light"/>
          <w:sz w:val="22"/>
          <w:szCs w:val="22"/>
        </w:rPr>
        <w:t>Коробицино</w:t>
      </w:r>
      <w:proofErr w:type="spellEnd"/>
      <w:r w:rsidRPr="00FA2A7E">
        <w:rPr>
          <w:rStyle w:val="a7"/>
          <w:rFonts w:ascii="Segoe UI Light" w:hAnsi="Segoe UI Light" w:cs="Segoe UI Light"/>
          <w:sz w:val="22"/>
          <w:szCs w:val="22"/>
        </w:rPr>
        <w:t xml:space="preserve"> – Кирилловское (Выборгский район);</w:t>
      </w:r>
    </w:p>
    <w:p w14:paraId="7AD87A19"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41К-153 Сапёрное – Мельниково – Кузнечное (обслуживает северо-западную часть Приозерского района).</w:t>
      </w:r>
    </w:p>
    <w:p w14:paraId="5DD10B24" w14:textId="7777777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Особенно нужно указать на то, что часть автодорог, которые по своему направлению могли бы относиться к числу магистральных, имеют разрывы или протяжённые участки гравийного покрытия, что снижает их значимость и препятствует развитию окружающих территорий. К числу таких проблемных дорог относятся:</w:t>
      </w:r>
    </w:p>
    <w:p w14:paraId="37A539DF"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 xml:space="preserve">41А-025 </w:t>
      </w:r>
      <w:proofErr w:type="spellStart"/>
      <w:r w:rsidRPr="00FA2A7E">
        <w:rPr>
          <w:rStyle w:val="a7"/>
          <w:rFonts w:ascii="Segoe UI Light" w:hAnsi="Segoe UI Light" w:cs="Segoe UI Light"/>
          <w:sz w:val="22"/>
          <w:szCs w:val="22"/>
        </w:rPr>
        <w:t>Ушково</w:t>
      </w:r>
      <w:proofErr w:type="spellEnd"/>
      <w:r w:rsidRPr="00FA2A7E">
        <w:rPr>
          <w:rStyle w:val="a7"/>
          <w:rFonts w:ascii="Segoe UI Light" w:hAnsi="Segoe UI Light" w:cs="Segoe UI Light"/>
          <w:sz w:val="22"/>
          <w:szCs w:val="22"/>
        </w:rPr>
        <w:t xml:space="preserve"> – Гравийное: направление Рощино – Первомайское (Выборгский район) – Сосново – Запорожское; автодорога могла бы выполнять функции дополнительного юго-западного въезда в Приозерский район, но находится в неудовлетворительном техническом состоянии на границе с Выборгским районом;</w:t>
      </w:r>
    </w:p>
    <w:p w14:paraId="58A9F906"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 xml:space="preserve">41К-017 Пески – Сосново – Подгорье; направление </w:t>
      </w:r>
      <w:proofErr w:type="spellStart"/>
      <w:r w:rsidRPr="00FA2A7E">
        <w:rPr>
          <w:rStyle w:val="a7"/>
          <w:rFonts w:ascii="Segoe UI Light" w:hAnsi="Segoe UI Light" w:cs="Segoe UI Light"/>
          <w:sz w:val="22"/>
          <w:szCs w:val="22"/>
        </w:rPr>
        <w:t>Грузино</w:t>
      </w:r>
      <w:proofErr w:type="spellEnd"/>
      <w:r w:rsidRPr="00FA2A7E">
        <w:rPr>
          <w:rStyle w:val="a7"/>
          <w:rFonts w:ascii="Segoe UI Light" w:hAnsi="Segoe UI Light" w:cs="Segoe UI Light"/>
          <w:sz w:val="22"/>
          <w:szCs w:val="22"/>
        </w:rPr>
        <w:t xml:space="preserve"> (Всеволожский район) – Сосново; автодорога могла бы выполнять функции дополнительного южного въезда в район со стороны Санкт-Петербурга, но она не имеет асфальтобетонного покрытия на протяжённом участке на границе с Всеволожским районом;</w:t>
      </w:r>
    </w:p>
    <w:p w14:paraId="0BC3534B"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lastRenderedPageBreak/>
        <w:t>41К-012 Санкт-Петербург – Запорожское – Приозерск; данная автодорога, которая могла бы обслуживать всю восточную часть Приозерского района, обеспечивая её прямой связью с Санкт-Петербургом, не имеет асфальтобетонного покрытия от границы со Всеволожским районом до Запорожского, а от реки Бурной до посёлка Приладожское является фактически непроезжей для легковых автомобилей, как по своему техническому состоянию, так и по причине отсутствия какой-либо переправы через реку Бурную;</w:t>
      </w:r>
    </w:p>
    <w:p w14:paraId="5F5F1E3D"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Имеются гравийные участки и на автодорогах 41К-185 и 41К-153, упомянутых выше, что также снижает их транзитное значение.</w:t>
      </w:r>
    </w:p>
    <w:p w14:paraId="5F17FAA0" w14:textId="7777777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Все прочие автодороги регионального значения обслуживают преимущественно внутрирайонные связи.</w:t>
      </w:r>
    </w:p>
    <w:p w14:paraId="35F6BE9E" w14:textId="7777777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Среди прочих проблем, которые можно назвать: наличие на автодорогах переездов при пересечении с железными дорогами (отсутствие путепроводов), прохождение через жилую застройку населённых пунктов.</w:t>
      </w:r>
    </w:p>
    <w:p w14:paraId="55FB7BDA" w14:textId="7777777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a7"/>
          <w:rFonts w:ascii="Segoe UI Light" w:eastAsia="Segoe UI Light" w:hAnsi="Segoe UI Light" w:cs="Segoe UI Light"/>
          <w:b/>
          <w:bCs/>
        </w:rPr>
        <w:t>Автодороги местного значения муниципального района</w:t>
      </w:r>
      <w:r w:rsidRPr="00FA2A7E">
        <w:rPr>
          <w:rStyle w:val="Hyperlink2"/>
        </w:rPr>
        <w:t xml:space="preserve"> практически во всех случаях обеспечивают лишь местные подъезды к сельским населённым пунктам. Их общая протяжённость составляет 73,7 км. Из всех автодорог местного значения Приозерского муниципального района только порядка 8% имеют асфальтобетонное покрытие; ещё 60% – с гравийным или щебёночным покрытием; остальные подобные дороги (42%) до сих пор имеют грунтовое покрытие. С точки зрения повышения социальных стандартов и требования обеспечения всех населённых пунктов устойчивыми круглогодичными транспортными связями, наличие именно грунтового покрытия на местных автодорогах является проблемой, которую необходимо решать в обозримой перспективе.</w:t>
      </w:r>
    </w:p>
    <w:p w14:paraId="2BCB4CD6" w14:textId="7777777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Протяжённость улично-дорожной сети по сельским поселениям Приозерского муниципального района представлена в следующей таблице:</w:t>
      </w:r>
    </w:p>
    <w:p w14:paraId="314F8423" w14:textId="77777777" w:rsidR="009C4646" w:rsidRPr="00FA2A7E" w:rsidRDefault="009C4646" w:rsidP="009C4646">
      <w:pPr>
        <w:widowControl w:val="0"/>
        <w:tabs>
          <w:tab w:val="left" w:pos="851"/>
          <w:tab w:val="left" w:pos="1701"/>
        </w:tabs>
        <w:spacing w:before="120" w:after="0" w:line="240" w:lineRule="auto"/>
        <w:jc w:val="both"/>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Таблица 1.7.1-1. Протяжённость улично-дорожной сети по городским и сельским поселениям Приозерского муниципального района</w:t>
      </w:r>
    </w:p>
    <w:tbl>
      <w:tblPr>
        <w:tblStyle w:val="TableNormal"/>
        <w:tblW w:w="944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266"/>
        <w:gridCol w:w="976"/>
        <w:gridCol w:w="2089"/>
        <w:gridCol w:w="3110"/>
      </w:tblGrid>
      <w:tr w:rsidR="009C4646" w:rsidRPr="00FA2A7E" w14:paraId="12BFE030" w14:textId="77777777" w:rsidTr="00A010BC">
        <w:trPr>
          <w:trHeight w:val="250"/>
        </w:trPr>
        <w:tc>
          <w:tcPr>
            <w:tcW w:w="326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8CF6C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Наименование поселения</w:t>
            </w:r>
          </w:p>
        </w:tc>
        <w:tc>
          <w:tcPr>
            <w:tcW w:w="61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E2FAE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Протяжённость автомобильных дорог, км</w:t>
            </w:r>
          </w:p>
        </w:tc>
      </w:tr>
      <w:tr w:rsidR="009C4646" w:rsidRPr="00FA2A7E" w14:paraId="5890766E" w14:textId="77777777" w:rsidTr="00A010BC">
        <w:trPr>
          <w:trHeight w:val="526"/>
        </w:trPr>
        <w:tc>
          <w:tcPr>
            <w:tcW w:w="3266" w:type="dxa"/>
            <w:vMerge/>
            <w:tcBorders>
              <w:top w:val="single" w:sz="4" w:space="0" w:color="000000"/>
              <w:left w:val="single" w:sz="4" w:space="0" w:color="000000"/>
              <w:bottom w:val="single" w:sz="4" w:space="0" w:color="000000"/>
              <w:right w:val="single" w:sz="4" w:space="0" w:color="000000"/>
            </w:tcBorders>
            <w:shd w:val="clear" w:color="auto" w:fill="auto"/>
          </w:tcPr>
          <w:p w14:paraId="66083F5E" w14:textId="77777777" w:rsidR="009C4646" w:rsidRPr="00FA2A7E" w:rsidRDefault="009C4646" w:rsidP="008F28AD">
            <w:pPr>
              <w:spacing w:line="240" w:lineRule="auto"/>
            </w:pPr>
          </w:p>
        </w:tc>
        <w:tc>
          <w:tcPr>
            <w:tcW w:w="9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573E03F"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всего</w:t>
            </w:r>
          </w:p>
        </w:tc>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96ECEB1"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в том числе с твёрдым покрытием</w:t>
            </w:r>
          </w:p>
        </w:tc>
        <w:tc>
          <w:tcPr>
            <w:tcW w:w="31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AFC352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из них с усовершенствованным покрытием</w:t>
            </w:r>
          </w:p>
        </w:tc>
      </w:tr>
      <w:tr w:rsidR="009C4646" w:rsidRPr="00FA2A7E" w14:paraId="4B17CFC1" w14:textId="77777777" w:rsidTr="00A010BC">
        <w:trPr>
          <w:trHeight w:val="250"/>
        </w:trPr>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1C429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А</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257AC"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5A0E4C"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E31E8C"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3</w:t>
            </w:r>
          </w:p>
        </w:tc>
      </w:tr>
      <w:tr w:rsidR="009C4646" w:rsidRPr="00FA2A7E" w14:paraId="0181619B" w14:textId="77777777" w:rsidTr="00A010BC">
        <w:trPr>
          <w:trHeight w:val="250"/>
        </w:trPr>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A095C" w14:textId="77777777" w:rsidR="009C4646" w:rsidRPr="00FA2A7E" w:rsidRDefault="009C4646" w:rsidP="008F28AD">
            <w:pPr>
              <w:spacing w:line="240" w:lineRule="auto"/>
            </w:pPr>
            <w:r w:rsidRPr="00FA2A7E">
              <w:rPr>
                <w:rStyle w:val="Hyperlink0"/>
                <w:rFonts w:ascii="Segoe UI Light" w:eastAsia="Segoe UI Light" w:hAnsi="Segoe UI Light" w:cs="Segoe UI Light"/>
              </w:rPr>
              <w:t>Кузнечнинское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95FDF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23,9</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DBE94"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8,6</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C534A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0</w:t>
            </w:r>
          </w:p>
        </w:tc>
      </w:tr>
      <w:tr w:rsidR="009C4646" w:rsidRPr="00FA2A7E" w14:paraId="39F6A620" w14:textId="77777777" w:rsidTr="00A010BC">
        <w:trPr>
          <w:trHeight w:val="250"/>
        </w:trPr>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8A2B9B" w14:textId="77777777" w:rsidR="009C4646" w:rsidRPr="00FA2A7E" w:rsidRDefault="009C4646" w:rsidP="008F28AD">
            <w:pPr>
              <w:spacing w:line="240" w:lineRule="auto"/>
            </w:pPr>
            <w:r w:rsidRPr="00FA2A7E">
              <w:rPr>
                <w:rStyle w:val="Hyperlink0"/>
                <w:rFonts w:ascii="Segoe UI Light" w:eastAsia="Segoe UI Light" w:hAnsi="Segoe UI Light" w:cs="Segoe UI Light"/>
              </w:rPr>
              <w:t>Севастьяновское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B7D14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39,9</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421F3"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6,2</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F757F8"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0</w:t>
            </w:r>
          </w:p>
        </w:tc>
      </w:tr>
      <w:tr w:rsidR="009C4646" w:rsidRPr="00FA2A7E" w14:paraId="7F2FB348" w14:textId="77777777" w:rsidTr="00A010BC">
        <w:trPr>
          <w:trHeight w:val="250"/>
        </w:trPr>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FFC15" w14:textId="77777777" w:rsidR="009C4646" w:rsidRPr="00FA2A7E" w:rsidRDefault="009C4646" w:rsidP="008F28AD">
            <w:pPr>
              <w:spacing w:line="240" w:lineRule="auto"/>
            </w:pPr>
            <w:r w:rsidRPr="00FA2A7E">
              <w:rPr>
                <w:rStyle w:val="Hyperlink0"/>
                <w:rFonts w:ascii="Segoe UI Light" w:eastAsia="Segoe UI Light" w:hAnsi="Segoe UI Light" w:cs="Segoe UI Light"/>
              </w:rPr>
              <w:t>Раздольевское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67F09"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12,6</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421BD"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9,8</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4EFC3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9,8</w:t>
            </w:r>
          </w:p>
        </w:tc>
      </w:tr>
      <w:tr w:rsidR="009C4646" w:rsidRPr="00FA2A7E" w14:paraId="291D08A8" w14:textId="77777777" w:rsidTr="00A010BC">
        <w:trPr>
          <w:trHeight w:val="250"/>
        </w:trPr>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FDCC69" w14:textId="77777777" w:rsidR="009C4646" w:rsidRPr="00FA2A7E" w:rsidRDefault="009C4646" w:rsidP="008F28AD">
            <w:pPr>
              <w:spacing w:line="240" w:lineRule="auto"/>
            </w:pPr>
            <w:r w:rsidRPr="00FA2A7E">
              <w:rPr>
                <w:rStyle w:val="Hyperlink0"/>
                <w:rFonts w:ascii="Segoe UI Light" w:eastAsia="Segoe UI Light" w:hAnsi="Segoe UI Light" w:cs="Segoe UI Light"/>
              </w:rPr>
              <w:t>Громовское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97D0B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42,19</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E6D3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42,2</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1FEEE9"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0</w:t>
            </w:r>
          </w:p>
        </w:tc>
      </w:tr>
      <w:tr w:rsidR="009C4646" w:rsidRPr="00FA2A7E" w14:paraId="0F025D2C" w14:textId="77777777" w:rsidTr="00A010BC">
        <w:trPr>
          <w:trHeight w:val="250"/>
        </w:trPr>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1EEB8" w14:textId="77777777" w:rsidR="009C4646" w:rsidRPr="00FA2A7E" w:rsidRDefault="009C4646" w:rsidP="008F28AD">
            <w:pPr>
              <w:spacing w:line="240" w:lineRule="auto"/>
            </w:pPr>
            <w:r w:rsidRPr="00FA2A7E">
              <w:rPr>
                <w:rStyle w:val="Hyperlink0"/>
                <w:rFonts w:ascii="Segoe UI Light" w:eastAsia="Segoe UI Light" w:hAnsi="Segoe UI Light" w:cs="Segoe UI Light"/>
              </w:rPr>
              <w:t>Запорожское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8FF2F1"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65,9</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7E92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0</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97D8C"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0</w:t>
            </w:r>
          </w:p>
        </w:tc>
      </w:tr>
      <w:tr w:rsidR="009C4646" w:rsidRPr="00FA2A7E" w14:paraId="122E4C6D" w14:textId="77777777" w:rsidTr="00A010BC">
        <w:trPr>
          <w:trHeight w:val="250"/>
        </w:trPr>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D1761" w14:textId="77777777" w:rsidR="009C4646" w:rsidRPr="00FA2A7E" w:rsidRDefault="009C4646" w:rsidP="008F28AD">
            <w:pPr>
              <w:spacing w:line="240" w:lineRule="auto"/>
            </w:pPr>
            <w:r w:rsidRPr="00FA2A7E">
              <w:rPr>
                <w:rStyle w:val="Hyperlink0"/>
                <w:rFonts w:ascii="Segoe UI Light" w:eastAsia="Segoe UI Light" w:hAnsi="Segoe UI Light" w:cs="Segoe UI Light"/>
              </w:rPr>
              <w:lastRenderedPageBreak/>
              <w:t>Красноозёрное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36DF7F"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29,1</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28DD43"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5,2</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BD09CF"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5,2</w:t>
            </w:r>
          </w:p>
        </w:tc>
      </w:tr>
      <w:tr w:rsidR="009C4646" w:rsidRPr="00FA2A7E" w14:paraId="19EA1772" w14:textId="77777777" w:rsidTr="00A010BC">
        <w:trPr>
          <w:trHeight w:val="250"/>
        </w:trPr>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6BFC0" w14:textId="77777777" w:rsidR="009C4646" w:rsidRPr="00FA2A7E" w:rsidRDefault="009C4646" w:rsidP="008F28AD">
            <w:pPr>
              <w:spacing w:line="240" w:lineRule="auto"/>
            </w:pPr>
            <w:r w:rsidRPr="00FA2A7E">
              <w:rPr>
                <w:rStyle w:val="Hyperlink0"/>
                <w:rFonts w:ascii="Segoe UI Light" w:eastAsia="Segoe UI Light" w:hAnsi="Segoe UI Light" w:cs="Segoe UI Light"/>
              </w:rPr>
              <w:t>Ларионовское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66ED88"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94,2</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B370D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89,6</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FDD53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3,8</w:t>
            </w:r>
          </w:p>
        </w:tc>
      </w:tr>
      <w:tr w:rsidR="009C4646" w:rsidRPr="00FA2A7E" w14:paraId="759E505A" w14:textId="77777777" w:rsidTr="00A010BC">
        <w:trPr>
          <w:trHeight w:val="250"/>
        </w:trPr>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92302E" w14:textId="77777777" w:rsidR="009C4646" w:rsidRPr="00FA2A7E" w:rsidRDefault="009C4646" w:rsidP="008F28AD">
            <w:pPr>
              <w:spacing w:line="240" w:lineRule="auto"/>
            </w:pPr>
            <w:r w:rsidRPr="00FA2A7E">
              <w:rPr>
                <w:rStyle w:val="Hyperlink0"/>
                <w:rFonts w:ascii="Segoe UI Light" w:eastAsia="Segoe UI Light" w:hAnsi="Segoe UI Light" w:cs="Segoe UI Light"/>
              </w:rPr>
              <w:t>Мельниковское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F1E4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101</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49E4F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23</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E1704F"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23</w:t>
            </w:r>
          </w:p>
        </w:tc>
      </w:tr>
      <w:tr w:rsidR="009C4646" w:rsidRPr="00FA2A7E" w14:paraId="27FCD961" w14:textId="77777777" w:rsidTr="00A010BC">
        <w:trPr>
          <w:trHeight w:val="250"/>
        </w:trPr>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7D7BBD" w14:textId="77777777" w:rsidR="009C4646" w:rsidRPr="00FA2A7E" w:rsidRDefault="009C4646" w:rsidP="008F28AD">
            <w:pPr>
              <w:spacing w:line="240" w:lineRule="auto"/>
            </w:pPr>
            <w:r w:rsidRPr="00FA2A7E">
              <w:rPr>
                <w:rStyle w:val="Hyperlink0"/>
                <w:rFonts w:ascii="Segoe UI Light" w:eastAsia="Segoe UI Light" w:hAnsi="Segoe UI Light" w:cs="Segoe UI Light"/>
              </w:rPr>
              <w:t>Мичуринское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00E2F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29,5</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11023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12,3</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8FC17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0</w:t>
            </w:r>
          </w:p>
        </w:tc>
      </w:tr>
      <w:tr w:rsidR="009C4646" w:rsidRPr="00FA2A7E" w14:paraId="05957395" w14:textId="77777777" w:rsidTr="00A010BC">
        <w:trPr>
          <w:trHeight w:val="250"/>
        </w:trPr>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2C2319" w14:textId="77777777" w:rsidR="009C4646" w:rsidRPr="00FA2A7E" w:rsidRDefault="009C4646" w:rsidP="008F28AD">
            <w:pPr>
              <w:spacing w:line="240" w:lineRule="auto"/>
            </w:pPr>
            <w:r w:rsidRPr="00FA2A7E">
              <w:rPr>
                <w:rStyle w:val="Hyperlink0"/>
                <w:rFonts w:ascii="Segoe UI Light" w:eastAsia="Segoe UI Light" w:hAnsi="Segoe UI Light" w:cs="Segoe UI Light"/>
              </w:rPr>
              <w:t>Ромашкинское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B4D2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29,4</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DB8731"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21,4</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DE3B4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0</w:t>
            </w:r>
          </w:p>
        </w:tc>
      </w:tr>
      <w:tr w:rsidR="009C4646" w:rsidRPr="00FA2A7E" w14:paraId="358AB17B" w14:textId="77777777" w:rsidTr="00A010BC">
        <w:trPr>
          <w:trHeight w:val="250"/>
        </w:trPr>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FCB9B" w14:textId="77777777" w:rsidR="009C4646" w:rsidRPr="00FA2A7E" w:rsidRDefault="009C4646" w:rsidP="008F28AD">
            <w:pPr>
              <w:spacing w:line="240" w:lineRule="auto"/>
            </w:pPr>
            <w:r w:rsidRPr="00FA2A7E">
              <w:rPr>
                <w:rStyle w:val="Hyperlink0"/>
                <w:rFonts w:ascii="Segoe UI Light" w:eastAsia="Segoe UI Light" w:hAnsi="Segoe UI Light" w:cs="Segoe UI Light"/>
              </w:rPr>
              <w:t>Плодовское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B2E728"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56,2</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5AA7F3"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15,2</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9D484"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15,2</w:t>
            </w:r>
          </w:p>
        </w:tc>
      </w:tr>
      <w:tr w:rsidR="009C4646" w:rsidRPr="00FA2A7E" w14:paraId="19C34B58" w14:textId="77777777" w:rsidTr="00A010BC">
        <w:trPr>
          <w:trHeight w:val="250"/>
        </w:trPr>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C79A3F" w14:textId="77777777" w:rsidR="009C4646" w:rsidRPr="00FA2A7E" w:rsidRDefault="009C4646" w:rsidP="008F28AD">
            <w:pPr>
              <w:spacing w:line="240" w:lineRule="auto"/>
            </w:pPr>
            <w:r w:rsidRPr="00FA2A7E">
              <w:rPr>
                <w:rStyle w:val="Hyperlink0"/>
                <w:rFonts w:ascii="Segoe UI Light" w:eastAsia="Segoe UI Light" w:hAnsi="Segoe UI Light" w:cs="Segoe UI Light"/>
              </w:rPr>
              <w:t>Петровское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751F3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37,5</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3AF03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22,9</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D93F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14,6</w:t>
            </w:r>
          </w:p>
        </w:tc>
      </w:tr>
      <w:tr w:rsidR="009C4646" w:rsidRPr="00FA2A7E" w14:paraId="5EB3390E" w14:textId="77777777" w:rsidTr="00A010BC">
        <w:trPr>
          <w:trHeight w:val="250"/>
        </w:trPr>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E412A" w14:textId="77777777" w:rsidR="009C4646" w:rsidRPr="00FA2A7E" w:rsidRDefault="009C4646" w:rsidP="008F28AD">
            <w:pPr>
              <w:spacing w:line="240" w:lineRule="auto"/>
            </w:pPr>
            <w:r w:rsidRPr="00FA2A7E">
              <w:rPr>
                <w:rStyle w:val="Hyperlink0"/>
                <w:rFonts w:ascii="Segoe UI Light" w:eastAsia="Segoe UI Light" w:hAnsi="Segoe UI Light" w:cs="Segoe UI Light"/>
              </w:rPr>
              <w:t>Приозерское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6CC1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83,3</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4F598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83,3</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2B6AF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70,3</w:t>
            </w:r>
          </w:p>
        </w:tc>
      </w:tr>
      <w:tr w:rsidR="009C4646" w:rsidRPr="00FA2A7E" w14:paraId="6D845141" w14:textId="77777777" w:rsidTr="00A010BC">
        <w:trPr>
          <w:trHeight w:val="250"/>
        </w:trPr>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0B830" w14:textId="77777777" w:rsidR="009C4646" w:rsidRPr="00FA2A7E" w:rsidRDefault="009C4646" w:rsidP="008F28AD">
            <w:pPr>
              <w:spacing w:line="240" w:lineRule="auto"/>
            </w:pPr>
            <w:r w:rsidRPr="00FA2A7E">
              <w:rPr>
                <w:rStyle w:val="Hyperlink0"/>
                <w:rFonts w:ascii="Segoe UI Light" w:eastAsia="Segoe UI Light" w:hAnsi="Segoe UI Light" w:cs="Segoe UI Light"/>
              </w:rPr>
              <w:t>Сосновское</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C6C4B4"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88,8</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75213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52</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8A73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0</w:t>
            </w:r>
          </w:p>
        </w:tc>
      </w:tr>
      <w:tr w:rsidR="009C4646" w:rsidRPr="00FA2A7E" w14:paraId="62D66E81" w14:textId="77777777" w:rsidTr="00A010BC">
        <w:trPr>
          <w:trHeight w:val="250"/>
        </w:trPr>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2E2E1E" w14:textId="77777777" w:rsidR="009C4646" w:rsidRPr="00FA2A7E" w:rsidRDefault="009C4646" w:rsidP="008F28AD">
            <w:pPr>
              <w:spacing w:line="240" w:lineRule="auto"/>
            </w:pPr>
            <w:r w:rsidRPr="00FA2A7E">
              <w:rPr>
                <w:rStyle w:val="Hyperlink0"/>
                <w:rFonts w:ascii="Segoe UI Light" w:eastAsia="Segoe UI Light" w:hAnsi="Segoe UI Light" w:cs="Segoe UI Light"/>
              </w:rPr>
              <w:t>ИТОГО</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ABDFF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773,5</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C8B08"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391,7</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E8CA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141,9</w:t>
            </w:r>
          </w:p>
        </w:tc>
      </w:tr>
    </w:tbl>
    <w:p w14:paraId="575A3F87" w14:textId="77777777" w:rsidR="009C4646" w:rsidRPr="00FA2A7E" w:rsidRDefault="009C4646" w:rsidP="009C4646">
      <w:pPr>
        <w:widowControl w:val="0"/>
        <w:tabs>
          <w:tab w:val="left" w:pos="851"/>
          <w:tab w:val="left" w:pos="1701"/>
        </w:tabs>
        <w:spacing w:before="120" w:after="0" w:line="240" w:lineRule="auto"/>
        <w:jc w:val="right"/>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Источник: данные муниципального района</w:t>
      </w:r>
    </w:p>
    <w:p w14:paraId="3C43F0C4" w14:textId="7777777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 xml:space="preserve">В 2017 году на автодорогах местного значения проводились работы по текущему содержанию (расчистка от снежного покрова, полив в летний период и подметание автодорог, текущий и капитальный ремонт). За 2017 год выполнено работ в рамках раздела «Дорожное хозяйство» за счёт средств консолидированного бюджета на сумму 109,7 млн. рублей, в том числе средства областного бюджета составили 47,9 млн. руб. Отремонтировано 2,665 км дорог местного значения. </w:t>
      </w:r>
    </w:p>
    <w:p w14:paraId="15785710" w14:textId="7777777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 xml:space="preserve">В рамках муниципальных программ «Развитие автомобильных дорог МО» на ремонт автомобильных дорог общего пользования местного значения во всех городских и сельских поселениях за 2017 год было израсходовано из средств областного и местного бюджетов 28,7 млн. руб., что в 1,6 раза меньше объёмов предыдущего года. Но, кроме этого, профинансированы работы по проектированию и строительству дороги в деревне </w:t>
      </w:r>
      <w:proofErr w:type="spellStart"/>
      <w:r w:rsidRPr="00FA2A7E">
        <w:rPr>
          <w:rStyle w:val="Hyperlink2"/>
        </w:rPr>
        <w:t>Силино</w:t>
      </w:r>
      <w:proofErr w:type="spellEnd"/>
      <w:r w:rsidRPr="00FA2A7E">
        <w:rPr>
          <w:rStyle w:val="Hyperlink2"/>
        </w:rPr>
        <w:t xml:space="preserve"> в рамках муниципальной программы «Устойчивое развитие сельских территорий МО Приозерский МР ЛО» на сумму 26,6 млн. руб., в том числе 24,8 млн. руб. – из областного бюджета. </w:t>
      </w:r>
    </w:p>
    <w:p w14:paraId="44B0BBB5" w14:textId="7777777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 xml:space="preserve">На территории Приозерского муниципального района имеется на сегодняшний день 7 автозаправочных станций (АЗС): 4 в Приозерске, 2 в районе посёлка Сосново, 1 в деревне Варшко. Ещё одна АЗС должна появиться во Владимировке. Важно отметить отсутствие автозаправочных станций в западной и северо-западной части муниципального района. </w:t>
      </w:r>
    </w:p>
    <w:p w14:paraId="4B1DDFC0" w14:textId="77777777" w:rsidR="009C4646" w:rsidRPr="00FA2A7E" w:rsidRDefault="009C4646" w:rsidP="009C4646">
      <w:pPr>
        <w:widowControl w:val="0"/>
        <w:tabs>
          <w:tab w:val="left" w:pos="851"/>
          <w:tab w:val="left" w:pos="1701"/>
        </w:tabs>
        <w:spacing w:before="120" w:after="0" w:line="240"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Железнодорожный транспорт</w:t>
      </w:r>
    </w:p>
    <w:p w14:paraId="541DB026" w14:textId="7777777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На территории Приозерского муниципального района расположены следующие железнодорожные линии (их суммарная протяжённость – 133,5 км):</w:t>
      </w:r>
    </w:p>
    <w:p w14:paraId="11FB951F"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proofErr w:type="spellStart"/>
      <w:r w:rsidRPr="00FA2A7E">
        <w:rPr>
          <w:rStyle w:val="a7"/>
          <w:rFonts w:ascii="Segoe UI Light" w:hAnsi="Segoe UI Light" w:cs="Segoe UI Light"/>
          <w:sz w:val="22"/>
          <w:szCs w:val="22"/>
        </w:rPr>
        <w:t>Пискарёвка</w:t>
      </w:r>
      <w:proofErr w:type="spellEnd"/>
      <w:r w:rsidRPr="00FA2A7E">
        <w:rPr>
          <w:rStyle w:val="a7"/>
          <w:rFonts w:ascii="Segoe UI Light" w:hAnsi="Segoe UI Light" w:cs="Segoe UI Light"/>
          <w:sz w:val="22"/>
          <w:szCs w:val="22"/>
        </w:rPr>
        <w:t xml:space="preserve"> (Санкт-Петербург) – Сосново – Приозерск – </w:t>
      </w:r>
      <w:proofErr w:type="spellStart"/>
      <w:r w:rsidRPr="00FA2A7E">
        <w:rPr>
          <w:rStyle w:val="a7"/>
          <w:rFonts w:ascii="Segoe UI Light" w:hAnsi="Segoe UI Light" w:cs="Segoe UI Light"/>
          <w:sz w:val="22"/>
          <w:szCs w:val="22"/>
        </w:rPr>
        <w:t>Хийтола</w:t>
      </w:r>
      <w:proofErr w:type="spellEnd"/>
      <w:r w:rsidRPr="00FA2A7E">
        <w:rPr>
          <w:rStyle w:val="a7"/>
          <w:rFonts w:ascii="Segoe UI Light" w:hAnsi="Segoe UI Light" w:cs="Segoe UI Light"/>
          <w:sz w:val="22"/>
          <w:szCs w:val="22"/>
        </w:rPr>
        <w:t xml:space="preserve"> (98 км на территории района);</w:t>
      </w:r>
    </w:p>
    <w:p w14:paraId="7B948EA4" w14:textId="65F2B206" w:rsidR="009C4646" w:rsidRPr="00FA2A7E" w:rsidRDefault="000A7185"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Pr>
          <w:rStyle w:val="a7"/>
          <w:rFonts w:ascii="Segoe UI Light" w:hAnsi="Segoe UI Light" w:cs="Segoe UI Light"/>
          <w:sz w:val="22"/>
          <w:szCs w:val="22"/>
        </w:rPr>
        <w:lastRenderedPageBreak/>
        <w:t>Лосево-1 – Каменногорск</w:t>
      </w:r>
      <w:r w:rsidR="009C4646" w:rsidRPr="00FA2A7E">
        <w:rPr>
          <w:rStyle w:val="a7"/>
          <w:rFonts w:ascii="Segoe UI Light" w:hAnsi="Segoe UI Light" w:cs="Segoe UI Light"/>
          <w:sz w:val="22"/>
          <w:szCs w:val="22"/>
        </w:rPr>
        <w:t xml:space="preserve"> (35,5 км на территории района).</w:t>
      </w:r>
    </w:p>
    <w:p w14:paraId="0D311541" w14:textId="7777777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 xml:space="preserve">Направление Санкт-Петербург – Сосново – Лосево-1, является двухпутным и электрифицированным. От Сосново до Лосево второй путь был построен только в ходе недавней реконструкции линии, проведённой в рамках подготовки к введению в эксплуатацию линии Лосево – Каменногорск, тогда же была построена станция Лосево-1. Электрифицированный участок железной дороги Лосево-1 – Приозерск – Кузнечное остаётся однопутным, а далее станции Кузнечное применяется тепловозная тяга. </w:t>
      </w:r>
    </w:p>
    <w:p w14:paraId="2F0912D7" w14:textId="7777777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По уже возведённой новой двухпутной электрифицированной линии Лосево – Каменногорск уже осуществляется пропуск грузовых поездов, хотя всё ещё ведётся достройка части необходимой инфраструктуры. В августе 2018 года Правительство РФ приняло решение выделить на её достройку дополнительно 1,79 млрд. руб. из федерального бюджета. Средства пойдут на второй этап строительства, Планируемый ввод проекта в эксплуатацию – 2019 год.</w:t>
      </w:r>
    </w:p>
    <w:p w14:paraId="0A248CBD" w14:textId="7777777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 xml:space="preserve">В целом, имеющаяся провозная способность железнодорожных линий соответствует необходимым объёмам. Некоторой проблемой является наличие переездов и недостаток пропускной способности основной железнодорожной линии </w:t>
      </w:r>
      <w:proofErr w:type="spellStart"/>
      <w:r w:rsidRPr="00FA2A7E">
        <w:rPr>
          <w:rStyle w:val="Hyperlink2"/>
        </w:rPr>
        <w:t>Пискарёвка</w:t>
      </w:r>
      <w:proofErr w:type="spellEnd"/>
      <w:r w:rsidRPr="00FA2A7E">
        <w:rPr>
          <w:rStyle w:val="Hyperlink2"/>
        </w:rPr>
        <w:t xml:space="preserve"> – Приозерск южнее Сосново, где пока не была проведена комплексная реконструкция линии, которая интенсивно используется пригородными поездами, и не готова в полном объёме к приёму дополнительного значительного количества грузовых поездов.</w:t>
      </w:r>
    </w:p>
    <w:p w14:paraId="3737DED7" w14:textId="77777777" w:rsidR="009C4646" w:rsidRPr="00FA2A7E" w:rsidRDefault="009C4646" w:rsidP="009C4646">
      <w:pPr>
        <w:widowControl w:val="0"/>
        <w:tabs>
          <w:tab w:val="left" w:pos="851"/>
          <w:tab w:val="left" w:pos="1701"/>
        </w:tabs>
        <w:spacing w:before="120" w:after="0" w:line="240"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Водный транспорт</w:t>
      </w:r>
    </w:p>
    <w:p w14:paraId="756CB013" w14:textId="7777777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Водный транспорт исторически занимал важное положение в транспортной системе Приозерского муниципального района, хотя на сегодняшний день этот вид транспорта обслуживает преимущественно рекреационную (туристическую) функцию.</w:t>
      </w:r>
    </w:p>
    <w:p w14:paraId="65ABBE2A" w14:textId="11F5BEA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На территории Приозерского района в акватории Ладожского озера и других</w:t>
      </w:r>
      <w:r w:rsidR="00D91B8E">
        <w:rPr>
          <w:rStyle w:val="Hyperlink2"/>
        </w:rPr>
        <w:t xml:space="preserve"> вод</w:t>
      </w:r>
      <w:r w:rsidRPr="00FA2A7E">
        <w:rPr>
          <w:rStyle w:val="Hyperlink2"/>
        </w:rPr>
        <w:t>ных объектов функционируют:</w:t>
      </w:r>
    </w:p>
    <w:p w14:paraId="08AB3571"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Погрузочный причал АО «ЛСР. Базовые материалы» в заливе Гладкий Ладожского озера – это наиболее крупный объект грузового речного транспорта, отсюда по Ладожскому озеру осуществляются перевозки насыпных грузов, преимущественно щебня; к причалу подведён подъездной ж/д путь, временно не работающий в связи с реконструкцией автодороги А-121.</w:t>
      </w:r>
    </w:p>
    <w:p w14:paraId="2B2DDDE9"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jc w:val="both"/>
        <w:rPr>
          <w:rStyle w:val="a7"/>
          <w:rFonts w:ascii="Segoe UI Light" w:hAnsi="Segoe UI Light" w:cs="Segoe UI Light"/>
          <w:sz w:val="22"/>
          <w:szCs w:val="22"/>
        </w:rPr>
      </w:pPr>
      <w:r w:rsidRPr="00FA2A7E">
        <w:rPr>
          <w:rStyle w:val="a7"/>
          <w:rFonts w:ascii="Segoe UI Light" w:hAnsi="Segoe UI Light" w:cs="Segoe UI Light"/>
          <w:sz w:val="22"/>
          <w:szCs w:val="22"/>
        </w:rPr>
        <w:t xml:space="preserve">Частный причал предприятия «Лесплитинвест», расположенный в городе Приозерске в устье реки </w:t>
      </w:r>
      <w:proofErr w:type="spellStart"/>
      <w:r w:rsidRPr="00FA2A7E">
        <w:rPr>
          <w:rStyle w:val="a7"/>
          <w:rFonts w:ascii="Segoe UI Light" w:hAnsi="Segoe UI Light" w:cs="Segoe UI Light"/>
          <w:sz w:val="22"/>
          <w:szCs w:val="22"/>
        </w:rPr>
        <w:t>Вуоксы</w:t>
      </w:r>
      <w:proofErr w:type="spellEnd"/>
      <w:r w:rsidRPr="00FA2A7E">
        <w:rPr>
          <w:rStyle w:val="a7"/>
          <w:rFonts w:ascii="Segoe UI Light" w:hAnsi="Segoe UI Light" w:cs="Segoe UI Light"/>
          <w:sz w:val="22"/>
          <w:szCs w:val="22"/>
        </w:rPr>
        <w:t>, преимущественно используемый для</w:t>
      </w:r>
      <w:r w:rsidRPr="00FA2A7E">
        <w:t xml:space="preserve"> </w:t>
      </w:r>
      <w:r w:rsidRPr="00FA2A7E">
        <w:rPr>
          <w:rStyle w:val="a7"/>
          <w:rFonts w:ascii="Segoe UI Light" w:hAnsi="Segoe UI Light" w:cs="Segoe UI Light"/>
          <w:sz w:val="22"/>
          <w:szCs w:val="22"/>
        </w:rPr>
        <w:t>поставки лесных грузов на предприятие.</w:t>
      </w:r>
    </w:p>
    <w:p w14:paraId="19A6ED6B"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 xml:space="preserve">Причал Валаамского монастыря в Приозерске и пристань Бухта Владимировка в Громовском сельском поселении, которая также подчиняется Валаамскому монастырю; от этих объектов отправляются туристические и паломнические рейсы в направлении острова Валаам и острова </w:t>
      </w:r>
      <w:proofErr w:type="spellStart"/>
      <w:r w:rsidRPr="00FA2A7E">
        <w:rPr>
          <w:rStyle w:val="a7"/>
          <w:rFonts w:ascii="Segoe UI Light" w:hAnsi="Segoe UI Light" w:cs="Segoe UI Light"/>
          <w:sz w:val="22"/>
          <w:szCs w:val="22"/>
        </w:rPr>
        <w:t>Коневец</w:t>
      </w:r>
      <w:proofErr w:type="spellEnd"/>
      <w:r w:rsidRPr="00FA2A7E">
        <w:rPr>
          <w:rStyle w:val="a7"/>
          <w:rFonts w:ascii="Segoe UI Light" w:hAnsi="Segoe UI Light" w:cs="Segoe UI Light"/>
          <w:sz w:val="22"/>
          <w:szCs w:val="22"/>
        </w:rPr>
        <w:t>.</w:t>
      </w:r>
    </w:p>
    <w:p w14:paraId="33EED712"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lastRenderedPageBreak/>
        <w:t>Кроме того, причалы, а также лодочные станции, имеются на озере Вуокса и в устье реки Вуокса, используемые преимущественно для прогулочных рейсов, а также для доступа к некоторым турбазам, расположенным на берегу водоёмов:</w:t>
      </w:r>
    </w:p>
    <w:p w14:paraId="6CBDA607"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причал водно-моторный клуб «Радуга», г. Приозерск, р. Вуокса, ул. Декабристов;</w:t>
      </w:r>
    </w:p>
    <w:p w14:paraId="4297483D"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jc w:val="both"/>
        <w:rPr>
          <w:rStyle w:val="a7"/>
          <w:rFonts w:ascii="Segoe UI Light" w:hAnsi="Segoe UI Light" w:cs="Segoe UI Light"/>
          <w:sz w:val="22"/>
          <w:szCs w:val="22"/>
        </w:rPr>
      </w:pPr>
      <w:r w:rsidRPr="00FA2A7E">
        <w:rPr>
          <w:rStyle w:val="a7"/>
          <w:rFonts w:ascii="Segoe UI Light" w:hAnsi="Segoe UI Light" w:cs="Segoe UI Light"/>
          <w:sz w:val="22"/>
          <w:szCs w:val="22"/>
        </w:rPr>
        <w:t>пирсы яхт-клуба «Лагуна» (г. Приозерск, Выборгская улица);</w:t>
      </w:r>
    </w:p>
    <w:p w14:paraId="40BB2301"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jc w:val="both"/>
        <w:rPr>
          <w:rStyle w:val="a7"/>
          <w:rFonts w:ascii="Segoe UI Light" w:hAnsi="Segoe UI Light" w:cs="Segoe UI Light"/>
          <w:sz w:val="22"/>
          <w:szCs w:val="22"/>
        </w:rPr>
      </w:pPr>
      <w:r w:rsidRPr="00FA2A7E">
        <w:rPr>
          <w:rStyle w:val="a7"/>
          <w:rFonts w:ascii="Segoe UI Light" w:hAnsi="Segoe UI Light" w:cs="Segoe UI Light"/>
          <w:sz w:val="22"/>
          <w:szCs w:val="22"/>
        </w:rPr>
        <w:t>пирсы яхт-клуба «Ладожский» (г. Приозерск, Заводская улица);</w:t>
      </w:r>
    </w:p>
    <w:p w14:paraId="663AA4D8"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jc w:val="both"/>
        <w:rPr>
          <w:rStyle w:val="a7"/>
          <w:rFonts w:ascii="Segoe UI Light" w:hAnsi="Segoe UI Light" w:cs="Segoe UI Light"/>
          <w:sz w:val="22"/>
          <w:szCs w:val="22"/>
        </w:rPr>
      </w:pPr>
      <w:r w:rsidRPr="00FA2A7E">
        <w:rPr>
          <w:rStyle w:val="a7"/>
          <w:rFonts w:ascii="Segoe UI Light" w:hAnsi="Segoe UI Light" w:cs="Segoe UI Light"/>
          <w:sz w:val="22"/>
          <w:szCs w:val="22"/>
        </w:rPr>
        <w:t>пристань загородного клуба «Яркое», а также пирсы водно-моторного клуба «Розовый Рассвет» и лодочной станции «Вуокса-Спорт» в городе Приозерск (Береговая ул.);</w:t>
      </w:r>
    </w:p>
    <w:p w14:paraId="72D2D73F"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пристань р. Беличья Мельниковское сельское поселение;</w:t>
      </w:r>
    </w:p>
    <w:p w14:paraId="1D98717E"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пристань оз. Вуокса, пос. Синёво;</w:t>
      </w:r>
    </w:p>
    <w:p w14:paraId="7C46ADEF"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причал в пос. Яркое.</w:t>
      </w:r>
    </w:p>
    <w:p w14:paraId="3E8BAEBF" w14:textId="77777777" w:rsidR="009C4646" w:rsidRPr="00FA2A7E" w:rsidRDefault="009C4646" w:rsidP="009C4646">
      <w:pPr>
        <w:widowControl w:val="0"/>
        <w:tabs>
          <w:tab w:val="left" w:pos="851"/>
          <w:tab w:val="left" w:pos="1701"/>
        </w:tabs>
        <w:spacing w:before="120" w:after="0" w:line="240"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Пассажирское сообщение</w:t>
      </w:r>
    </w:p>
    <w:p w14:paraId="0FBBB838" w14:textId="7777777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 xml:space="preserve">Как уже было написано выше, в Приозерском муниципальном районе имеется железнодорожное и автобусное пассажирское сообщение. </w:t>
      </w:r>
    </w:p>
    <w:p w14:paraId="2F970639" w14:textId="7777777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В муниципальном образовании функционирует разветвлённая сеть из 35 пригородных автобусных маршрутов (включая укороченные варианты маршрутов) – в той или иной степени обслуживаются все населённые пункты с населением более 50 человек. Местная автобусная сеть за последние годы не претерпевала сокращений, хотя по многим маршрутам совершается всего 2-3 рейса в день, по некоторым из них – не во все дни недели или сезонно. Кроме того, городские автобусные маршруты имеются в городе Приозерске (3 маршрута) и посёлке Сосново (2 маршрута).</w:t>
      </w:r>
    </w:p>
    <w:p w14:paraId="4FD6964B" w14:textId="28514EF2"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На территории района услуги по пассажирским перевозкам (в т. ч. по социальным рейсам) осуществляет автотранспортное предприятие ООО «</w:t>
      </w:r>
      <w:proofErr w:type="spellStart"/>
      <w:r w:rsidRPr="00FA2A7E">
        <w:rPr>
          <w:rStyle w:val="Hyperlink2"/>
        </w:rPr>
        <w:t>ПитерАвто</w:t>
      </w:r>
      <w:proofErr w:type="spellEnd"/>
      <w:r w:rsidRPr="00FA2A7E">
        <w:rPr>
          <w:rStyle w:val="Hyperlink2"/>
        </w:rPr>
        <w:t xml:space="preserve">». Договор на пассажирские перевозки автобусами общего </w:t>
      </w:r>
      <w:r w:rsidR="00D91B8E" w:rsidRPr="00FA2A7E">
        <w:rPr>
          <w:rStyle w:val="Hyperlink2"/>
        </w:rPr>
        <w:t>пользования заключён</w:t>
      </w:r>
      <w:r w:rsidRPr="00FA2A7E">
        <w:rPr>
          <w:rStyle w:val="Hyperlink2"/>
        </w:rPr>
        <w:t xml:space="preserve"> с 01.12.2015 года по 30.11.2020 года. В рамках заключённого договора сохранена субсидия за перевозку школьников в сумме 300 тыс. рублей в месяц, а также субсидия по выпадающим доходам за перевозку пассажиров на маршрутах с низким пассажиропотоком в сумме 700 тыс. рублей в месяц. За 2017 год профинансировано из бюджета района 8,4 млн. рублей за перевозку пассажиров на маршрутах с низким пассажиропотоком; 2,86 млн. рублей – за перевозку школьников. Всего за 2017 год из бюджетов всех уровней автоперевозки профинансированы на общую сумму 20,</w:t>
      </w:r>
      <w:r w:rsidR="00D91B8E" w:rsidRPr="00FA2A7E">
        <w:rPr>
          <w:rStyle w:val="Hyperlink2"/>
        </w:rPr>
        <w:t>6 млн.</w:t>
      </w:r>
      <w:r w:rsidRPr="00FA2A7E">
        <w:rPr>
          <w:rStyle w:val="Hyperlink2"/>
        </w:rPr>
        <w:t xml:space="preserve"> руб.</w:t>
      </w:r>
    </w:p>
    <w:p w14:paraId="76509010" w14:textId="77777777"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Качество предоставляемых услуг при этом остаётся невысоким – так за 2017 год на маршрутах муниципального района сорвано 280 рейсов и в рамках исполнения договора автоперевозчику предъявлен штраф в сумме 140 тыс. рублей.</w:t>
      </w:r>
    </w:p>
    <w:p w14:paraId="0BB3A755" w14:textId="0D8A40AD"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 xml:space="preserve">Междугороднее автобусное сообщение постепенно развивается, конкурируя с пригородными железнодорожными перевозками – за последние годы существенно выросло число рейсов по прямым маршрутам между Приозерском </w:t>
      </w:r>
      <w:r w:rsidR="00D91B8E" w:rsidRPr="00FA2A7E">
        <w:rPr>
          <w:rStyle w:val="Hyperlink2"/>
        </w:rPr>
        <w:t>и Санкт</w:t>
      </w:r>
      <w:r w:rsidRPr="00FA2A7E">
        <w:rPr>
          <w:rStyle w:val="Hyperlink2"/>
        </w:rPr>
        <w:t>-Петербургом (станции метро «</w:t>
      </w:r>
      <w:proofErr w:type="spellStart"/>
      <w:r w:rsidRPr="00FA2A7E">
        <w:rPr>
          <w:rStyle w:val="Hyperlink2"/>
        </w:rPr>
        <w:t>Девяткино</w:t>
      </w:r>
      <w:proofErr w:type="spellEnd"/>
      <w:r w:rsidRPr="00FA2A7E">
        <w:rPr>
          <w:rStyle w:val="Hyperlink2"/>
        </w:rPr>
        <w:t xml:space="preserve">» или «Парнас»). Также осуществляются прямые рейсы из Санкт-Петербурга в Ромашки и </w:t>
      </w:r>
      <w:r w:rsidRPr="00FA2A7E">
        <w:rPr>
          <w:rStyle w:val="Hyperlink2"/>
        </w:rPr>
        <w:lastRenderedPageBreak/>
        <w:t>Красноозёрное через Мичуринское. Важно отметить при этом отсутствие междугороднего или пригородного автобусного сообщения между Приозерским и Выборгским районами, которое ранее существовало.</w:t>
      </w:r>
    </w:p>
    <w:p w14:paraId="0627228D" w14:textId="22BC32D4" w:rsidR="009C4646" w:rsidRPr="00FA2A7E" w:rsidRDefault="009C4646" w:rsidP="009C4646">
      <w:pPr>
        <w:widowControl w:val="0"/>
        <w:tabs>
          <w:tab w:val="left" w:pos="851"/>
          <w:tab w:val="left" w:pos="1701"/>
        </w:tabs>
        <w:spacing w:before="120" w:after="0" w:line="240" w:lineRule="auto"/>
        <w:jc w:val="both"/>
        <w:rPr>
          <w:rStyle w:val="Hyperlink2"/>
        </w:rPr>
      </w:pPr>
      <w:r w:rsidRPr="00FA2A7E">
        <w:rPr>
          <w:rStyle w:val="Hyperlink2"/>
        </w:rPr>
        <w:t xml:space="preserve">Пригородное железнодорожное сообщение получило в Приозерском муниципальном районе довольно активное развитие. Так, согласно летнему расписанию 2018 года, в будний день курсирует: 15 пар поездов сообщением Санкт-Петербург – Сосново, 6 </w:t>
      </w:r>
      <w:r w:rsidR="00D91B8E" w:rsidRPr="00FA2A7E">
        <w:rPr>
          <w:rStyle w:val="Hyperlink2"/>
        </w:rPr>
        <w:t>пар поездов</w:t>
      </w:r>
      <w:r w:rsidRPr="00FA2A7E">
        <w:rPr>
          <w:rStyle w:val="Hyperlink2"/>
        </w:rPr>
        <w:t xml:space="preserve"> сообщением Санкт-Петербург – Сосново – Приозерск – Кузнечное (в том числе 1 пара ускоренных поездов) и 1 пара поездов Санкт-Петербург – Приозерск. По выходным дням и праздникам назначаются дополнительные поезда. Однако необходимо отметить, что ещё в 1990-х годах количество рейсов пригородных поездов между Санкт-Петербургом и Сосново было в 1,5-2 раза больше, чем сегодня в зависимости от времени года.</w:t>
      </w:r>
    </w:p>
    <w:p w14:paraId="1407EBD4" w14:textId="16CAE400" w:rsidR="00A010BC" w:rsidRPr="008F28AD" w:rsidRDefault="009C4646" w:rsidP="008F28AD">
      <w:pPr>
        <w:widowControl w:val="0"/>
        <w:tabs>
          <w:tab w:val="left" w:pos="851"/>
          <w:tab w:val="left" w:pos="1701"/>
        </w:tabs>
        <w:spacing w:before="120" w:after="240" w:line="240" w:lineRule="auto"/>
        <w:jc w:val="both"/>
        <w:rPr>
          <w:rStyle w:val="a7"/>
          <w:rFonts w:ascii="Segoe UI Light" w:eastAsia="Segoe UI Light" w:hAnsi="Segoe UI Light" w:cs="Segoe UI Light"/>
        </w:rPr>
      </w:pPr>
      <w:r w:rsidRPr="00FA2A7E">
        <w:rPr>
          <w:rStyle w:val="Hyperlink2"/>
        </w:rPr>
        <w:t>Таким образом, можно заключить, что качество и интенсивность работы общественного транспорта в Приозерском муниципальном районе, находится на удовлетворительном уровне, но нуждается в дальнейшем развитии.</w:t>
      </w:r>
      <w:bookmarkStart w:id="46" w:name="_Toc39"/>
    </w:p>
    <w:p w14:paraId="0EEEEFD9"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1.7.2 Динамика развития жилищного фонда</w:t>
      </w:r>
      <w:bookmarkEnd w:id="46"/>
    </w:p>
    <w:p w14:paraId="7F740469" w14:textId="77777777" w:rsidR="009C4646" w:rsidRPr="00FA2A7E" w:rsidRDefault="009C4646" w:rsidP="009C4646">
      <w:pPr>
        <w:spacing w:before="120" w:after="0" w:line="240" w:lineRule="auto"/>
        <w:jc w:val="both"/>
        <w:rPr>
          <w:rStyle w:val="Hyperlink2"/>
        </w:rPr>
      </w:pPr>
      <w:r w:rsidRPr="00FA2A7E">
        <w:rPr>
          <w:rStyle w:val="Hyperlink2"/>
        </w:rPr>
        <w:t xml:space="preserve">Общая площадь жилого фонда на территории Приозерского муниципального района составляет 1776,7 тыс. кв. м, в том числе 746,0 тыс. кв. м составляет ИЖС, и 1030,7 – многоквартирные жилые дома. </w:t>
      </w:r>
    </w:p>
    <w:p w14:paraId="20DA3345" w14:textId="77777777" w:rsidR="009C4646" w:rsidRPr="00FA2A7E" w:rsidRDefault="009C4646" w:rsidP="009C4646">
      <w:pPr>
        <w:spacing w:before="120" w:after="0" w:line="240" w:lineRule="auto"/>
        <w:jc w:val="both"/>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Рисунок 1.7.2-1. Динамика показателя общей площади жилого фонда на территории Приозерского района 2012-2017 гг., тыс. кв. м</w:t>
      </w:r>
    </w:p>
    <w:p w14:paraId="6DEDB31C" w14:textId="77777777" w:rsidR="009C4646" w:rsidRPr="00FA2A7E" w:rsidRDefault="009C4646" w:rsidP="009C4646">
      <w:pPr>
        <w:spacing w:before="120" w:after="0" w:line="240" w:lineRule="auto"/>
        <w:jc w:val="both"/>
        <w:rPr>
          <w:rStyle w:val="Hyperlink2"/>
        </w:rPr>
      </w:pPr>
      <w:r w:rsidRPr="00FA2A7E">
        <w:rPr>
          <w:noProof/>
          <w:lang w:eastAsia="ru-RU"/>
        </w:rPr>
        <w:drawing>
          <wp:inline distT="0" distB="0" distL="0" distR="0" wp14:anchorId="366DD7E7" wp14:editId="2F008B31">
            <wp:extent cx="5422605" cy="2806996"/>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2FD193B" w14:textId="77777777" w:rsidR="009C4646" w:rsidRPr="00FA2A7E" w:rsidRDefault="009C4646" w:rsidP="009C4646">
      <w:pPr>
        <w:spacing w:before="120" w:after="0" w:line="240" w:lineRule="auto"/>
        <w:jc w:val="right"/>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Источник: Росстат, данные муниципального района</w:t>
      </w:r>
    </w:p>
    <w:p w14:paraId="1A17BE30" w14:textId="77777777" w:rsidR="00D91B8E" w:rsidRDefault="00D91B8E">
      <w:pPr>
        <w:spacing w:line="259" w:lineRule="auto"/>
        <w:rPr>
          <w:rStyle w:val="a7"/>
          <w:rFonts w:ascii="Segoe UI Light" w:eastAsia="Segoe UI Light" w:hAnsi="Segoe UI Light" w:cs="Segoe UI Light"/>
          <w:sz w:val="20"/>
          <w:szCs w:val="20"/>
        </w:rPr>
      </w:pPr>
      <w:r>
        <w:rPr>
          <w:rStyle w:val="a7"/>
          <w:rFonts w:ascii="Segoe UI Light" w:eastAsia="Segoe UI Light" w:hAnsi="Segoe UI Light" w:cs="Segoe UI Light"/>
          <w:sz w:val="20"/>
          <w:szCs w:val="20"/>
        </w:rPr>
        <w:br w:type="page"/>
      </w:r>
    </w:p>
    <w:p w14:paraId="52BDC12D" w14:textId="28F6AB56" w:rsidR="009C4646" w:rsidRPr="00FA2A7E" w:rsidRDefault="009C4646" w:rsidP="009C4646">
      <w:pPr>
        <w:spacing w:before="120" w:after="0" w:line="240" w:lineRule="auto"/>
        <w:jc w:val="both"/>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lastRenderedPageBreak/>
        <w:t>Рисунок 1.7.2-2. Динамика показателя ввода в действие жилых домов на территории Приозерского района 2012-2017 гг., тыс. кв. м</w:t>
      </w:r>
    </w:p>
    <w:p w14:paraId="54A8C5E5" w14:textId="77777777" w:rsidR="009C4646" w:rsidRPr="00FA2A7E" w:rsidRDefault="009C4646" w:rsidP="009C4646">
      <w:pPr>
        <w:spacing w:before="120" w:after="0" w:line="240" w:lineRule="auto"/>
        <w:jc w:val="both"/>
        <w:rPr>
          <w:rStyle w:val="Hyperlink2"/>
          <w:sz w:val="20"/>
          <w:szCs w:val="20"/>
        </w:rPr>
      </w:pPr>
      <w:r w:rsidRPr="00FA2A7E">
        <w:rPr>
          <w:noProof/>
          <w:lang w:eastAsia="ru-RU"/>
        </w:rPr>
        <w:drawing>
          <wp:inline distT="0" distB="0" distL="0" distR="0" wp14:anchorId="42E89B36" wp14:editId="70973A3C">
            <wp:extent cx="5316220" cy="2966484"/>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9BCC744" w14:textId="77777777" w:rsidR="009C4646" w:rsidRPr="00FA2A7E" w:rsidRDefault="009C4646" w:rsidP="009C4646">
      <w:pPr>
        <w:spacing w:before="120" w:after="0" w:line="240" w:lineRule="auto"/>
        <w:jc w:val="right"/>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Источник: Росстат</w:t>
      </w:r>
    </w:p>
    <w:p w14:paraId="411022C1" w14:textId="2296C2B5" w:rsidR="009C4646" w:rsidRPr="008F28AD" w:rsidRDefault="009C4646" w:rsidP="008F28AD">
      <w:pPr>
        <w:spacing w:before="120" w:after="0" w:line="240" w:lineRule="auto"/>
        <w:jc w:val="both"/>
        <w:rPr>
          <w:rStyle w:val="a7"/>
          <w:rFonts w:ascii="Segoe UI Light" w:eastAsia="Segoe UI Light" w:hAnsi="Segoe UI Light" w:cs="Segoe UI Light"/>
        </w:rPr>
      </w:pPr>
      <w:r w:rsidRPr="00FA2A7E">
        <w:rPr>
          <w:rStyle w:val="Hyperlink2"/>
        </w:rPr>
        <w:t>Темпы ввода в действие индивидуальных жилых домов на территории Приозерского муниципального района значительно превышают многоквартирное жилое строительство. Данный факт свидетельствует о сформировавшемся рынке ИЖС как второго дома, загородно</w:t>
      </w:r>
      <w:r w:rsidR="008F28AD">
        <w:rPr>
          <w:rStyle w:val="Hyperlink2"/>
        </w:rPr>
        <w:t xml:space="preserve">го жилья на территории района. </w:t>
      </w:r>
    </w:p>
    <w:p w14:paraId="2312262C" w14:textId="77777777" w:rsidR="009C4646" w:rsidRPr="00FA2A7E" w:rsidRDefault="009C4646" w:rsidP="009C4646">
      <w:pPr>
        <w:spacing w:before="120" w:after="0" w:line="240" w:lineRule="auto"/>
        <w:jc w:val="both"/>
        <w:rPr>
          <w:rStyle w:val="Hyperlink2"/>
        </w:rPr>
      </w:pPr>
      <w:r w:rsidRPr="00FA2A7E">
        <w:rPr>
          <w:rStyle w:val="Hyperlink2"/>
        </w:rPr>
        <w:t>Общая численность населения Приозерского муниципального района на 1 января 2018 года составляет 61,7 тыс. человек, таким образом, общая площадь жилых помещений, приходящаяся в среднем на одного жителя в 2017 году, составляет 28,7 кв. м (данный показатель выше среднего показателя по Ленинградской области в 2016 году – 27,1 кв. м на одного жителя).</w:t>
      </w:r>
    </w:p>
    <w:p w14:paraId="0A4F3A95" w14:textId="77777777" w:rsidR="009C4646" w:rsidRPr="00FA2A7E" w:rsidRDefault="009C4646" w:rsidP="009C4646">
      <w:pPr>
        <w:keepNext/>
        <w:spacing w:before="120" w:after="0" w:line="240" w:lineRule="auto"/>
        <w:jc w:val="both"/>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lastRenderedPageBreak/>
        <w:t>Рисунок 1.7.2-3. Показатель общей площади жилых помещений, введенной в действие за год, приходящейся в среднем на одного жителя по муниципальным образованиям Ленинградской области в 2016 году, кв. м</w:t>
      </w:r>
    </w:p>
    <w:p w14:paraId="1C871C61" w14:textId="77777777" w:rsidR="009C4646" w:rsidRPr="00FA2A7E" w:rsidRDefault="009C4646" w:rsidP="009C4646">
      <w:pPr>
        <w:spacing w:before="120" w:after="0" w:line="240" w:lineRule="auto"/>
        <w:jc w:val="both"/>
        <w:rPr>
          <w:rStyle w:val="Hyperlink2"/>
        </w:rPr>
      </w:pPr>
      <w:r w:rsidRPr="00FA2A7E">
        <w:rPr>
          <w:noProof/>
          <w:lang w:eastAsia="ru-RU"/>
        </w:rPr>
        <w:drawing>
          <wp:inline distT="0" distB="0" distL="0" distR="0" wp14:anchorId="74A204E8" wp14:editId="06A334E4">
            <wp:extent cx="5576543" cy="2856508"/>
            <wp:effectExtent l="0" t="0" r="0" b="0"/>
            <wp:docPr id="1073741848"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6587C33" w14:textId="77777777" w:rsidR="009C4646" w:rsidRPr="00FA2A7E" w:rsidRDefault="009C4646" w:rsidP="009C4646">
      <w:pPr>
        <w:spacing w:before="120" w:after="0" w:line="240" w:lineRule="auto"/>
        <w:jc w:val="right"/>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Источник: Росстат</w:t>
      </w:r>
    </w:p>
    <w:p w14:paraId="0BA16488" w14:textId="77777777" w:rsidR="009C4646" w:rsidRPr="00FA2A7E" w:rsidRDefault="009C4646" w:rsidP="009C4646">
      <w:pPr>
        <w:spacing w:before="120" w:after="0" w:line="240" w:lineRule="auto"/>
        <w:jc w:val="both"/>
        <w:rPr>
          <w:rStyle w:val="Hyperlink2"/>
        </w:rPr>
      </w:pPr>
      <w:r w:rsidRPr="00FA2A7E">
        <w:rPr>
          <w:rStyle w:val="Hyperlink2"/>
        </w:rPr>
        <w:t xml:space="preserve">Показатель введённого жилья за год на душу населения в Приозерском районе остается одним из самых высоких по Ленинградской области (район входит в тройку лидеров по </w:t>
      </w:r>
      <w:proofErr w:type="spellStart"/>
      <w:r w:rsidRPr="00FA2A7E">
        <w:rPr>
          <w:rStyle w:val="Hyperlink2"/>
        </w:rPr>
        <w:t>подушевому</w:t>
      </w:r>
      <w:proofErr w:type="spellEnd"/>
      <w:r w:rsidRPr="00FA2A7E">
        <w:rPr>
          <w:rStyle w:val="Hyperlink2"/>
        </w:rPr>
        <w:t xml:space="preserve"> вводу жилья с 2016 года). Общая площадь жилья, введенного за год составила 70,5 тыс. кв. м (6,982 тыс. кв. м в трех многоквартирных домах). За отчетный год на территории поселка Сосново сданы в эксплуатацию дома на 74 и 57 квартир, также сдан 15-квартирный жилой дом на территории Приозерского городского поселения. По данным портала https://www.reformagkh.ru в Приозерском районе в аварийном состоянии находится 28 многоквартирных домов, общей площадью 5,78 тыс. кв. м., в которых зарегистрировано более 400 человек.</w:t>
      </w:r>
    </w:p>
    <w:p w14:paraId="499A6B21" w14:textId="77777777" w:rsidR="009C4646" w:rsidRPr="00FA2A7E" w:rsidRDefault="009C4646" w:rsidP="009C4646">
      <w:pPr>
        <w:spacing w:before="120" w:after="0" w:line="240" w:lineRule="auto"/>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Таблица 1.7.2-1. Характеристики жилого фонда Приозерского муниципального района Ленинградской области в динамике 2012-2017гг.</w:t>
      </w:r>
    </w:p>
    <w:tbl>
      <w:tblPr>
        <w:tblStyle w:val="TableNormal"/>
        <w:tblW w:w="940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3985"/>
        <w:gridCol w:w="907"/>
        <w:gridCol w:w="906"/>
        <w:gridCol w:w="908"/>
        <w:gridCol w:w="908"/>
        <w:gridCol w:w="908"/>
        <w:gridCol w:w="886"/>
      </w:tblGrid>
      <w:tr w:rsidR="009C4646" w:rsidRPr="00FA2A7E" w14:paraId="301A587E" w14:textId="77777777" w:rsidTr="009C4646">
        <w:trPr>
          <w:trHeight w:val="405"/>
          <w:tblHeader/>
        </w:trPr>
        <w:tc>
          <w:tcPr>
            <w:tcW w:w="398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440CB3E5" w14:textId="7777777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Показатели</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365E290A" w14:textId="7777777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2012</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55593E19" w14:textId="7777777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2013</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5BB01A46" w14:textId="7777777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2014</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0DECDD6E" w14:textId="7777777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2015</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52F76AF3" w14:textId="7777777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2016</w:t>
            </w:r>
          </w:p>
        </w:tc>
        <w:tc>
          <w:tcPr>
            <w:tcW w:w="88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78CEC9A3" w14:textId="7777777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2017</w:t>
            </w:r>
          </w:p>
        </w:tc>
      </w:tr>
      <w:tr w:rsidR="009C4646" w:rsidRPr="00FA2A7E" w14:paraId="18EB18AB" w14:textId="77777777" w:rsidTr="009C4646">
        <w:tblPrEx>
          <w:shd w:val="clear" w:color="auto" w:fill="D0DDEF"/>
        </w:tblPrEx>
        <w:trPr>
          <w:trHeight w:val="507"/>
        </w:trPr>
        <w:tc>
          <w:tcPr>
            <w:tcW w:w="398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7DC1B15C" w14:textId="7777777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Общая площадь жилых помещений, тыс. кв. м</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0ABE2397" w14:textId="7777777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1479,9</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3B68136D" w14:textId="7777777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1523,9</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22BDFF96" w14:textId="7777777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1591,7</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6E02DFCD" w14:textId="7777777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1648,6</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7F50B228" w14:textId="7777777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1706,2</w:t>
            </w:r>
          </w:p>
        </w:tc>
        <w:tc>
          <w:tcPr>
            <w:tcW w:w="88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55CF9DF1" w14:textId="7777777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1776,7</w:t>
            </w:r>
          </w:p>
        </w:tc>
      </w:tr>
      <w:tr w:rsidR="009C4646" w:rsidRPr="00FA2A7E" w14:paraId="768139CF" w14:textId="77777777" w:rsidTr="009C4646">
        <w:tblPrEx>
          <w:shd w:val="clear" w:color="auto" w:fill="D0DDEF"/>
        </w:tblPrEx>
        <w:trPr>
          <w:trHeight w:val="395"/>
        </w:trPr>
        <w:tc>
          <w:tcPr>
            <w:tcW w:w="398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0E1E241A" w14:textId="1BE7F6E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Общая площадь жилых помещений в аварийных жилых домах, тыс. кв.</w:t>
            </w:r>
            <w:r w:rsidR="00D91B8E">
              <w:rPr>
                <w:rStyle w:val="Hyperlink0"/>
                <w:rFonts w:ascii="Segoe UI Light" w:eastAsia="Segoe UI Light" w:hAnsi="Segoe UI Light" w:cs="Segoe UI Light"/>
              </w:rPr>
              <w:t xml:space="preserve"> </w:t>
            </w:r>
            <w:r w:rsidRPr="00FA2A7E">
              <w:rPr>
                <w:rStyle w:val="Hyperlink0"/>
                <w:rFonts w:ascii="Segoe UI Light" w:eastAsia="Segoe UI Light" w:hAnsi="Segoe UI Light" w:cs="Segoe UI Light"/>
              </w:rPr>
              <w:t>м</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355BB3F7" w14:textId="7777777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35.8</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1A13DF41" w14:textId="7777777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33,0</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07686FE6" w14:textId="7777777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31.89</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4C996F45" w14:textId="77777777" w:rsidR="009C4646" w:rsidRPr="00FA2A7E" w:rsidRDefault="009C4646" w:rsidP="008F28AD">
            <w:pPr>
              <w:spacing w:line="240" w:lineRule="auto"/>
              <w:jc w:val="center"/>
              <w:rPr>
                <w:rFonts w:ascii="Segoe UI Light" w:hAnsi="Segoe UI Light" w:cs="Segoe UI Light"/>
              </w:rPr>
            </w:pPr>
            <w:r w:rsidRPr="00FA2A7E">
              <w:rPr>
                <w:rFonts w:ascii="Segoe UI Light" w:hAnsi="Segoe UI Light" w:cs="Segoe UI Light"/>
              </w:rPr>
              <w:t>6,0</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354E840E" w14:textId="7777777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6,04</w:t>
            </w:r>
          </w:p>
        </w:tc>
        <w:tc>
          <w:tcPr>
            <w:tcW w:w="88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202CECB2" w14:textId="77777777" w:rsidR="009C4646" w:rsidRPr="00FA2A7E" w:rsidRDefault="009C4646" w:rsidP="008F28AD">
            <w:pPr>
              <w:spacing w:line="240" w:lineRule="auto"/>
              <w:jc w:val="center"/>
              <w:rPr>
                <w:rFonts w:ascii="Segoe UI Light" w:hAnsi="Segoe UI Light" w:cs="Segoe UI Light"/>
              </w:rPr>
            </w:pPr>
            <w:r w:rsidRPr="00FA2A7E">
              <w:rPr>
                <w:rFonts w:ascii="Segoe UI Light" w:hAnsi="Segoe UI Light" w:cs="Segoe UI Light"/>
              </w:rPr>
              <w:t>6,8</w:t>
            </w:r>
          </w:p>
        </w:tc>
      </w:tr>
      <w:tr w:rsidR="009C4646" w:rsidRPr="00FA2A7E" w14:paraId="24B3C753" w14:textId="77777777" w:rsidTr="009C4646">
        <w:tblPrEx>
          <w:shd w:val="clear" w:color="auto" w:fill="D0DDEF"/>
        </w:tblPrEx>
        <w:trPr>
          <w:trHeight w:val="391"/>
        </w:trPr>
        <w:tc>
          <w:tcPr>
            <w:tcW w:w="398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5693AF89" w14:textId="77777777" w:rsidR="009C4646" w:rsidRPr="00FA2A7E" w:rsidRDefault="009C4646" w:rsidP="008F28AD">
            <w:pPr>
              <w:spacing w:line="240" w:lineRule="auto"/>
              <w:jc w:val="center"/>
              <w:rPr>
                <w:rFonts w:ascii="Segoe UI Light" w:eastAsia="Segoe UI Light" w:hAnsi="Segoe UI Light" w:cs="Segoe UI Light"/>
              </w:rPr>
            </w:pPr>
            <w:r w:rsidRPr="00FA2A7E">
              <w:rPr>
                <w:rStyle w:val="Hyperlink0"/>
                <w:rFonts w:ascii="Segoe UI Light" w:eastAsia="Segoe UI Light" w:hAnsi="Segoe UI Light" w:cs="Segoe UI Light"/>
              </w:rPr>
              <w:t>Число проживающих в аварийных жилых домах (по 2014 год вкл.), чел</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7AC205FD" w14:textId="7777777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367</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006CB858" w14:textId="7777777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477</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65E8BE24" w14:textId="7777777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550</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2CD3516F" w14:textId="7777777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392</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41E7D2E9" w14:textId="7777777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290</w:t>
            </w:r>
          </w:p>
        </w:tc>
        <w:tc>
          <w:tcPr>
            <w:tcW w:w="88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75930856" w14:textId="7777777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343</w:t>
            </w:r>
          </w:p>
        </w:tc>
      </w:tr>
      <w:tr w:rsidR="009C4646" w:rsidRPr="00FA2A7E" w14:paraId="03728851" w14:textId="77777777" w:rsidTr="009C4646">
        <w:tblPrEx>
          <w:shd w:val="clear" w:color="auto" w:fill="D0DDEF"/>
        </w:tblPrEx>
        <w:trPr>
          <w:trHeight w:val="515"/>
        </w:trPr>
        <w:tc>
          <w:tcPr>
            <w:tcW w:w="398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1FF28D33" w14:textId="7777777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lastRenderedPageBreak/>
              <w:t>Переселено аварийных жилых домов за отчетный год (по 2017 год вкл.), чел</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371FB365" w14:textId="7777777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0</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563209AC" w14:textId="7777777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81</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58A9FF79" w14:textId="7777777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192</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0CBAA5B1" w14:textId="7777777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131</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6F733DE1" w14:textId="7777777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44</w:t>
            </w:r>
          </w:p>
        </w:tc>
        <w:tc>
          <w:tcPr>
            <w:tcW w:w="88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3319E4FD" w14:textId="77777777" w:rsidR="009C4646" w:rsidRPr="00FA2A7E" w:rsidRDefault="009C4646" w:rsidP="008F28AD">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66</w:t>
            </w:r>
          </w:p>
        </w:tc>
      </w:tr>
    </w:tbl>
    <w:p w14:paraId="5BE44D10" w14:textId="77777777" w:rsidR="009C4646" w:rsidRPr="00FA2A7E" w:rsidRDefault="009C4646" w:rsidP="009C4646">
      <w:pPr>
        <w:spacing w:before="120" w:after="0" w:line="276" w:lineRule="auto"/>
        <w:jc w:val="right"/>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Источник: Управление Федеральной службой государственной статистики по г. Санкт-Петербургу и Ленинградской области</w:t>
      </w:r>
    </w:p>
    <w:p w14:paraId="606D3D25" w14:textId="77777777" w:rsidR="009C4646" w:rsidRPr="00FA2A7E" w:rsidRDefault="009C4646" w:rsidP="009C4646">
      <w:pPr>
        <w:shd w:val="clear" w:color="auto" w:fill="FFFFFF"/>
        <w:spacing w:before="120" w:after="0" w:line="276" w:lineRule="auto"/>
        <w:jc w:val="both"/>
        <w:rPr>
          <w:rStyle w:val="Hyperlink2"/>
        </w:rPr>
      </w:pPr>
      <w:r w:rsidRPr="00FA2A7E">
        <w:rPr>
          <w:rStyle w:val="Hyperlink2"/>
        </w:rPr>
        <w:t>Подавляющее большинство жилых домов на территории Приозерского района было введено в период с 1946 по 1995 годы, ветхий фонд составляет около 2,7% фонда, аварийный – 1,5%. На территории административного центра района – города Приозерска 1500 домов, из которых:</w:t>
      </w:r>
    </w:p>
    <w:p w14:paraId="59CFA894"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350 домов – панельные пятиэтажные;</w:t>
      </w:r>
    </w:p>
    <w:p w14:paraId="0E832470"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500 домов – кирпичные двухэтажные и прочите деревянные постройки.</w:t>
      </w:r>
    </w:p>
    <w:p w14:paraId="58199B07" w14:textId="77777777" w:rsidR="009C4646" w:rsidRPr="00FA2A7E" w:rsidRDefault="009C4646" w:rsidP="009C4646">
      <w:pPr>
        <w:spacing w:before="120" w:after="0" w:line="276" w:lineRule="auto"/>
        <w:jc w:val="both"/>
        <w:rPr>
          <w:rStyle w:val="Hyperlink2"/>
        </w:rPr>
      </w:pPr>
      <w:r w:rsidRPr="00FA2A7E">
        <w:rPr>
          <w:rStyle w:val="Hyperlink2"/>
        </w:rPr>
        <w:t>Строительство многоквартирных домов в Приозерском районе осуществляется за счёт средств инвестора-застройщика с привлечением денежных средств участников долевого строительства. Большая часть участников жилищных программ приобретает жилую площадь по договорам долевого участия в строящихся жилых домах. По состоянию на 01.01.2016 года на территории муниципального образования Приозерский муниципальный район 1161 семья, на 01.01.2017 г. – 1058 семей, на 01.01.2018 г. – 1003 семьи состоят на учете в качестве нуждающихся в улучшении жилищных условий.  Жилищные проблемы оказывают негативное воздействие и на другие аспекты социальной сферы, в том числе: здоровье, образование, правонарушения и другое.</w:t>
      </w:r>
    </w:p>
    <w:p w14:paraId="695D3A2D" w14:textId="77777777" w:rsidR="009C4646" w:rsidRPr="00FA2A7E" w:rsidRDefault="009C4646" w:rsidP="009C4646">
      <w:pPr>
        <w:spacing w:before="120" w:after="0" w:line="276" w:lineRule="auto"/>
        <w:rPr>
          <w:rStyle w:val="a7"/>
          <w:rFonts w:ascii="Segoe UI Light" w:eastAsia="Segoe UI Light" w:hAnsi="Segoe UI Light" w:cs="Segoe UI Light"/>
          <w:b/>
          <w:bCs/>
        </w:rPr>
      </w:pPr>
      <w:r w:rsidRPr="00FA2A7E">
        <w:rPr>
          <w:rStyle w:val="a7"/>
          <w:rFonts w:ascii="Segoe UI Light" w:eastAsia="Segoe UI Light" w:hAnsi="Segoe UI Light" w:cs="Segoe UI Light"/>
          <w:b/>
          <w:bCs/>
        </w:rPr>
        <w:t xml:space="preserve">Выводы: </w:t>
      </w:r>
    </w:p>
    <w:p w14:paraId="388DB9FF"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Основная доля жилищного фонда приходится на многоквартирные дома, расположенные на территории города Приозерск, однако темпы ввода в эксплуатацию ИЖС значительно выше, что свидетельствует о сформировавшемся рынке ИЖС на территории района (второе жилье, загородное жилье);</w:t>
      </w:r>
    </w:p>
    <w:p w14:paraId="302549D3"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 xml:space="preserve">Уровень жилищной обеспеченности значительно выше </w:t>
      </w:r>
      <w:proofErr w:type="spellStart"/>
      <w:r w:rsidRPr="00FA2A7E">
        <w:rPr>
          <w:rStyle w:val="a7"/>
          <w:rFonts w:ascii="Segoe UI Light" w:hAnsi="Segoe UI Light" w:cs="Segoe UI Light"/>
          <w:sz w:val="22"/>
          <w:szCs w:val="22"/>
        </w:rPr>
        <w:t>среднеобластного</w:t>
      </w:r>
      <w:proofErr w:type="spellEnd"/>
      <w:r w:rsidRPr="00FA2A7E">
        <w:rPr>
          <w:rStyle w:val="a7"/>
          <w:rFonts w:ascii="Segoe UI Light" w:hAnsi="Segoe UI Light" w:cs="Segoe UI Light"/>
          <w:sz w:val="22"/>
          <w:szCs w:val="22"/>
        </w:rPr>
        <w:t xml:space="preserve"> уровня, также по показателю </w:t>
      </w:r>
      <w:proofErr w:type="spellStart"/>
      <w:r w:rsidRPr="00FA2A7E">
        <w:rPr>
          <w:rStyle w:val="a7"/>
          <w:rFonts w:ascii="Segoe UI Light" w:hAnsi="Segoe UI Light" w:cs="Segoe UI Light"/>
          <w:sz w:val="22"/>
          <w:szCs w:val="22"/>
        </w:rPr>
        <w:t>подушевого</w:t>
      </w:r>
      <w:proofErr w:type="spellEnd"/>
      <w:r w:rsidRPr="00FA2A7E">
        <w:rPr>
          <w:rStyle w:val="a7"/>
          <w:rFonts w:ascii="Segoe UI Light" w:hAnsi="Segoe UI Light" w:cs="Segoe UI Light"/>
          <w:sz w:val="22"/>
          <w:szCs w:val="22"/>
        </w:rPr>
        <w:t xml:space="preserve"> ежегодного объема ввода жилья Приозерский муниципальный района входит в тройку лидеров по Ленинградской области вместе с Всеволожским и Ломоносовским муниципальными районами, однако ряд проблем не решаются:</w:t>
      </w:r>
    </w:p>
    <w:p w14:paraId="218DE37E" w14:textId="77777777" w:rsidR="009C4646" w:rsidRPr="00FA2A7E" w:rsidRDefault="009C4646" w:rsidP="008F28AD">
      <w:pPr>
        <w:pStyle w:val="a4"/>
        <w:pBdr>
          <w:top w:val="nil"/>
          <w:left w:val="nil"/>
          <w:bottom w:val="nil"/>
          <w:right w:val="nil"/>
          <w:between w:val="nil"/>
          <w:bar w:val="nil"/>
        </w:pBdr>
        <w:shd w:val="clear" w:color="auto" w:fill="FFFFFF"/>
        <w:spacing w:before="0" w:after="0"/>
        <w:ind w:left="714"/>
        <w:jc w:val="both"/>
        <w:rPr>
          <w:rStyle w:val="a7"/>
          <w:rFonts w:ascii="Segoe UI Light" w:hAnsi="Segoe UI Light" w:cs="Segoe UI Light"/>
          <w:sz w:val="22"/>
          <w:szCs w:val="22"/>
        </w:rPr>
      </w:pPr>
      <w:r w:rsidRPr="00FA2A7E">
        <w:rPr>
          <w:rStyle w:val="a7"/>
          <w:rFonts w:ascii="Segoe UI Light" w:hAnsi="Segoe UI Light" w:cs="Segoe UI Light"/>
          <w:sz w:val="22"/>
          <w:szCs w:val="22"/>
        </w:rPr>
        <w:t>- на территории Приозерского района признаны аварийными – 0,4% (6,8 тыс. кв. м);</w:t>
      </w:r>
    </w:p>
    <w:p w14:paraId="5B5D2952" w14:textId="2AA4720A" w:rsidR="009C4646" w:rsidRPr="00FA2A7E" w:rsidRDefault="009C4646" w:rsidP="008F28AD">
      <w:pPr>
        <w:pStyle w:val="a4"/>
        <w:pBdr>
          <w:top w:val="nil"/>
          <w:left w:val="nil"/>
          <w:bottom w:val="nil"/>
          <w:right w:val="nil"/>
          <w:between w:val="nil"/>
          <w:bar w:val="nil"/>
        </w:pBdr>
        <w:shd w:val="clear" w:color="auto" w:fill="FFFFFF"/>
        <w:spacing w:before="0" w:after="0"/>
        <w:ind w:left="714"/>
        <w:jc w:val="both"/>
        <w:rPr>
          <w:rStyle w:val="a7"/>
          <w:rFonts w:ascii="Segoe UI Light" w:hAnsi="Segoe UI Light" w:cs="Segoe UI Light"/>
          <w:sz w:val="22"/>
          <w:szCs w:val="22"/>
        </w:rPr>
      </w:pPr>
      <w:r w:rsidRPr="00FA2A7E">
        <w:rPr>
          <w:rStyle w:val="a7"/>
          <w:rFonts w:ascii="Segoe UI Light" w:hAnsi="Segoe UI Light" w:cs="Segoe UI Light"/>
          <w:sz w:val="22"/>
          <w:szCs w:val="22"/>
        </w:rPr>
        <w:t>- в Приозерске в аварийном состоянии находится 28 многоквартирных жилых домов общей площадью 5780 м</w:t>
      </w:r>
      <w:r w:rsidRPr="000A7185">
        <w:rPr>
          <w:rStyle w:val="a7"/>
          <w:rFonts w:ascii="Segoe UI Light" w:hAnsi="Segoe UI Light" w:cs="Segoe UI Light"/>
          <w:sz w:val="22"/>
          <w:szCs w:val="22"/>
          <w:vertAlign w:val="superscript"/>
        </w:rPr>
        <w:t>2</w:t>
      </w:r>
      <w:r w:rsidRPr="00FA2A7E">
        <w:rPr>
          <w:rStyle w:val="a7"/>
          <w:rFonts w:ascii="Segoe UI Light" w:hAnsi="Segoe UI Light" w:cs="Segoe UI Light"/>
          <w:sz w:val="22"/>
          <w:szCs w:val="22"/>
        </w:rPr>
        <w:t>, в которых зарегистрировано более 340 человек.</w:t>
      </w:r>
    </w:p>
    <w:p w14:paraId="200712BF" w14:textId="77777777" w:rsidR="00A010BC" w:rsidRPr="00FA2A7E" w:rsidRDefault="00A010BC" w:rsidP="008F28AD">
      <w:pPr>
        <w:spacing w:after="0" w:line="276" w:lineRule="auto"/>
        <w:jc w:val="both"/>
        <w:rPr>
          <w:rStyle w:val="a7"/>
          <w:rFonts w:ascii="Segoe UI Light" w:eastAsia="Segoe UI Light" w:hAnsi="Segoe UI Light" w:cs="Segoe UI Light"/>
          <w:b/>
          <w:bCs/>
        </w:rPr>
      </w:pPr>
      <w:bookmarkStart w:id="47" w:name="_Toc40"/>
    </w:p>
    <w:p w14:paraId="661915F6" w14:textId="77777777" w:rsidR="008F28AD" w:rsidRDefault="008F28AD">
      <w:pPr>
        <w:spacing w:line="259" w:lineRule="auto"/>
        <w:rPr>
          <w:rStyle w:val="a7"/>
          <w:rFonts w:ascii="Segoe UI Light" w:eastAsia="Segoe UI Light" w:hAnsi="Segoe UI Light" w:cs="Segoe UI Light"/>
          <w:b/>
          <w:bCs/>
        </w:rPr>
      </w:pPr>
      <w:r>
        <w:rPr>
          <w:rStyle w:val="a7"/>
          <w:rFonts w:ascii="Segoe UI Light" w:eastAsia="Segoe UI Light" w:hAnsi="Segoe UI Light" w:cs="Segoe UI Light"/>
          <w:b/>
          <w:bCs/>
        </w:rPr>
        <w:br w:type="page"/>
      </w:r>
    </w:p>
    <w:p w14:paraId="4A66E8B3" w14:textId="0B480CA0" w:rsidR="009C4646" w:rsidRPr="00FA2A7E" w:rsidRDefault="009C4646" w:rsidP="009C4646">
      <w:pPr>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lastRenderedPageBreak/>
        <w:t>1.7.3 Динамика развития энергетической системы</w:t>
      </w:r>
      <w:bookmarkEnd w:id="47"/>
    </w:p>
    <w:p w14:paraId="68FA0785" w14:textId="77777777" w:rsidR="009C4646" w:rsidRPr="00FA2A7E" w:rsidRDefault="009C4646" w:rsidP="009C4646">
      <w:pPr>
        <w:spacing w:before="120" w:after="0" w:line="240" w:lineRule="auto"/>
        <w:jc w:val="both"/>
        <w:rPr>
          <w:rStyle w:val="Hyperlink2"/>
        </w:rPr>
      </w:pPr>
      <w:r w:rsidRPr="00FA2A7E">
        <w:rPr>
          <w:rStyle w:val="Hyperlink2"/>
        </w:rPr>
        <w:t>Электроснабжение Приозерского муниципального района осуществляется от системы ОАО «Ленэнерго».</w:t>
      </w:r>
    </w:p>
    <w:p w14:paraId="5AFF7A1E" w14:textId="77777777" w:rsidR="009C4646" w:rsidRPr="00FA2A7E" w:rsidRDefault="009C4646" w:rsidP="009C4646">
      <w:pPr>
        <w:suppressAutoHyphens/>
        <w:spacing w:before="120" w:after="0" w:line="240" w:lineRule="auto"/>
        <w:jc w:val="both"/>
        <w:rPr>
          <w:rStyle w:val="Hyperlink2"/>
        </w:rPr>
      </w:pPr>
      <w:r w:rsidRPr="00FA2A7E">
        <w:rPr>
          <w:rStyle w:val="Hyperlink2"/>
        </w:rPr>
        <w:t>На территории муниципального района расположены 14 подстанций напряжением 110 </w:t>
      </w:r>
      <w:proofErr w:type="spellStart"/>
      <w:r w:rsidRPr="00FA2A7E">
        <w:rPr>
          <w:rStyle w:val="Hyperlink2"/>
        </w:rPr>
        <w:t>кВ</w:t>
      </w:r>
      <w:proofErr w:type="spellEnd"/>
      <w:r w:rsidRPr="00FA2A7E">
        <w:rPr>
          <w:rStyle w:val="Hyperlink2"/>
        </w:rPr>
        <w:t>: № 533 «Бородинская» (2·6,3 МВА), № 519 «Мельниково» (2·6,3 МВА), № 57 «Кузнечное», (2·25 МВА), № 415 «</w:t>
      </w:r>
      <w:proofErr w:type="spellStart"/>
      <w:r w:rsidRPr="00FA2A7E">
        <w:rPr>
          <w:rStyle w:val="Hyperlink2"/>
        </w:rPr>
        <w:t>Копеасалми</w:t>
      </w:r>
      <w:proofErr w:type="spellEnd"/>
      <w:r w:rsidRPr="00FA2A7E">
        <w:rPr>
          <w:rStyle w:val="Hyperlink2"/>
        </w:rPr>
        <w:t>» (2·10 МВА), № 530 «Приозерский мебельный комбинат» (2·25 МВА), № 166 «Приозерская» (2·16 МВА), № 414 «</w:t>
      </w:r>
      <w:proofErr w:type="spellStart"/>
      <w:r w:rsidRPr="00FA2A7E">
        <w:rPr>
          <w:rStyle w:val="Hyperlink2"/>
        </w:rPr>
        <w:t>Мюллюпельто</w:t>
      </w:r>
      <w:proofErr w:type="spellEnd"/>
      <w:r w:rsidRPr="00FA2A7E">
        <w:rPr>
          <w:rStyle w:val="Hyperlink2"/>
        </w:rPr>
        <w:t>» (2·10 МВА), № 511 «Плодовое» (2·6,3 МВА), № 413 «Громово» (2·16 МВА), № 416 «Петяярви» (2·16 МВА), № 547 «Сосновская», (2·25 МВА), № 304 «Запорожская» (2·6,3 МВА), № 330 «Мичуринская» (2·10 МВА). И 4 подстанции напряжением 35 </w:t>
      </w:r>
      <w:proofErr w:type="spellStart"/>
      <w:r w:rsidRPr="00FA2A7E">
        <w:rPr>
          <w:rStyle w:val="Hyperlink2"/>
        </w:rPr>
        <w:t>кВ</w:t>
      </w:r>
      <w:proofErr w:type="spellEnd"/>
      <w:r w:rsidRPr="00FA2A7E">
        <w:rPr>
          <w:rStyle w:val="Hyperlink2"/>
        </w:rPr>
        <w:t>: «ДСЗ» (2·10 МВА), «Красноармейская» (1·4 МВА), «Сапёрная» (2·6,3 МВА).</w:t>
      </w:r>
    </w:p>
    <w:p w14:paraId="15FCB3F5" w14:textId="77777777" w:rsidR="009C4646" w:rsidRPr="00FA2A7E" w:rsidRDefault="009C4646" w:rsidP="009C4646">
      <w:pPr>
        <w:suppressAutoHyphens/>
        <w:spacing w:before="120" w:after="0" w:line="240" w:lineRule="auto"/>
        <w:jc w:val="both"/>
        <w:rPr>
          <w:rStyle w:val="Hyperlink2"/>
        </w:rPr>
      </w:pPr>
      <w:r w:rsidRPr="00FA2A7E">
        <w:rPr>
          <w:rStyle w:val="Hyperlink2"/>
        </w:rPr>
        <w:t xml:space="preserve">В основном, все выше перечисленные подстанции </w:t>
      </w:r>
      <w:proofErr w:type="spellStart"/>
      <w:r w:rsidRPr="00FA2A7E">
        <w:rPr>
          <w:rStyle w:val="Hyperlink2"/>
        </w:rPr>
        <w:t>двухтрансформаторные</w:t>
      </w:r>
      <w:proofErr w:type="spellEnd"/>
      <w:r w:rsidRPr="00FA2A7E">
        <w:rPr>
          <w:rStyle w:val="Hyperlink2"/>
        </w:rPr>
        <w:t xml:space="preserve"> и имеют двухстороннее питание, кроме подстанции напряжением 35/10 </w:t>
      </w:r>
      <w:proofErr w:type="spellStart"/>
      <w:r w:rsidRPr="00FA2A7E">
        <w:rPr>
          <w:rStyle w:val="Hyperlink2"/>
        </w:rPr>
        <w:t>кВ</w:t>
      </w:r>
      <w:proofErr w:type="spellEnd"/>
      <w:r w:rsidRPr="00FA2A7E">
        <w:rPr>
          <w:rStyle w:val="Hyperlink2"/>
        </w:rPr>
        <w:t xml:space="preserve"> «Красноармейская» (1·4 МВА).</w:t>
      </w:r>
    </w:p>
    <w:p w14:paraId="1A90766D" w14:textId="77777777" w:rsidR="009C4646" w:rsidRPr="00FA2A7E" w:rsidRDefault="009C4646" w:rsidP="009C4646">
      <w:pPr>
        <w:suppressAutoHyphens/>
        <w:spacing w:before="120" w:after="0" w:line="240" w:lineRule="auto"/>
        <w:jc w:val="both"/>
        <w:rPr>
          <w:rStyle w:val="Hyperlink2"/>
        </w:rPr>
      </w:pPr>
      <w:r w:rsidRPr="00FA2A7E">
        <w:rPr>
          <w:rStyle w:val="Hyperlink2"/>
        </w:rPr>
        <w:t>Все подстанции напряжением 110 </w:t>
      </w:r>
      <w:proofErr w:type="spellStart"/>
      <w:r w:rsidRPr="00FA2A7E">
        <w:rPr>
          <w:rStyle w:val="Hyperlink2"/>
        </w:rPr>
        <w:t>кВ</w:t>
      </w:r>
      <w:proofErr w:type="spellEnd"/>
      <w:r w:rsidRPr="00FA2A7E">
        <w:rPr>
          <w:rStyle w:val="Hyperlink2"/>
        </w:rPr>
        <w:t xml:space="preserve"> муниципального района присоединены к </w:t>
      </w:r>
      <w:proofErr w:type="spellStart"/>
      <w:r w:rsidRPr="00FA2A7E">
        <w:rPr>
          <w:rStyle w:val="Hyperlink2"/>
        </w:rPr>
        <w:t>двухцепной</w:t>
      </w:r>
      <w:proofErr w:type="spellEnd"/>
      <w:r w:rsidRPr="00FA2A7E">
        <w:rPr>
          <w:rStyle w:val="Hyperlink2"/>
        </w:rPr>
        <w:t xml:space="preserve"> ВЛ 110 </w:t>
      </w:r>
      <w:proofErr w:type="spellStart"/>
      <w:r w:rsidRPr="00FA2A7E">
        <w:rPr>
          <w:rStyle w:val="Hyperlink2"/>
        </w:rPr>
        <w:t>кВ</w:t>
      </w:r>
      <w:proofErr w:type="spellEnd"/>
      <w:r w:rsidRPr="00FA2A7E">
        <w:rPr>
          <w:rStyle w:val="Hyperlink2"/>
        </w:rPr>
        <w:t xml:space="preserve"> ПС 330 </w:t>
      </w:r>
      <w:proofErr w:type="spellStart"/>
      <w:r w:rsidRPr="00FA2A7E">
        <w:rPr>
          <w:rStyle w:val="Hyperlink2"/>
        </w:rPr>
        <w:t>кВ</w:t>
      </w:r>
      <w:proofErr w:type="spellEnd"/>
      <w:r w:rsidRPr="00FA2A7E">
        <w:rPr>
          <w:rStyle w:val="Hyperlink2"/>
        </w:rPr>
        <w:t xml:space="preserve"> № 264 «</w:t>
      </w:r>
      <w:proofErr w:type="spellStart"/>
      <w:r w:rsidRPr="00FA2A7E">
        <w:rPr>
          <w:rStyle w:val="Hyperlink2"/>
        </w:rPr>
        <w:t>Каменногорская</w:t>
      </w:r>
      <w:proofErr w:type="spellEnd"/>
      <w:r w:rsidRPr="00FA2A7E">
        <w:rPr>
          <w:rStyle w:val="Hyperlink2"/>
        </w:rPr>
        <w:t>» – ПС № 57 «Кузнечная» – ПС № 166 «Приозерская» – ПС № 413 «Громово» – ПС № 43 «</w:t>
      </w:r>
      <w:proofErr w:type="spellStart"/>
      <w:r w:rsidRPr="00FA2A7E">
        <w:rPr>
          <w:rStyle w:val="Hyperlink2"/>
        </w:rPr>
        <w:t>Гарболово</w:t>
      </w:r>
      <w:proofErr w:type="spellEnd"/>
      <w:r w:rsidRPr="00FA2A7E">
        <w:rPr>
          <w:rStyle w:val="Hyperlink2"/>
        </w:rPr>
        <w:t>» – Северная ТЭЦ.</w:t>
      </w:r>
    </w:p>
    <w:p w14:paraId="331C04D2" w14:textId="77777777" w:rsidR="009C4646" w:rsidRPr="00FA2A7E" w:rsidRDefault="009C4646" w:rsidP="009C4646">
      <w:pPr>
        <w:suppressAutoHyphens/>
        <w:spacing w:before="120" w:after="0" w:line="240" w:lineRule="auto"/>
        <w:jc w:val="both"/>
        <w:rPr>
          <w:rStyle w:val="Hyperlink2"/>
        </w:rPr>
      </w:pPr>
      <w:r w:rsidRPr="00FA2A7E">
        <w:rPr>
          <w:rStyle w:val="Hyperlink2"/>
        </w:rPr>
        <w:t xml:space="preserve">В муниципальном районе развита распределительная электрическая сеть 6-10 </w:t>
      </w:r>
      <w:proofErr w:type="spellStart"/>
      <w:r w:rsidRPr="00FA2A7E">
        <w:rPr>
          <w:rStyle w:val="Hyperlink2"/>
        </w:rPr>
        <w:t>кВ.</w:t>
      </w:r>
      <w:proofErr w:type="spellEnd"/>
      <w:r w:rsidRPr="00FA2A7E">
        <w:rPr>
          <w:rStyle w:val="Hyperlink2"/>
        </w:rPr>
        <w:t xml:space="preserve"> Средняя загрузка трансформаторов ТП 10(</w:t>
      </w:r>
      <w:proofErr w:type="gramStart"/>
      <w:r w:rsidRPr="00FA2A7E">
        <w:rPr>
          <w:rStyle w:val="Hyperlink2"/>
        </w:rPr>
        <w:t>6)/</w:t>
      </w:r>
      <w:proofErr w:type="gramEnd"/>
      <w:r w:rsidRPr="00FA2A7E">
        <w:rPr>
          <w:rStyle w:val="Hyperlink2"/>
        </w:rPr>
        <w:t>0,4 </w:t>
      </w:r>
      <w:proofErr w:type="spellStart"/>
      <w:r w:rsidRPr="00FA2A7E">
        <w:rPr>
          <w:rStyle w:val="Hyperlink2"/>
        </w:rPr>
        <w:t>кВ</w:t>
      </w:r>
      <w:proofErr w:type="spellEnd"/>
      <w:r w:rsidRPr="00FA2A7E">
        <w:rPr>
          <w:rStyle w:val="Hyperlink2"/>
        </w:rPr>
        <w:t xml:space="preserve"> составляет 30 %.</w:t>
      </w:r>
    </w:p>
    <w:p w14:paraId="54F1C23B" w14:textId="77777777" w:rsidR="009C4646" w:rsidRPr="00FA2A7E" w:rsidRDefault="009C4646" w:rsidP="009C4646">
      <w:pPr>
        <w:suppressAutoHyphens/>
        <w:spacing w:before="120" w:after="0" w:line="240" w:lineRule="auto"/>
        <w:jc w:val="both"/>
        <w:rPr>
          <w:rStyle w:val="Hyperlink2"/>
        </w:rPr>
      </w:pPr>
      <w:r w:rsidRPr="00FA2A7E">
        <w:rPr>
          <w:rStyle w:val="Hyperlink2"/>
        </w:rPr>
        <w:t xml:space="preserve">Протяженность линий 6-10 </w:t>
      </w:r>
      <w:proofErr w:type="spellStart"/>
      <w:r w:rsidRPr="00FA2A7E">
        <w:rPr>
          <w:rStyle w:val="Hyperlink2"/>
        </w:rPr>
        <w:t>кВ</w:t>
      </w:r>
      <w:proofErr w:type="spellEnd"/>
      <w:r w:rsidRPr="00FA2A7E">
        <w:rPr>
          <w:rStyle w:val="Hyperlink2"/>
        </w:rPr>
        <w:t xml:space="preserve"> муниципального района составляет 700,4 км, из них воздушных – 639 км, кабельных – 61,4 км. Средняя протяженность фидеров 6-10 </w:t>
      </w:r>
      <w:proofErr w:type="spellStart"/>
      <w:r w:rsidRPr="00FA2A7E">
        <w:rPr>
          <w:rStyle w:val="Hyperlink2"/>
        </w:rPr>
        <w:t>кВ</w:t>
      </w:r>
      <w:proofErr w:type="spellEnd"/>
      <w:r w:rsidRPr="00FA2A7E">
        <w:rPr>
          <w:rStyle w:val="Hyperlink2"/>
        </w:rPr>
        <w:t xml:space="preserve"> с отпайками составляет 17,9 км.</w:t>
      </w:r>
    </w:p>
    <w:p w14:paraId="59B53862" w14:textId="77777777" w:rsidR="009C4646" w:rsidRPr="00FA2A7E" w:rsidRDefault="009C4646" w:rsidP="009C4646">
      <w:pPr>
        <w:suppressAutoHyphens/>
        <w:spacing w:before="120" w:after="0" w:line="240" w:lineRule="auto"/>
        <w:jc w:val="both"/>
        <w:rPr>
          <w:rStyle w:val="Hyperlink2"/>
        </w:rPr>
      </w:pPr>
      <w:r w:rsidRPr="00FA2A7E">
        <w:rPr>
          <w:rStyle w:val="Hyperlink2"/>
        </w:rPr>
        <w:t>В границах муниципального района планировочными ограничениями являются шумовые зоны электрических подстанций 35 </w:t>
      </w:r>
      <w:proofErr w:type="spellStart"/>
      <w:r w:rsidRPr="00FA2A7E">
        <w:rPr>
          <w:rStyle w:val="Hyperlink2"/>
        </w:rPr>
        <w:t>кВ</w:t>
      </w:r>
      <w:proofErr w:type="spellEnd"/>
      <w:r w:rsidRPr="00FA2A7E">
        <w:rPr>
          <w:rStyle w:val="Hyperlink2"/>
        </w:rPr>
        <w:t>, 110 </w:t>
      </w:r>
      <w:proofErr w:type="spellStart"/>
      <w:r w:rsidRPr="00FA2A7E">
        <w:rPr>
          <w:rStyle w:val="Hyperlink2"/>
        </w:rPr>
        <w:t>кВ</w:t>
      </w:r>
      <w:proofErr w:type="spellEnd"/>
      <w:r w:rsidRPr="00FA2A7E">
        <w:rPr>
          <w:rStyle w:val="Hyperlink2"/>
        </w:rPr>
        <w:t xml:space="preserve"> и охранные зоны воздушных линий электропередачи напряжением 10(6) </w:t>
      </w:r>
      <w:proofErr w:type="spellStart"/>
      <w:r w:rsidRPr="00FA2A7E">
        <w:rPr>
          <w:rStyle w:val="Hyperlink2"/>
        </w:rPr>
        <w:t>кВ</w:t>
      </w:r>
      <w:proofErr w:type="spellEnd"/>
      <w:r w:rsidRPr="00FA2A7E">
        <w:rPr>
          <w:rStyle w:val="Hyperlink2"/>
        </w:rPr>
        <w:t>, 35 </w:t>
      </w:r>
      <w:proofErr w:type="spellStart"/>
      <w:r w:rsidRPr="00FA2A7E">
        <w:rPr>
          <w:rStyle w:val="Hyperlink2"/>
        </w:rPr>
        <w:t>кВ</w:t>
      </w:r>
      <w:proofErr w:type="spellEnd"/>
      <w:r w:rsidRPr="00FA2A7E">
        <w:rPr>
          <w:rStyle w:val="Hyperlink2"/>
        </w:rPr>
        <w:t xml:space="preserve"> и 110 </w:t>
      </w:r>
      <w:proofErr w:type="spellStart"/>
      <w:r w:rsidRPr="00FA2A7E">
        <w:rPr>
          <w:rStyle w:val="Hyperlink2"/>
        </w:rPr>
        <w:t>кВ</w:t>
      </w:r>
      <w:proofErr w:type="spellEnd"/>
      <w:r w:rsidRPr="00FA2A7E">
        <w:rPr>
          <w:rStyle w:val="Hyperlink2"/>
        </w:rPr>
        <w:t>, проходящих по рассматриваемой территории.</w:t>
      </w:r>
    </w:p>
    <w:p w14:paraId="1840F779" w14:textId="77777777" w:rsidR="009C4646" w:rsidRPr="00FA2A7E" w:rsidRDefault="009C4646" w:rsidP="009C4646">
      <w:pPr>
        <w:suppressAutoHyphens/>
        <w:spacing w:before="120" w:after="0" w:line="240" w:lineRule="auto"/>
        <w:jc w:val="both"/>
        <w:rPr>
          <w:rStyle w:val="Hyperlink2"/>
        </w:rPr>
      </w:pPr>
      <w:r w:rsidRPr="00FA2A7E">
        <w:rPr>
          <w:rStyle w:val="Hyperlink2"/>
        </w:rPr>
        <w:t>Все существующие электроподстанции муниципального района открытого типа имеют трансформаторы, основные источники шума, мощностью от 2,5 МВА до 25 МВА. В зависимости от мощности и напряжения трансформаторов расстояние от них до жилой застройки составляет от 30 до 200 м.</w:t>
      </w:r>
    </w:p>
    <w:p w14:paraId="0F6297B4" w14:textId="77777777" w:rsidR="009C4646" w:rsidRPr="00FA2A7E" w:rsidRDefault="009C4646" w:rsidP="009C4646">
      <w:pPr>
        <w:suppressAutoHyphens/>
        <w:spacing w:before="120" w:after="0" w:line="240" w:lineRule="auto"/>
        <w:jc w:val="both"/>
        <w:rPr>
          <w:rStyle w:val="Hyperlink2"/>
        </w:rPr>
      </w:pPr>
      <w:r w:rsidRPr="00FA2A7E">
        <w:rPr>
          <w:rStyle w:val="Hyperlink2"/>
        </w:rPr>
        <w:t xml:space="preserve">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2009 г. № 160) охранные зоны вдоль воздушных линий электропередачи составляют: 110 </w:t>
      </w:r>
      <w:proofErr w:type="spellStart"/>
      <w:r w:rsidRPr="00FA2A7E">
        <w:rPr>
          <w:rStyle w:val="Hyperlink2"/>
        </w:rPr>
        <w:t>кВ</w:t>
      </w:r>
      <w:proofErr w:type="spellEnd"/>
      <w:r w:rsidRPr="00FA2A7E">
        <w:rPr>
          <w:rStyle w:val="Hyperlink2"/>
        </w:rPr>
        <w:t xml:space="preserve"> – 20 м, 35 </w:t>
      </w:r>
      <w:proofErr w:type="spellStart"/>
      <w:r w:rsidRPr="00FA2A7E">
        <w:rPr>
          <w:rStyle w:val="Hyperlink2"/>
        </w:rPr>
        <w:t>кВ</w:t>
      </w:r>
      <w:proofErr w:type="spellEnd"/>
      <w:r w:rsidRPr="00FA2A7E">
        <w:rPr>
          <w:rStyle w:val="Hyperlink2"/>
        </w:rPr>
        <w:t xml:space="preserve"> – 15 м, 10 </w:t>
      </w:r>
      <w:proofErr w:type="spellStart"/>
      <w:r w:rsidRPr="00FA2A7E">
        <w:rPr>
          <w:rStyle w:val="Hyperlink2"/>
        </w:rPr>
        <w:t>кВ</w:t>
      </w:r>
      <w:proofErr w:type="spellEnd"/>
      <w:r w:rsidRPr="00FA2A7E">
        <w:rPr>
          <w:rStyle w:val="Hyperlink2"/>
        </w:rPr>
        <w:t xml:space="preserve"> – 10 м по обе стороны линии от крайних проводов при не отклонённом их положении.</w:t>
      </w:r>
    </w:p>
    <w:p w14:paraId="54629773" w14:textId="77777777" w:rsidR="009C4646" w:rsidRPr="00FA2A7E" w:rsidRDefault="009C4646" w:rsidP="009C4646">
      <w:pPr>
        <w:suppressAutoHyphens/>
        <w:spacing w:before="120" w:after="0" w:line="240" w:lineRule="auto"/>
        <w:jc w:val="both"/>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Таблица 1.7.3-1. Основные показатели по электроснабжению Приозерского муниципального района</w:t>
      </w:r>
    </w:p>
    <w:tbl>
      <w:tblPr>
        <w:tblStyle w:val="TableNormal"/>
        <w:tblW w:w="935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982"/>
        <w:gridCol w:w="5245"/>
        <w:gridCol w:w="1285"/>
        <w:gridCol w:w="895"/>
        <w:gridCol w:w="949"/>
      </w:tblGrid>
      <w:tr w:rsidR="009C4646" w:rsidRPr="00FA2A7E" w14:paraId="7708CD0D" w14:textId="77777777" w:rsidTr="009C4646">
        <w:trPr>
          <w:trHeight w:val="526"/>
          <w:tblHeader/>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9066B"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lastRenderedPageBreak/>
              <w:t xml:space="preserve"> №п/п</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82970"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Наименование показателя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3A7D1D"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Единица измерения</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E89B1"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2016</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552211"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2017 (план)</w:t>
            </w:r>
          </w:p>
        </w:tc>
      </w:tr>
      <w:tr w:rsidR="009C4646" w:rsidRPr="00FA2A7E" w14:paraId="01DFA384"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AF54A0"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b/>
                <w:bCs/>
              </w:rPr>
              <w:t>1</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4E3CFE" w14:textId="77777777" w:rsidR="009C4646" w:rsidRPr="00FA2A7E" w:rsidRDefault="009C4646" w:rsidP="008F28AD">
            <w:pPr>
              <w:suppressAutoHyphens/>
              <w:spacing w:line="240" w:lineRule="auto"/>
            </w:pPr>
            <w:r w:rsidRPr="00FA2A7E">
              <w:rPr>
                <w:rStyle w:val="Hyperlink0"/>
                <w:rFonts w:ascii="Segoe UI Light" w:eastAsia="Segoe UI Light" w:hAnsi="Segoe UI Light" w:cs="Segoe UI Light"/>
                <w:b/>
                <w:bCs/>
              </w:rPr>
              <w:t>Потреблено электроэнергии организациями, финансируемыми из местного бюджета, – всего</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869EF6"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b/>
                <w:bCs/>
              </w:rPr>
              <w:t>тыс. кВт*ч</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D102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b/>
                <w:bCs/>
              </w:rPr>
              <w:t>8 655,4</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2226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b/>
                <w:bCs/>
              </w:rPr>
              <w:t>8 655,4</w:t>
            </w:r>
          </w:p>
        </w:tc>
      </w:tr>
      <w:tr w:rsidR="009C4646" w:rsidRPr="00FA2A7E" w14:paraId="54824213"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90B25A"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1717C3" w14:textId="77777777" w:rsidR="009C4646" w:rsidRPr="00FA2A7E" w:rsidRDefault="009C4646" w:rsidP="008F28AD">
            <w:pPr>
              <w:suppressAutoHyphens/>
              <w:spacing w:line="240" w:lineRule="auto"/>
            </w:pPr>
            <w:r w:rsidRPr="00FA2A7E">
              <w:rPr>
                <w:rStyle w:val="Hyperlink0"/>
                <w:rFonts w:ascii="Segoe UI Light" w:eastAsia="Segoe UI Light" w:hAnsi="Segoe UI Light" w:cs="Segoe UI Light"/>
              </w:rPr>
              <w:t>в том числе: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7885B" w14:textId="77777777" w:rsidR="009C4646" w:rsidRPr="00FA2A7E" w:rsidRDefault="009C4646" w:rsidP="008F28AD">
            <w:pPr>
              <w:spacing w:line="240" w:lineRule="auto"/>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36CFEC" w14:textId="77777777" w:rsidR="009C4646" w:rsidRPr="00FA2A7E" w:rsidRDefault="009C4646" w:rsidP="008F28AD">
            <w:pPr>
              <w:spacing w:line="240" w:lineRule="auto"/>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D34170" w14:textId="77777777" w:rsidR="009C4646" w:rsidRPr="00FA2A7E" w:rsidRDefault="009C4646" w:rsidP="008F28AD">
            <w:pPr>
              <w:spacing w:line="240" w:lineRule="auto"/>
            </w:pPr>
          </w:p>
        </w:tc>
      </w:tr>
      <w:tr w:rsidR="009C4646" w:rsidRPr="00FA2A7E" w14:paraId="2E0D71AF"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2DAB52"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122928" w14:textId="77777777" w:rsidR="009C4646" w:rsidRPr="00FA2A7E" w:rsidRDefault="009C4646" w:rsidP="008F28AD">
            <w:pPr>
              <w:suppressAutoHyphens/>
              <w:spacing w:line="240" w:lineRule="auto"/>
            </w:pPr>
            <w:r w:rsidRPr="00FA2A7E">
              <w:rPr>
                <w:rStyle w:val="Hyperlink0"/>
                <w:rFonts w:ascii="Segoe UI Light" w:eastAsia="Segoe UI Light" w:hAnsi="Segoe UI Light" w:cs="Segoe UI Light"/>
              </w:rPr>
              <w:t>- от ОАО "Петербургская сбытовая компания"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C19821"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тыс. кВт*ч</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F6177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8 655,4</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EECBC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8 655,4</w:t>
            </w:r>
          </w:p>
        </w:tc>
      </w:tr>
      <w:tr w:rsidR="009C4646" w:rsidRPr="00FA2A7E" w14:paraId="2EC81BA8"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CF03DD"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D42574" w14:textId="77777777" w:rsidR="009C4646" w:rsidRPr="00FA2A7E" w:rsidRDefault="009C4646" w:rsidP="008F28AD">
            <w:pPr>
              <w:suppressAutoHyphens/>
              <w:spacing w:line="240" w:lineRule="auto"/>
            </w:pPr>
            <w:r w:rsidRPr="00FA2A7E">
              <w:rPr>
                <w:rStyle w:val="Hyperlink0"/>
                <w:rFonts w:ascii="Segoe UI Light" w:eastAsia="Segoe UI Light" w:hAnsi="Segoe UI Light" w:cs="Segoe UI Light"/>
              </w:rPr>
              <w:t>- от ОАО "РКС-</w:t>
            </w:r>
            <w:proofErr w:type="spellStart"/>
            <w:r w:rsidRPr="00FA2A7E">
              <w:rPr>
                <w:rStyle w:val="Hyperlink0"/>
                <w:rFonts w:ascii="Segoe UI Light" w:eastAsia="Segoe UI Light" w:hAnsi="Segoe UI Light" w:cs="Segoe UI Light"/>
              </w:rPr>
              <w:t>энерго</w:t>
            </w:r>
            <w:proofErr w:type="spellEnd"/>
            <w:r w:rsidRPr="00FA2A7E">
              <w:rPr>
                <w:rStyle w:val="Hyperlink0"/>
                <w:rFonts w:ascii="Segoe UI Light" w:eastAsia="Segoe UI Light" w:hAnsi="Segoe UI Light" w:cs="Segoe UI Light"/>
              </w:rPr>
              <w:t>"</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ADA9C1"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тыс. кВт*ч</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56506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57E3B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0</w:t>
            </w:r>
          </w:p>
        </w:tc>
      </w:tr>
      <w:tr w:rsidR="009C4646" w:rsidRPr="00FA2A7E" w14:paraId="09CE27B8"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D9C1A4"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E6809A" w14:textId="77777777" w:rsidR="009C4646" w:rsidRPr="00FA2A7E" w:rsidRDefault="009C4646" w:rsidP="008F28AD">
            <w:pPr>
              <w:suppressAutoHyphens/>
              <w:spacing w:line="240" w:lineRule="auto"/>
            </w:pPr>
            <w:r w:rsidRPr="00FA2A7E">
              <w:rPr>
                <w:rStyle w:val="Hyperlink0"/>
                <w:rFonts w:ascii="Segoe UI Light" w:eastAsia="Segoe UI Light" w:hAnsi="Segoe UI Light" w:cs="Segoe UI Light"/>
              </w:rPr>
              <w:t>- от других сбытовых компаний</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E06D7C"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тыс. кВт*ч</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D50A35"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F57D20"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r>
      <w:tr w:rsidR="009C4646" w:rsidRPr="00FA2A7E" w14:paraId="591D7FCF" w14:textId="77777777" w:rsidTr="009C4646">
        <w:tblPrEx>
          <w:shd w:val="clear" w:color="auto" w:fill="D0DDEF"/>
        </w:tblPrEx>
        <w:trPr>
          <w:trHeight w:val="1078"/>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D67152"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b/>
                <w:bCs/>
              </w:rPr>
              <w:t>2</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C62875" w14:textId="77777777" w:rsidR="009C4646" w:rsidRPr="00FA2A7E" w:rsidRDefault="009C4646" w:rsidP="008F28AD">
            <w:pPr>
              <w:suppressAutoHyphens/>
              <w:spacing w:line="240" w:lineRule="auto"/>
            </w:pPr>
            <w:r w:rsidRPr="00FA2A7E">
              <w:rPr>
                <w:rStyle w:val="Hyperlink0"/>
                <w:rFonts w:ascii="Segoe UI Light" w:eastAsia="Segoe UI Light" w:hAnsi="Segoe UI Light" w:cs="Segoe UI Light"/>
                <w:b/>
                <w:bCs/>
              </w:rPr>
              <w:t>Электросетевые объекты, находящиеся на балансе электросетевых компаний, для которых установлен тариф на передачу электрической энергии:</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0B1041" w14:textId="77777777" w:rsidR="009C4646" w:rsidRPr="00FA2A7E" w:rsidRDefault="009C4646" w:rsidP="008F28AD">
            <w:pPr>
              <w:spacing w:line="240" w:lineRule="auto"/>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7B8246" w14:textId="77777777" w:rsidR="009C4646" w:rsidRPr="00FA2A7E" w:rsidRDefault="009C4646" w:rsidP="008F28AD">
            <w:pPr>
              <w:spacing w:line="240" w:lineRule="auto"/>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41B084" w14:textId="77777777" w:rsidR="009C4646" w:rsidRPr="00FA2A7E" w:rsidRDefault="009C4646" w:rsidP="008F28AD">
            <w:pPr>
              <w:spacing w:line="240" w:lineRule="auto"/>
            </w:pPr>
          </w:p>
        </w:tc>
      </w:tr>
      <w:tr w:rsidR="009C4646" w:rsidRPr="00FA2A7E" w14:paraId="052E1001"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D0974"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209E7F"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количество подстанций 110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6D7BE7"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3719DF"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14,00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84864"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14,00</w:t>
            </w:r>
          </w:p>
        </w:tc>
      </w:tr>
      <w:tr w:rsidR="009C4646" w:rsidRPr="00FA2A7E" w14:paraId="49784F13"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8AA83"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224D9D"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суммарная номинальная мощность трансформаторов 110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85AB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8C569F"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333,50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E40A9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333,50</w:t>
            </w:r>
          </w:p>
        </w:tc>
      </w:tr>
      <w:tr w:rsidR="009C4646" w:rsidRPr="00FA2A7E" w14:paraId="4EB0B8B3"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E7986"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8D98E"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количество подстанций 35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8EE831"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6E5DD8"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4,00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12EA3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4,00</w:t>
            </w:r>
          </w:p>
        </w:tc>
      </w:tr>
      <w:tr w:rsidR="009C4646" w:rsidRPr="00FA2A7E" w14:paraId="39031E96"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A8EC1"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33793F"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суммарная номинальная мощность трансформаторов 35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BF5EE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A85E71"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16,60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BFA6F"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16,60</w:t>
            </w:r>
          </w:p>
        </w:tc>
      </w:tr>
      <w:tr w:rsidR="009C4646" w:rsidRPr="00FA2A7E" w14:paraId="34012845"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B9250D"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CF4548"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количество подстанций 6-10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A1A1A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3CDAC"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490,00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B6344C"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490,00</w:t>
            </w:r>
          </w:p>
        </w:tc>
      </w:tr>
      <w:tr w:rsidR="009C4646" w:rsidRPr="00FA2A7E" w14:paraId="703C0A87"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729EAF"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E5B37"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суммарная номинальная мощность трансформаторов 6-10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3E3D4C"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2712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113,76</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C28F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113,52</w:t>
            </w:r>
          </w:p>
        </w:tc>
      </w:tr>
      <w:tr w:rsidR="009C4646" w:rsidRPr="00FA2A7E" w14:paraId="1C7FDE20"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CE0D8"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FA9C5A"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протяженность кабельных линий напряжением 6-10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D1964"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D3CC0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56,0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45D818"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57,1</w:t>
            </w:r>
          </w:p>
        </w:tc>
      </w:tr>
      <w:tr w:rsidR="009C4646" w:rsidRPr="00FA2A7E" w14:paraId="2B3FAD04"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792E17"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EA1898"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протяженность воздушных линий напряжением 6-10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BE835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C09D43"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710,0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5DB6E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723,0</w:t>
            </w:r>
          </w:p>
        </w:tc>
      </w:tr>
      <w:tr w:rsidR="009C4646" w:rsidRPr="00FA2A7E" w14:paraId="75C731BD"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DD4327"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65FAB1"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протяженность кабельных линий напряжением 0,4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4F5C1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8D1867"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18,70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EE01C7"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19,80</w:t>
            </w:r>
          </w:p>
        </w:tc>
      </w:tr>
      <w:tr w:rsidR="009C4646" w:rsidRPr="00FA2A7E" w14:paraId="229ACAC3"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CC2900"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4DE341"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протяженность воздушных линий напряжением 0,4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4110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DD056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710,00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59A3C"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756,00</w:t>
            </w:r>
          </w:p>
        </w:tc>
      </w:tr>
      <w:tr w:rsidR="009C4646" w:rsidRPr="00FA2A7E" w14:paraId="2CB12B39" w14:textId="77777777" w:rsidTr="009C4646">
        <w:tblPrEx>
          <w:shd w:val="clear" w:color="auto" w:fill="D0DDEF"/>
        </w:tblPrEx>
        <w:trPr>
          <w:trHeight w:val="1078"/>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6161F3"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b/>
                <w:bCs/>
              </w:rPr>
              <w:t>3</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F76936" w14:textId="77777777" w:rsidR="009C4646" w:rsidRPr="00FA2A7E" w:rsidRDefault="009C4646" w:rsidP="008F28AD">
            <w:pPr>
              <w:suppressAutoHyphens/>
              <w:spacing w:line="240" w:lineRule="auto"/>
            </w:pPr>
            <w:r w:rsidRPr="00FA2A7E">
              <w:rPr>
                <w:rStyle w:val="Hyperlink0"/>
                <w:rFonts w:ascii="Segoe UI Light" w:eastAsia="Segoe UI Light" w:hAnsi="Segoe UI Light" w:cs="Segoe UI Light"/>
                <w:b/>
                <w:bCs/>
              </w:rPr>
              <w:t>Электросетевые объекты, находящиеся на балансе собственников электросетевого хозяйства, для которых не установлен тариф на передачу электрической энергии:</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8C36D2" w14:textId="77777777" w:rsidR="009C4646" w:rsidRPr="00FA2A7E" w:rsidRDefault="009C4646" w:rsidP="008F28AD">
            <w:pPr>
              <w:spacing w:line="240" w:lineRule="auto"/>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20204E" w14:textId="77777777" w:rsidR="009C4646" w:rsidRPr="00FA2A7E" w:rsidRDefault="009C4646" w:rsidP="008F28AD">
            <w:pPr>
              <w:spacing w:line="240" w:lineRule="auto"/>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440A7" w14:textId="77777777" w:rsidR="009C4646" w:rsidRPr="00FA2A7E" w:rsidRDefault="009C4646" w:rsidP="008F28AD">
            <w:pPr>
              <w:spacing w:line="240" w:lineRule="auto"/>
            </w:pPr>
          </w:p>
        </w:tc>
      </w:tr>
      <w:tr w:rsidR="009C4646" w:rsidRPr="00FA2A7E" w14:paraId="2FAA2B08"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3FA68"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A3350"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количество подстанций 110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CF3B2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C749A"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B1E4FA"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r>
      <w:tr w:rsidR="009C4646" w:rsidRPr="00FA2A7E" w14:paraId="26EAB9F5"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18E13"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F44346"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суммарная номинальная мощность трансформаторов 110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C59C2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03BE08"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9E3882"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r>
      <w:tr w:rsidR="009C4646" w:rsidRPr="00FA2A7E" w14:paraId="4D21D979"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ECA09B"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DA216B"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количество подстанций 35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0C7D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3E240C"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99DA6"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r>
      <w:tr w:rsidR="009C4646" w:rsidRPr="00FA2A7E" w14:paraId="4A804D2F"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A0CD93"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FB5959"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суммарная номинальная мощность трансформаторов 35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F4FC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C336DE"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1CC361"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r>
      <w:tr w:rsidR="009C4646" w:rsidRPr="00FA2A7E" w14:paraId="57985B96"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1DE1F6"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7264B3"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количество подстанций 6-10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DE1B3"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84C1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221,00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D0EA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221,00</w:t>
            </w:r>
          </w:p>
        </w:tc>
      </w:tr>
      <w:tr w:rsidR="009C4646" w:rsidRPr="00FA2A7E" w14:paraId="6FD64B60"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FE5C71"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2D1173"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суммарная номинальная мощность трансформаторов 6-10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033DA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61C19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35,694</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4D342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35,694</w:t>
            </w:r>
          </w:p>
        </w:tc>
      </w:tr>
      <w:tr w:rsidR="009C4646" w:rsidRPr="00FA2A7E" w14:paraId="05C63720"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169D36"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99D37D"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протяженность кабельных линий напряжением 6-10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36F6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67CB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20,15</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4C5E3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20,15</w:t>
            </w:r>
          </w:p>
        </w:tc>
      </w:tr>
      <w:tr w:rsidR="009C4646" w:rsidRPr="00FA2A7E" w14:paraId="4EF9E802"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D7861"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3FEC17"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протяженность воздушных линий напряжением 6-10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5119C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7B999"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92,97</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7DA2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92,97</w:t>
            </w:r>
          </w:p>
        </w:tc>
      </w:tr>
      <w:tr w:rsidR="009C4646" w:rsidRPr="00FA2A7E" w14:paraId="583E5830"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4671A3"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825D0B"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протяженность кабельных линий напряжением 0,4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385F3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AA84E5"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B927F3"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r>
      <w:tr w:rsidR="009C4646" w:rsidRPr="00FA2A7E" w14:paraId="0B48E31E"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CA0B24"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A5EE2"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протяженность воздушных линий напряжением 0,4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6F93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38926"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314C4C"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r>
      <w:tr w:rsidR="009C4646" w:rsidRPr="00FA2A7E" w14:paraId="18D18867" w14:textId="77777777" w:rsidTr="009C4646">
        <w:tblPrEx>
          <w:shd w:val="clear" w:color="auto" w:fill="D0DDEF"/>
        </w:tblPrEx>
        <w:trPr>
          <w:trHeight w:val="1354"/>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3DB1C5"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b/>
                <w:bCs/>
              </w:rPr>
              <w:t>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D98B11" w14:textId="77777777" w:rsidR="009C4646" w:rsidRPr="00FA2A7E" w:rsidRDefault="009C4646" w:rsidP="008F28AD">
            <w:pPr>
              <w:spacing w:line="240" w:lineRule="auto"/>
              <w:ind w:firstLine="201"/>
            </w:pPr>
            <w:r w:rsidRPr="00FA2A7E">
              <w:rPr>
                <w:rStyle w:val="Hyperlink0"/>
                <w:rFonts w:ascii="Segoe UI Light" w:eastAsia="Segoe UI Light" w:hAnsi="Segoe UI Light" w:cs="Segoe UI Light"/>
                <w:b/>
                <w:bCs/>
              </w:rPr>
              <w:t>Количество электросетевых объектов, не имеющих собственника или собственник которых неизвестен, либо от права собственности на которые собственник отказался: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B8BD01" w14:textId="77777777" w:rsidR="009C4646" w:rsidRPr="00FA2A7E" w:rsidRDefault="009C4646" w:rsidP="008F28AD">
            <w:pPr>
              <w:spacing w:line="240" w:lineRule="auto"/>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37A130" w14:textId="77777777" w:rsidR="009C4646" w:rsidRPr="00FA2A7E" w:rsidRDefault="009C4646" w:rsidP="008F28AD">
            <w:pPr>
              <w:spacing w:line="240" w:lineRule="auto"/>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F6F66" w14:textId="77777777" w:rsidR="009C4646" w:rsidRPr="00FA2A7E" w:rsidRDefault="009C4646" w:rsidP="008F28AD">
            <w:pPr>
              <w:spacing w:line="240" w:lineRule="auto"/>
            </w:pPr>
          </w:p>
        </w:tc>
      </w:tr>
      <w:tr w:rsidR="009C4646" w:rsidRPr="00FA2A7E" w14:paraId="451001C2"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6AA3EC"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F59AB"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электрических сетей 6-10 </w:t>
            </w:r>
            <w:proofErr w:type="spellStart"/>
            <w:r w:rsidRPr="00FA2A7E">
              <w:rPr>
                <w:rStyle w:val="Hyperlink0"/>
                <w:rFonts w:ascii="Segoe UI Light" w:eastAsia="Segoe UI Light" w:hAnsi="Segoe UI Light" w:cs="Segoe UI Light"/>
              </w:rPr>
              <w:t>кВ</w:t>
            </w:r>
            <w:proofErr w:type="spellEnd"/>
            <w:r w:rsidRPr="00FA2A7E">
              <w:rPr>
                <w:rStyle w:val="Hyperlink0"/>
                <w:rFonts w:ascii="Segoe UI Light" w:eastAsia="Segoe UI Light" w:hAnsi="Segoe UI Light" w:cs="Segoe UI Light"/>
              </w:rPr>
              <w:t xml:space="preserve"> (кабельные)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BFD329"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147DCC"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5,00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2AD3E6" w14:textId="77777777" w:rsidR="009C4646" w:rsidRPr="00FA2A7E" w:rsidRDefault="009C4646" w:rsidP="008F28AD">
            <w:pPr>
              <w:spacing w:line="240" w:lineRule="auto"/>
            </w:pPr>
          </w:p>
        </w:tc>
      </w:tr>
      <w:tr w:rsidR="009C4646" w:rsidRPr="00FA2A7E" w14:paraId="7415974E"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205C33"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DD981"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электрических сетей 6-10 </w:t>
            </w:r>
            <w:proofErr w:type="spellStart"/>
            <w:r w:rsidRPr="00FA2A7E">
              <w:rPr>
                <w:rStyle w:val="Hyperlink0"/>
                <w:rFonts w:ascii="Segoe UI Light" w:eastAsia="Segoe UI Light" w:hAnsi="Segoe UI Light" w:cs="Segoe UI Light"/>
              </w:rPr>
              <w:t>кВ</w:t>
            </w:r>
            <w:proofErr w:type="spellEnd"/>
            <w:r w:rsidRPr="00FA2A7E">
              <w:rPr>
                <w:rStyle w:val="Hyperlink0"/>
                <w:rFonts w:ascii="Segoe UI Light" w:eastAsia="Segoe UI Light" w:hAnsi="Segoe UI Light" w:cs="Segoe UI Light"/>
              </w:rPr>
              <w:t xml:space="preserve"> (воздушные)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0E26E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7E55A"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26A1AF"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r>
      <w:tr w:rsidR="009C4646" w:rsidRPr="00FA2A7E" w14:paraId="52594FBF"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5A7847"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C54031"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электрических сетей 0,4 </w:t>
            </w:r>
            <w:proofErr w:type="spellStart"/>
            <w:r w:rsidRPr="00FA2A7E">
              <w:rPr>
                <w:rStyle w:val="Hyperlink0"/>
                <w:rFonts w:ascii="Segoe UI Light" w:eastAsia="Segoe UI Light" w:hAnsi="Segoe UI Light" w:cs="Segoe UI Light"/>
              </w:rPr>
              <w:t>кВ</w:t>
            </w:r>
            <w:proofErr w:type="spellEnd"/>
            <w:r w:rsidRPr="00FA2A7E">
              <w:rPr>
                <w:rStyle w:val="Hyperlink0"/>
                <w:rFonts w:ascii="Segoe UI Light" w:eastAsia="Segoe UI Light" w:hAnsi="Segoe UI Light" w:cs="Segoe UI Light"/>
              </w:rPr>
              <w:t xml:space="preserve"> (кабельные)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C702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6F4D7"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181,70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B94D4"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150,00</w:t>
            </w:r>
          </w:p>
        </w:tc>
      </w:tr>
      <w:tr w:rsidR="009C4646" w:rsidRPr="00FA2A7E" w14:paraId="1CFB3840"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53E35"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405FB5"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электрических сетей 0,4 </w:t>
            </w:r>
            <w:proofErr w:type="spellStart"/>
            <w:r w:rsidRPr="00FA2A7E">
              <w:rPr>
                <w:rStyle w:val="Hyperlink0"/>
                <w:rFonts w:ascii="Segoe UI Light" w:eastAsia="Segoe UI Light" w:hAnsi="Segoe UI Light" w:cs="Segoe UI Light"/>
              </w:rPr>
              <w:t>кВ</w:t>
            </w:r>
            <w:proofErr w:type="spellEnd"/>
            <w:r w:rsidRPr="00FA2A7E">
              <w:rPr>
                <w:rStyle w:val="Hyperlink0"/>
                <w:rFonts w:ascii="Segoe UI Light" w:eastAsia="Segoe UI Light" w:hAnsi="Segoe UI Light" w:cs="Segoe UI Light"/>
              </w:rPr>
              <w:t xml:space="preserve"> (воздушные)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A45E2C"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BD9967"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B2A89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0</w:t>
            </w:r>
          </w:p>
        </w:tc>
      </w:tr>
      <w:tr w:rsidR="009C4646" w:rsidRPr="00FA2A7E" w14:paraId="51C04818" w14:textId="77777777" w:rsidTr="009C4646">
        <w:tblPrEx>
          <w:shd w:val="clear" w:color="auto" w:fill="D0DDEF"/>
        </w:tblPrEx>
        <w:trPr>
          <w:trHeight w:val="802"/>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99F20"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b/>
                <w:bCs/>
              </w:rPr>
              <w:t>5</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4A9173" w14:textId="77777777" w:rsidR="009C4646" w:rsidRPr="00FA2A7E" w:rsidRDefault="009C4646" w:rsidP="008F28AD">
            <w:pPr>
              <w:suppressAutoHyphens/>
              <w:spacing w:line="240" w:lineRule="auto"/>
            </w:pPr>
            <w:r w:rsidRPr="00FA2A7E">
              <w:rPr>
                <w:rStyle w:val="Hyperlink0"/>
                <w:rFonts w:ascii="Segoe UI Light" w:eastAsia="Segoe UI Light" w:hAnsi="Segoe UI Light" w:cs="Segoe UI Light"/>
                <w:b/>
                <w:bCs/>
              </w:rPr>
              <w:t>Количество стационарных резервных источников электроснабжения на социально значимых объектах:</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BAC850" w14:textId="77777777" w:rsidR="009C4646" w:rsidRPr="00FA2A7E" w:rsidRDefault="009C4646" w:rsidP="008F28AD">
            <w:pPr>
              <w:spacing w:line="240" w:lineRule="auto"/>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36F3E" w14:textId="77777777" w:rsidR="009C4646" w:rsidRPr="00FA2A7E" w:rsidRDefault="009C4646" w:rsidP="008F28AD">
            <w:pPr>
              <w:spacing w:line="240" w:lineRule="auto"/>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F709E" w14:textId="77777777" w:rsidR="009C4646" w:rsidRPr="00FA2A7E" w:rsidRDefault="009C4646" w:rsidP="008F28AD">
            <w:pPr>
              <w:spacing w:line="240" w:lineRule="auto"/>
            </w:pPr>
          </w:p>
        </w:tc>
      </w:tr>
      <w:tr w:rsidR="009C4646" w:rsidRPr="00FA2A7E" w14:paraId="5067DFF4"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9AB3BC" w14:textId="77777777" w:rsidR="009C4646" w:rsidRPr="00FA2A7E" w:rsidRDefault="009C4646" w:rsidP="008F28AD">
            <w:pPr>
              <w:spacing w:line="240" w:lineRule="auto"/>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EE062B"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объекты теплоснабжения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6F756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F83C8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19,00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36B26D"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20,00</w:t>
            </w:r>
          </w:p>
        </w:tc>
      </w:tr>
      <w:tr w:rsidR="009C4646" w:rsidRPr="00FA2A7E" w14:paraId="71DF919E"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07841C" w14:textId="77777777" w:rsidR="009C4646" w:rsidRPr="00FA2A7E" w:rsidRDefault="009C4646" w:rsidP="008F28AD">
            <w:pPr>
              <w:spacing w:line="240" w:lineRule="auto"/>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0763F24E" w14:textId="77777777" w:rsidR="009C4646" w:rsidRPr="00FA2A7E" w:rsidRDefault="009C4646" w:rsidP="008F28AD">
            <w:pPr>
              <w:spacing w:line="240" w:lineRule="auto"/>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533C6E"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42143D"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1,810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0F3E8D"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1,910</w:t>
            </w:r>
          </w:p>
        </w:tc>
      </w:tr>
      <w:tr w:rsidR="009C4646" w:rsidRPr="00FA2A7E" w14:paraId="785E5C4F"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E257E8" w14:textId="77777777" w:rsidR="009C4646" w:rsidRPr="00FA2A7E" w:rsidRDefault="009C4646" w:rsidP="008F28AD">
            <w:pPr>
              <w:spacing w:line="240" w:lineRule="auto"/>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31C5A"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объекты водоснабжения и канализования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35D99"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A7333"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10,00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24358"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12,00</w:t>
            </w:r>
          </w:p>
        </w:tc>
      </w:tr>
      <w:tr w:rsidR="009C4646" w:rsidRPr="00FA2A7E" w14:paraId="6C2F25B6"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83EA1" w14:textId="77777777" w:rsidR="009C4646" w:rsidRPr="00FA2A7E" w:rsidRDefault="009C4646" w:rsidP="008F28AD">
            <w:pPr>
              <w:spacing w:line="240" w:lineRule="auto"/>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7257911C" w14:textId="77777777" w:rsidR="009C4646" w:rsidRPr="00FA2A7E" w:rsidRDefault="009C4646" w:rsidP="008F28AD">
            <w:pPr>
              <w:spacing w:line="240" w:lineRule="auto"/>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66CB38"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EFA7D"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0,780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2C4A68"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0,844</w:t>
            </w:r>
          </w:p>
        </w:tc>
      </w:tr>
      <w:tr w:rsidR="009C4646" w:rsidRPr="00FA2A7E" w14:paraId="0CDE5644"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69E37" w14:textId="77777777" w:rsidR="009C4646" w:rsidRPr="00FA2A7E" w:rsidRDefault="009C4646" w:rsidP="008F28AD">
            <w:pPr>
              <w:spacing w:line="240" w:lineRule="auto"/>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B0A1C9"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прочие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3B74E3"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FEC47"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4,00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82207"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6,00</w:t>
            </w:r>
          </w:p>
        </w:tc>
      </w:tr>
      <w:tr w:rsidR="009C4646" w:rsidRPr="00FA2A7E" w14:paraId="706C1EEA"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01B83" w14:textId="77777777" w:rsidR="009C4646" w:rsidRPr="00FA2A7E" w:rsidRDefault="009C4646" w:rsidP="008F28AD">
            <w:pPr>
              <w:spacing w:line="240" w:lineRule="auto"/>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414C3BE5" w14:textId="77777777" w:rsidR="009C4646" w:rsidRPr="00FA2A7E" w:rsidRDefault="009C4646" w:rsidP="008F28AD">
            <w:pPr>
              <w:spacing w:line="240" w:lineRule="auto"/>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A288B9"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63F475"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300,00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A5D86A"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450,00</w:t>
            </w:r>
          </w:p>
        </w:tc>
      </w:tr>
      <w:tr w:rsidR="009C4646" w:rsidRPr="00FA2A7E" w14:paraId="314718F7"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EAF0FD"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b/>
                <w:bCs/>
              </w:rPr>
              <w:t>6</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2C0F07" w14:textId="77777777" w:rsidR="009C4646" w:rsidRPr="00FA2A7E" w:rsidRDefault="009C4646" w:rsidP="008F28AD">
            <w:pPr>
              <w:suppressAutoHyphens/>
              <w:spacing w:line="240" w:lineRule="auto"/>
            </w:pPr>
            <w:r w:rsidRPr="00FA2A7E">
              <w:rPr>
                <w:rStyle w:val="Hyperlink0"/>
                <w:rFonts w:ascii="Segoe UI Light" w:eastAsia="Segoe UI Light" w:hAnsi="Segoe UI Light" w:cs="Segoe UI Light"/>
                <w:b/>
                <w:bCs/>
              </w:rPr>
              <w:t>Количество социально значимых объектов, не имеющих требуемой категории надежности</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492F6C" w14:textId="77777777" w:rsidR="009C4646" w:rsidRPr="00FA2A7E" w:rsidRDefault="009C4646" w:rsidP="008F28AD">
            <w:pPr>
              <w:spacing w:line="240" w:lineRule="auto"/>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AD1EB3" w14:textId="77777777" w:rsidR="009C4646" w:rsidRPr="00FA2A7E" w:rsidRDefault="009C4646" w:rsidP="008F28AD">
            <w:pPr>
              <w:spacing w:line="240" w:lineRule="auto"/>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F720D" w14:textId="77777777" w:rsidR="009C4646" w:rsidRPr="00FA2A7E" w:rsidRDefault="009C4646" w:rsidP="008F28AD">
            <w:pPr>
              <w:spacing w:line="240" w:lineRule="auto"/>
            </w:pPr>
          </w:p>
        </w:tc>
      </w:tr>
      <w:tr w:rsidR="009C4646" w:rsidRPr="00FA2A7E" w14:paraId="762E492F"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59712" w14:textId="77777777" w:rsidR="009C4646" w:rsidRPr="00FA2A7E" w:rsidRDefault="009C4646" w:rsidP="008F28AD">
            <w:pPr>
              <w:spacing w:line="240" w:lineRule="auto"/>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D1511F"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объекты теплоснабжения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220C53"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F7B9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16,00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4DC2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10,00</w:t>
            </w:r>
          </w:p>
        </w:tc>
      </w:tr>
      <w:tr w:rsidR="009C4646" w:rsidRPr="00FA2A7E" w14:paraId="134C1656" w14:textId="77777777" w:rsidTr="000A7185">
        <w:tblPrEx>
          <w:shd w:val="clear" w:color="auto" w:fill="D0DDEF"/>
        </w:tblPrEx>
        <w:trPr>
          <w:trHeight w:val="565"/>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A96CB" w14:textId="77777777" w:rsidR="009C4646" w:rsidRPr="00FA2A7E" w:rsidRDefault="009C4646" w:rsidP="008F28AD">
            <w:pPr>
              <w:spacing w:line="240" w:lineRule="auto"/>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5937DA5D" w14:textId="77777777" w:rsidR="009C4646" w:rsidRPr="00FA2A7E" w:rsidRDefault="009C4646" w:rsidP="008F28AD">
            <w:pPr>
              <w:spacing w:line="240" w:lineRule="auto"/>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C0FBD9"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 от общего количества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8A9A68"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41,00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527B2C"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25,60</w:t>
            </w:r>
          </w:p>
        </w:tc>
      </w:tr>
      <w:tr w:rsidR="009C4646" w:rsidRPr="00FA2A7E" w14:paraId="4B33973A"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01A26D" w14:textId="77777777" w:rsidR="009C4646" w:rsidRPr="00FA2A7E" w:rsidRDefault="009C4646" w:rsidP="008F28AD">
            <w:pPr>
              <w:spacing w:line="240" w:lineRule="auto"/>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C130D8"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объекты водоснабжения и канализования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7BDB5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9A384D"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23,00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EB571"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21,00</w:t>
            </w:r>
          </w:p>
        </w:tc>
      </w:tr>
      <w:tr w:rsidR="009C4646" w:rsidRPr="00FA2A7E" w14:paraId="027307F5" w14:textId="77777777" w:rsidTr="009C4646">
        <w:tblPrEx>
          <w:shd w:val="clear" w:color="auto" w:fill="D0DDEF"/>
        </w:tblPrEx>
        <w:trPr>
          <w:trHeight w:val="802"/>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D6A8F" w14:textId="77777777" w:rsidR="009C4646" w:rsidRPr="00FA2A7E" w:rsidRDefault="009C4646" w:rsidP="008F28AD">
            <w:pPr>
              <w:spacing w:line="240" w:lineRule="auto"/>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702DA54C" w14:textId="77777777" w:rsidR="009C4646" w:rsidRPr="00FA2A7E" w:rsidRDefault="009C4646" w:rsidP="008F28AD">
            <w:pPr>
              <w:spacing w:line="240" w:lineRule="auto"/>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2B3B0A"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 от общего количества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4ADCB"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25,00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C49AB"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21,00</w:t>
            </w:r>
          </w:p>
        </w:tc>
      </w:tr>
      <w:tr w:rsidR="009C4646" w:rsidRPr="00FA2A7E" w14:paraId="7C47CEDE"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4E586" w14:textId="77777777" w:rsidR="009C4646" w:rsidRPr="00FA2A7E" w:rsidRDefault="009C4646" w:rsidP="008F28AD">
            <w:pPr>
              <w:spacing w:line="240" w:lineRule="auto"/>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5FCE7"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прочие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2415BD"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2DC1C"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60,00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3001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56,00</w:t>
            </w:r>
          </w:p>
        </w:tc>
      </w:tr>
      <w:tr w:rsidR="009C4646" w:rsidRPr="00FA2A7E" w14:paraId="354AD53E" w14:textId="77777777" w:rsidTr="009C4646">
        <w:tblPrEx>
          <w:shd w:val="clear" w:color="auto" w:fill="D0DDEF"/>
        </w:tblPrEx>
        <w:trPr>
          <w:trHeight w:val="802"/>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D80A4A" w14:textId="77777777" w:rsidR="009C4646" w:rsidRPr="00FA2A7E" w:rsidRDefault="009C4646" w:rsidP="008F28AD">
            <w:pPr>
              <w:spacing w:line="240" w:lineRule="auto"/>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200FAB9A" w14:textId="77777777" w:rsidR="009C4646" w:rsidRPr="00FA2A7E" w:rsidRDefault="009C4646" w:rsidP="008F28AD">
            <w:pPr>
              <w:spacing w:line="240" w:lineRule="auto"/>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36E9F2"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 от общего количества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B9A8D5"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11,00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8EA489"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18,30</w:t>
            </w:r>
          </w:p>
        </w:tc>
      </w:tr>
      <w:tr w:rsidR="009C4646" w:rsidRPr="00FA2A7E" w14:paraId="719DC81C" w14:textId="77777777" w:rsidTr="009C4646">
        <w:tblPrEx>
          <w:shd w:val="clear" w:color="auto" w:fill="D0DDEF"/>
        </w:tblPrEx>
        <w:trPr>
          <w:trHeight w:val="1078"/>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36B38"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b/>
                <w:bCs/>
              </w:rPr>
              <w:t>7</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4F698" w14:textId="77777777" w:rsidR="009C4646" w:rsidRPr="00FA2A7E" w:rsidRDefault="009C4646" w:rsidP="008F28AD">
            <w:pPr>
              <w:suppressAutoHyphens/>
              <w:spacing w:line="240" w:lineRule="auto"/>
            </w:pPr>
            <w:r w:rsidRPr="00FA2A7E">
              <w:rPr>
                <w:rStyle w:val="Hyperlink0"/>
                <w:rFonts w:ascii="Segoe UI Light" w:eastAsia="Segoe UI Light" w:hAnsi="Segoe UI Light" w:cs="Segoe UI Light"/>
                <w:b/>
                <w:bCs/>
              </w:rPr>
              <w:t>Количество социально значимых объектов, не имеющих требуемой категории надежности, для которых заключены соглашения на обеспечение резервными источниками электроснабжения: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C5085A" w14:textId="77777777" w:rsidR="009C4646" w:rsidRPr="00FA2A7E" w:rsidRDefault="009C4646" w:rsidP="008F28AD">
            <w:pPr>
              <w:spacing w:line="240" w:lineRule="auto"/>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DE2415" w14:textId="77777777" w:rsidR="009C4646" w:rsidRPr="00FA2A7E" w:rsidRDefault="009C4646" w:rsidP="008F28AD">
            <w:pPr>
              <w:spacing w:line="240" w:lineRule="auto"/>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1B2D19" w14:textId="77777777" w:rsidR="009C4646" w:rsidRPr="00FA2A7E" w:rsidRDefault="009C4646" w:rsidP="008F28AD">
            <w:pPr>
              <w:spacing w:line="240" w:lineRule="auto"/>
            </w:pPr>
          </w:p>
        </w:tc>
      </w:tr>
      <w:tr w:rsidR="009C4646" w:rsidRPr="00FA2A7E" w14:paraId="1130921C"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12C492" w14:textId="77777777" w:rsidR="009C4646" w:rsidRPr="00FA2A7E" w:rsidRDefault="009C4646" w:rsidP="008F28AD">
            <w:pPr>
              <w:spacing w:line="240" w:lineRule="auto"/>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0BEC2E"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объекты теплоснабжения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08411"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875478"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5,00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C066B3"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6,00</w:t>
            </w:r>
          </w:p>
        </w:tc>
      </w:tr>
      <w:tr w:rsidR="009C4646" w:rsidRPr="00FA2A7E" w14:paraId="62A753E6" w14:textId="77777777" w:rsidTr="009C4646">
        <w:tblPrEx>
          <w:shd w:val="clear" w:color="auto" w:fill="D0DDEF"/>
        </w:tblPrEx>
        <w:trPr>
          <w:trHeight w:val="802"/>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61EEAD" w14:textId="77777777" w:rsidR="009C4646" w:rsidRPr="00FA2A7E" w:rsidRDefault="009C4646" w:rsidP="008F28AD">
            <w:pPr>
              <w:spacing w:line="240" w:lineRule="auto"/>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3B0E26A9" w14:textId="77777777" w:rsidR="009C4646" w:rsidRPr="00FA2A7E" w:rsidRDefault="009C4646" w:rsidP="008F28AD">
            <w:pPr>
              <w:spacing w:line="240" w:lineRule="auto"/>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EDE3A2"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 от общего количества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428735"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16,00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9CF6D"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17,00</w:t>
            </w:r>
          </w:p>
        </w:tc>
      </w:tr>
      <w:tr w:rsidR="009C4646" w:rsidRPr="00FA2A7E" w14:paraId="492CBADF"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4A8D73"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b/>
                <w:bCs/>
              </w:rPr>
              <w:t>№п/п</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214805"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b/>
                <w:bCs/>
              </w:rPr>
              <w:t>Наименование показателя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D4E073"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b/>
                <w:bCs/>
              </w:rPr>
              <w:t>Единица измерения</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B386B4"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b/>
                <w:bCs/>
              </w:rPr>
              <w:t>2016</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4362A9"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b/>
                <w:bCs/>
              </w:rPr>
              <w:t>2017 (план)</w:t>
            </w:r>
          </w:p>
        </w:tc>
      </w:tr>
      <w:tr w:rsidR="009C4646" w:rsidRPr="00FA2A7E" w14:paraId="30DF639F"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09CFCE"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b/>
                <w:bCs/>
              </w:rPr>
              <w:t>1</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760707" w14:textId="77777777" w:rsidR="009C4646" w:rsidRPr="00FA2A7E" w:rsidRDefault="009C4646" w:rsidP="008F28AD">
            <w:pPr>
              <w:suppressAutoHyphens/>
              <w:spacing w:line="240" w:lineRule="auto"/>
            </w:pPr>
            <w:r w:rsidRPr="00FA2A7E">
              <w:rPr>
                <w:rStyle w:val="Hyperlink0"/>
                <w:rFonts w:ascii="Segoe UI Light" w:eastAsia="Segoe UI Light" w:hAnsi="Segoe UI Light" w:cs="Segoe UI Light"/>
                <w:b/>
                <w:bCs/>
              </w:rPr>
              <w:t>Потреблено электроэнергии организациями, финансируемыми из местного бюджета, - всего</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F84E51"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b/>
                <w:bCs/>
              </w:rPr>
              <w:t>тыс. кВт*ч</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E14ACC"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b/>
                <w:bCs/>
              </w:rPr>
              <w:t>8 655,4</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FF57FC"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b/>
                <w:bCs/>
              </w:rPr>
              <w:t>8 655,4</w:t>
            </w:r>
          </w:p>
        </w:tc>
      </w:tr>
      <w:tr w:rsidR="009C4646" w:rsidRPr="00FA2A7E" w14:paraId="68A41308"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FD9505"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4A9485" w14:textId="77777777" w:rsidR="009C4646" w:rsidRPr="00FA2A7E" w:rsidRDefault="009C4646" w:rsidP="008F28AD">
            <w:pPr>
              <w:suppressAutoHyphens/>
              <w:spacing w:line="240" w:lineRule="auto"/>
            </w:pPr>
            <w:r w:rsidRPr="00FA2A7E">
              <w:rPr>
                <w:rStyle w:val="Hyperlink0"/>
                <w:rFonts w:ascii="Segoe UI Light" w:eastAsia="Segoe UI Light" w:hAnsi="Segoe UI Light" w:cs="Segoe UI Light"/>
              </w:rPr>
              <w:t>в том числе: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307288" w14:textId="77777777" w:rsidR="009C4646" w:rsidRPr="00FA2A7E" w:rsidRDefault="009C4646" w:rsidP="008F28AD">
            <w:pPr>
              <w:spacing w:line="240" w:lineRule="auto"/>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A6986F" w14:textId="77777777" w:rsidR="009C4646" w:rsidRPr="00FA2A7E" w:rsidRDefault="009C4646" w:rsidP="008F28AD">
            <w:pPr>
              <w:spacing w:line="240" w:lineRule="auto"/>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32A9AD" w14:textId="77777777" w:rsidR="009C4646" w:rsidRPr="00FA2A7E" w:rsidRDefault="009C4646" w:rsidP="008F28AD">
            <w:pPr>
              <w:spacing w:line="240" w:lineRule="auto"/>
            </w:pPr>
          </w:p>
        </w:tc>
      </w:tr>
      <w:tr w:rsidR="009C4646" w:rsidRPr="00FA2A7E" w14:paraId="0F91D1EB"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7B1B28"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CDB40A" w14:textId="77777777" w:rsidR="009C4646" w:rsidRPr="00FA2A7E" w:rsidRDefault="009C4646" w:rsidP="008F28AD">
            <w:pPr>
              <w:suppressAutoHyphens/>
              <w:spacing w:line="240" w:lineRule="auto"/>
            </w:pPr>
            <w:r w:rsidRPr="00FA2A7E">
              <w:rPr>
                <w:rStyle w:val="Hyperlink0"/>
                <w:rFonts w:ascii="Segoe UI Light" w:eastAsia="Segoe UI Light" w:hAnsi="Segoe UI Light" w:cs="Segoe UI Light"/>
              </w:rPr>
              <w:t>- от ОАО "Петербургская сбытовая компания"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808354"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тыс. кВт*ч</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3B00FC"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8 655,4</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A1C1B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8 655,4</w:t>
            </w:r>
          </w:p>
        </w:tc>
      </w:tr>
      <w:tr w:rsidR="009C4646" w:rsidRPr="00FA2A7E" w14:paraId="66F91F1A"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2ED393"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7798E0" w14:textId="77777777" w:rsidR="009C4646" w:rsidRPr="00FA2A7E" w:rsidRDefault="009C4646" w:rsidP="008F28AD">
            <w:pPr>
              <w:suppressAutoHyphens/>
              <w:spacing w:line="240" w:lineRule="auto"/>
            </w:pPr>
            <w:r w:rsidRPr="00FA2A7E">
              <w:rPr>
                <w:rStyle w:val="Hyperlink0"/>
                <w:rFonts w:ascii="Segoe UI Light" w:eastAsia="Segoe UI Light" w:hAnsi="Segoe UI Light" w:cs="Segoe UI Light"/>
              </w:rPr>
              <w:t>- от ОАО "РКС-</w:t>
            </w:r>
            <w:proofErr w:type="spellStart"/>
            <w:r w:rsidRPr="00FA2A7E">
              <w:rPr>
                <w:rStyle w:val="Hyperlink0"/>
                <w:rFonts w:ascii="Segoe UI Light" w:eastAsia="Segoe UI Light" w:hAnsi="Segoe UI Light" w:cs="Segoe UI Light"/>
              </w:rPr>
              <w:t>энерго</w:t>
            </w:r>
            <w:proofErr w:type="spellEnd"/>
            <w:r w:rsidRPr="00FA2A7E">
              <w:rPr>
                <w:rStyle w:val="Hyperlink0"/>
                <w:rFonts w:ascii="Segoe UI Light" w:eastAsia="Segoe UI Light" w:hAnsi="Segoe UI Light" w:cs="Segoe UI Light"/>
              </w:rPr>
              <w:t>"</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30A77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тыс. кВт*ч</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961F48"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3AE1E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0</w:t>
            </w:r>
          </w:p>
        </w:tc>
      </w:tr>
      <w:tr w:rsidR="009C4646" w:rsidRPr="00FA2A7E" w14:paraId="4363E28E"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2B0D85"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B2A8CB" w14:textId="77777777" w:rsidR="009C4646" w:rsidRPr="00FA2A7E" w:rsidRDefault="009C4646" w:rsidP="008F28AD">
            <w:pPr>
              <w:suppressAutoHyphens/>
              <w:spacing w:line="240" w:lineRule="auto"/>
            </w:pPr>
            <w:r w:rsidRPr="00FA2A7E">
              <w:rPr>
                <w:rStyle w:val="Hyperlink0"/>
                <w:rFonts w:ascii="Segoe UI Light" w:eastAsia="Segoe UI Light" w:hAnsi="Segoe UI Light" w:cs="Segoe UI Light"/>
              </w:rPr>
              <w:t>- от других сбытовых компаний</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0248C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тыс. кВт*ч</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AF4D71"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3ABCA6"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r>
      <w:tr w:rsidR="009C4646" w:rsidRPr="00FA2A7E" w14:paraId="534E287E" w14:textId="77777777" w:rsidTr="009C4646">
        <w:tblPrEx>
          <w:shd w:val="clear" w:color="auto" w:fill="D0DDEF"/>
        </w:tblPrEx>
        <w:trPr>
          <w:trHeight w:val="1078"/>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F7288A"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b/>
                <w:bCs/>
              </w:rPr>
              <w:t>2</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DB36DC" w14:textId="77777777" w:rsidR="009C4646" w:rsidRPr="00FA2A7E" w:rsidRDefault="009C4646" w:rsidP="008F28AD">
            <w:pPr>
              <w:suppressAutoHyphens/>
              <w:spacing w:line="240" w:lineRule="auto"/>
            </w:pPr>
            <w:r w:rsidRPr="00FA2A7E">
              <w:rPr>
                <w:rStyle w:val="Hyperlink0"/>
                <w:rFonts w:ascii="Segoe UI Light" w:eastAsia="Segoe UI Light" w:hAnsi="Segoe UI Light" w:cs="Segoe UI Light"/>
                <w:b/>
                <w:bCs/>
              </w:rPr>
              <w:t>Электросетевые объекты, находящиеся на балансе электросетевых компаний, для которых установлен тариф на передачу электрической энергии:</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D47201" w14:textId="77777777" w:rsidR="009C4646" w:rsidRPr="00FA2A7E" w:rsidRDefault="009C4646" w:rsidP="008F28AD">
            <w:pPr>
              <w:spacing w:line="240" w:lineRule="auto"/>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2699A1" w14:textId="77777777" w:rsidR="009C4646" w:rsidRPr="00FA2A7E" w:rsidRDefault="009C4646" w:rsidP="008F28AD">
            <w:pPr>
              <w:spacing w:line="240" w:lineRule="auto"/>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E0ACB2" w14:textId="77777777" w:rsidR="009C4646" w:rsidRPr="00FA2A7E" w:rsidRDefault="009C4646" w:rsidP="008F28AD">
            <w:pPr>
              <w:spacing w:line="240" w:lineRule="auto"/>
            </w:pPr>
          </w:p>
        </w:tc>
      </w:tr>
      <w:tr w:rsidR="009C4646" w:rsidRPr="00FA2A7E" w14:paraId="22FCCB60"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743F1D"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A63778"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количество подстанций 110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AABAD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CF293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14,00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6E068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14,00</w:t>
            </w:r>
          </w:p>
        </w:tc>
      </w:tr>
      <w:tr w:rsidR="009C4646" w:rsidRPr="00FA2A7E" w14:paraId="5A06F9F5"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12D80C"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F72AB7"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суммарная номинальная мощность трансформаторов 110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2E669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22FDA8"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333,50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69FC7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333,50</w:t>
            </w:r>
          </w:p>
        </w:tc>
      </w:tr>
      <w:tr w:rsidR="009C4646" w:rsidRPr="00FA2A7E" w14:paraId="0790DE3E"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B00398"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86D07B"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количество подстанций 35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F8FEF7"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59FC03"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4,00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25ADF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4,00</w:t>
            </w:r>
          </w:p>
        </w:tc>
      </w:tr>
      <w:tr w:rsidR="009C4646" w:rsidRPr="00FA2A7E" w14:paraId="554CA0E6"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AA9277"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C1C3EF"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суммарная номинальная мощность трансформаторов 35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86867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E12028"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16,60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9B565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16,60</w:t>
            </w:r>
          </w:p>
        </w:tc>
      </w:tr>
      <w:tr w:rsidR="009C4646" w:rsidRPr="00FA2A7E" w14:paraId="5968BD68"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C56819"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379166"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количество подстанций 6-10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D1DBE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ED414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490,00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ECE70D"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490,00</w:t>
            </w:r>
          </w:p>
        </w:tc>
      </w:tr>
      <w:tr w:rsidR="009C4646" w:rsidRPr="00FA2A7E" w14:paraId="1A57614E"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3716E6"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764069"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суммарная номинальная мощность трансформаторов 6-10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91C13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AEBA0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113,76</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240818"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113,52</w:t>
            </w:r>
          </w:p>
        </w:tc>
      </w:tr>
      <w:tr w:rsidR="009C4646" w:rsidRPr="00FA2A7E" w14:paraId="45EBE105"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3CA60F"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BB542F"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протяженность кабельных линий напряжением 6-10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995489"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4CCDDC"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56,0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822C57"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57,1</w:t>
            </w:r>
          </w:p>
        </w:tc>
      </w:tr>
      <w:tr w:rsidR="009C4646" w:rsidRPr="00FA2A7E" w14:paraId="2C563DB3"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244760"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D2D716"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протяженность воздушных линий напряжением 6-10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923D1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3E4383"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710,0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B1069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723,0</w:t>
            </w:r>
          </w:p>
        </w:tc>
      </w:tr>
      <w:tr w:rsidR="009C4646" w:rsidRPr="00FA2A7E" w14:paraId="56144510"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89BF04"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71BEC3"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протяженность кабельных линий напряжением 0,4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B0358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024B17"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18,70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07A36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19,80</w:t>
            </w:r>
          </w:p>
        </w:tc>
      </w:tr>
      <w:tr w:rsidR="009C4646" w:rsidRPr="00FA2A7E" w14:paraId="244A34AC"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AA5BD0"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913512"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протяженность воздушных линий напряжением 0,4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ADCCB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92F514"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710,00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D0B20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756,00</w:t>
            </w:r>
          </w:p>
        </w:tc>
      </w:tr>
      <w:tr w:rsidR="009C4646" w:rsidRPr="00FA2A7E" w14:paraId="6C1E04E8" w14:textId="77777777" w:rsidTr="009C4646">
        <w:tblPrEx>
          <w:shd w:val="clear" w:color="auto" w:fill="D0DDEF"/>
        </w:tblPrEx>
        <w:trPr>
          <w:trHeight w:val="1078"/>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D36F91"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b/>
                <w:bCs/>
              </w:rPr>
              <w:t>3</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6BF9A6" w14:textId="77777777" w:rsidR="009C4646" w:rsidRPr="00FA2A7E" w:rsidRDefault="009C4646" w:rsidP="008F28AD">
            <w:pPr>
              <w:suppressAutoHyphens/>
              <w:spacing w:line="240" w:lineRule="auto"/>
            </w:pPr>
            <w:r w:rsidRPr="00FA2A7E">
              <w:rPr>
                <w:rStyle w:val="Hyperlink0"/>
                <w:rFonts w:ascii="Segoe UI Light" w:eastAsia="Segoe UI Light" w:hAnsi="Segoe UI Light" w:cs="Segoe UI Light"/>
                <w:b/>
                <w:bCs/>
              </w:rPr>
              <w:t>Электросетевые объекты, находящиеся на балансе собственников электросетевого хозяйства, для которых не установлен тариф на передачу электрической энергии:</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552555" w14:textId="77777777" w:rsidR="009C4646" w:rsidRPr="00FA2A7E" w:rsidRDefault="009C4646" w:rsidP="008F28AD">
            <w:pPr>
              <w:spacing w:line="240" w:lineRule="auto"/>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85E10D" w14:textId="77777777" w:rsidR="009C4646" w:rsidRPr="00FA2A7E" w:rsidRDefault="009C4646" w:rsidP="008F28AD">
            <w:pPr>
              <w:spacing w:line="240" w:lineRule="auto"/>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17B240" w14:textId="77777777" w:rsidR="009C4646" w:rsidRPr="00FA2A7E" w:rsidRDefault="009C4646" w:rsidP="008F28AD">
            <w:pPr>
              <w:spacing w:line="240" w:lineRule="auto"/>
            </w:pPr>
          </w:p>
        </w:tc>
      </w:tr>
      <w:tr w:rsidR="009C4646" w:rsidRPr="00FA2A7E" w14:paraId="54FCDE82"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AF394F"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365D73"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количество подстанций 110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ABBEC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C27C09"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1D3166"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r>
      <w:tr w:rsidR="009C4646" w:rsidRPr="00FA2A7E" w14:paraId="0E9B61C7"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F113DF"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94020A"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суммарная номинальная мощность трансформаторов 110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1F2409"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B61E0D"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B95B6"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r>
      <w:tr w:rsidR="009C4646" w:rsidRPr="00FA2A7E" w14:paraId="51D9841A"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02D007"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F39A59"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количество подстанций 35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75214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8A4535"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DE6BC"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r>
      <w:tr w:rsidR="009C4646" w:rsidRPr="00FA2A7E" w14:paraId="69454E9C"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ADB011"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482EC1"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суммарная номинальная мощность трансформаторов 35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366CE4"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C4B4E"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E1DF6D"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r>
      <w:tr w:rsidR="009C4646" w:rsidRPr="00FA2A7E" w14:paraId="2FA0722B"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E593CF"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643D92"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количество подстанций 6-10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9AEDEC"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A62F1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221,00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6902E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221,00</w:t>
            </w:r>
          </w:p>
        </w:tc>
      </w:tr>
      <w:tr w:rsidR="009C4646" w:rsidRPr="00FA2A7E" w14:paraId="5E853951"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489BD6"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8F2DC5"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суммарная номинальная мощность трансформаторов 6-10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DBADE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ABD18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35,694</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9335D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35,694</w:t>
            </w:r>
          </w:p>
        </w:tc>
      </w:tr>
      <w:tr w:rsidR="009C4646" w:rsidRPr="00FA2A7E" w14:paraId="3C3E0D0E"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F4CBD1"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3BE046"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протяженность кабельных линий напряжением 6-10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17C4FC"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ECAC13"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20,15</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92150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20,15</w:t>
            </w:r>
          </w:p>
        </w:tc>
      </w:tr>
      <w:tr w:rsidR="009C4646" w:rsidRPr="00FA2A7E" w14:paraId="3259F45E"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87A58F"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E71FC2"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протяженность воздушных линий напряжением 6-10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BA5A4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251DFF"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92,97</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FC83D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92,97</w:t>
            </w:r>
          </w:p>
        </w:tc>
      </w:tr>
      <w:tr w:rsidR="009C4646" w:rsidRPr="00FA2A7E" w14:paraId="08E0076C"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009543"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6B0061"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протяженность кабельных линий напряжением 0,4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FA8FA9"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661B24"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2BF843"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r>
      <w:tr w:rsidR="009C4646" w:rsidRPr="00FA2A7E" w14:paraId="50A97FC7"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896EFD"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738E97"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протяженность воздушных линий напряжением 0,4 </w:t>
            </w:r>
            <w:proofErr w:type="spellStart"/>
            <w:r w:rsidRPr="00FA2A7E">
              <w:rPr>
                <w:rStyle w:val="Hyperlink0"/>
                <w:rFonts w:ascii="Segoe UI Light" w:eastAsia="Segoe UI Light" w:hAnsi="Segoe UI Light" w:cs="Segoe UI Light"/>
              </w:rPr>
              <w:t>кВ</w:t>
            </w:r>
            <w:proofErr w:type="spellEnd"/>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3216E9"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A5E39A"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967A2"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r>
      <w:tr w:rsidR="009C4646" w:rsidRPr="00FA2A7E" w14:paraId="7AF3240B" w14:textId="77777777" w:rsidTr="009C4646">
        <w:tblPrEx>
          <w:shd w:val="clear" w:color="auto" w:fill="D0DDEF"/>
        </w:tblPrEx>
        <w:trPr>
          <w:trHeight w:val="1354"/>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97CB8A"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b/>
                <w:bCs/>
              </w:rPr>
              <w:t>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68233C" w14:textId="77777777" w:rsidR="009C4646" w:rsidRPr="00FA2A7E" w:rsidRDefault="009C4646" w:rsidP="008F28AD">
            <w:pPr>
              <w:spacing w:line="240" w:lineRule="auto"/>
              <w:ind w:firstLine="201"/>
            </w:pPr>
            <w:r w:rsidRPr="00FA2A7E">
              <w:rPr>
                <w:rStyle w:val="Hyperlink0"/>
                <w:rFonts w:ascii="Segoe UI Light" w:eastAsia="Segoe UI Light" w:hAnsi="Segoe UI Light" w:cs="Segoe UI Light"/>
                <w:b/>
                <w:bCs/>
              </w:rPr>
              <w:t>Количество электросетевых объектов, не имеющих собственника или собственник которых неизвестен, либо от права собственности на которые собственник отказался: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1C6DD1" w14:textId="77777777" w:rsidR="009C4646" w:rsidRPr="00FA2A7E" w:rsidRDefault="009C4646" w:rsidP="008F28AD">
            <w:pPr>
              <w:spacing w:line="240" w:lineRule="auto"/>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ADCD87" w14:textId="77777777" w:rsidR="009C4646" w:rsidRPr="00FA2A7E" w:rsidRDefault="009C4646" w:rsidP="008F28AD">
            <w:pPr>
              <w:spacing w:line="240" w:lineRule="auto"/>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B2B5BE" w14:textId="77777777" w:rsidR="009C4646" w:rsidRPr="00FA2A7E" w:rsidRDefault="009C4646" w:rsidP="008F28AD">
            <w:pPr>
              <w:spacing w:line="240" w:lineRule="auto"/>
            </w:pPr>
          </w:p>
        </w:tc>
      </w:tr>
      <w:tr w:rsidR="009C4646" w:rsidRPr="00FA2A7E" w14:paraId="47803CD6"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BABB19"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A886BA"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электрических сетей 6-10 </w:t>
            </w:r>
            <w:proofErr w:type="spellStart"/>
            <w:r w:rsidRPr="00FA2A7E">
              <w:rPr>
                <w:rStyle w:val="Hyperlink0"/>
                <w:rFonts w:ascii="Segoe UI Light" w:eastAsia="Segoe UI Light" w:hAnsi="Segoe UI Light" w:cs="Segoe UI Light"/>
              </w:rPr>
              <w:t>кВ</w:t>
            </w:r>
            <w:proofErr w:type="spellEnd"/>
            <w:r w:rsidRPr="00FA2A7E">
              <w:rPr>
                <w:rStyle w:val="Hyperlink0"/>
                <w:rFonts w:ascii="Segoe UI Light" w:eastAsia="Segoe UI Light" w:hAnsi="Segoe UI Light" w:cs="Segoe UI Light"/>
              </w:rPr>
              <w:t xml:space="preserve"> (кабельные)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453C7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2DE2E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5,00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6756F7" w14:textId="77777777" w:rsidR="009C4646" w:rsidRPr="00FA2A7E" w:rsidRDefault="009C4646" w:rsidP="008F28AD">
            <w:pPr>
              <w:spacing w:line="240" w:lineRule="auto"/>
            </w:pPr>
          </w:p>
        </w:tc>
      </w:tr>
      <w:tr w:rsidR="009C4646" w:rsidRPr="00FA2A7E" w14:paraId="28F9E111"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AAC85E"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D583D5"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электрических сетей 6-10 </w:t>
            </w:r>
            <w:proofErr w:type="spellStart"/>
            <w:r w:rsidRPr="00FA2A7E">
              <w:rPr>
                <w:rStyle w:val="Hyperlink0"/>
                <w:rFonts w:ascii="Segoe UI Light" w:eastAsia="Segoe UI Light" w:hAnsi="Segoe UI Light" w:cs="Segoe UI Light"/>
              </w:rPr>
              <w:t>кВ</w:t>
            </w:r>
            <w:proofErr w:type="spellEnd"/>
            <w:r w:rsidRPr="00FA2A7E">
              <w:rPr>
                <w:rStyle w:val="Hyperlink0"/>
                <w:rFonts w:ascii="Segoe UI Light" w:eastAsia="Segoe UI Light" w:hAnsi="Segoe UI Light" w:cs="Segoe UI Light"/>
              </w:rPr>
              <w:t xml:space="preserve"> (воздушные)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2F596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8466ED"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6D9500" w14:textId="77777777" w:rsidR="009C4646" w:rsidRPr="00FA2A7E" w:rsidRDefault="009C4646" w:rsidP="008F28AD">
            <w:pPr>
              <w:spacing w:line="240" w:lineRule="auto"/>
              <w:jc w:val="center"/>
            </w:pPr>
            <w:r w:rsidRPr="00FA2A7E">
              <w:rPr>
                <w:rStyle w:val="a7"/>
                <w:rFonts w:ascii="Segoe UI Light" w:eastAsia="Segoe UI Light" w:hAnsi="Segoe UI Light" w:cs="Segoe UI Light"/>
              </w:rPr>
              <w:t>0</w:t>
            </w:r>
          </w:p>
        </w:tc>
      </w:tr>
      <w:tr w:rsidR="009C4646" w:rsidRPr="00FA2A7E" w14:paraId="09DC021D"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3C0845"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15F04C"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электрических сетей 0,4 </w:t>
            </w:r>
            <w:proofErr w:type="spellStart"/>
            <w:r w:rsidRPr="00FA2A7E">
              <w:rPr>
                <w:rStyle w:val="Hyperlink0"/>
                <w:rFonts w:ascii="Segoe UI Light" w:eastAsia="Segoe UI Light" w:hAnsi="Segoe UI Light" w:cs="Segoe UI Light"/>
              </w:rPr>
              <w:t>кВ</w:t>
            </w:r>
            <w:proofErr w:type="spellEnd"/>
            <w:r w:rsidRPr="00FA2A7E">
              <w:rPr>
                <w:rStyle w:val="Hyperlink0"/>
                <w:rFonts w:ascii="Segoe UI Light" w:eastAsia="Segoe UI Light" w:hAnsi="Segoe UI Light" w:cs="Segoe UI Light"/>
              </w:rPr>
              <w:t xml:space="preserve"> (кабельные)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B0540C"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95324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181,70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B72A3C"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150,00</w:t>
            </w:r>
          </w:p>
        </w:tc>
      </w:tr>
      <w:tr w:rsidR="009C4646" w:rsidRPr="00FA2A7E" w14:paraId="356148AA"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49BC7E" w14:textId="77777777" w:rsidR="009C4646" w:rsidRPr="00FA2A7E" w:rsidRDefault="009C4646" w:rsidP="008F28AD">
            <w:pPr>
              <w:spacing w:line="240" w:lineRule="auto"/>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D12330"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xml:space="preserve">- электрических сетей 0,4 </w:t>
            </w:r>
            <w:proofErr w:type="spellStart"/>
            <w:r w:rsidRPr="00FA2A7E">
              <w:rPr>
                <w:rStyle w:val="Hyperlink0"/>
                <w:rFonts w:ascii="Segoe UI Light" w:eastAsia="Segoe UI Light" w:hAnsi="Segoe UI Light" w:cs="Segoe UI Light"/>
              </w:rPr>
              <w:t>кВ</w:t>
            </w:r>
            <w:proofErr w:type="spellEnd"/>
            <w:r w:rsidRPr="00FA2A7E">
              <w:rPr>
                <w:rStyle w:val="Hyperlink0"/>
                <w:rFonts w:ascii="Segoe UI Light" w:eastAsia="Segoe UI Light" w:hAnsi="Segoe UI Light" w:cs="Segoe UI Light"/>
              </w:rPr>
              <w:t xml:space="preserve"> (воздушные)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3FB41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км</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EDA7E8"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4F5449"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0</w:t>
            </w:r>
          </w:p>
        </w:tc>
      </w:tr>
      <w:tr w:rsidR="009C4646" w:rsidRPr="00FA2A7E" w14:paraId="70EDB3C4" w14:textId="77777777" w:rsidTr="009C4646">
        <w:tblPrEx>
          <w:shd w:val="clear" w:color="auto" w:fill="D0DDEF"/>
        </w:tblPrEx>
        <w:trPr>
          <w:trHeight w:val="802"/>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2D7AEB"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b/>
                <w:bCs/>
              </w:rPr>
              <w:t>5</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D18F6C" w14:textId="77777777" w:rsidR="009C4646" w:rsidRPr="00FA2A7E" w:rsidRDefault="009C4646" w:rsidP="008F28AD">
            <w:pPr>
              <w:suppressAutoHyphens/>
              <w:spacing w:line="240" w:lineRule="auto"/>
            </w:pPr>
            <w:r w:rsidRPr="00FA2A7E">
              <w:rPr>
                <w:rStyle w:val="Hyperlink0"/>
                <w:rFonts w:ascii="Segoe UI Light" w:eastAsia="Segoe UI Light" w:hAnsi="Segoe UI Light" w:cs="Segoe UI Light"/>
                <w:b/>
                <w:bCs/>
              </w:rPr>
              <w:t>Количество стационарных резервных источников электроснабжения на социально значимых объектах:</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77D410" w14:textId="77777777" w:rsidR="009C4646" w:rsidRPr="00FA2A7E" w:rsidRDefault="009C4646" w:rsidP="008F28AD">
            <w:pPr>
              <w:spacing w:line="240" w:lineRule="auto"/>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0F3BA1" w14:textId="77777777" w:rsidR="009C4646" w:rsidRPr="00FA2A7E" w:rsidRDefault="009C4646" w:rsidP="008F28AD">
            <w:pPr>
              <w:spacing w:line="240" w:lineRule="auto"/>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6F9D2D" w14:textId="77777777" w:rsidR="009C4646" w:rsidRPr="00FA2A7E" w:rsidRDefault="009C4646" w:rsidP="008F28AD">
            <w:pPr>
              <w:spacing w:line="240" w:lineRule="auto"/>
            </w:pPr>
          </w:p>
        </w:tc>
      </w:tr>
      <w:tr w:rsidR="009C4646" w:rsidRPr="00FA2A7E" w14:paraId="69DA4EB3"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166009" w14:textId="77777777" w:rsidR="009C4646" w:rsidRPr="00FA2A7E" w:rsidRDefault="009C4646" w:rsidP="008F28AD">
            <w:pPr>
              <w:spacing w:line="240" w:lineRule="auto"/>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6F2098"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объекты теплоснабжения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42539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8CAE53"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19,00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089F7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20,00</w:t>
            </w:r>
          </w:p>
        </w:tc>
      </w:tr>
      <w:tr w:rsidR="009C4646" w:rsidRPr="00FA2A7E" w14:paraId="2F3AD34E"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0A2B40" w14:textId="77777777" w:rsidR="009C4646" w:rsidRPr="00FA2A7E" w:rsidRDefault="009C4646" w:rsidP="008F28AD">
            <w:pPr>
              <w:spacing w:line="240" w:lineRule="auto"/>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5C2A2A9D" w14:textId="77777777" w:rsidR="009C4646" w:rsidRPr="00FA2A7E" w:rsidRDefault="009C4646" w:rsidP="008F28AD">
            <w:pPr>
              <w:spacing w:line="240" w:lineRule="auto"/>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B1A652"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467719"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1,810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53D5B8"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1,910</w:t>
            </w:r>
          </w:p>
        </w:tc>
      </w:tr>
      <w:tr w:rsidR="009C4646" w:rsidRPr="00FA2A7E" w14:paraId="6EAE99EB"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C91A8B" w14:textId="77777777" w:rsidR="009C4646" w:rsidRPr="00FA2A7E" w:rsidRDefault="009C4646" w:rsidP="008F28AD">
            <w:pPr>
              <w:spacing w:line="240" w:lineRule="auto"/>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0C4414"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объекты водоснабжения и канализования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9C7739"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96BC3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10,00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C07E0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12,00</w:t>
            </w:r>
          </w:p>
        </w:tc>
      </w:tr>
      <w:tr w:rsidR="009C4646" w:rsidRPr="00FA2A7E" w14:paraId="46ABDF69"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53B6FF" w14:textId="77777777" w:rsidR="009C4646" w:rsidRPr="00FA2A7E" w:rsidRDefault="009C4646" w:rsidP="008F28AD">
            <w:pPr>
              <w:spacing w:line="240" w:lineRule="auto"/>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15A01A66" w14:textId="77777777" w:rsidR="009C4646" w:rsidRPr="00FA2A7E" w:rsidRDefault="009C4646" w:rsidP="008F28AD">
            <w:pPr>
              <w:spacing w:line="240" w:lineRule="auto"/>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2172A7"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3841F7"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0,780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477DA3"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0,844</w:t>
            </w:r>
          </w:p>
        </w:tc>
      </w:tr>
      <w:tr w:rsidR="009C4646" w:rsidRPr="00FA2A7E" w14:paraId="42CFA807"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A68919" w14:textId="77777777" w:rsidR="009C4646" w:rsidRPr="00FA2A7E" w:rsidRDefault="009C4646" w:rsidP="008F28AD">
            <w:pPr>
              <w:spacing w:line="240" w:lineRule="auto"/>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E668A2"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прочие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4905E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74AD9D"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4,00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351E13"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6,00</w:t>
            </w:r>
          </w:p>
        </w:tc>
      </w:tr>
      <w:tr w:rsidR="009C4646" w:rsidRPr="00FA2A7E" w14:paraId="3572724F"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6DE850" w14:textId="77777777" w:rsidR="009C4646" w:rsidRPr="00FA2A7E" w:rsidRDefault="009C4646" w:rsidP="008F28AD">
            <w:pPr>
              <w:spacing w:line="240" w:lineRule="auto"/>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1A7621C0" w14:textId="77777777" w:rsidR="009C4646" w:rsidRPr="00FA2A7E" w:rsidRDefault="009C4646" w:rsidP="008F28AD">
            <w:pPr>
              <w:spacing w:line="240" w:lineRule="auto"/>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F990AD"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МВА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301317"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300,00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5935D1"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450,00</w:t>
            </w:r>
          </w:p>
        </w:tc>
      </w:tr>
      <w:tr w:rsidR="009C4646" w:rsidRPr="00FA2A7E" w14:paraId="290C9207" w14:textId="77777777" w:rsidTr="009C4646">
        <w:tblPrEx>
          <w:shd w:val="clear" w:color="auto" w:fill="D0DDEF"/>
        </w:tblPrEx>
        <w:trPr>
          <w:trHeight w:val="526"/>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982362"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b/>
                <w:bCs/>
              </w:rPr>
              <w:t>6</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92228C" w14:textId="77777777" w:rsidR="009C4646" w:rsidRPr="00FA2A7E" w:rsidRDefault="009C4646" w:rsidP="008F28AD">
            <w:pPr>
              <w:suppressAutoHyphens/>
              <w:spacing w:line="240" w:lineRule="auto"/>
            </w:pPr>
            <w:r w:rsidRPr="00FA2A7E">
              <w:rPr>
                <w:rStyle w:val="Hyperlink0"/>
                <w:rFonts w:ascii="Segoe UI Light" w:eastAsia="Segoe UI Light" w:hAnsi="Segoe UI Light" w:cs="Segoe UI Light"/>
                <w:b/>
                <w:bCs/>
              </w:rPr>
              <w:t>Количество социально значимых объектов, не имеющих требуемой категории надежности</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441453" w14:textId="77777777" w:rsidR="009C4646" w:rsidRPr="00FA2A7E" w:rsidRDefault="009C4646" w:rsidP="008F28AD">
            <w:pPr>
              <w:spacing w:line="240" w:lineRule="auto"/>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CC9F3A" w14:textId="77777777" w:rsidR="009C4646" w:rsidRPr="00FA2A7E" w:rsidRDefault="009C4646" w:rsidP="008F28AD">
            <w:pPr>
              <w:spacing w:line="240" w:lineRule="auto"/>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053D47" w14:textId="77777777" w:rsidR="009C4646" w:rsidRPr="00FA2A7E" w:rsidRDefault="009C4646" w:rsidP="008F28AD">
            <w:pPr>
              <w:spacing w:line="240" w:lineRule="auto"/>
            </w:pPr>
          </w:p>
        </w:tc>
      </w:tr>
      <w:tr w:rsidR="009C4646" w:rsidRPr="00FA2A7E" w14:paraId="5698ED7B"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4AEA16" w14:textId="77777777" w:rsidR="009C4646" w:rsidRPr="00FA2A7E" w:rsidRDefault="009C4646" w:rsidP="008F28AD">
            <w:pPr>
              <w:spacing w:line="240" w:lineRule="auto"/>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033C22"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объекты теплоснабжения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26E50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2C2C8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16,00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B6319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10,00</w:t>
            </w:r>
          </w:p>
        </w:tc>
      </w:tr>
      <w:tr w:rsidR="009C4646" w:rsidRPr="00FA2A7E" w14:paraId="64EDEEA9" w14:textId="77777777" w:rsidTr="009C4646">
        <w:tblPrEx>
          <w:shd w:val="clear" w:color="auto" w:fill="D0DDEF"/>
        </w:tblPrEx>
        <w:trPr>
          <w:trHeight w:val="802"/>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DB650B" w14:textId="77777777" w:rsidR="009C4646" w:rsidRPr="00FA2A7E" w:rsidRDefault="009C4646" w:rsidP="008F28AD">
            <w:pPr>
              <w:spacing w:line="240" w:lineRule="auto"/>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52C03D46" w14:textId="77777777" w:rsidR="009C4646" w:rsidRPr="00FA2A7E" w:rsidRDefault="009C4646" w:rsidP="008F28AD">
            <w:pPr>
              <w:spacing w:line="240" w:lineRule="auto"/>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FB7DF2"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 от общего количества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1B8CBF"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41,00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F36171"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25,60</w:t>
            </w:r>
          </w:p>
        </w:tc>
      </w:tr>
      <w:tr w:rsidR="009C4646" w:rsidRPr="00FA2A7E" w14:paraId="202E2BA2"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E9B598" w14:textId="77777777" w:rsidR="009C4646" w:rsidRPr="00FA2A7E" w:rsidRDefault="009C4646" w:rsidP="008F28AD">
            <w:pPr>
              <w:spacing w:line="240" w:lineRule="auto"/>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E846C9"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объекты водоснабжения и канализования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F05A3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C10D73"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23,00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2DD41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21,00</w:t>
            </w:r>
          </w:p>
        </w:tc>
      </w:tr>
      <w:tr w:rsidR="009C4646" w:rsidRPr="00FA2A7E" w14:paraId="53ED31C1" w14:textId="77777777" w:rsidTr="009C4646">
        <w:tblPrEx>
          <w:shd w:val="clear" w:color="auto" w:fill="D0DDEF"/>
        </w:tblPrEx>
        <w:trPr>
          <w:trHeight w:val="802"/>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4C9EF3" w14:textId="77777777" w:rsidR="009C4646" w:rsidRPr="00FA2A7E" w:rsidRDefault="009C4646" w:rsidP="008F28AD">
            <w:pPr>
              <w:spacing w:line="240" w:lineRule="auto"/>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647A937C" w14:textId="77777777" w:rsidR="009C4646" w:rsidRPr="00FA2A7E" w:rsidRDefault="009C4646" w:rsidP="008F28AD">
            <w:pPr>
              <w:spacing w:line="240" w:lineRule="auto"/>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78F9A0"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 от общего количества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0D5973"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25,00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2D60F3"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21,00</w:t>
            </w:r>
          </w:p>
        </w:tc>
      </w:tr>
      <w:tr w:rsidR="009C4646" w:rsidRPr="00FA2A7E" w14:paraId="37AA8B4A"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9A8D08" w14:textId="77777777" w:rsidR="009C4646" w:rsidRPr="00FA2A7E" w:rsidRDefault="009C4646" w:rsidP="008F28AD">
            <w:pPr>
              <w:spacing w:line="240" w:lineRule="auto"/>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215688"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прочие</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016517"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8FFA59"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60,00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83FDC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56,00</w:t>
            </w:r>
          </w:p>
        </w:tc>
      </w:tr>
      <w:tr w:rsidR="009C4646" w:rsidRPr="00FA2A7E" w14:paraId="43D3148D" w14:textId="77777777" w:rsidTr="009C4646">
        <w:tblPrEx>
          <w:shd w:val="clear" w:color="auto" w:fill="D0DDEF"/>
        </w:tblPrEx>
        <w:trPr>
          <w:trHeight w:val="802"/>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AE55E0" w14:textId="77777777" w:rsidR="009C4646" w:rsidRPr="00FA2A7E" w:rsidRDefault="009C4646" w:rsidP="008F28AD">
            <w:pPr>
              <w:spacing w:line="240" w:lineRule="auto"/>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4F212A7F" w14:textId="77777777" w:rsidR="009C4646" w:rsidRPr="00FA2A7E" w:rsidRDefault="009C4646" w:rsidP="008F28AD">
            <w:pPr>
              <w:spacing w:line="240" w:lineRule="auto"/>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6825D9"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 от общего количества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80DC43"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11,00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8EB56D"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18,30</w:t>
            </w:r>
          </w:p>
        </w:tc>
      </w:tr>
      <w:tr w:rsidR="009C4646" w:rsidRPr="00FA2A7E" w14:paraId="5E6F9089" w14:textId="77777777" w:rsidTr="009C4646">
        <w:tblPrEx>
          <w:shd w:val="clear" w:color="auto" w:fill="D0DDEF"/>
        </w:tblPrEx>
        <w:trPr>
          <w:trHeight w:val="1078"/>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C84C1A"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b/>
                <w:bCs/>
              </w:rPr>
              <w:t>7</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1C43FC" w14:textId="77777777" w:rsidR="009C4646" w:rsidRPr="00FA2A7E" w:rsidRDefault="009C4646" w:rsidP="008F28AD">
            <w:pPr>
              <w:suppressAutoHyphens/>
              <w:spacing w:line="240" w:lineRule="auto"/>
            </w:pPr>
            <w:r w:rsidRPr="00FA2A7E">
              <w:rPr>
                <w:rStyle w:val="Hyperlink0"/>
                <w:rFonts w:ascii="Segoe UI Light" w:eastAsia="Segoe UI Light" w:hAnsi="Segoe UI Light" w:cs="Segoe UI Light"/>
                <w:b/>
                <w:bCs/>
              </w:rPr>
              <w:t>Количество социально значимых объектов, не имеющих требуемой категории надежности, для которых заключены соглашения на обеспечение резервными источниками электроснабжения: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68D96A" w14:textId="77777777" w:rsidR="009C4646" w:rsidRPr="00FA2A7E" w:rsidRDefault="009C4646" w:rsidP="008F28AD">
            <w:pPr>
              <w:spacing w:line="240" w:lineRule="auto"/>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697A32" w14:textId="77777777" w:rsidR="009C4646" w:rsidRPr="00FA2A7E" w:rsidRDefault="009C4646" w:rsidP="008F28AD">
            <w:pPr>
              <w:spacing w:line="240" w:lineRule="auto"/>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819CF7" w14:textId="77777777" w:rsidR="009C4646" w:rsidRPr="00FA2A7E" w:rsidRDefault="009C4646" w:rsidP="008F28AD">
            <w:pPr>
              <w:spacing w:line="240" w:lineRule="auto"/>
            </w:pPr>
          </w:p>
        </w:tc>
      </w:tr>
      <w:tr w:rsidR="009C4646" w:rsidRPr="00FA2A7E" w14:paraId="127A8647" w14:textId="77777777" w:rsidTr="009C4646">
        <w:tblPrEx>
          <w:shd w:val="clear" w:color="auto" w:fill="D0DDEF"/>
        </w:tblPrEx>
        <w:trPr>
          <w:trHeight w:val="250"/>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08CBAE" w14:textId="77777777" w:rsidR="009C4646" w:rsidRPr="00FA2A7E" w:rsidRDefault="009C4646" w:rsidP="008F28AD">
            <w:pPr>
              <w:spacing w:line="240" w:lineRule="auto"/>
            </w:pP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7AD256" w14:textId="77777777" w:rsidR="009C4646" w:rsidRPr="00FA2A7E" w:rsidRDefault="009C4646" w:rsidP="008F28AD">
            <w:pPr>
              <w:spacing w:line="240" w:lineRule="auto"/>
              <w:ind w:firstLine="200"/>
            </w:pPr>
            <w:r w:rsidRPr="00FA2A7E">
              <w:rPr>
                <w:rStyle w:val="Hyperlink0"/>
                <w:rFonts w:ascii="Segoe UI Light" w:eastAsia="Segoe UI Light" w:hAnsi="Segoe UI Light" w:cs="Segoe UI Light"/>
              </w:rPr>
              <w:t>- объекты теплоснабжения</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E41E7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ед.</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7159F4"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5,00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94AB3F"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6,00</w:t>
            </w:r>
          </w:p>
        </w:tc>
      </w:tr>
      <w:tr w:rsidR="009C4646" w:rsidRPr="00FA2A7E" w14:paraId="2B47BF88" w14:textId="77777777" w:rsidTr="009C4646">
        <w:tblPrEx>
          <w:shd w:val="clear" w:color="auto" w:fill="D0DDEF"/>
        </w:tblPrEx>
        <w:trPr>
          <w:trHeight w:val="802"/>
        </w:trPr>
        <w:tc>
          <w:tcPr>
            <w:tcW w:w="9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7E04F9" w14:textId="77777777" w:rsidR="009C4646" w:rsidRPr="00FA2A7E" w:rsidRDefault="009C4646" w:rsidP="008F28AD">
            <w:pPr>
              <w:spacing w:line="240" w:lineRule="auto"/>
            </w:pPr>
          </w:p>
        </w:tc>
        <w:tc>
          <w:tcPr>
            <w:tcW w:w="5245" w:type="dxa"/>
            <w:vMerge/>
            <w:tcBorders>
              <w:top w:val="single" w:sz="4" w:space="0" w:color="000000"/>
              <w:left w:val="single" w:sz="4" w:space="0" w:color="000000"/>
              <w:bottom w:val="single" w:sz="4" w:space="0" w:color="000000"/>
              <w:right w:val="single" w:sz="4" w:space="0" w:color="000000"/>
            </w:tcBorders>
            <w:shd w:val="clear" w:color="auto" w:fill="auto"/>
          </w:tcPr>
          <w:p w14:paraId="5A917A41" w14:textId="77777777" w:rsidR="009C4646" w:rsidRPr="00FA2A7E" w:rsidRDefault="009C4646" w:rsidP="008F28AD">
            <w:pPr>
              <w:spacing w:line="240" w:lineRule="auto"/>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0BF97E"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 от общего количества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6F0899"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16,00</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A9CDC5" w14:textId="77777777" w:rsidR="009C4646" w:rsidRPr="00FA2A7E" w:rsidRDefault="009C4646" w:rsidP="008F28AD">
            <w:pPr>
              <w:suppressAutoHyphens/>
              <w:spacing w:line="240" w:lineRule="auto"/>
              <w:jc w:val="center"/>
            </w:pPr>
            <w:r w:rsidRPr="00FA2A7E">
              <w:rPr>
                <w:rStyle w:val="Hyperlink0"/>
                <w:rFonts w:ascii="Segoe UI Light" w:eastAsia="Segoe UI Light" w:hAnsi="Segoe UI Light" w:cs="Segoe UI Light"/>
              </w:rPr>
              <w:t>17,00</w:t>
            </w:r>
          </w:p>
        </w:tc>
      </w:tr>
    </w:tbl>
    <w:p w14:paraId="7A8B8A63" w14:textId="77777777" w:rsidR="009C4646" w:rsidRPr="00FA2A7E" w:rsidRDefault="009C4646" w:rsidP="009C4646">
      <w:pPr>
        <w:suppressAutoHyphens/>
        <w:spacing w:before="120" w:after="0" w:line="240" w:lineRule="auto"/>
        <w:jc w:val="right"/>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Источник: данные муниципального района</w:t>
      </w:r>
    </w:p>
    <w:p w14:paraId="5648EAD4" w14:textId="77777777" w:rsidR="009C4646" w:rsidRPr="00FA2A7E" w:rsidRDefault="009C4646" w:rsidP="009C4646">
      <w:pPr>
        <w:suppressAutoHyphens/>
        <w:spacing w:before="120" w:after="0" w:line="240" w:lineRule="auto"/>
        <w:jc w:val="both"/>
        <w:rPr>
          <w:rStyle w:val="Hyperlink2"/>
        </w:rPr>
      </w:pPr>
      <w:r w:rsidRPr="00FA2A7E">
        <w:rPr>
          <w:rStyle w:val="Hyperlink2"/>
        </w:rPr>
        <w:t>Из таблицы видно, что годовое электроснабжение района составляет порядка 8 655,40 тыс. кВт*ч.</w:t>
      </w:r>
    </w:p>
    <w:p w14:paraId="4665B263" w14:textId="77777777" w:rsidR="009C4646" w:rsidRPr="00FA2A7E" w:rsidRDefault="009C4646" w:rsidP="009C4646">
      <w:pPr>
        <w:suppressAutoHyphens/>
        <w:spacing w:before="120" w:after="0" w:line="240"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Выводы:</w:t>
      </w:r>
    </w:p>
    <w:p w14:paraId="467964F8"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Действующая в районе схема сетей не позволяет обеспечить электроснабжение потребителей с требуемой степенью надежности;</w:t>
      </w:r>
    </w:p>
    <w:p w14:paraId="3A23523D"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Высокая степень износа электрических сетей;</w:t>
      </w:r>
    </w:p>
    <w:p w14:paraId="7816C752"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Низкая пропускная способность электрических сетей;</w:t>
      </w:r>
    </w:p>
    <w:p w14:paraId="1CE99AD7"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 xml:space="preserve">Высокая протяженность ЛЭП-0,4 </w:t>
      </w:r>
      <w:proofErr w:type="spellStart"/>
      <w:r w:rsidRPr="00FA2A7E">
        <w:rPr>
          <w:rStyle w:val="a7"/>
          <w:rFonts w:ascii="Segoe UI Light" w:hAnsi="Segoe UI Light" w:cs="Segoe UI Light"/>
          <w:sz w:val="22"/>
          <w:szCs w:val="22"/>
        </w:rPr>
        <w:t>кВ</w:t>
      </w:r>
      <w:proofErr w:type="spellEnd"/>
      <w:r w:rsidRPr="00FA2A7E">
        <w:rPr>
          <w:rStyle w:val="a7"/>
          <w:rFonts w:ascii="Segoe UI Light" w:hAnsi="Segoe UI Light" w:cs="Segoe UI Light"/>
          <w:sz w:val="22"/>
          <w:szCs w:val="22"/>
        </w:rPr>
        <w:t xml:space="preserve"> и соответственно потери напряжения в них;</w:t>
      </w:r>
    </w:p>
    <w:p w14:paraId="48E5DBEF"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Отсутствие автоматизированной системы управления;</w:t>
      </w:r>
    </w:p>
    <w:p w14:paraId="353331A6"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lastRenderedPageBreak/>
        <w:t>Высокая длительность ремонтных и послеаварийных режимов, поиска мест аварии и их ликвидации в результате слабого развития автоматизации и телемеханизации электрических сетей;</w:t>
      </w:r>
    </w:p>
    <w:p w14:paraId="08046E45"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Необходимо проведение мероприятий по модернизации системы электроснабжения;</w:t>
      </w:r>
    </w:p>
    <w:p w14:paraId="2D07130D"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Требуется оптимизация эксплуатационных затрат в целях формирования обоснованных тарифов на электроэнергию;</w:t>
      </w:r>
    </w:p>
    <w:p w14:paraId="605FC401" w14:textId="673F8BA6" w:rsidR="009C4646" w:rsidRPr="008F28AD"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Необходим переход в электроэнергетике к ресурсосберегающим технологиям.</w:t>
      </w:r>
      <w:bookmarkStart w:id="48" w:name="_Toc41"/>
    </w:p>
    <w:p w14:paraId="54EF3866"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1.7.5 Динамика развития инженерных сетей коммунального хозяйства</w:t>
      </w:r>
      <w:bookmarkEnd w:id="48"/>
    </w:p>
    <w:p w14:paraId="78537951" w14:textId="77777777" w:rsidR="009C4646" w:rsidRPr="00FA2A7E" w:rsidRDefault="009C4646" w:rsidP="009C4646">
      <w:pPr>
        <w:spacing w:before="120" w:after="0" w:line="240" w:lineRule="auto"/>
        <w:jc w:val="both"/>
        <w:rPr>
          <w:rStyle w:val="Hyperlink2"/>
        </w:rPr>
      </w:pPr>
      <w:r w:rsidRPr="00FA2A7E">
        <w:rPr>
          <w:rStyle w:val="Hyperlink2"/>
        </w:rPr>
        <w:t>На 1 января 2016 года обеспечение системами холодного и горячего водоснабжения, газоснабжения, теплоснабжения и канализации составляет от 28 до 100 %.</w:t>
      </w:r>
    </w:p>
    <w:p w14:paraId="35621794" w14:textId="77777777" w:rsidR="009C4646" w:rsidRPr="00FA2A7E" w:rsidRDefault="009C4646" w:rsidP="009C4646">
      <w:pPr>
        <w:spacing w:before="120" w:after="0" w:line="240" w:lineRule="auto"/>
        <w:jc w:val="both"/>
        <w:rPr>
          <w:rStyle w:val="a7"/>
          <w:rFonts w:ascii="Segoe UI Light" w:eastAsia="Segoe UI Light" w:hAnsi="Segoe UI Light" w:cs="Segoe UI Light"/>
          <w:sz w:val="20"/>
        </w:rPr>
      </w:pPr>
      <w:r w:rsidRPr="00FA2A7E">
        <w:rPr>
          <w:rStyle w:val="a7"/>
          <w:rFonts w:ascii="Segoe UI Light" w:eastAsia="Segoe UI Light" w:hAnsi="Segoe UI Light" w:cs="Segoe UI Light"/>
          <w:sz w:val="20"/>
        </w:rPr>
        <w:t>Таблица 1.7.5-1. Уровень обеспеченности системами холодного и горячего водоснабжения, газоснабжения, теплоснабжения и водоотведения, %</w:t>
      </w:r>
    </w:p>
    <w:tbl>
      <w:tblPr>
        <w:tblStyle w:val="TableNormal"/>
        <w:tblW w:w="954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2041"/>
        <w:gridCol w:w="1413"/>
        <w:gridCol w:w="1417"/>
        <w:gridCol w:w="1418"/>
        <w:gridCol w:w="1559"/>
        <w:gridCol w:w="1698"/>
      </w:tblGrid>
      <w:tr w:rsidR="009C4646" w:rsidRPr="00FA2A7E" w14:paraId="7A4F2CD8" w14:textId="77777777" w:rsidTr="00A010BC">
        <w:trPr>
          <w:trHeight w:val="802"/>
          <w:tblHeader/>
        </w:trPr>
        <w:tc>
          <w:tcPr>
            <w:tcW w:w="2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2F6C0D"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Поселение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50D5B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Холодное водоснабжение</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2285CD"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Горячее водоснабжение</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73BA2D"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Газоснабжение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BA2CBD"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Теплоснабжение</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5300B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Водоотведение</w:t>
            </w:r>
          </w:p>
        </w:tc>
      </w:tr>
      <w:tr w:rsidR="009C4646" w:rsidRPr="00FA2A7E" w14:paraId="559B489A" w14:textId="77777777" w:rsidTr="00A010BC">
        <w:tblPrEx>
          <w:shd w:val="clear" w:color="auto" w:fill="D0DDEF"/>
        </w:tblPrEx>
        <w:trPr>
          <w:trHeight w:val="250"/>
        </w:trPr>
        <w:tc>
          <w:tcPr>
            <w:tcW w:w="2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784C6F"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 xml:space="preserve">Громовское </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1922CF"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69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590291"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59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C44454"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52,1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7E0137"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67</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01656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69</w:t>
            </w:r>
          </w:p>
        </w:tc>
      </w:tr>
      <w:tr w:rsidR="009C4646" w:rsidRPr="00FA2A7E" w14:paraId="02CA6217" w14:textId="77777777" w:rsidTr="00A010BC">
        <w:tblPrEx>
          <w:shd w:val="clear" w:color="auto" w:fill="D0DDEF"/>
        </w:tblPrEx>
        <w:trPr>
          <w:trHeight w:val="526"/>
        </w:trPr>
        <w:tc>
          <w:tcPr>
            <w:tcW w:w="2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3D1A48"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 xml:space="preserve">Запорожское </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2609E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31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57DE2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 ГВС отсутствует</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F17CB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94,1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4970EF"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28</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7E6A8C"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16</w:t>
            </w:r>
          </w:p>
        </w:tc>
      </w:tr>
      <w:tr w:rsidR="009C4646" w:rsidRPr="00FA2A7E" w14:paraId="091039D7" w14:textId="77777777" w:rsidTr="00A010BC">
        <w:tblPrEx>
          <w:shd w:val="clear" w:color="auto" w:fill="D0DDEF"/>
        </w:tblPrEx>
        <w:trPr>
          <w:trHeight w:val="250"/>
        </w:trPr>
        <w:tc>
          <w:tcPr>
            <w:tcW w:w="2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21CF1E"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 xml:space="preserve">Красноозерное </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1385AC"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90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FBE4D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46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85C46C"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92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CD3A4D"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52</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42785C"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52</w:t>
            </w:r>
          </w:p>
        </w:tc>
      </w:tr>
      <w:tr w:rsidR="009C4646" w:rsidRPr="00FA2A7E" w14:paraId="64E4E15C" w14:textId="77777777" w:rsidTr="00A010BC">
        <w:tblPrEx>
          <w:shd w:val="clear" w:color="auto" w:fill="D0DDEF"/>
        </w:tblPrEx>
        <w:trPr>
          <w:trHeight w:val="250"/>
        </w:trPr>
        <w:tc>
          <w:tcPr>
            <w:tcW w:w="2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87AD78"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Кузнечнинское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16AF8F"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98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59C80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5CA96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98,5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DB0ED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95</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D3FED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98</w:t>
            </w:r>
          </w:p>
        </w:tc>
      </w:tr>
      <w:tr w:rsidR="009C4646" w:rsidRPr="00FA2A7E" w14:paraId="17B4931A" w14:textId="77777777" w:rsidTr="00A010BC">
        <w:tblPrEx>
          <w:shd w:val="clear" w:color="auto" w:fill="D0DDEF"/>
        </w:tblPrEx>
        <w:trPr>
          <w:trHeight w:val="250"/>
        </w:trPr>
        <w:tc>
          <w:tcPr>
            <w:tcW w:w="2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A68367"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 xml:space="preserve">Ларионовское </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0BDF5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61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849734"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28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A96429"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742A3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60</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83ADF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60</w:t>
            </w:r>
          </w:p>
        </w:tc>
      </w:tr>
      <w:tr w:rsidR="009C4646" w:rsidRPr="00FA2A7E" w14:paraId="346E92F2" w14:textId="77777777" w:rsidTr="00A010BC">
        <w:tblPrEx>
          <w:shd w:val="clear" w:color="auto" w:fill="D0DDEF"/>
        </w:tblPrEx>
        <w:trPr>
          <w:trHeight w:val="250"/>
        </w:trPr>
        <w:tc>
          <w:tcPr>
            <w:tcW w:w="2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7C07CB"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Мельниковское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43A4D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1727B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69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5A8081"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95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009F1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69</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E51BF7"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75</w:t>
            </w:r>
          </w:p>
        </w:tc>
      </w:tr>
      <w:tr w:rsidR="009C4646" w:rsidRPr="00FA2A7E" w14:paraId="273369FB" w14:textId="77777777" w:rsidTr="00A010BC">
        <w:tblPrEx>
          <w:shd w:val="clear" w:color="auto" w:fill="D0DDEF"/>
        </w:tblPrEx>
        <w:trPr>
          <w:trHeight w:val="250"/>
        </w:trPr>
        <w:tc>
          <w:tcPr>
            <w:tcW w:w="2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081AF2"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Мичуринское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FE5EE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8B851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7E37D9"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314DF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76</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89815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100</w:t>
            </w:r>
          </w:p>
        </w:tc>
      </w:tr>
      <w:tr w:rsidR="009C4646" w:rsidRPr="00FA2A7E" w14:paraId="2E897ADE" w14:textId="77777777" w:rsidTr="00A010BC">
        <w:tblPrEx>
          <w:shd w:val="clear" w:color="auto" w:fill="D0DDEF"/>
        </w:tblPrEx>
        <w:trPr>
          <w:trHeight w:val="250"/>
        </w:trPr>
        <w:tc>
          <w:tcPr>
            <w:tcW w:w="2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757C53"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Петровское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2F7A8F"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61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7D83E9"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61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3A51D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94,1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61A66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75</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399157"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75</w:t>
            </w:r>
          </w:p>
        </w:tc>
      </w:tr>
      <w:tr w:rsidR="009C4646" w:rsidRPr="00FA2A7E" w14:paraId="2ECD6225" w14:textId="77777777" w:rsidTr="00A010BC">
        <w:tblPrEx>
          <w:shd w:val="clear" w:color="auto" w:fill="D0DDEF"/>
        </w:tblPrEx>
        <w:trPr>
          <w:trHeight w:val="250"/>
        </w:trPr>
        <w:tc>
          <w:tcPr>
            <w:tcW w:w="2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3B5C54"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Плодовское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51FFD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62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D1E381"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57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11AF5D"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54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818B6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59</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CCE72C"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62</w:t>
            </w:r>
          </w:p>
        </w:tc>
      </w:tr>
      <w:tr w:rsidR="009C4646" w:rsidRPr="00FA2A7E" w14:paraId="0C705D91" w14:textId="77777777" w:rsidTr="00A010BC">
        <w:tblPrEx>
          <w:shd w:val="clear" w:color="auto" w:fill="D0DDEF"/>
        </w:tblPrEx>
        <w:trPr>
          <w:trHeight w:val="250"/>
        </w:trPr>
        <w:tc>
          <w:tcPr>
            <w:tcW w:w="2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3AF34B"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Приозерское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94538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86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54F5E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68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6A5791"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89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AE157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79</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7959A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86</w:t>
            </w:r>
          </w:p>
        </w:tc>
      </w:tr>
      <w:tr w:rsidR="009C4646" w:rsidRPr="00FA2A7E" w14:paraId="5B43F2AF" w14:textId="77777777" w:rsidTr="00A010BC">
        <w:tblPrEx>
          <w:shd w:val="clear" w:color="auto" w:fill="D0DDEF"/>
        </w:tblPrEx>
        <w:trPr>
          <w:trHeight w:val="526"/>
        </w:trPr>
        <w:tc>
          <w:tcPr>
            <w:tcW w:w="2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C2429D"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Раздольевское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82710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37EEC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 ГВС отсутствует</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CFB66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94BDF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74</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49A4CC"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74</w:t>
            </w:r>
          </w:p>
        </w:tc>
      </w:tr>
      <w:tr w:rsidR="009C4646" w:rsidRPr="00FA2A7E" w14:paraId="512999F3" w14:textId="77777777" w:rsidTr="00A010BC">
        <w:tblPrEx>
          <w:shd w:val="clear" w:color="auto" w:fill="D0DDEF"/>
        </w:tblPrEx>
        <w:trPr>
          <w:trHeight w:val="250"/>
        </w:trPr>
        <w:tc>
          <w:tcPr>
            <w:tcW w:w="2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C215D7"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Ромашкинское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CCB30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FC9F7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60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7E20C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44,5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BC1A87"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76</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529BA3"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76</w:t>
            </w:r>
          </w:p>
        </w:tc>
      </w:tr>
      <w:tr w:rsidR="009C4646" w:rsidRPr="00FA2A7E" w14:paraId="5BD6EE8E" w14:textId="77777777" w:rsidTr="00A010BC">
        <w:tblPrEx>
          <w:shd w:val="clear" w:color="auto" w:fill="D0DDEF"/>
        </w:tblPrEx>
        <w:trPr>
          <w:trHeight w:val="526"/>
        </w:trPr>
        <w:tc>
          <w:tcPr>
            <w:tcW w:w="2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03E208"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Севастьяновское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03362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42646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ГВС отсутствует</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13315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79,3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57BF1A" w14:textId="77777777" w:rsidR="009C4646" w:rsidRPr="00FA2A7E" w:rsidRDefault="009C4646" w:rsidP="008F28AD">
            <w:pPr>
              <w:spacing w:line="240" w:lineRule="auto"/>
              <w:jc w:val="center"/>
            </w:pPr>
            <w:r w:rsidRPr="00FA2A7E">
              <w:rPr>
                <w:rStyle w:val="a7"/>
                <w:rFonts w:ascii="Segoe UI Light" w:eastAsia="Segoe UI Light" w:hAnsi="Segoe UI Light" w:cs="Segoe UI Light"/>
                <w:shd w:val="clear" w:color="auto" w:fill="BFBFBF"/>
              </w:rPr>
              <w:t>78</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4B17A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78</w:t>
            </w:r>
          </w:p>
        </w:tc>
      </w:tr>
      <w:tr w:rsidR="009C4646" w:rsidRPr="00FA2A7E" w14:paraId="0DC4A33C" w14:textId="77777777" w:rsidTr="00A010BC">
        <w:tblPrEx>
          <w:shd w:val="clear" w:color="auto" w:fill="D0DDEF"/>
        </w:tblPrEx>
        <w:trPr>
          <w:trHeight w:val="250"/>
        </w:trPr>
        <w:tc>
          <w:tcPr>
            <w:tcW w:w="2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8AA0B7"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Сосновское</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44809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071C1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68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CC9CE1"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89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AB425F"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72</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1E2029"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63</w:t>
            </w:r>
          </w:p>
        </w:tc>
      </w:tr>
    </w:tbl>
    <w:p w14:paraId="4BB6DC35" w14:textId="77777777" w:rsidR="009C4646" w:rsidRPr="00FA2A7E" w:rsidRDefault="009C4646" w:rsidP="009C4646">
      <w:pPr>
        <w:suppressAutoHyphens/>
        <w:spacing w:before="120" w:after="0" w:line="240" w:lineRule="auto"/>
        <w:jc w:val="right"/>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lastRenderedPageBreak/>
        <w:t>Источник: паспорта муниципальных образований</w:t>
      </w:r>
    </w:p>
    <w:p w14:paraId="412ACBEC" w14:textId="77777777" w:rsidR="009C4646" w:rsidRPr="00FA2A7E" w:rsidRDefault="009C4646" w:rsidP="009C4646">
      <w:pPr>
        <w:spacing w:before="120" w:after="0" w:line="240" w:lineRule="auto"/>
        <w:rPr>
          <w:rStyle w:val="a7"/>
          <w:rFonts w:ascii="Segoe UI Light" w:eastAsia="Segoe UI Light" w:hAnsi="Segoe UI Light" w:cs="Segoe UI Light"/>
          <w:b/>
          <w:bCs/>
        </w:rPr>
      </w:pPr>
      <w:r w:rsidRPr="00FA2A7E">
        <w:rPr>
          <w:rStyle w:val="a7"/>
          <w:rFonts w:ascii="Segoe UI Light" w:eastAsia="Segoe UI Light" w:hAnsi="Segoe UI Light" w:cs="Segoe UI Light"/>
          <w:b/>
          <w:bCs/>
        </w:rPr>
        <w:t>Водоснабжение</w:t>
      </w:r>
    </w:p>
    <w:p w14:paraId="21DE0171" w14:textId="77777777" w:rsidR="009C4646" w:rsidRPr="00FA2A7E" w:rsidRDefault="009C4646" w:rsidP="009C4646">
      <w:pPr>
        <w:spacing w:before="120" w:after="0" w:line="240" w:lineRule="auto"/>
        <w:jc w:val="both"/>
        <w:rPr>
          <w:rStyle w:val="Hyperlink2"/>
        </w:rPr>
      </w:pPr>
      <w:r w:rsidRPr="00FA2A7E">
        <w:rPr>
          <w:rStyle w:val="Hyperlink2"/>
        </w:rPr>
        <w:t xml:space="preserve">Системами холодного водоснабжения обеспечены все поселения, но только жилой фонд Мичуринского сельского поселения полностью обеспечен водопроводом. Обеспечение системами водоснабжения десяти поселений находится на уровне 60-98 %, и только в Запорожском и </w:t>
      </w:r>
      <w:proofErr w:type="spellStart"/>
      <w:r w:rsidRPr="00FA2A7E">
        <w:rPr>
          <w:rStyle w:val="Hyperlink2"/>
        </w:rPr>
        <w:t>Севастьяновском</w:t>
      </w:r>
      <w:proofErr w:type="spellEnd"/>
      <w:r w:rsidRPr="00FA2A7E">
        <w:rPr>
          <w:rStyle w:val="Hyperlink2"/>
        </w:rPr>
        <w:t xml:space="preserve"> сельских поселениях водопроводом обеспечено чуть больше трети жилых домов.</w:t>
      </w:r>
    </w:p>
    <w:p w14:paraId="5CEA0452" w14:textId="5DE5A28F" w:rsidR="009C4646" w:rsidRPr="00FA2A7E" w:rsidRDefault="009C4646" w:rsidP="009C4646">
      <w:pPr>
        <w:spacing w:before="120" w:after="0" w:line="240" w:lineRule="auto"/>
        <w:jc w:val="both"/>
        <w:rPr>
          <w:rStyle w:val="Hyperlink2"/>
        </w:rPr>
      </w:pPr>
      <w:r w:rsidRPr="00FA2A7E">
        <w:rPr>
          <w:rStyle w:val="Hyperlink2"/>
        </w:rPr>
        <w:t>На территории района функционируют 104 источника централизованного водоснабжения, в том числе 61 коммунальный водозабор, из которых 7 поверхностных и 54 подземных. Проектная мощность всех водозаборов составляет 34,7 тыс. м</w:t>
      </w:r>
      <w:r w:rsidRPr="00FA2A7E">
        <w:t>³</w:t>
      </w:r>
      <w:r w:rsidRPr="00FA2A7E">
        <w:rPr>
          <w:rStyle w:val="Hyperlink2"/>
        </w:rPr>
        <w:t>/</w:t>
      </w:r>
      <w:proofErr w:type="spellStart"/>
      <w:proofErr w:type="gramStart"/>
      <w:r w:rsidRPr="00FA2A7E">
        <w:rPr>
          <w:rStyle w:val="Hyperlink2"/>
        </w:rPr>
        <w:t>сут</w:t>
      </w:r>
      <w:proofErr w:type="spellEnd"/>
      <w:r w:rsidR="009C3B7D">
        <w:rPr>
          <w:rStyle w:val="Hyperlink2"/>
        </w:rPr>
        <w:t>.</w:t>
      </w:r>
      <w:r w:rsidRPr="00FA2A7E">
        <w:rPr>
          <w:rStyle w:val="Hyperlink2"/>
        </w:rPr>
        <w:t>,</w:t>
      </w:r>
      <w:proofErr w:type="gramEnd"/>
      <w:r w:rsidRPr="00FA2A7E">
        <w:rPr>
          <w:rStyle w:val="Hyperlink2"/>
        </w:rPr>
        <w:t xml:space="preserve"> а фактический отбор воды – 14,2 тыс.м</w:t>
      </w:r>
      <w:r w:rsidRPr="00FA2A7E">
        <w:t>³</w:t>
      </w:r>
      <w:r w:rsidRPr="00FA2A7E">
        <w:rPr>
          <w:rStyle w:val="Hyperlink2"/>
        </w:rPr>
        <w:t>/</w:t>
      </w:r>
      <w:proofErr w:type="spellStart"/>
      <w:r w:rsidRPr="00FA2A7E">
        <w:rPr>
          <w:rStyle w:val="Hyperlink2"/>
        </w:rPr>
        <w:t>сут</w:t>
      </w:r>
      <w:proofErr w:type="spellEnd"/>
      <w:r w:rsidRPr="00FA2A7E">
        <w:rPr>
          <w:rStyle w:val="Hyperlink2"/>
        </w:rPr>
        <w:t>. Самые крупные поверхностные водозаборы расположены на Ладожском озере в городе Приозерск и поселке Кузнечное производительностью 14 и 5 тыс.м</w:t>
      </w:r>
      <w:r w:rsidRPr="00FA2A7E">
        <w:t>³</w:t>
      </w:r>
      <w:r w:rsidRPr="00FA2A7E">
        <w:rPr>
          <w:rStyle w:val="Hyperlink2"/>
        </w:rPr>
        <w:t>/</w:t>
      </w:r>
      <w:proofErr w:type="spellStart"/>
      <w:r w:rsidRPr="00FA2A7E">
        <w:rPr>
          <w:rStyle w:val="Hyperlink2"/>
        </w:rPr>
        <w:t>сут</w:t>
      </w:r>
      <w:proofErr w:type="spellEnd"/>
      <w:r w:rsidRPr="00FA2A7E">
        <w:rPr>
          <w:rStyle w:val="Hyperlink2"/>
        </w:rPr>
        <w:t>. соответственно. Остальные поверхностные водозаборы меньшей производительности находятся на озере Невское и реке Вуокса. Производительность водозаборных скважин в основном колеблется от 0,1 до 0,4 тыс.м</w:t>
      </w:r>
      <w:r w:rsidRPr="00FA2A7E">
        <w:t>³</w:t>
      </w:r>
      <w:r w:rsidRPr="00FA2A7E">
        <w:rPr>
          <w:rStyle w:val="Hyperlink2"/>
        </w:rPr>
        <w:t>/</w:t>
      </w:r>
      <w:proofErr w:type="spellStart"/>
      <w:r w:rsidRPr="00FA2A7E">
        <w:rPr>
          <w:rStyle w:val="Hyperlink2"/>
        </w:rPr>
        <w:t>сут</w:t>
      </w:r>
      <w:proofErr w:type="spellEnd"/>
      <w:r w:rsidRPr="00FA2A7E">
        <w:rPr>
          <w:rStyle w:val="Hyperlink2"/>
        </w:rPr>
        <w:t>, за исключением скважины в поселке Плодовое производительностью 1,6 тыс.м</w:t>
      </w:r>
      <w:r w:rsidRPr="00FA2A7E">
        <w:t>³</w:t>
      </w:r>
      <w:r w:rsidRPr="00FA2A7E">
        <w:rPr>
          <w:rStyle w:val="Hyperlink2"/>
        </w:rPr>
        <w:t>/</w:t>
      </w:r>
      <w:proofErr w:type="spellStart"/>
      <w:r w:rsidRPr="00FA2A7E">
        <w:rPr>
          <w:rStyle w:val="Hyperlink2"/>
        </w:rPr>
        <w:t>сут</w:t>
      </w:r>
      <w:proofErr w:type="spellEnd"/>
      <w:r w:rsidRPr="00FA2A7E">
        <w:rPr>
          <w:rStyle w:val="Hyperlink2"/>
        </w:rPr>
        <w:t>. Как минимум для трех водозаборных скважин и для одного поверхностного водозабора не установлены зоны санитарной охраны, что является нарушением.</w:t>
      </w:r>
    </w:p>
    <w:p w14:paraId="18B4A771" w14:textId="77777777" w:rsidR="009C4646" w:rsidRPr="00FA2A7E" w:rsidRDefault="009C4646" w:rsidP="009C4646">
      <w:pPr>
        <w:spacing w:before="120" w:after="0" w:line="240" w:lineRule="auto"/>
        <w:jc w:val="both"/>
        <w:rPr>
          <w:rStyle w:val="Hyperlink2"/>
        </w:rPr>
      </w:pPr>
      <w:r w:rsidRPr="00FA2A7E">
        <w:rPr>
          <w:rStyle w:val="Hyperlink2"/>
        </w:rPr>
        <w:t>По состоянию на 2017 год по 26 артезианским скважинам и 18 поверхностным водозаборам выявлены несоответствия качества воды по</w:t>
      </w:r>
      <w:r w:rsidRPr="00FA2A7E">
        <w:t xml:space="preserve"> </w:t>
      </w:r>
      <w:r w:rsidRPr="00FA2A7E">
        <w:rPr>
          <w:rStyle w:val="Hyperlink2"/>
        </w:rPr>
        <w:t>санитарно-химическим показателям. По микробиологическим показателям все исследованные водозаборы в 2017 году соответствовали нормативным требованиям.</w:t>
      </w:r>
    </w:p>
    <w:p w14:paraId="658851DF" w14:textId="77777777" w:rsidR="009C4646" w:rsidRPr="00FA2A7E" w:rsidRDefault="009C4646" w:rsidP="009C4646">
      <w:pPr>
        <w:spacing w:before="120" w:after="0" w:line="240" w:lineRule="auto"/>
        <w:jc w:val="both"/>
        <w:rPr>
          <w:rStyle w:val="Hyperlink2"/>
        </w:rPr>
      </w:pPr>
      <w:r w:rsidRPr="00FA2A7E">
        <w:rPr>
          <w:rStyle w:val="Hyperlink2"/>
        </w:rPr>
        <w:t>Станции водоподготовки работают в шести населенных пунктах: город Приозерск, поселок городского типа Кузнечное, поселок Мельниково, поселок Ромашки, поселок Севастьяново и поселок Понтонное. В поселке Платформа 69 км водоочистная станция не работает. В 2017 году проведена реконструкция водоочистных сооружений поселка Мельниково: произведен монтаж современного оборудования с автоматизированной системой управления, а также капитальный ремонт здания. Применение устаревших технологий при ухудшении природной воды, испытывающей увеличение антропогенной нагрузки, отсутствие надлежащей охраны источников водоснабжения приводит к низкому качеству подаваемой воды. Только половина жителей Приозерского района обеспечены доброкачественной водой, причем это почти 95 % городских жителей и только треть жителей села. Основные показатели несоответствия – это железо, окисляемость, цветность и мутность.</w:t>
      </w:r>
    </w:p>
    <w:p w14:paraId="39B9BE37" w14:textId="77777777" w:rsidR="009C4646" w:rsidRPr="00FA2A7E" w:rsidRDefault="009C4646" w:rsidP="009C4646">
      <w:pPr>
        <w:spacing w:before="120" w:after="0" w:line="240" w:lineRule="auto"/>
        <w:jc w:val="both"/>
        <w:rPr>
          <w:rStyle w:val="Hyperlink2"/>
        </w:rPr>
      </w:pPr>
      <w:r w:rsidRPr="00FA2A7E">
        <w:rPr>
          <w:rStyle w:val="Hyperlink2"/>
        </w:rPr>
        <w:t>Протяженность водопроводных сетей в целом по району составляет 207 км. Процент износа водопроводных сетей в поселениях составляет от 40 до 72 %. Хуже всего обстоит дело в Сосновском и Мичуринском сельских поселениях. Низкое санитарно-техническое состояние водопроводных сетей приводит к вторичному загрязнению воды и ухудшению качества подаваемой воды потребителю.</w:t>
      </w:r>
    </w:p>
    <w:p w14:paraId="25C31488" w14:textId="3DC0DF39" w:rsidR="009C4646" w:rsidRPr="00FA2A7E" w:rsidRDefault="009C4646" w:rsidP="009C4646">
      <w:pPr>
        <w:spacing w:before="120" w:after="0" w:line="240" w:lineRule="auto"/>
        <w:jc w:val="both"/>
        <w:rPr>
          <w:rStyle w:val="a7"/>
          <w:rFonts w:ascii="Segoe UI Light" w:eastAsia="Segoe UI Light" w:hAnsi="Segoe UI Light" w:cs="Segoe UI Light"/>
          <w:b/>
          <w:bCs/>
        </w:rPr>
      </w:pPr>
      <w:r w:rsidRPr="00FA2A7E">
        <w:rPr>
          <w:rStyle w:val="Hyperlink2"/>
        </w:rPr>
        <w:lastRenderedPageBreak/>
        <w:t xml:space="preserve">В 2017 году в поселке Мельниково, городе Приозерске, </w:t>
      </w:r>
      <w:proofErr w:type="spellStart"/>
      <w:r w:rsidRPr="00FA2A7E">
        <w:rPr>
          <w:rStyle w:val="Hyperlink2"/>
        </w:rPr>
        <w:t>пгт</w:t>
      </w:r>
      <w:proofErr w:type="spellEnd"/>
      <w:r w:rsidR="00C73DAF">
        <w:rPr>
          <w:rStyle w:val="Hyperlink2"/>
        </w:rPr>
        <w:t>.</w:t>
      </w:r>
      <w:r w:rsidRPr="00FA2A7E">
        <w:rPr>
          <w:rStyle w:val="Hyperlink2"/>
        </w:rPr>
        <w:t xml:space="preserve"> Кузнечное, Петровское, Севастьяново заменено 1,4 км ветхих водопроводных сетей, также произведен капитальный ремонт скважин в поселках Мичуринское, Ягодное и Громово.</w:t>
      </w:r>
    </w:p>
    <w:p w14:paraId="47F762FF" w14:textId="77777777" w:rsidR="009C4646" w:rsidRPr="00FA2A7E" w:rsidRDefault="009C4646" w:rsidP="009C4646">
      <w:pPr>
        <w:spacing w:before="120" w:after="0" w:line="240" w:lineRule="auto"/>
        <w:jc w:val="both"/>
        <w:rPr>
          <w:rStyle w:val="Hyperlink2"/>
        </w:rPr>
      </w:pPr>
      <w:r w:rsidRPr="00FA2A7E">
        <w:rPr>
          <w:rStyle w:val="Hyperlink2"/>
        </w:rPr>
        <w:t>Для всех поселений разработаны и действуют Схемы водоснабжения.</w:t>
      </w:r>
    </w:p>
    <w:p w14:paraId="789DB650" w14:textId="77777777" w:rsidR="009C4646" w:rsidRPr="00FA2A7E" w:rsidRDefault="009C4646" w:rsidP="009C4646">
      <w:pPr>
        <w:spacing w:before="120" w:after="0" w:line="240"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Выводы:</w:t>
      </w:r>
    </w:p>
    <w:p w14:paraId="5568078F"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Системы коммунального водопровода используют как поверхностную воду, так и подземную. Мощность водозаборных сооружений используется лишь на 41 %.</w:t>
      </w:r>
    </w:p>
    <w:p w14:paraId="12F6D364"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На всех поверхностных водозаборах производится водоподготовка. Информация о водоподготовке на подземных водозаборах отсутствует.</w:t>
      </w:r>
    </w:p>
    <w:p w14:paraId="22186006"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Износ водопроводных сетей составляет больше 50% в 8 муниципальных образованиях, что говорит о необходимости дальнейшего проведения работ по ремонту и реконструкции водопровода.</w:t>
      </w:r>
    </w:p>
    <w:p w14:paraId="1C287E9A"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Hyperlink1"/>
          <w:rFonts w:ascii="Segoe UI Light" w:eastAsia="Segoe UI Light" w:hAnsi="Segoe UI Light" w:cs="Segoe UI Light"/>
          <w:sz w:val="22"/>
          <w:szCs w:val="22"/>
        </w:rPr>
      </w:pPr>
      <w:r w:rsidRPr="00FA2A7E">
        <w:rPr>
          <w:rStyle w:val="a7"/>
          <w:rFonts w:ascii="Segoe UI Light" w:hAnsi="Segoe UI Light" w:cs="Segoe UI Light"/>
          <w:sz w:val="22"/>
          <w:szCs w:val="22"/>
        </w:rPr>
        <w:t>Неудовлетворительное санитарно-техническое состояние сетей и сооружений приводит к тому, что только 55% жителей района обеспечены доброкачественной</w:t>
      </w:r>
      <w:r w:rsidRPr="00FA2A7E">
        <w:rPr>
          <w:rStyle w:val="Hyperlink1"/>
          <w:rFonts w:ascii="Segoe UI Light" w:eastAsia="Segoe UI Light" w:hAnsi="Segoe UI Light" w:cs="Segoe UI Light"/>
          <w:sz w:val="22"/>
          <w:szCs w:val="22"/>
        </w:rPr>
        <w:t xml:space="preserve"> водой.</w:t>
      </w:r>
    </w:p>
    <w:p w14:paraId="588DAB2B" w14:textId="77777777" w:rsidR="009C4646" w:rsidRPr="00FA2A7E" w:rsidRDefault="009C4646" w:rsidP="009C4646">
      <w:pPr>
        <w:spacing w:before="120" w:after="0" w:line="240"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Теплоснабжение</w:t>
      </w:r>
    </w:p>
    <w:p w14:paraId="4DEC6690" w14:textId="77777777" w:rsidR="009C4646" w:rsidRPr="00FA2A7E" w:rsidRDefault="009C4646" w:rsidP="009C4646">
      <w:pPr>
        <w:suppressAutoHyphens/>
        <w:spacing w:before="120" w:after="0" w:line="240" w:lineRule="auto"/>
        <w:jc w:val="both"/>
        <w:rPr>
          <w:rStyle w:val="Hyperlink2"/>
        </w:rPr>
      </w:pPr>
      <w:r w:rsidRPr="00FA2A7E">
        <w:rPr>
          <w:rStyle w:val="Hyperlink2"/>
        </w:rPr>
        <w:t>Уровень обеспеченности в Приозерском муниципальном районе составляет:</w:t>
      </w:r>
    </w:p>
    <w:p w14:paraId="01278945"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центральным отоплением – 66,3 %;</w:t>
      </w:r>
    </w:p>
    <w:p w14:paraId="64C9BF35" w14:textId="77777777" w:rsidR="009C4646" w:rsidRPr="00FA2A7E" w:rsidRDefault="009C4646" w:rsidP="008F28AD">
      <w:pPr>
        <w:pStyle w:val="a4"/>
        <w:numPr>
          <w:ilvl w:val="0"/>
          <w:numId w:val="108"/>
        </w:numPr>
        <w:pBdr>
          <w:top w:val="nil"/>
          <w:left w:val="nil"/>
          <w:bottom w:val="nil"/>
          <w:right w:val="nil"/>
          <w:between w:val="nil"/>
          <w:bar w:val="nil"/>
        </w:pBdr>
        <w:shd w:val="clear" w:color="auto" w:fill="FFFFFF"/>
        <w:spacing w:before="0" w:after="0"/>
        <w:ind w:left="714" w:hanging="357"/>
        <w:jc w:val="both"/>
        <w:rPr>
          <w:rStyle w:val="a7"/>
          <w:rFonts w:ascii="Segoe UI Light" w:hAnsi="Segoe UI Light" w:cs="Segoe UI Light"/>
          <w:sz w:val="22"/>
          <w:szCs w:val="22"/>
        </w:rPr>
      </w:pPr>
      <w:r w:rsidRPr="00FA2A7E">
        <w:rPr>
          <w:rStyle w:val="a7"/>
          <w:rFonts w:ascii="Segoe UI Light" w:hAnsi="Segoe UI Light" w:cs="Segoe UI Light"/>
          <w:sz w:val="22"/>
          <w:szCs w:val="22"/>
        </w:rPr>
        <w:t>горячим водоснабжением – 62,3 %.</w:t>
      </w:r>
    </w:p>
    <w:p w14:paraId="2AB9355D" w14:textId="77777777" w:rsidR="009C4646" w:rsidRPr="00FA2A7E" w:rsidRDefault="009C4646" w:rsidP="009C4646">
      <w:pPr>
        <w:suppressAutoHyphens/>
        <w:spacing w:before="120" w:after="0" w:line="240" w:lineRule="auto"/>
        <w:jc w:val="both"/>
        <w:rPr>
          <w:rStyle w:val="Hyperlink2"/>
        </w:rPr>
      </w:pPr>
      <w:r w:rsidRPr="00FA2A7E">
        <w:rPr>
          <w:rStyle w:val="Hyperlink2"/>
        </w:rPr>
        <w:t>В городе Приозерск уровень обеспеченности ваннами и газом выше средних показателей по Ленинградской области, а центральным отоплением – ниже. В сельской местности уровень благоустройства по всем показателям выше, чем в среднем по области.</w:t>
      </w:r>
    </w:p>
    <w:p w14:paraId="1E40FF50" w14:textId="77777777" w:rsidR="009C4646" w:rsidRPr="00FA2A7E" w:rsidRDefault="009C4646" w:rsidP="009C4646">
      <w:pPr>
        <w:suppressAutoHyphens/>
        <w:spacing w:before="120" w:after="0" w:line="240" w:lineRule="auto"/>
        <w:jc w:val="both"/>
        <w:rPr>
          <w:rStyle w:val="Hyperlink2"/>
        </w:rPr>
      </w:pPr>
      <w:r w:rsidRPr="00FA2A7E">
        <w:rPr>
          <w:rStyle w:val="Hyperlink2"/>
        </w:rPr>
        <w:t>В муниципальном районе функционируют котельные разных видов собственности суммарной установленной мощностью 116 Гкал/ч. В настоящее время в аренде все муниципальные котельные.</w:t>
      </w:r>
    </w:p>
    <w:p w14:paraId="3E8F6153" w14:textId="77777777" w:rsidR="009C4646" w:rsidRPr="00FA2A7E" w:rsidRDefault="009C4646" w:rsidP="009C4646">
      <w:pPr>
        <w:suppressAutoHyphens/>
        <w:spacing w:before="120" w:after="0" w:line="240" w:lineRule="auto"/>
        <w:jc w:val="both"/>
        <w:rPr>
          <w:rStyle w:val="Hyperlink2"/>
        </w:rPr>
      </w:pPr>
      <w:r w:rsidRPr="00FA2A7E">
        <w:rPr>
          <w:rStyle w:val="Hyperlink2"/>
        </w:rPr>
        <w:t xml:space="preserve">Протяженность тепловых сетей (в двухтрубном исчислении) – около 120 км. Теплоснабжение городских и сельских поселений муниципального района осуществляется от отопительных котельных, представленных в таблице ниже. Прокладка тепловых сетей, в основном, подземная, канальная и </w:t>
      </w:r>
      <w:proofErr w:type="spellStart"/>
      <w:r w:rsidRPr="00FA2A7E">
        <w:rPr>
          <w:rStyle w:val="Hyperlink2"/>
        </w:rPr>
        <w:t>бесканальная</w:t>
      </w:r>
      <w:proofErr w:type="spellEnd"/>
      <w:r w:rsidRPr="00FA2A7E">
        <w:rPr>
          <w:rStyle w:val="Hyperlink2"/>
        </w:rPr>
        <w:t>.</w:t>
      </w:r>
    </w:p>
    <w:p w14:paraId="1D958F03" w14:textId="77777777" w:rsidR="009C4646" w:rsidRPr="00FA2A7E" w:rsidRDefault="009C4646" w:rsidP="009C4646">
      <w:pPr>
        <w:suppressAutoHyphens/>
        <w:spacing w:before="120" w:after="0" w:line="240" w:lineRule="auto"/>
        <w:jc w:val="both"/>
        <w:rPr>
          <w:rStyle w:val="Hyperlink2"/>
        </w:rPr>
      </w:pPr>
      <w:r w:rsidRPr="00FA2A7E">
        <w:rPr>
          <w:rStyle w:val="Hyperlink2"/>
        </w:rPr>
        <w:t>Степень износа теплопроводов – 35-70 %. Схема тепловых сетей тупиковая, горячее водоснабжение решено, в основном, самостоятельными сетями от источников.</w:t>
      </w:r>
    </w:p>
    <w:p w14:paraId="0D9C221C" w14:textId="77777777" w:rsidR="009C4646" w:rsidRPr="00FA2A7E" w:rsidRDefault="009C4646" w:rsidP="009C4646">
      <w:pPr>
        <w:suppressAutoHyphens/>
        <w:spacing w:before="120" w:after="0" w:line="240" w:lineRule="auto"/>
        <w:jc w:val="both"/>
        <w:rPr>
          <w:rStyle w:val="Hyperlink2"/>
        </w:rPr>
      </w:pPr>
      <w:r w:rsidRPr="00FA2A7E">
        <w:rPr>
          <w:rStyle w:val="Hyperlink2"/>
        </w:rPr>
        <w:t>Основные характеристики системы теплоснабжения Приозерского муниципального района представлены в Таблице 1.17, 1.18</w:t>
      </w:r>
    </w:p>
    <w:p w14:paraId="39D5529B"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Hyperlink2"/>
        </w:rPr>
        <w:t>Количество выработанной тепловой энергии по Приозерскому району в целом составляет порядка 125 тыс. Гкал в год, в том числе для жилого фонда – 89,95 тыс. Гкал. Количество муниципальных котельных – 28 шт.</w:t>
      </w:r>
    </w:p>
    <w:p w14:paraId="47CED442" w14:textId="77777777" w:rsidR="009C4646" w:rsidRPr="00FA2A7E" w:rsidRDefault="009C4646" w:rsidP="009C4646">
      <w:pPr>
        <w:spacing w:before="120" w:after="0" w:line="240"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Выводы:</w:t>
      </w:r>
    </w:p>
    <w:p w14:paraId="64B1BA8C" w14:textId="77777777" w:rsidR="009C4646" w:rsidRPr="00FA2A7E" w:rsidRDefault="009C4646" w:rsidP="008F28AD">
      <w:pPr>
        <w:pStyle w:val="a4"/>
        <w:numPr>
          <w:ilvl w:val="0"/>
          <w:numId w:val="115"/>
        </w:numPr>
        <w:pBdr>
          <w:top w:val="nil"/>
          <w:left w:val="nil"/>
          <w:bottom w:val="nil"/>
          <w:right w:val="nil"/>
          <w:between w:val="nil"/>
          <w:bar w:val="nil"/>
        </w:pBdr>
        <w:shd w:val="clear" w:color="auto" w:fill="FFFFFF"/>
        <w:spacing w:before="0" w:after="0"/>
        <w:ind w:left="714" w:hanging="357"/>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lastRenderedPageBreak/>
        <w:t>Основное оборудование котельных физически изношено и морально устарело. Требуется модернизация существующих котельных с переводом на природный газ.</w:t>
      </w:r>
    </w:p>
    <w:p w14:paraId="114E6D25" w14:textId="77777777" w:rsidR="009C4646" w:rsidRPr="00FA2A7E" w:rsidRDefault="009C4646" w:rsidP="008F28AD">
      <w:pPr>
        <w:pStyle w:val="a4"/>
        <w:numPr>
          <w:ilvl w:val="0"/>
          <w:numId w:val="115"/>
        </w:numPr>
        <w:pBdr>
          <w:top w:val="nil"/>
          <w:left w:val="nil"/>
          <w:bottom w:val="nil"/>
          <w:right w:val="nil"/>
          <w:between w:val="nil"/>
          <w:bar w:val="nil"/>
        </w:pBdr>
        <w:shd w:val="clear" w:color="auto" w:fill="FFFFFF"/>
        <w:spacing w:before="0" w:after="0"/>
        <w:ind w:left="714" w:hanging="357"/>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Отсутствуют энергосберегающие технологии (30% приборы коммерческого учета тепловой энергии на тепловых источниках и др.).</w:t>
      </w:r>
    </w:p>
    <w:p w14:paraId="08BDE795" w14:textId="77777777" w:rsidR="009C4646" w:rsidRPr="00FA2A7E" w:rsidRDefault="009C4646" w:rsidP="008F28AD">
      <w:pPr>
        <w:pStyle w:val="a4"/>
        <w:numPr>
          <w:ilvl w:val="0"/>
          <w:numId w:val="115"/>
        </w:numPr>
        <w:pBdr>
          <w:top w:val="nil"/>
          <w:left w:val="nil"/>
          <w:bottom w:val="nil"/>
          <w:right w:val="nil"/>
          <w:between w:val="nil"/>
          <w:bar w:val="nil"/>
        </w:pBdr>
        <w:shd w:val="clear" w:color="auto" w:fill="FFFFFF"/>
        <w:spacing w:before="0" w:after="0"/>
        <w:ind w:left="714" w:hanging="357"/>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 xml:space="preserve">Отсутствует автоматизация режимов работы систем энергоснабжения и потребления. </w:t>
      </w:r>
    </w:p>
    <w:p w14:paraId="7869E903" w14:textId="77777777" w:rsidR="009C4646" w:rsidRPr="00FA2A7E" w:rsidRDefault="009C4646" w:rsidP="008F28AD">
      <w:pPr>
        <w:pStyle w:val="a4"/>
        <w:numPr>
          <w:ilvl w:val="0"/>
          <w:numId w:val="115"/>
        </w:numPr>
        <w:pBdr>
          <w:top w:val="nil"/>
          <w:left w:val="nil"/>
          <w:bottom w:val="nil"/>
          <w:right w:val="nil"/>
          <w:between w:val="nil"/>
          <w:bar w:val="nil"/>
        </w:pBdr>
        <w:shd w:val="clear" w:color="auto" w:fill="FFFFFF"/>
        <w:spacing w:before="0" w:after="0"/>
        <w:ind w:left="714" w:hanging="357"/>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Около половины общей протяжённости теплотрасс превысили номинальный срок эксплуатации, отмечается большое количество аварий на теплотрассах, на ликвидацию частых аварий уходят большие финансовые средства, снижается качество предоставляемых населению услуг. Необходима реконструкция тепловых сетей.</w:t>
      </w:r>
    </w:p>
    <w:p w14:paraId="121D068A" w14:textId="77777777" w:rsidR="009C4646" w:rsidRPr="00FA2A7E" w:rsidRDefault="009C4646" w:rsidP="008F28AD">
      <w:pPr>
        <w:pStyle w:val="a4"/>
        <w:numPr>
          <w:ilvl w:val="0"/>
          <w:numId w:val="115"/>
        </w:numPr>
        <w:pBdr>
          <w:top w:val="nil"/>
          <w:left w:val="nil"/>
          <w:bottom w:val="nil"/>
          <w:right w:val="nil"/>
          <w:between w:val="nil"/>
          <w:bar w:val="nil"/>
        </w:pBdr>
        <w:shd w:val="clear" w:color="auto" w:fill="FFFFFF"/>
        <w:spacing w:before="0" w:after="0"/>
        <w:ind w:left="714" w:hanging="357"/>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Отсутствует очистка отходящих дымовых газов на котельных для улучшения экологической обстановки.</w:t>
      </w:r>
    </w:p>
    <w:p w14:paraId="7E9085B7" w14:textId="77777777" w:rsidR="009C4646" w:rsidRPr="00FA2A7E" w:rsidRDefault="009C4646" w:rsidP="009C4646">
      <w:pPr>
        <w:spacing w:before="120" w:after="0" w:line="240"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Газоснабжение</w:t>
      </w:r>
    </w:p>
    <w:p w14:paraId="0966B66B" w14:textId="77777777" w:rsidR="009C4646" w:rsidRPr="00FA2A7E" w:rsidRDefault="009C4646" w:rsidP="009C4646">
      <w:pPr>
        <w:suppressAutoHyphens/>
        <w:spacing w:before="120" w:after="0" w:line="240" w:lineRule="auto"/>
        <w:jc w:val="both"/>
        <w:rPr>
          <w:rStyle w:val="Hyperlink2"/>
        </w:rPr>
      </w:pPr>
      <w:r w:rsidRPr="00FA2A7E">
        <w:rPr>
          <w:rStyle w:val="Hyperlink2"/>
        </w:rPr>
        <w:t xml:space="preserve">Природным газом в муниципальном районе газифицировано менее 65 % жилищного фонда. Газоснабжение муниципального района осуществляется от существующей газораспределительной станции – ГРС </w:t>
      </w:r>
      <w:proofErr w:type="spellStart"/>
      <w:r w:rsidRPr="00FA2A7E">
        <w:rPr>
          <w:rStyle w:val="Hyperlink2"/>
        </w:rPr>
        <w:t>Коробицыно</w:t>
      </w:r>
      <w:proofErr w:type="spellEnd"/>
      <w:r w:rsidRPr="00FA2A7E">
        <w:rPr>
          <w:rStyle w:val="Hyperlink2"/>
        </w:rPr>
        <w:t>. Развитие газоснабжения Приозерского муниципального района осуществляется в соответствии с решениями «Схемы газоснабжения Приозерского муниципального района» разработанной ОАО «Газпром» – ОАО «</w:t>
      </w:r>
      <w:proofErr w:type="spellStart"/>
      <w:r w:rsidRPr="00FA2A7E">
        <w:rPr>
          <w:rStyle w:val="Hyperlink2"/>
        </w:rPr>
        <w:t>Промгаз</w:t>
      </w:r>
      <w:proofErr w:type="spellEnd"/>
      <w:r w:rsidRPr="00FA2A7E">
        <w:rPr>
          <w:rStyle w:val="Hyperlink2"/>
        </w:rPr>
        <w:t>».</w:t>
      </w:r>
    </w:p>
    <w:p w14:paraId="4470E0F1" w14:textId="77777777" w:rsidR="009C4646" w:rsidRPr="00FA2A7E" w:rsidRDefault="009C4646" w:rsidP="009C4646">
      <w:pPr>
        <w:suppressAutoHyphens/>
        <w:spacing w:before="120" w:after="0" w:line="240" w:lineRule="auto"/>
        <w:jc w:val="both"/>
        <w:rPr>
          <w:rStyle w:val="Hyperlink2"/>
        </w:rPr>
      </w:pPr>
      <w:r w:rsidRPr="00FA2A7E">
        <w:rPr>
          <w:rStyle w:val="Hyperlink2"/>
        </w:rPr>
        <w:t>Общая протяженность газопроводов природного газа составляет порядка 45 км. Остальные населенные пункты газифицированы сжиженным углеводородным газом (СУГ) от групповых емкостных и газобаллонных установок.</w:t>
      </w:r>
    </w:p>
    <w:p w14:paraId="39724EA0" w14:textId="77777777" w:rsidR="009C4646" w:rsidRPr="00FA2A7E" w:rsidRDefault="009C4646" w:rsidP="009C4646">
      <w:pPr>
        <w:suppressAutoHyphens/>
        <w:spacing w:before="120" w:after="0" w:line="240" w:lineRule="auto"/>
        <w:jc w:val="both"/>
        <w:rPr>
          <w:rStyle w:val="Hyperlink2"/>
        </w:rPr>
      </w:pPr>
      <w:r w:rsidRPr="00FA2A7E">
        <w:rPr>
          <w:rStyle w:val="Hyperlink2"/>
        </w:rPr>
        <w:t>Общая протяженность газопроводов СУГ по населенным пунктам, находящимся в эксплуатации, составляет около 47 км. Количество квартир, снабжаемых СУГ – 17172 квартиры, природным газом – 2438 квартир. Современное состояние газификации жилищного фонда представлено в таблице.</w:t>
      </w:r>
    </w:p>
    <w:p w14:paraId="713F1821" w14:textId="77777777" w:rsidR="009C4646" w:rsidRPr="00FA2A7E" w:rsidRDefault="009C4646" w:rsidP="009C4646">
      <w:pPr>
        <w:suppressAutoHyphens/>
        <w:spacing w:before="120" w:after="0" w:line="240" w:lineRule="auto"/>
        <w:rPr>
          <w:rStyle w:val="a7"/>
          <w:rFonts w:ascii="Segoe UI Light" w:eastAsia="Segoe UI Light" w:hAnsi="Segoe UI Light" w:cs="Segoe UI Light"/>
        </w:rPr>
      </w:pPr>
      <w:r w:rsidRPr="00FA2A7E">
        <w:rPr>
          <w:rStyle w:val="a7"/>
          <w:rFonts w:ascii="Segoe UI Light" w:eastAsia="Segoe UI Light" w:hAnsi="Segoe UI Light" w:cs="Segoe UI Light"/>
        </w:rPr>
        <w:t>Таблица 1.7.5-4. Современное состояние газификации жилищного фонда (за 2015 год):</w:t>
      </w:r>
    </w:p>
    <w:tbl>
      <w:tblPr>
        <w:tblStyle w:val="TableNormal"/>
        <w:tblW w:w="9325"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519"/>
        <w:gridCol w:w="2583"/>
        <w:gridCol w:w="1484"/>
        <w:gridCol w:w="1644"/>
        <w:gridCol w:w="3056"/>
        <w:gridCol w:w="39"/>
      </w:tblGrid>
      <w:tr w:rsidR="009C4646" w:rsidRPr="00FA2A7E" w14:paraId="58DE1E44" w14:textId="77777777" w:rsidTr="009C4646">
        <w:trPr>
          <w:gridAfter w:val="1"/>
          <w:wAfter w:w="39" w:type="dxa"/>
          <w:trHeight w:val="526"/>
          <w:tblHeader/>
          <w:jc w:val="center"/>
        </w:trPr>
        <w:tc>
          <w:tcPr>
            <w:tcW w:w="51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8D992F" w14:textId="77777777" w:rsidR="009C4646" w:rsidRPr="00FA2A7E" w:rsidRDefault="009C4646" w:rsidP="008F28AD">
            <w:pPr>
              <w:spacing w:line="240" w:lineRule="auto"/>
              <w:jc w:val="center"/>
              <w:rPr>
                <w:rStyle w:val="a7"/>
                <w:rFonts w:ascii="Segoe UI Light" w:eastAsia="Segoe UI Light" w:hAnsi="Segoe UI Light" w:cs="Segoe UI Light"/>
              </w:rPr>
            </w:pPr>
            <w:r w:rsidRPr="00FA2A7E">
              <w:rPr>
                <w:rStyle w:val="Hyperlink0"/>
                <w:rFonts w:ascii="Segoe UI Light" w:eastAsia="Segoe UI Light" w:hAnsi="Segoe UI Light" w:cs="Segoe UI Light"/>
              </w:rPr>
              <w:t>№</w:t>
            </w:r>
          </w:p>
          <w:p w14:paraId="7F3A68D3"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п/п</w:t>
            </w:r>
          </w:p>
        </w:tc>
        <w:tc>
          <w:tcPr>
            <w:tcW w:w="258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D4752A" w14:textId="77777777" w:rsidR="009C4646" w:rsidRPr="00FA2A7E" w:rsidRDefault="009C4646" w:rsidP="008F28AD">
            <w:pPr>
              <w:spacing w:line="240" w:lineRule="auto"/>
              <w:jc w:val="center"/>
              <w:rPr>
                <w:rStyle w:val="a7"/>
                <w:rFonts w:ascii="Segoe UI Light" w:eastAsia="Segoe UI Light" w:hAnsi="Segoe UI Light" w:cs="Segoe UI Light"/>
              </w:rPr>
            </w:pPr>
            <w:r w:rsidRPr="00FA2A7E">
              <w:rPr>
                <w:rStyle w:val="Hyperlink0"/>
                <w:rFonts w:ascii="Segoe UI Light" w:eastAsia="Segoe UI Light" w:hAnsi="Segoe UI Light" w:cs="Segoe UI Light"/>
              </w:rPr>
              <w:t>Городское поселение</w:t>
            </w:r>
          </w:p>
          <w:p w14:paraId="379FB8A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Сельское поселение</w:t>
            </w:r>
          </w:p>
        </w:tc>
        <w:tc>
          <w:tcPr>
            <w:tcW w:w="31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7CBEC3"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Количество газифицированных квартир</w:t>
            </w:r>
          </w:p>
        </w:tc>
        <w:tc>
          <w:tcPr>
            <w:tcW w:w="3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AEE043"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Уровень газификации жил. фонда природным и сжиженным газом, %</w:t>
            </w:r>
          </w:p>
        </w:tc>
      </w:tr>
      <w:tr w:rsidR="009C4646" w:rsidRPr="00FA2A7E" w14:paraId="41415EF1" w14:textId="77777777" w:rsidTr="009C4646">
        <w:trPr>
          <w:trHeight w:val="526"/>
          <w:tblHeader/>
          <w:jc w:val="center"/>
        </w:trPr>
        <w:tc>
          <w:tcPr>
            <w:tcW w:w="519" w:type="dxa"/>
            <w:vMerge/>
            <w:tcBorders>
              <w:top w:val="single" w:sz="4" w:space="0" w:color="000000"/>
              <w:left w:val="single" w:sz="4" w:space="0" w:color="000000"/>
              <w:bottom w:val="single" w:sz="4" w:space="0" w:color="000000"/>
              <w:right w:val="single" w:sz="4" w:space="0" w:color="000000"/>
            </w:tcBorders>
            <w:shd w:val="clear" w:color="auto" w:fill="auto"/>
          </w:tcPr>
          <w:p w14:paraId="5C3BEBD2" w14:textId="77777777" w:rsidR="009C4646" w:rsidRPr="00FA2A7E" w:rsidRDefault="009C4646" w:rsidP="008F28AD">
            <w:pPr>
              <w:spacing w:line="240" w:lineRule="auto"/>
            </w:pPr>
          </w:p>
        </w:tc>
        <w:tc>
          <w:tcPr>
            <w:tcW w:w="2583" w:type="dxa"/>
            <w:vMerge/>
            <w:tcBorders>
              <w:top w:val="single" w:sz="4" w:space="0" w:color="000000"/>
              <w:left w:val="single" w:sz="4" w:space="0" w:color="000000"/>
              <w:bottom w:val="single" w:sz="4" w:space="0" w:color="000000"/>
              <w:right w:val="single" w:sz="4" w:space="0" w:color="000000"/>
            </w:tcBorders>
            <w:shd w:val="clear" w:color="auto" w:fill="auto"/>
          </w:tcPr>
          <w:p w14:paraId="01D2BE52" w14:textId="77777777" w:rsidR="009C4646" w:rsidRPr="00FA2A7E" w:rsidRDefault="009C4646" w:rsidP="008F28AD">
            <w:pPr>
              <w:spacing w:line="240" w:lineRule="auto"/>
            </w:pP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DBF9E7"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Природный газ</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EC98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СУГ</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Pr>
          <w:p w14:paraId="4856B3ED" w14:textId="77777777" w:rsidR="009C4646" w:rsidRPr="00FA2A7E" w:rsidRDefault="009C4646" w:rsidP="008F28AD">
            <w:pPr>
              <w:spacing w:line="240" w:lineRule="auto"/>
            </w:pPr>
          </w:p>
        </w:tc>
      </w:tr>
      <w:tr w:rsidR="009C4646" w:rsidRPr="00FA2A7E" w14:paraId="676CD753" w14:textId="77777777" w:rsidTr="009C4646">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E42736"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1</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C0E60E" w14:textId="77777777" w:rsidR="009C4646" w:rsidRPr="00FA2A7E" w:rsidRDefault="009C4646" w:rsidP="008F28AD">
            <w:pPr>
              <w:spacing w:line="240" w:lineRule="auto"/>
            </w:pPr>
            <w:r w:rsidRPr="00FA2A7E">
              <w:rPr>
                <w:rStyle w:val="Hyperlink0"/>
                <w:rFonts w:ascii="Segoe UI Light" w:eastAsia="Segoe UI Light" w:hAnsi="Segoe UI Light" w:cs="Segoe UI Light"/>
              </w:rPr>
              <w:t xml:space="preserve">Громовское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46A41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10F91E"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505</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31BEAD"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52,1</w:t>
            </w:r>
          </w:p>
        </w:tc>
      </w:tr>
      <w:tr w:rsidR="009C4646" w:rsidRPr="00FA2A7E" w14:paraId="08B49B5F" w14:textId="77777777" w:rsidTr="009C4646">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8D7B3E"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2</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BDEF89" w14:textId="77777777" w:rsidR="009C4646" w:rsidRPr="00FA2A7E" w:rsidRDefault="009C4646" w:rsidP="008F28AD">
            <w:pPr>
              <w:spacing w:line="240" w:lineRule="auto"/>
            </w:pPr>
            <w:r w:rsidRPr="00FA2A7E">
              <w:rPr>
                <w:rStyle w:val="Hyperlink0"/>
                <w:rFonts w:ascii="Segoe UI Light" w:eastAsia="Segoe UI Light" w:hAnsi="Segoe UI Light" w:cs="Segoe UI Light"/>
              </w:rPr>
              <w:t xml:space="preserve">Запорожское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49B37D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B9B0C8"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817</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BFD0A7"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94,1</w:t>
            </w:r>
          </w:p>
        </w:tc>
      </w:tr>
      <w:tr w:rsidR="009C4646" w:rsidRPr="00FA2A7E" w14:paraId="77294032" w14:textId="77777777" w:rsidTr="009C4646">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93301"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3</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E65646" w14:textId="77777777" w:rsidR="009C4646" w:rsidRPr="00FA2A7E" w:rsidRDefault="009C4646" w:rsidP="008F28AD">
            <w:pPr>
              <w:spacing w:line="240" w:lineRule="auto"/>
            </w:pPr>
            <w:r w:rsidRPr="00FA2A7E">
              <w:rPr>
                <w:rStyle w:val="Hyperlink0"/>
                <w:rFonts w:ascii="Segoe UI Light" w:eastAsia="Segoe UI Light" w:hAnsi="Segoe UI Light" w:cs="Segoe UI Light"/>
              </w:rPr>
              <w:t xml:space="preserve">Красноозерное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889C04"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349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D5FE1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35</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81EB3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92</w:t>
            </w:r>
          </w:p>
        </w:tc>
      </w:tr>
      <w:tr w:rsidR="009C4646" w:rsidRPr="00FA2A7E" w14:paraId="1B10C965" w14:textId="77777777" w:rsidTr="009C4646">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90A63E"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4</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46578A" w14:textId="77777777" w:rsidR="009C4646" w:rsidRPr="00FA2A7E" w:rsidRDefault="009C4646" w:rsidP="008F28AD">
            <w:pPr>
              <w:spacing w:line="240" w:lineRule="auto"/>
            </w:pPr>
            <w:r w:rsidRPr="00FA2A7E">
              <w:rPr>
                <w:rStyle w:val="Hyperlink0"/>
                <w:rFonts w:ascii="Segoe UI Light" w:eastAsia="Segoe UI Light" w:hAnsi="Segoe UI Light" w:cs="Segoe UI Light"/>
              </w:rPr>
              <w:t xml:space="preserve">Кузнечнинское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9919C1"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7DEC0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1776</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D4F6E8"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98,5</w:t>
            </w:r>
          </w:p>
        </w:tc>
      </w:tr>
      <w:tr w:rsidR="009C4646" w:rsidRPr="00FA2A7E" w14:paraId="4F8FAEB5" w14:textId="77777777" w:rsidTr="009C4646">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AFA7C"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5</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385C3C" w14:textId="77777777" w:rsidR="009C4646" w:rsidRPr="00FA2A7E" w:rsidRDefault="009C4646" w:rsidP="008F28AD">
            <w:pPr>
              <w:spacing w:line="240" w:lineRule="auto"/>
            </w:pPr>
            <w:r w:rsidRPr="00FA2A7E">
              <w:rPr>
                <w:rStyle w:val="Hyperlink0"/>
                <w:rFonts w:ascii="Segoe UI Light" w:eastAsia="Segoe UI Light" w:hAnsi="Segoe UI Light" w:cs="Segoe UI Light"/>
              </w:rPr>
              <w:t xml:space="preserve">Мельниковское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B3746EF"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A91033"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965</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DF320C"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95</w:t>
            </w:r>
          </w:p>
        </w:tc>
      </w:tr>
      <w:tr w:rsidR="009C4646" w:rsidRPr="00FA2A7E" w14:paraId="01ED8477" w14:textId="77777777" w:rsidTr="009C4646">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2E3703"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lastRenderedPageBreak/>
              <w:t>6</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6013F16" w14:textId="77777777" w:rsidR="009C4646" w:rsidRPr="00FA2A7E" w:rsidRDefault="009C4646" w:rsidP="008F28AD">
            <w:pPr>
              <w:spacing w:line="240" w:lineRule="auto"/>
            </w:pPr>
            <w:r w:rsidRPr="00FA2A7E">
              <w:rPr>
                <w:rStyle w:val="Hyperlink0"/>
                <w:rFonts w:ascii="Segoe UI Light" w:eastAsia="Segoe UI Light" w:hAnsi="Segoe UI Light" w:cs="Segoe UI Light"/>
              </w:rPr>
              <w:t xml:space="preserve">Ларионовское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8DE166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0DEDA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669</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629B53"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30</w:t>
            </w:r>
          </w:p>
        </w:tc>
      </w:tr>
      <w:tr w:rsidR="009C4646" w:rsidRPr="00FA2A7E" w14:paraId="0499DCFB" w14:textId="77777777" w:rsidTr="009C4646">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FF7D62"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7</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779DC43" w14:textId="77777777" w:rsidR="009C4646" w:rsidRPr="00FA2A7E" w:rsidRDefault="009C4646" w:rsidP="008F28AD">
            <w:pPr>
              <w:spacing w:line="240" w:lineRule="auto"/>
            </w:pPr>
            <w:r w:rsidRPr="00FA2A7E">
              <w:rPr>
                <w:rStyle w:val="Hyperlink0"/>
                <w:rFonts w:ascii="Segoe UI Light" w:eastAsia="Segoe UI Light" w:hAnsi="Segoe UI Light" w:cs="Segoe UI Light"/>
              </w:rPr>
              <w:t xml:space="preserve">Мичуринское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903E801"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653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5E85D4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4E8038"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100</w:t>
            </w:r>
          </w:p>
        </w:tc>
      </w:tr>
      <w:tr w:rsidR="009C4646" w:rsidRPr="00FA2A7E" w14:paraId="66184A51" w14:textId="77777777" w:rsidTr="009C4646">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BF4D98"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8</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1093D7" w14:textId="77777777" w:rsidR="009C4646" w:rsidRPr="00FA2A7E" w:rsidRDefault="009C4646" w:rsidP="008F28AD">
            <w:pPr>
              <w:spacing w:line="240" w:lineRule="auto"/>
            </w:pPr>
            <w:r w:rsidRPr="00FA2A7E">
              <w:rPr>
                <w:rStyle w:val="Hyperlink0"/>
                <w:rFonts w:ascii="Segoe UI Light" w:eastAsia="Segoe UI Light" w:hAnsi="Segoe UI Light" w:cs="Segoe UI Light"/>
              </w:rPr>
              <w:t xml:space="preserve">Петровское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046DD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F740B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780</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7AF50F"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94,1</w:t>
            </w:r>
          </w:p>
        </w:tc>
      </w:tr>
      <w:tr w:rsidR="009C4646" w:rsidRPr="00FA2A7E" w14:paraId="7737465E" w14:textId="77777777" w:rsidTr="009C4646">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7E7A8"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9</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AEF6E3" w14:textId="77777777" w:rsidR="009C4646" w:rsidRPr="00FA2A7E" w:rsidRDefault="009C4646" w:rsidP="008F28AD">
            <w:pPr>
              <w:spacing w:line="240" w:lineRule="auto"/>
            </w:pPr>
            <w:r w:rsidRPr="00FA2A7E">
              <w:rPr>
                <w:rStyle w:val="Hyperlink0"/>
                <w:rFonts w:ascii="Segoe UI Light" w:eastAsia="Segoe UI Light" w:hAnsi="Segoe UI Light" w:cs="Segoe UI Light"/>
              </w:rPr>
              <w:t xml:space="preserve">Плодовское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E42610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390CEB7"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899</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570A6A"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н/д</w:t>
            </w:r>
          </w:p>
        </w:tc>
      </w:tr>
      <w:tr w:rsidR="009C4646" w:rsidRPr="00FA2A7E" w14:paraId="70720C3F" w14:textId="77777777" w:rsidTr="009C4646">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937764"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10</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57F8E5" w14:textId="77777777" w:rsidR="009C4646" w:rsidRPr="00FA2A7E" w:rsidRDefault="009C4646" w:rsidP="008F28AD">
            <w:pPr>
              <w:spacing w:line="240" w:lineRule="auto"/>
            </w:pPr>
            <w:r w:rsidRPr="00FA2A7E">
              <w:rPr>
                <w:rStyle w:val="Hyperlink0"/>
                <w:rFonts w:ascii="Segoe UI Light" w:eastAsia="Segoe UI Light" w:hAnsi="Segoe UI Light" w:cs="Segoe UI Light"/>
              </w:rPr>
              <w:t>Приозерское</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F41A3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9DC21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8662</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2AA7BF"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н/д</w:t>
            </w:r>
          </w:p>
        </w:tc>
      </w:tr>
      <w:tr w:rsidR="009C4646" w:rsidRPr="00FA2A7E" w14:paraId="21DB2F3A" w14:textId="77777777" w:rsidTr="009C4646">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4CC020"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11</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73738D" w14:textId="77777777" w:rsidR="009C4646" w:rsidRPr="00FA2A7E" w:rsidRDefault="009C4646" w:rsidP="008F28AD">
            <w:pPr>
              <w:spacing w:line="240" w:lineRule="auto"/>
            </w:pPr>
            <w:r w:rsidRPr="00FA2A7E">
              <w:rPr>
                <w:rStyle w:val="Hyperlink0"/>
                <w:rFonts w:ascii="Segoe UI Light" w:eastAsia="Segoe UI Light" w:hAnsi="Segoe UI Light" w:cs="Segoe UI Light"/>
              </w:rPr>
              <w:t xml:space="preserve">Раздольевское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924BF97"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36</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D6D5C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154</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D3150C"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100</w:t>
            </w:r>
          </w:p>
        </w:tc>
      </w:tr>
      <w:tr w:rsidR="009C4646" w:rsidRPr="00FA2A7E" w14:paraId="3E4782B1" w14:textId="77777777" w:rsidTr="009C4646">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AF8195"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12</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0B3634" w14:textId="77777777" w:rsidR="009C4646" w:rsidRPr="00FA2A7E" w:rsidRDefault="009C4646" w:rsidP="008F28AD">
            <w:pPr>
              <w:spacing w:line="240" w:lineRule="auto"/>
            </w:pPr>
            <w:r w:rsidRPr="00FA2A7E">
              <w:rPr>
                <w:rStyle w:val="Hyperlink0"/>
                <w:rFonts w:ascii="Segoe UI Light" w:eastAsia="Segoe UI Light" w:hAnsi="Segoe UI Light" w:cs="Segoe UI Light"/>
              </w:rPr>
              <w:t xml:space="preserve">Ромашкинское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2B332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55EC81"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688</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5EF77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44,5</w:t>
            </w:r>
          </w:p>
        </w:tc>
      </w:tr>
      <w:tr w:rsidR="009C4646" w:rsidRPr="00FA2A7E" w14:paraId="6020270A" w14:textId="77777777" w:rsidTr="009C4646">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D9591"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13</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F0FD0A3" w14:textId="77777777" w:rsidR="009C4646" w:rsidRPr="00FA2A7E" w:rsidRDefault="009C4646" w:rsidP="008F28AD">
            <w:pPr>
              <w:spacing w:line="240" w:lineRule="auto"/>
            </w:pPr>
            <w:r w:rsidRPr="00FA2A7E">
              <w:rPr>
                <w:rStyle w:val="Hyperlink0"/>
                <w:rFonts w:ascii="Segoe UI Light" w:eastAsia="Segoe UI Light" w:hAnsi="Segoe UI Light" w:cs="Segoe UI Light"/>
              </w:rPr>
              <w:t xml:space="preserve">Севастьяновское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C3EBD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33A41F0"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467</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005095"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79,3</w:t>
            </w:r>
          </w:p>
        </w:tc>
      </w:tr>
      <w:tr w:rsidR="009C4646" w:rsidRPr="00FA2A7E" w14:paraId="745CE633" w14:textId="77777777" w:rsidTr="009C4646">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68C57"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rPr>
              <w:t>14</w:t>
            </w: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C2BA0C" w14:textId="77777777" w:rsidR="009C4646" w:rsidRPr="00FA2A7E" w:rsidRDefault="009C4646" w:rsidP="008F28AD">
            <w:pPr>
              <w:spacing w:line="240" w:lineRule="auto"/>
            </w:pPr>
            <w:r w:rsidRPr="00FA2A7E">
              <w:rPr>
                <w:rStyle w:val="Hyperlink0"/>
                <w:rFonts w:ascii="Segoe UI Light" w:eastAsia="Segoe UI Light" w:hAnsi="Segoe UI Light" w:cs="Segoe UI Light"/>
              </w:rPr>
              <w:t xml:space="preserve">Сосновское </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9685366"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1400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543F42"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755</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0B7A3B"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rPr>
              <w:t>н/д</w:t>
            </w:r>
          </w:p>
        </w:tc>
      </w:tr>
      <w:tr w:rsidR="009C4646" w:rsidRPr="00FA2A7E" w14:paraId="18BDACE5" w14:textId="77777777" w:rsidTr="009C4646">
        <w:tblPrEx>
          <w:shd w:val="clear" w:color="auto" w:fill="D0DDEF"/>
        </w:tblPrEx>
        <w:trPr>
          <w:trHeight w:val="250"/>
          <w:jc w:val="center"/>
        </w:trPr>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F81848" w14:textId="77777777" w:rsidR="009C4646" w:rsidRPr="00FA2A7E" w:rsidRDefault="009C4646" w:rsidP="008F28AD">
            <w:pPr>
              <w:spacing w:line="240" w:lineRule="auto"/>
            </w:pPr>
          </w:p>
        </w:tc>
        <w:tc>
          <w:tcPr>
            <w:tcW w:w="25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C84F69" w14:textId="77777777" w:rsidR="009C4646" w:rsidRPr="00FA2A7E" w:rsidRDefault="009C4646" w:rsidP="008F28AD">
            <w:pPr>
              <w:spacing w:line="240" w:lineRule="auto"/>
              <w:jc w:val="both"/>
            </w:pPr>
            <w:r w:rsidRPr="00FA2A7E">
              <w:rPr>
                <w:rStyle w:val="Hyperlink0"/>
                <w:rFonts w:ascii="Segoe UI Light" w:eastAsia="Segoe UI Light" w:hAnsi="Segoe UI Light" w:cs="Segoe UI Light"/>
                <w:b/>
                <w:bCs/>
              </w:rPr>
              <w:t>Всего:</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9B2D09"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b/>
                <w:bCs/>
              </w:rPr>
              <w:t>2438</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1B8D74" w14:textId="77777777" w:rsidR="009C4646" w:rsidRPr="00FA2A7E" w:rsidRDefault="009C4646" w:rsidP="008F28AD">
            <w:pPr>
              <w:spacing w:line="240" w:lineRule="auto"/>
              <w:jc w:val="center"/>
            </w:pPr>
            <w:r w:rsidRPr="00FA2A7E">
              <w:rPr>
                <w:rStyle w:val="Hyperlink0"/>
                <w:rFonts w:ascii="Segoe UI Light" w:eastAsia="Segoe UI Light" w:hAnsi="Segoe UI Light" w:cs="Segoe UI Light"/>
                <w:b/>
                <w:bCs/>
              </w:rPr>
              <w:t>17172</w:t>
            </w:r>
          </w:p>
        </w:tc>
        <w:tc>
          <w:tcPr>
            <w:tcW w:w="30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0E9D84" w14:textId="77777777" w:rsidR="009C4646" w:rsidRPr="00FA2A7E" w:rsidRDefault="009C4646" w:rsidP="008F28AD">
            <w:pPr>
              <w:spacing w:line="240" w:lineRule="auto"/>
            </w:pPr>
          </w:p>
        </w:tc>
      </w:tr>
    </w:tbl>
    <w:p w14:paraId="3F9E7BCC" w14:textId="77777777" w:rsidR="009C4646" w:rsidRPr="00FA2A7E" w:rsidRDefault="009C4646" w:rsidP="009C4646">
      <w:pPr>
        <w:suppressAutoHyphens/>
        <w:spacing w:before="120" w:after="0" w:line="240" w:lineRule="auto"/>
        <w:jc w:val="right"/>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Источник: данные муниципального района</w:t>
      </w:r>
    </w:p>
    <w:p w14:paraId="3E001A33" w14:textId="77777777" w:rsidR="009C4646" w:rsidRPr="00FA2A7E" w:rsidRDefault="009C4646" w:rsidP="009C4646">
      <w:pPr>
        <w:suppressAutoHyphens/>
        <w:spacing w:before="120" w:after="0" w:line="240" w:lineRule="auto"/>
        <w:jc w:val="both"/>
        <w:rPr>
          <w:rStyle w:val="Hyperlink2"/>
        </w:rPr>
      </w:pPr>
      <w:r w:rsidRPr="00FA2A7E">
        <w:rPr>
          <w:rStyle w:val="a7"/>
          <w:rFonts w:ascii="Segoe UI Light" w:eastAsia="Segoe UI Light" w:hAnsi="Segoe UI Light" w:cs="Segoe UI Light"/>
          <w:sz w:val="20"/>
          <w:szCs w:val="20"/>
        </w:rPr>
        <w:t>И</w:t>
      </w:r>
      <w:r w:rsidRPr="00FA2A7E">
        <w:rPr>
          <w:rStyle w:val="Hyperlink2"/>
        </w:rPr>
        <w:t>з таблицы видно, что газифицировано природным газом всего 4 сельских поселения Приозерского муниципального района. Уровень газификации жилищного фонда природным и сжиженным газом составляет в среднем около 65 %.</w:t>
      </w:r>
    </w:p>
    <w:p w14:paraId="24F9EF3F" w14:textId="77777777" w:rsidR="009C4646" w:rsidRPr="00FA2A7E" w:rsidRDefault="009C4646" w:rsidP="009C4646">
      <w:pPr>
        <w:suppressAutoHyphens/>
        <w:spacing w:before="120" w:after="0" w:line="240"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Выводы:</w:t>
      </w:r>
    </w:p>
    <w:p w14:paraId="235BF9C3" w14:textId="77777777" w:rsidR="009C4646" w:rsidRPr="00FA2A7E" w:rsidRDefault="009C4646" w:rsidP="00C676FD">
      <w:pPr>
        <w:pStyle w:val="a4"/>
        <w:numPr>
          <w:ilvl w:val="0"/>
          <w:numId w:val="217"/>
        </w:numPr>
        <w:pBdr>
          <w:top w:val="nil"/>
          <w:left w:val="nil"/>
          <w:bottom w:val="nil"/>
          <w:right w:val="nil"/>
          <w:between w:val="nil"/>
          <w:bar w:val="nil"/>
        </w:pBdr>
        <w:shd w:val="clear" w:color="auto" w:fill="FFFFFF"/>
        <w:spacing w:before="0" w:after="0"/>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Отсутствие инфраструктуры газового хозяйства в населенных пунктах.</w:t>
      </w:r>
    </w:p>
    <w:p w14:paraId="1A897852" w14:textId="77777777" w:rsidR="009C4646" w:rsidRPr="00FA2A7E" w:rsidRDefault="009C4646" w:rsidP="00C676FD">
      <w:pPr>
        <w:pStyle w:val="a4"/>
        <w:numPr>
          <w:ilvl w:val="0"/>
          <w:numId w:val="217"/>
        </w:numPr>
        <w:pBdr>
          <w:top w:val="nil"/>
          <w:left w:val="nil"/>
          <w:bottom w:val="nil"/>
          <w:right w:val="nil"/>
          <w:between w:val="nil"/>
          <w:bar w:val="nil"/>
        </w:pBdr>
        <w:shd w:val="clear" w:color="auto" w:fill="FFFFFF"/>
        <w:spacing w:before="0" w:after="0"/>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Природным газом частично обеспечен только юг района, хотя по планам газификация должна охватить весь район.</w:t>
      </w:r>
    </w:p>
    <w:p w14:paraId="26D9AA65" w14:textId="77777777" w:rsidR="009C4646" w:rsidRPr="00FA2A7E" w:rsidRDefault="009C4646" w:rsidP="00C676FD">
      <w:pPr>
        <w:pStyle w:val="a4"/>
        <w:numPr>
          <w:ilvl w:val="0"/>
          <w:numId w:val="217"/>
        </w:numPr>
        <w:pBdr>
          <w:top w:val="nil"/>
          <w:left w:val="nil"/>
          <w:bottom w:val="nil"/>
          <w:right w:val="nil"/>
          <w:between w:val="nil"/>
          <w:bar w:val="nil"/>
        </w:pBdr>
        <w:shd w:val="clear" w:color="auto" w:fill="FFFFFF"/>
        <w:spacing w:before="0" w:after="0"/>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Не все энергетические объекты Приозерского района переведены на природный газ, оборудование физически и морально устарело.</w:t>
      </w:r>
    </w:p>
    <w:p w14:paraId="3E0FDCBD" w14:textId="77777777" w:rsidR="008F28AD" w:rsidRDefault="008F28AD">
      <w:pPr>
        <w:spacing w:line="259" w:lineRule="auto"/>
        <w:rPr>
          <w:rStyle w:val="a7"/>
          <w:rFonts w:ascii="Segoe UI Light" w:eastAsia="Segoe UI Light" w:hAnsi="Segoe UI Light" w:cs="Segoe UI Light"/>
          <w:b/>
          <w:bCs/>
        </w:rPr>
      </w:pPr>
      <w:r>
        <w:rPr>
          <w:rStyle w:val="a7"/>
          <w:rFonts w:ascii="Segoe UI Light" w:eastAsia="Segoe UI Light" w:hAnsi="Segoe UI Light" w:cs="Segoe UI Light"/>
          <w:b/>
          <w:bCs/>
        </w:rPr>
        <w:br w:type="page"/>
      </w:r>
    </w:p>
    <w:p w14:paraId="076ABEE9" w14:textId="0548346D" w:rsidR="009C4646" w:rsidRPr="00FA2A7E" w:rsidRDefault="009C4646" w:rsidP="009C4646">
      <w:pPr>
        <w:spacing w:before="120" w:after="0" w:line="240"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lastRenderedPageBreak/>
        <w:t>Водоотведение</w:t>
      </w:r>
    </w:p>
    <w:p w14:paraId="252A986F" w14:textId="77777777" w:rsidR="009C4646" w:rsidRPr="00FA2A7E" w:rsidRDefault="009C4646" w:rsidP="009C4646">
      <w:pPr>
        <w:spacing w:before="120" w:after="0" w:line="240" w:lineRule="auto"/>
        <w:jc w:val="both"/>
        <w:rPr>
          <w:rStyle w:val="Hyperlink2"/>
        </w:rPr>
      </w:pPr>
      <w:r w:rsidRPr="00FA2A7E">
        <w:rPr>
          <w:rStyle w:val="Hyperlink2"/>
        </w:rPr>
        <w:t xml:space="preserve">В целом по району системами водоотведения обеспечено 60-70 % жилого фонда. Лучше всего дело обстоит в </w:t>
      </w:r>
      <w:proofErr w:type="spellStart"/>
      <w:r w:rsidRPr="00FA2A7E">
        <w:rPr>
          <w:rStyle w:val="Hyperlink2"/>
        </w:rPr>
        <w:t>Кузнечнинском</w:t>
      </w:r>
      <w:proofErr w:type="spellEnd"/>
      <w:r w:rsidRPr="00FA2A7E">
        <w:rPr>
          <w:rStyle w:val="Hyperlink2"/>
        </w:rPr>
        <w:t xml:space="preserve"> городском поселении, где жители 98 % всего жилого фонда обеспечены канализацией. Хуже всего в Мичуринском и </w:t>
      </w:r>
      <w:proofErr w:type="spellStart"/>
      <w:r w:rsidRPr="00FA2A7E">
        <w:rPr>
          <w:rStyle w:val="Hyperlink2"/>
        </w:rPr>
        <w:t>Севастьяновском</w:t>
      </w:r>
      <w:proofErr w:type="spellEnd"/>
      <w:r w:rsidRPr="00FA2A7E">
        <w:rPr>
          <w:rStyle w:val="Hyperlink2"/>
        </w:rPr>
        <w:t>, где только 37-38 % жилых домов оборудованы бытовой канализацией, а в Запорожском сельском поселении еще меньше – 16%.</w:t>
      </w:r>
    </w:p>
    <w:p w14:paraId="6E269F1B" w14:textId="77777777" w:rsidR="009C4646" w:rsidRPr="00FA2A7E" w:rsidRDefault="009C4646" w:rsidP="009C4646">
      <w:pPr>
        <w:spacing w:before="120" w:after="0" w:line="240" w:lineRule="auto"/>
        <w:jc w:val="both"/>
        <w:rPr>
          <w:rStyle w:val="Hyperlink2"/>
        </w:rPr>
      </w:pPr>
      <w:r w:rsidRPr="00FA2A7E">
        <w:rPr>
          <w:rStyle w:val="Hyperlink2"/>
        </w:rPr>
        <w:t>На территории муниципального района работают 23 канализационных очистных сооружения (далее КОС) производительностью в основном от 0,05 до 0,7 тыс.м</w:t>
      </w:r>
      <w:r w:rsidRPr="00FA2A7E">
        <w:t>³</w:t>
      </w:r>
      <w:r w:rsidRPr="00FA2A7E">
        <w:rPr>
          <w:rStyle w:val="Hyperlink2"/>
        </w:rPr>
        <w:t>/</w:t>
      </w:r>
      <w:proofErr w:type="spellStart"/>
      <w:r w:rsidRPr="00FA2A7E">
        <w:rPr>
          <w:rStyle w:val="Hyperlink2"/>
        </w:rPr>
        <w:t>сут</w:t>
      </w:r>
      <w:proofErr w:type="spellEnd"/>
      <w:r w:rsidRPr="00FA2A7E">
        <w:rPr>
          <w:rStyle w:val="Hyperlink2"/>
        </w:rPr>
        <w:t>. В городе Приозерск производительность КОС составляет 12 тыс. м</w:t>
      </w:r>
      <w:r w:rsidRPr="00FA2A7E">
        <w:t>³</w:t>
      </w:r>
      <w:r w:rsidRPr="00FA2A7E">
        <w:rPr>
          <w:rStyle w:val="Hyperlink2"/>
        </w:rPr>
        <w:t>/</w:t>
      </w:r>
      <w:proofErr w:type="spellStart"/>
      <w:proofErr w:type="gramStart"/>
      <w:r w:rsidRPr="00FA2A7E">
        <w:rPr>
          <w:rStyle w:val="Hyperlink2"/>
        </w:rPr>
        <w:t>сут</w:t>
      </w:r>
      <w:proofErr w:type="spellEnd"/>
      <w:r w:rsidRPr="00FA2A7E">
        <w:rPr>
          <w:rStyle w:val="Hyperlink2"/>
        </w:rPr>
        <w:t>.,</w:t>
      </w:r>
      <w:proofErr w:type="gramEnd"/>
      <w:r w:rsidRPr="00FA2A7E">
        <w:rPr>
          <w:rStyle w:val="Hyperlink2"/>
        </w:rPr>
        <w:t xml:space="preserve"> фактически используется только на 7,5 тыс. м</w:t>
      </w:r>
      <w:r w:rsidRPr="00FA2A7E">
        <w:t>³</w:t>
      </w:r>
      <w:r w:rsidRPr="00FA2A7E">
        <w:rPr>
          <w:rStyle w:val="Hyperlink2"/>
        </w:rPr>
        <w:t>/</w:t>
      </w:r>
      <w:proofErr w:type="spellStart"/>
      <w:r w:rsidRPr="00FA2A7E">
        <w:rPr>
          <w:rStyle w:val="Hyperlink2"/>
        </w:rPr>
        <w:t>сут</w:t>
      </w:r>
      <w:proofErr w:type="spellEnd"/>
      <w:r w:rsidRPr="00FA2A7E">
        <w:rPr>
          <w:rStyle w:val="Hyperlink2"/>
        </w:rPr>
        <w:t>. КОС в Сосново и Кузнечном производительностью 2,3 и 4,5 тыс.м</w:t>
      </w:r>
      <w:r w:rsidRPr="00FA2A7E">
        <w:t>³</w:t>
      </w:r>
      <w:r w:rsidRPr="00FA2A7E">
        <w:rPr>
          <w:rStyle w:val="Hyperlink2"/>
        </w:rPr>
        <w:t>/</w:t>
      </w:r>
      <w:proofErr w:type="spellStart"/>
      <w:r w:rsidRPr="00FA2A7E">
        <w:rPr>
          <w:rStyle w:val="Hyperlink2"/>
        </w:rPr>
        <w:t>сут</w:t>
      </w:r>
      <w:proofErr w:type="spellEnd"/>
      <w:r w:rsidRPr="00FA2A7E">
        <w:rPr>
          <w:rStyle w:val="Hyperlink2"/>
        </w:rPr>
        <w:t xml:space="preserve"> соответственно используются на 30 % и 15%. В целом по району использование существующих очистных сооружений находится на уровне 40 % от проектной производительности. Как отмечается в докладе Главы Администрации района за 2017 год, проблемы по очистке стоков существуют в </w:t>
      </w:r>
      <w:proofErr w:type="spellStart"/>
      <w:r w:rsidRPr="00FA2A7E">
        <w:rPr>
          <w:rStyle w:val="Hyperlink2"/>
        </w:rPr>
        <w:t>Красноозерном</w:t>
      </w:r>
      <w:proofErr w:type="spellEnd"/>
      <w:r w:rsidRPr="00FA2A7E">
        <w:rPr>
          <w:rStyle w:val="Hyperlink2"/>
        </w:rPr>
        <w:t xml:space="preserve">, Громовском, Раздольевском, </w:t>
      </w:r>
      <w:proofErr w:type="spellStart"/>
      <w:r w:rsidRPr="00FA2A7E">
        <w:rPr>
          <w:rStyle w:val="Hyperlink2"/>
        </w:rPr>
        <w:t>Ромашкинском</w:t>
      </w:r>
      <w:proofErr w:type="spellEnd"/>
      <w:r w:rsidRPr="00FA2A7E">
        <w:rPr>
          <w:rStyle w:val="Hyperlink2"/>
        </w:rPr>
        <w:t xml:space="preserve">, Плодовском, </w:t>
      </w:r>
      <w:proofErr w:type="spellStart"/>
      <w:r w:rsidRPr="00FA2A7E">
        <w:rPr>
          <w:rStyle w:val="Hyperlink2"/>
        </w:rPr>
        <w:t>Севастьяновском</w:t>
      </w:r>
      <w:proofErr w:type="spellEnd"/>
      <w:r w:rsidRPr="00FA2A7E">
        <w:rPr>
          <w:rStyle w:val="Hyperlink2"/>
        </w:rPr>
        <w:t xml:space="preserve">, </w:t>
      </w:r>
      <w:proofErr w:type="spellStart"/>
      <w:r w:rsidRPr="00FA2A7E">
        <w:rPr>
          <w:rStyle w:val="Hyperlink2"/>
        </w:rPr>
        <w:t>Ларионовском</w:t>
      </w:r>
      <w:proofErr w:type="spellEnd"/>
      <w:r w:rsidRPr="00FA2A7E">
        <w:rPr>
          <w:rStyle w:val="Hyperlink2"/>
        </w:rPr>
        <w:t xml:space="preserve"> сельских поселениях и в </w:t>
      </w:r>
      <w:proofErr w:type="spellStart"/>
      <w:r w:rsidRPr="00FA2A7E">
        <w:rPr>
          <w:rStyle w:val="Hyperlink2"/>
        </w:rPr>
        <w:t>Кузнечнинском</w:t>
      </w:r>
      <w:proofErr w:type="spellEnd"/>
      <w:r w:rsidRPr="00FA2A7E">
        <w:rPr>
          <w:rStyle w:val="Hyperlink2"/>
        </w:rPr>
        <w:t xml:space="preserve"> городском поселении.</w:t>
      </w:r>
    </w:p>
    <w:p w14:paraId="5AB2C545" w14:textId="77777777" w:rsidR="009C4646" w:rsidRPr="00FA2A7E" w:rsidRDefault="009C4646" w:rsidP="009C4646">
      <w:pPr>
        <w:spacing w:before="120" w:after="0" w:line="240" w:lineRule="auto"/>
        <w:jc w:val="both"/>
        <w:rPr>
          <w:rStyle w:val="Hyperlink2"/>
        </w:rPr>
      </w:pPr>
      <w:r w:rsidRPr="00FA2A7E">
        <w:rPr>
          <w:rStyle w:val="Hyperlink2"/>
        </w:rPr>
        <w:t>Ежегодно из областного бюджета выделяются средства, в 2017 году они были направлены на</w:t>
      </w:r>
      <w:r w:rsidRPr="00FA2A7E">
        <w:t xml:space="preserve"> </w:t>
      </w:r>
      <w:r w:rsidRPr="00FA2A7E">
        <w:rPr>
          <w:rStyle w:val="Hyperlink2"/>
        </w:rPr>
        <w:t xml:space="preserve">строительство КОС в пос. Моторное, проектирование строительства КОС и насосной станции в </w:t>
      </w:r>
      <w:proofErr w:type="spellStart"/>
      <w:r w:rsidRPr="00FA2A7E">
        <w:rPr>
          <w:rStyle w:val="Hyperlink2"/>
        </w:rPr>
        <w:t>пгт</w:t>
      </w:r>
      <w:proofErr w:type="spellEnd"/>
      <w:r w:rsidRPr="00FA2A7E">
        <w:rPr>
          <w:rStyle w:val="Hyperlink2"/>
        </w:rPr>
        <w:t>. Кузнечное, очистных сооружений в пос. Платформа 69 км.</w:t>
      </w:r>
    </w:p>
    <w:p w14:paraId="1746C8A7" w14:textId="77777777" w:rsidR="009C4646" w:rsidRPr="00FA2A7E" w:rsidRDefault="009C4646" w:rsidP="009C4646">
      <w:pPr>
        <w:spacing w:before="120" w:after="0" w:line="240" w:lineRule="auto"/>
        <w:jc w:val="both"/>
        <w:rPr>
          <w:rStyle w:val="Hyperlink2"/>
        </w:rPr>
      </w:pPr>
      <w:r w:rsidRPr="00FA2A7E">
        <w:rPr>
          <w:rStyle w:val="Hyperlink2"/>
        </w:rPr>
        <w:t xml:space="preserve">Протяженность канализационных сетей составляет 144 км, общий износ по поселениям составляет от 30% (в </w:t>
      </w:r>
      <w:proofErr w:type="spellStart"/>
      <w:r w:rsidRPr="00FA2A7E">
        <w:rPr>
          <w:rStyle w:val="Hyperlink2"/>
        </w:rPr>
        <w:t>Ларионовском</w:t>
      </w:r>
      <w:proofErr w:type="spellEnd"/>
      <w:r w:rsidRPr="00FA2A7E">
        <w:rPr>
          <w:rStyle w:val="Hyperlink2"/>
        </w:rPr>
        <w:t xml:space="preserve"> сельском поселении) до 78% (в Приозерском городском поселении). Для всех поселений разработаны и действуют Схемы водоотведения.</w:t>
      </w:r>
    </w:p>
    <w:p w14:paraId="118C6751" w14:textId="77777777" w:rsidR="009C4646" w:rsidRPr="00FA2A7E" w:rsidRDefault="009C4646" w:rsidP="008F28AD">
      <w:pPr>
        <w:spacing w:after="120" w:line="240" w:lineRule="auto"/>
        <w:jc w:val="both"/>
        <w:rPr>
          <w:rStyle w:val="Hyperlink2"/>
        </w:rPr>
      </w:pPr>
      <w:r w:rsidRPr="00FA2A7E">
        <w:rPr>
          <w:rStyle w:val="Hyperlink2"/>
        </w:rPr>
        <w:t>В городе Приозерск функционирует система дождевой канализации. Протяженность сетей – 1,5 км. Очистные сооружения дождевого стока отсутствуют.</w:t>
      </w:r>
    </w:p>
    <w:p w14:paraId="52644E30" w14:textId="50CFD3BE" w:rsidR="009C4646" w:rsidRPr="00FA2A7E" w:rsidRDefault="009C4646" w:rsidP="008F28AD">
      <w:pPr>
        <w:spacing w:line="259" w:lineRule="auto"/>
        <w:rPr>
          <w:rStyle w:val="a7"/>
          <w:rFonts w:ascii="Segoe UI Light" w:eastAsia="Segoe UI Light" w:hAnsi="Segoe UI Light" w:cs="Segoe UI Light"/>
          <w:b/>
          <w:bCs/>
        </w:rPr>
      </w:pPr>
      <w:r w:rsidRPr="00FA2A7E">
        <w:rPr>
          <w:rStyle w:val="a7"/>
          <w:rFonts w:ascii="Segoe UI Light" w:eastAsia="Segoe UI Light" w:hAnsi="Segoe UI Light" w:cs="Segoe UI Light"/>
          <w:b/>
          <w:bCs/>
        </w:rPr>
        <w:t>Выводы:</w:t>
      </w:r>
    </w:p>
    <w:p w14:paraId="6D187761" w14:textId="77777777" w:rsidR="009C4646" w:rsidRPr="00FA2A7E" w:rsidRDefault="009C4646" w:rsidP="00C676FD">
      <w:pPr>
        <w:pStyle w:val="a4"/>
        <w:numPr>
          <w:ilvl w:val="0"/>
          <w:numId w:val="116"/>
        </w:numPr>
        <w:pBdr>
          <w:top w:val="nil"/>
          <w:left w:val="nil"/>
          <w:bottom w:val="nil"/>
          <w:right w:val="nil"/>
          <w:between w:val="nil"/>
          <w:bar w:val="nil"/>
        </w:pBdr>
        <w:shd w:val="clear" w:color="auto" w:fill="FFFFFF"/>
        <w:spacing w:before="0" w:after="0"/>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На территории района действуют 23 очистных сооружения, которые используются только на 40 %. Техническое состояние большинства сооружений неудовлетворительное.</w:t>
      </w:r>
    </w:p>
    <w:p w14:paraId="5EA8AC50" w14:textId="77777777" w:rsidR="009C4646" w:rsidRPr="00FA2A7E" w:rsidRDefault="009C4646" w:rsidP="00C676FD">
      <w:pPr>
        <w:pStyle w:val="a4"/>
        <w:numPr>
          <w:ilvl w:val="0"/>
          <w:numId w:val="116"/>
        </w:numPr>
        <w:pBdr>
          <w:top w:val="nil"/>
          <w:left w:val="nil"/>
          <w:bottom w:val="nil"/>
          <w:right w:val="nil"/>
          <w:between w:val="nil"/>
          <w:bar w:val="nil"/>
        </w:pBdr>
        <w:shd w:val="clear" w:color="auto" w:fill="FFFFFF"/>
        <w:spacing w:before="0" w:after="0"/>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Воды Ладожского озера и реки Вуокса, как и большинство водных объектов Приозерского района, оцениваются как загрязненные по многим физико-химическим, биологическим и органолептическим показателям. В основном это связано со сбросом недостаточно очищенных и неочищенных сточных вод.</w:t>
      </w:r>
    </w:p>
    <w:p w14:paraId="07E75E72" w14:textId="77777777" w:rsidR="009C4646" w:rsidRPr="00FA2A7E" w:rsidRDefault="009C4646" w:rsidP="00C676FD">
      <w:pPr>
        <w:pStyle w:val="a4"/>
        <w:numPr>
          <w:ilvl w:val="0"/>
          <w:numId w:val="116"/>
        </w:numPr>
        <w:pBdr>
          <w:top w:val="nil"/>
          <w:left w:val="nil"/>
          <w:bottom w:val="nil"/>
          <w:right w:val="nil"/>
          <w:between w:val="nil"/>
          <w:bar w:val="nil"/>
        </w:pBdr>
        <w:shd w:val="clear" w:color="auto" w:fill="FFFFFF"/>
        <w:spacing w:before="0" w:after="120"/>
        <w:ind w:left="714" w:hanging="357"/>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Поверхностный сток собирается только на территории города Приозерск. Очистные сооружения дождевого стока отсутствуют повсеместно.</w:t>
      </w:r>
    </w:p>
    <w:p w14:paraId="5AC39156" w14:textId="26EC51FE" w:rsidR="009C4646" w:rsidRPr="008F28AD" w:rsidRDefault="009C4646" w:rsidP="008F28AD">
      <w:pPr>
        <w:spacing w:line="259" w:lineRule="auto"/>
        <w:rPr>
          <w:rStyle w:val="a7"/>
          <w:rFonts w:ascii="Segoe UI Light" w:eastAsia="Segoe UI Light" w:hAnsi="Segoe UI Light" w:cs="Segoe UI Light"/>
          <w:b/>
          <w:bCs/>
        </w:rPr>
      </w:pPr>
      <w:bookmarkStart w:id="49" w:name="_Toc42"/>
      <w:r w:rsidRPr="00FA2A7E">
        <w:rPr>
          <w:rStyle w:val="a7"/>
          <w:rFonts w:ascii="Segoe UI Light" w:eastAsia="Segoe UI Light" w:hAnsi="Segoe UI Light" w:cs="Segoe UI Light"/>
          <w:b/>
          <w:bCs/>
        </w:rPr>
        <w:t>1.7.6 Динамика развития связи и информационных технологий</w:t>
      </w:r>
      <w:bookmarkEnd w:id="49"/>
    </w:p>
    <w:p w14:paraId="1BAB7D1E" w14:textId="77777777" w:rsidR="009C4646" w:rsidRPr="00FA2A7E" w:rsidRDefault="009C4646" w:rsidP="009C4646">
      <w:pPr>
        <w:suppressAutoHyphens/>
        <w:spacing w:before="120" w:after="0" w:line="240" w:lineRule="auto"/>
        <w:jc w:val="both"/>
        <w:rPr>
          <w:rStyle w:val="Hyperlink2"/>
        </w:rPr>
      </w:pPr>
      <w:r w:rsidRPr="00FA2A7E">
        <w:rPr>
          <w:rStyle w:val="Hyperlink2"/>
        </w:rPr>
        <w:t>Население, предприятия, учреждения и организации Приозерского муниципального района в целом обеспечены средствами телефонной связи общего пользования.</w:t>
      </w:r>
    </w:p>
    <w:p w14:paraId="1CEB9874" w14:textId="77777777" w:rsidR="009C4646" w:rsidRPr="00FA2A7E" w:rsidRDefault="009C4646" w:rsidP="009C4646">
      <w:pPr>
        <w:suppressAutoHyphens/>
        <w:spacing w:before="120" w:after="0" w:line="240" w:lineRule="auto"/>
        <w:jc w:val="both"/>
        <w:rPr>
          <w:rStyle w:val="Hyperlink2"/>
        </w:rPr>
      </w:pPr>
      <w:r w:rsidRPr="00FA2A7E">
        <w:rPr>
          <w:rStyle w:val="Hyperlink2"/>
        </w:rPr>
        <w:t>Основным оператором связи Приозерского муниципального района является Северо-Западный филиал ОАО «Ростелеком».</w:t>
      </w:r>
    </w:p>
    <w:p w14:paraId="15446898" w14:textId="77777777" w:rsidR="009C4646" w:rsidRPr="00FA2A7E" w:rsidRDefault="009C4646" w:rsidP="009C4646">
      <w:pPr>
        <w:suppressAutoHyphens/>
        <w:spacing w:before="120" w:after="0" w:line="240" w:lineRule="auto"/>
        <w:jc w:val="both"/>
        <w:rPr>
          <w:rStyle w:val="Hyperlink2"/>
        </w:rPr>
      </w:pPr>
      <w:r w:rsidRPr="00FA2A7E">
        <w:rPr>
          <w:rStyle w:val="Hyperlink2"/>
        </w:rPr>
        <w:lastRenderedPageBreak/>
        <w:t>Во всех муниципальных образованиях муниципального района имеются АТС с выходом на междугородные линии связи. Тип оборудования АТС в основном – координатное. Монтированная емкость всех АТС порядка 14000 номеров.</w:t>
      </w:r>
    </w:p>
    <w:p w14:paraId="7C6D4982" w14:textId="77777777" w:rsidR="009C4646" w:rsidRPr="00FA2A7E" w:rsidRDefault="009C4646" w:rsidP="009C4646">
      <w:pPr>
        <w:suppressAutoHyphens/>
        <w:spacing w:before="120" w:after="0" w:line="240" w:lineRule="auto"/>
        <w:jc w:val="both"/>
        <w:rPr>
          <w:rStyle w:val="Hyperlink2"/>
        </w:rPr>
      </w:pPr>
      <w:r w:rsidRPr="00FA2A7E">
        <w:rPr>
          <w:rStyle w:val="Hyperlink2"/>
        </w:rPr>
        <w:t>Практически вся территория Приозерского муниципального района покрыта средствами сотовой связи разных операторов.</w:t>
      </w:r>
    </w:p>
    <w:p w14:paraId="07AA0C92" w14:textId="77777777" w:rsidR="009C4646" w:rsidRPr="00FA2A7E" w:rsidRDefault="009C4646" w:rsidP="009C4646">
      <w:pPr>
        <w:suppressAutoHyphens/>
        <w:spacing w:before="120" w:after="0" w:line="240" w:lineRule="auto"/>
        <w:jc w:val="both"/>
        <w:rPr>
          <w:rStyle w:val="Hyperlink2"/>
        </w:rPr>
      </w:pPr>
      <w:r w:rsidRPr="00FA2A7E">
        <w:rPr>
          <w:rStyle w:val="Hyperlink2"/>
        </w:rPr>
        <w:t>Проводное радиовещание организовано в следующих населенных пунктах: Приозерск, Кузнечное, Сосново, Запорожское, Мичуринское, Красноармейское, Плодовое и Мельниково. Общее количество радиоточек в муниципальном районе около 2100 штук.</w:t>
      </w:r>
    </w:p>
    <w:p w14:paraId="21B0F8C2" w14:textId="77777777" w:rsidR="009C4646" w:rsidRPr="00FA2A7E" w:rsidRDefault="009C4646" w:rsidP="009C4646">
      <w:pPr>
        <w:suppressAutoHyphens/>
        <w:spacing w:before="120" w:after="0" w:line="240" w:lineRule="auto"/>
        <w:jc w:val="both"/>
        <w:rPr>
          <w:rStyle w:val="Hyperlink2"/>
        </w:rPr>
      </w:pPr>
      <w:r w:rsidRPr="00FA2A7E">
        <w:rPr>
          <w:rStyle w:val="Hyperlink2"/>
        </w:rPr>
        <w:t>На всей территории муниципального района имеется возможность приема центральных и местных программ теле- и радиовещания.</w:t>
      </w:r>
    </w:p>
    <w:p w14:paraId="1D43FB67" w14:textId="77777777" w:rsidR="009C4646" w:rsidRPr="00FA2A7E" w:rsidRDefault="009C4646" w:rsidP="009C4646">
      <w:pPr>
        <w:suppressAutoHyphens/>
        <w:spacing w:before="120" w:after="0" w:line="240"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Выводы:</w:t>
      </w:r>
    </w:p>
    <w:p w14:paraId="5410587D" w14:textId="77777777" w:rsidR="009C4646" w:rsidRPr="00FA2A7E" w:rsidRDefault="009C4646" w:rsidP="009C4646">
      <w:pPr>
        <w:suppressAutoHyphens/>
        <w:spacing w:before="120" w:after="0" w:line="240" w:lineRule="auto"/>
        <w:jc w:val="both"/>
        <w:rPr>
          <w:rStyle w:val="Hyperlink2"/>
        </w:rPr>
      </w:pPr>
      <w:r w:rsidRPr="00FA2A7E">
        <w:rPr>
          <w:rStyle w:val="Hyperlink2"/>
        </w:rPr>
        <w:t>В настоящее время для развития инфраструктуры связи и информационных технологий необходимо:</w:t>
      </w:r>
    </w:p>
    <w:p w14:paraId="121F847C" w14:textId="77777777" w:rsidR="009C4646" w:rsidRPr="00FA2A7E" w:rsidRDefault="009C4646" w:rsidP="00C676FD">
      <w:pPr>
        <w:pStyle w:val="a4"/>
        <w:numPr>
          <w:ilvl w:val="0"/>
          <w:numId w:val="117"/>
        </w:numPr>
        <w:pBdr>
          <w:top w:val="nil"/>
          <w:left w:val="nil"/>
          <w:bottom w:val="nil"/>
          <w:right w:val="nil"/>
          <w:between w:val="nil"/>
          <w:bar w:val="nil"/>
        </w:pBdr>
        <w:shd w:val="clear" w:color="auto" w:fill="FFFFFF"/>
        <w:spacing w:before="0" w:after="0"/>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Внедрение новейших технологических достижений в области средств связи, включая спутниковую связь и цифровое телерадиовещание.</w:t>
      </w:r>
    </w:p>
    <w:p w14:paraId="5E2A510D" w14:textId="77777777" w:rsidR="009C4646" w:rsidRPr="00FA2A7E" w:rsidRDefault="009C4646" w:rsidP="00C676FD">
      <w:pPr>
        <w:pStyle w:val="a4"/>
        <w:numPr>
          <w:ilvl w:val="0"/>
          <w:numId w:val="117"/>
        </w:numPr>
        <w:pBdr>
          <w:top w:val="nil"/>
          <w:left w:val="nil"/>
          <w:bottom w:val="nil"/>
          <w:right w:val="nil"/>
          <w:between w:val="nil"/>
          <w:bar w:val="nil"/>
        </w:pBdr>
        <w:shd w:val="clear" w:color="auto" w:fill="FFFFFF"/>
        <w:spacing w:before="0" w:after="0"/>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Обновление технической базы телефонной связи с переходом на цифровые АТС и оптические кабели.</w:t>
      </w:r>
    </w:p>
    <w:p w14:paraId="18744EEB" w14:textId="77777777" w:rsidR="009C4646" w:rsidRPr="00FA2A7E" w:rsidRDefault="009C4646" w:rsidP="00C676FD">
      <w:pPr>
        <w:pStyle w:val="a4"/>
        <w:numPr>
          <w:ilvl w:val="0"/>
          <w:numId w:val="117"/>
        </w:numPr>
        <w:pBdr>
          <w:top w:val="nil"/>
          <w:left w:val="nil"/>
          <w:bottom w:val="nil"/>
          <w:right w:val="nil"/>
          <w:between w:val="nil"/>
          <w:bar w:val="nil"/>
        </w:pBdr>
        <w:shd w:val="clear" w:color="auto" w:fill="FFFFFF"/>
        <w:spacing w:before="0" w:after="0"/>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Обеспечение содействия организациям связи, оказывающим универсальные услуги связи, в строительстве сооружений связи и предоставлении помещений, предназначенных для оказания универсальных услуг связи.</w:t>
      </w:r>
    </w:p>
    <w:p w14:paraId="41045620" w14:textId="77777777" w:rsidR="009C4646" w:rsidRPr="00FA2A7E" w:rsidRDefault="009C4646" w:rsidP="00C676FD">
      <w:pPr>
        <w:pStyle w:val="a4"/>
        <w:numPr>
          <w:ilvl w:val="0"/>
          <w:numId w:val="117"/>
        </w:numPr>
        <w:pBdr>
          <w:top w:val="nil"/>
          <w:left w:val="nil"/>
          <w:bottom w:val="nil"/>
          <w:right w:val="nil"/>
          <w:between w:val="nil"/>
          <w:bar w:val="nil"/>
        </w:pBdr>
        <w:shd w:val="clear" w:color="auto" w:fill="FFFFFF"/>
        <w:spacing w:before="0" w:after="0"/>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Увеличение количества пунктов, подключённых к сети Интернет для населения на основе автоматизированной сети связи муниципального района.</w:t>
      </w:r>
    </w:p>
    <w:p w14:paraId="5E68F1C6" w14:textId="77777777" w:rsidR="009C4646" w:rsidRPr="00FA2A7E" w:rsidRDefault="009C4646" w:rsidP="00C676FD">
      <w:pPr>
        <w:pStyle w:val="a4"/>
        <w:numPr>
          <w:ilvl w:val="0"/>
          <w:numId w:val="117"/>
        </w:numPr>
        <w:pBdr>
          <w:top w:val="nil"/>
          <w:left w:val="nil"/>
          <w:bottom w:val="nil"/>
          <w:right w:val="nil"/>
          <w:between w:val="nil"/>
          <w:bar w:val="nil"/>
        </w:pBdr>
        <w:shd w:val="clear" w:color="auto" w:fill="FFFFFF"/>
        <w:spacing w:before="0" w:after="0"/>
        <w:jc w:val="both"/>
        <w:rPr>
          <w:rStyle w:val="a7"/>
          <w:rFonts w:ascii="Segoe UI Light" w:hAnsi="Segoe UI Light" w:cs="Segoe UI Light"/>
          <w:sz w:val="22"/>
          <w:szCs w:val="22"/>
        </w:rPr>
      </w:pPr>
      <w:r w:rsidRPr="00FA2A7E">
        <w:rPr>
          <w:rStyle w:val="a7"/>
          <w:rFonts w:ascii="Segoe UI Light" w:eastAsia="Segoe UI Light" w:hAnsi="Segoe UI Light" w:cs="Segoe UI Light"/>
          <w:sz w:val="22"/>
          <w:szCs w:val="22"/>
        </w:rPr>
        <w:t>Подготовка сети телевизионного вещания к переходу на цифровое вещание, развитие систем кабельного телевидения в населенных пунктах района.</w:t>
      </w:r>
    </w:p>
    <w:p w14:paraId="7B102533" w14:textId="77777777" w:rsidR="009C4646" w:rsidRPr="00FA2A7E" w:rsidRDefault="009C4646" w:rsidP="008F28AD">
      <w:pPr>
        <w:spacing w:after="0" w:line="259" w:lineRule="auto"/>
        <w:rPr>
          <w:rStyle w:val="a7"/>
          <w:rFonts w:ascii="Segoe UI Light" w:eastAsia="Segoe UI Light" w:hAnsi="Segoe UI Light" w:cs="Segoe UI Light"/>
          <w:color w:val="000000"/>
          <w:u w:color="000000"/>
          <w:lang w:eastAsia="ru-RU"/>
        </w:rPr>
      </w:pPr>
      <w:r w:rsidRPr="00FA2A7E">
        <w:rPr>
          <w:rStyle w:val="a7"/>
          <w:rFonts w:ascii="Segoe UI Light" w:eastAsia="Segoe UI Light" w:hAnsi="Segoe UI Light" w:cs="Segoe UI Light"/>
        </w:rPr>
        <w:br w:type="page"/>
      </w:r>
    </w:p>
    <w:p w14:paraId="3570016D" w14:textId="77777777" w:rsidR="009C4646" w:rsidRPr="00FA2A7E" w:rsidRDefault="009C4646" w:rsidP="009C4646">
      <w:pPr>
        <w:pStyle w:val="22"/>
        <w:spacing w:before="120"/>
        <w:rPr>
          <w:rStyle w:val="Hyperlink1"/>
        </w:rPr>
      </w:pPr>
      <w:bookmarkStart w:id="50" w:name="_Toc43"/>
      <w:bookmarkStart w:id="51" w:name="_Toc531099307"/>
      <w:r w:rsidRPr="00FA2A7E">
        <w:rPr>
          <w:rStyle w:val="Hyperlink1"/>
        </w:rPr>
        <w:lastRenderedPageBreak/>
        <w:t>1.8 Пространственное развитие</w:t>
      </w:r>
      <w:bookmarkEnd w:id="50"/>
      <w:bookmarkEnd w:id="51"/>
    </w:p>
    <w:p w14:paraId="24F37BA8"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bookmarkStart w:id="52" w:name="_Toc44"/>
      <w:r w:rsidRPr="00FA2A7E">
        <w:rPr>
          <w:rStyle w:val="a7"/>
          <w:rFonts w:ascii="Segoe UI Light" w:eastAsia="Segoe UI Light" w:hAnsi="Segoe UI Light" w:cs="Segoe UI Light"/>
          <w:b/>
          <w:bCs/>
        </w:rPr>
        <w:t>1.8.1 Итоги пространственного развития Приозерского муниципального района</w:t>
      </w:r>
      <w:bookmarkEnd w:id="52"/>
    </w:p>
    <w:p w14:paraId="2BDB9354" w14:textId="77777777" w:rsidR="009C4646" w:rsidRPr="00FA2A7E" w:rsidRDefault="009C4646" w:rsidP="009C4646">
      <w:pPr>
        <w:suppressAutoHyphens/>
        <w:spacing w:before="120"/>
        <w:jc w:val="both"/>
        <w:rPr>
          <w:rFonts w:ascii="Segoe UI Light" w:eastAsia="Calibri" w:hAnsi="Segoe UI Light" w:cs="Segoe UI Light"/>
        </w:rPr>
      </w:pPr>
      <w:r w:rsidRPr="00FA2A7E">
        <w:rPr>
          <w:rFonts w:ascii="Segoe UI Light" w:eastAsia="Calibri" w:hAnsi="Segoe UI Light" w:cs="Segoe UI Light"/>
        </w:rPr>
        <w:t>Пространственная структура Приозерского муниципального района имеет дисперсный характер и определена тремя основными факторами: природными условиями, экономико-географическим положением территории, историей развития системы расселения и ведения хозяйственной деятельности. Природный фактор – протяженная береговая линия Ладожского озера в восточной части района, обширные водные пространства внутренних рек и озер и значительные по площади лесопокрытые территории.</w:t>
      </w:r>
    </w:p>
    <w:p w14:paraId="21AFD94E" w14:textId="77777777" w:rsidR="009C4646" w:rsidRPr="00FA2A7E" w:rsidRDefault="009C4646" w:rsidP="009C4646">
      <w:pPr>
        <w:suppressAutoHyphens/>
        <w:spacing w:before="120"/>
        <w:jc w:val="both"/>
        <w:rPr>
          <w:rFonts w:ascii="Segoe UI Light" w:eastAsia="Calibri" w:hAnsi="Segoe UI Light" w:cs="Segoe UI Light"/>
        </w:rPr>
      </w:pPr>
      <w:r w:rsidRPr="00FA2A7E">
        <w:rPr>
          <w:rFonts w:ascii="Segoe UI Light" w:eastAsia="Calibri" w:hAnsi="Segoe UI Light" w:cs="Segoe UI Light"/>
        </w:rPr>
        <w:t xml:space="preserve">Фактор экономико-географического положения – относительная близость к Санкт-Петербургу влияет на формирование транспортного каркаса территории (важнейший транспортный коридор - связь Санкт-Петербурга и Республики Карелия) и дальнейшее развитие системы расселения района. </w:t>
      </w:r>
    </w:p>
    <w:p w14:paraId="72304C5D" w14:textId="77777777" w:rsidR="009C4646" w:rsidRPr="00FA2A7E" w:rsidRDefault="009C4646" w:rsidP="009C4646">
      <w:pPr>
        <w:suppressAutoHyphens/>
        <w:spacing w:before="120"/>
        <w:jc w:val="both"/>
        <w:rPr>
          <w:rFonts w:ascii="Segoe UI Light" w:eastAsia="Calibri" w:hAnsi="Segoe UI Light" w:cs="Segoe UI Light"/>
        </w:rPr>
      </w:pPr>
      <w:r w:rsidRPr="00FA2A7E">
        <w:rPr>
          <w:rFonts w:ascii="Segoe UI Light" w:eastAsia="Calibri" w:hAnsi="Segoe UI Light" w:cs="Segoe UI Light"/>
        </w:rPr>
        <w:t>Основная меридиональная ось планировочной системы Приозерского района - транспортный коридор Санкт-Петербург – Сортавала (автомобильная дорога федерального значения А-121 «Сортавала» (Санкт-Петербург – Сортавала – автомобильная дорога Р-21 «Кола») и железнодорожная линия Санкт-Петербург – Сортавала – Петрозаводск), вдоль которой сформировались основные зоны расселения – город Приозерск, поселок Кузнечное, поселок Сосново. Второстепенные планировочные оси – развитая сеть автомобильных дорог регионального значения.</w:t>
      </w:r>
    </w:p>
    <w:p w14:paraId="41EE937B" w14:textId="77777777" w:rsidR="009C4646" w:rsidRPr="00FA2A7E" w:rsidRDefault="009C4646" w:rsidP="009C4646">
      <w:pPr>
        <w:suppressAutoHyphens/>
        <w:spacing w:before="120"/>
        <w:jc w:val="both"/>
        <w:rPr>
          <w:rFonts w:ascii="Segoe UI Light" w:eastAsia="Calibri" w:hAnsi="Segoe UI Light" w:cs="Segoe UI Light"/>
        </w:rPr>
      </w:pPr>
      <w:r w:rsidRPr="00FA2A7E">
        <w:rPr>
          <w:rFonts w:ascii="Segoe UI Light" w:eastAsia="Calibri" w:hAnsi="Segoe UI Light" w:cs="Segoe UI Light"/>
        </w:rPr>
        <w:t xml:space="preserve">Река Вуокса с многочисленными притоками и озерами – широтная природная ось, формирующая планировочную структуру района, которая делит его на две крупных части – южную, тяготеющую к </w:t>
      </w:r>
      <w:r w:rsidR="00A010BC" w:rsidRPr="00FA2A7E">
        <w:rPr>
          <w:rFonts w:ascii="Segoe UI Light" w:eastAsia="Calibri" w:hAnsi="Segoe UI Light" w:cs="Segoe UI Light"/>
        </w:rPr>
        <w:t>агломерации с</w:t>
      </w:r>
      <w:r w:rsidRPr="00FA2A7E">
        <w:rPr>
          <w:rFonts w:ascii="Segoe UI Light" w:eastAsia="Calibri" w:hAnsi="Segoe UI Light" w:cs="Segoe UI Light"/>
        </w:rPr>
        <w:t xml:space="preserve"> центром в п. Сосново и северную, находящуюся на отдалении от Санкт-Петербурга с центром в г. Приозерск. Центры сельских населенных пунктов сосредоточены преимущественно вдоль водных объектов и второстепенных транспортных осей – автомобильных дорог регионального и местного значения.</w:t>
      </w:r>
    </w:p>
    <w:p w14:paraId="789CADB9" w14:textId="77777777" w:rsidR="009C4646" w:rsidRPr="00FA2A7E" w:rsidRDefault="009C4646" w:rsidP="009C4646">
      <w:pPr>
        <w:suppressAutoHyphens/>
        <w:spacing w:before="120"/>
        <w:jc w:val="both"/>
        <w:rPr>
          <w:rFonts w:ascii="Segoe UI Light" w:eastAsia="Calibri" w:hAnsi="Segoe UI Light" w:cs="Segoe UI Light"/>
        </w:rPr>
      </w:pPr>
      <w:r w:rsidRPr="00FA2A7E">
        <w:rPr>
          <w:rFonts w:ascii="Segoe UI Light" w:eastAsia="Calibri" w:hAnsi="Segoe UI Light" w:cs="Segoe UI Light"/>
        </w:rPr>
        <w:t>Отличительной особенностью пространственной структуры территории района является неравномерная по типу и структуре система расселения и концентрация малых населенных пунктов вблизи города Приозерска, а также сельских административных центров, что является следствием исторической специфики системы расселения, складывающейся на территории района в течение длительного исторического периода.</w:t>
      </w:r>
    </w:p>
    <w:p w14:paraId="2DC17C75" w14:textId="77777777" w:rsidR="009C4646" w:rsidRPr="00FA2A7E" w:rsidRDefault="009C4646" w:rsidP="009C4646">
      <w:pPr>
        <w:suppressAutoHyphens/>
        <w:spacing w:before="120"/>
        <w:jc w:val="both"/>
        <w:rPr>
          <w:rFonts w:ascii="Segoe UI Light" w:eastAsia="Calibri" w:hAnsi="Segoe UI Light" w:cs="Segoe UI Light"/>
        </w:rPr>
      </w:pPr>
      <w:r w:rsidRPr="00FA2A7E">
        <w:rPr>
          <w:rFonts w:ascii="Segoe UI Light" w:eastAsia="Calibri" w:hAnsi="Segoe UI Light" w:cs="Segoe UI Light"/>
        </w:rPr>
        <w:t xml:space="preserve">Значительная часть территории Приозерского муниципального района занята землями лесного фонда, площадь которых составляет около 50 % от общей площади района. Сельскохозяйственные угодья расположены в основном в южной части района и в долинах рек и крупных озер, в северной и центральной части района находятся незначительные по площади, характеризующиеся </w:t>
      </w:r>
      <w:proofErr w:type="spellStart"/>
      <w:r w:rsidRPr="00FA2A7E">
        <w:rPr>
          <w:rFonts w:ascii="Segoe UI Light" w:eastAsia="Calibri" w:hAnsi="Segoe UI Light" w:cs="Segoe UI Light"/>
        </w:rPr>
        <w:t>мелкоконтурностью</w:t>
      </w:r>
      <w:proofErr w:type="spellEnd"/>
      <w:r w:rsidRPr="00FA2A7E">
        <w:rPr>
          <w:rFonts w:ascii="Segoe UI Light" w:eastAsia="Calibri" w:hAnsi="Segoe UI Light" w:cs="Segoe UI Light"/>
        </w:rPr>
        <w:t xml:space="preserve"> территории сельскохозяйственного использования. </w:t>
      </w:r>
      <w:r w:rsidRPr="00FA2A7E">
        <w:rPr>
          <w:rFonts w:ascii="Segoe UI Light" w:eastAsia="Calibri" w:hAnsi="Segoe UI Light" w:cs="Segoe UI Light"/>
        </w:rPr>
        <w:lastRenderedPageBreak/>
        <w:t xml:space="preserve">Промышленные территории сформированы преимущественно в Приозерском и </w:t>
      </w:r>
      <w:proofErr w:type="spellStart"/>
      <w:r w:rsidRPr="00FA2A7E">
        <w:rPr>
          <w:rFonts w:ascii="Segoe UI Light" w:eastAsia="Calibri" w:hAnsi="Segoe UI Light" w:cs="Segoe UI Light"/>
        </w:rPr>
        <w:t>Кузнечнинском</w:t>
      </w:r>
      <w:proofErr w:type="spellEnd"/>
      <w:r w:rsidRPr="00FA2A7E">
        <w:rPr>
          <w:rFonts w:ascii="Segoe UI Light" w:eastAsia="Calibri" w:hAnsi="Segoe UI Light" w:cs="Segoe UI Light"/>
        </w:rPr>
        <w:t xml:space="preserve"> городских поселениях, а также </w:t>
      </w:r>
      <w:proofErr w:type="spellStart"/>
      <w:r w:rsidRPr="00FA2A7E">
        <w:rPr>
          <w:rFonts w:ascii="Segoe UI Light" w:eastAsia="Calibri" w:hAnsi="Segoe UI Light" w:cs="Segoe UI Light"/>
        </w:rPr>
        <w:t>Ромашкинском</w:t>
      </w:r>
      <w:proofErr w:type="spellEnd"/>
      <w:r w:rsidRPr="00FA2A7E">
        <w:rPr>
          <w:rFonts w:ascii="Segoe UI Light" w:eastAsia="Calibri" w:hAnsi="Segoe UI Light" w:cs="Segoe UI Light"/>
        </w:rPr>
        <w:t xml:space="preserve">, Запорожском, Громовском сельских поселениях. </w:t>
      </w:r>
    </w:p>
    <w:p w14:paraId="72D05DDB" w14:textId="77777777" w:rsidR="009C4646" w:rsidRPr="00FA2A7E" w:rsidRDefault="00FE4BFC" w:rsidP="009C4646">
      <w:pPr>
        <w:keepNext/>
        <w:spacing w:line="276" w:lineRule="auto"/>
        <w:jc w:val="both"/>
        <w:rPr>
          <w:rFonts w:ascii="Segoe UI Light" w:hAnsi="Segoe UI Light" w:cs="Segoe UI Light"/>
          <w:sz w:val="20"/>
        </w:rPr>
      </w:pPr>
      <w:r w:rsidRPr="00FA2A7E">
        <w:rPr>
          <w:rFonts w:ascii="Segoe UI Light" w:hAnsi="Segoe UI Light" w:cs="Segoe UI Light"/>
          <w:sz w:val="20"/>
        </w:rPr>
        <w:t xml:space="preserve">Рисунок 18.1-1. </w:t>
      </w:r>
      <w:r w:rsidR="009C4646" w:rsidRPr="00FA2A7E">
        <w:rPr>
          <w:rFonts w:ascii="Segoe UI Light" w:hAnsi="Segoe UI Light" w:cs="Segoe UI Light"/>
          <w:sz w:val="20"/>
        </w:rPr>
        <w:t>Пространственная структура Приозерского муниципального района</w:t>
      </w:r>
    </w:p>
    <w:p w14:paraId="3EAD9418" w14:textId="528A9B72" w:rsidR="009C4646" w:rsidRPr="00FA2A7E" w:rsidRDefault="00462690" w:rsidP="009C4646">
      <w:pPr>
        <w:rPr>
          <w:rStyle w:val="Hyperlink1"/>
        </w:rPr>
      </w:pPr>
      <w:r w:rsidRPr="00FA2A7E">
        <w:rPr>
          <w:noProof/>
          <w:color w:val="000000"/>
          <w:u w:color="000000"/>
          <w:lang w:eastAsia="ru-RU"/>
        </w:rPr>
        <w:t>ф</w:t>
      </w:r>
      <w:r w:rsidR="00FE4BFC" w:rsidRPr="00FA2A7E">
        <w:rPr>
          <w:noProof/>
          <w:color w:val="000000"/>
          <w:u w:color="000000"/>
          <w:lang w:eastAsia="ru-RU"/>
        </w:rPr>
        <w:drawing>
          <wp:inline distT="0" distB="0" distL="0" distR="0" wp14:anchorId="3E30C500" wp14:editId="1A50DAE7">
            <wp:extent cx="5037828" cy="6245373"/>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1_Пространственная структура.jpg"/>
                    <pic:cNvPicPr/>
                  </pic:nvPicPr>
                  <pic:blipFill>
                    <a:blip r:embed="rId35" cstate="print"/>
                    <a:stretch>
                      <a:fillRect/>
                    </a:stretch>
                  </pic:blipFill>
                  <pic:spPr>
                    <a:xfrm>
                      <a:off x="0" y="0"/>
                      <a:ext cx="5040571" cy="6248774"/>
                    </a:xfrm>
                    <a:prstGeom prst="rect">
                      <a:avLst/>
                    </a:prstGeom>
                  </pic:spPr>
                </pic:pic>
              </a:graphicData>
            </a:graphic>
          </wp:inline>
        </w:drawing>
      </w:r>
    </w:p>
    <w:p w14:paraId="2417282C" w14:textId="77777777" w:rsidR="000F2D8D" w:rsidRPr="00FA2A7E" w:rsidRDefault="000F2D8D">
      <w:pPr>
        <w:spacing w:line="259" w:lineRule="auto"/>
        <w:rPr>
          <w:rStyle w:val="a7"/>
          <w:rFonts w:ascii="Segoe UI Light" w:eastAsia="Segoe UI Light" w:hAnsi="Segoe UI Light" w:cs="Segoe UI Light"/>
          <w:b/>
          <w:bCs/>
        </w:rPr>
      </w:pPr>
      <w:bookmarkStart w:id="53" w:name="_Toc45"/>
      <w:bookmarkStart w:id="54" w:name="_Toc526970911"/>
      <w:r w:rsidRPr="00FA2A7E">
        <w:rPr>
          <w:rStyle w:val="a7"/>
          <w:rFonts w:ascii="Segoe UI Light" w:eastAsia="Segoe UI Light" w:hAnsi="Segoe UI Light" w:cs="Segoe UI Light"/>
          <w:b/>
          <w:bCs/>
        </w:rPr>
        <w:br w:type="page"/>
      </w:r>
    </w:p>
    <w:p w14:paraId="276CF674" w14:textId="77777777" w:rsidR="00FE4BFC" w:rsidRPr="00FA2A7E" w:rsidRDefault="009C4646" w:rsidP="0090500B">
      <w:pPr>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lastRenderedPageBreak/>
        <w:t>1.8.2 Привлекательность для жителей, туристов, инвесторов и других категорий</w:t>
      </w:r>
      <w:bookmarkEnd w:id="53"/>
      <w:bookmarkEnd w:id="54"/>
    </w:p>
    <w:p w14:paraId="1A378B25" w14:textId="77777777" w:rsidR="009C4646" w:rsidRPr="00FA2A7E" w:rsidRDefault="00FE4BFC" w:rsidP="000F2D8D">
      <w:pPr>
        <w:spacing w:before="120" w:after="0" w:line="276" w:lineRule="auto"/>
        <w:jc w:val="both"/>
        <w:rPr>
          <w:rFonts w:ascii="Segoe UI Light" w:eastAsia="Segoe UI Light" w:hAnsi="Segoe UI Light" w:cs="Segoe UI Light"/>
          <w:b/>
          <w:bCs/>
        </w:rPr>
      </w:pPr>
      <w:r w:rsidRPr="00FA2A7E">
        <w:rPr>
          <w:rFonts w:ascii="Segoe UI Light" w:hAnsi="Segoe UI Light" w:cs="Segoe UI Light"/>
          <w:sz w:val="20"/>
        </w:rPr>
        <w:t xml:space="preserve">Рисунок 1.8.2-1. </w:t>
      </w:r>
      <w:r w:rsidR="009C4646" w:rsidRPr="00FA2A7E">
        <w:rPr>
          <w:rFonts w:ascii="Segoe UI Light" w:hAnsi="Segoe UI Light" w:cs="Segoe UI Light"/>
          <w:sz w:val="20"/>
        </w:rPr>
        <w:t>Привлекательность территории Приозерского муниципального района для жителей</w:t>
      </w:r>
      <w:r w:rsidR="000F2D8D" w:rsidRPr="00FA2A7E">
        <w:rPr>
          <w:rFonts w:ascii="Segoe UI Light" w:hAnsi="Segoe UI Light" w:cs="Segoe UI Light"/>
          <w:b/>
          <w:noProof/>
          <w:lang w:eastAsia="ru-RU"/>
        </w:rPr>
        <w:drawing>
          <wp:inline distT="0" distB="0" distL="0" distR="0" wp14:anchorId="26037C6F" wp14:editId="6EC9847D">
            <wp:extent cx="5568849" cy="6903677"/>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2_Привлекательность_жители_1.jpg"/>
                    <pic:cNvPicPr/>
                  </pic:nvPicPr>
                  <pic:blipFill>
                    <a:blip r:embed="rId36" cstate="print"/>
                    <a:stretch>
                      <a:fillRect/>
                    </a:stretch>
                  </pic:blipFill>
                  <pic:spPr>
                    <a:xfrm>
                      <a:off x="0" y="0"/>
                      <a:ext cx="5571127" cy="6906501"/>
                    </a:xfrm>
                    <a:prstGeom prst="rect">
                      <a:avLst/>
                    </a:prstGeom>
                  </pic:spPr>
                </pic:pic>
              </a:graphicData>
            </a:graphic>
          </wp:inline>
        </w:drawing>
      </w:r>
    </w:p>
    <w:p w14:paraId="5FE1DD76" w14:textId="77777777" w:rsidR="009C4646" w:rsidRPr="00FA2A7E" w:rsidRDefault="009C4646" w:rsidP="009C4646">
      <w:pPr>
        <w:spacing w:before="120"/>
        <w:jc w:val="both"/>
        <w:rPr>
          <w:rFonts w:ascii="Segoe UI Light" w:hAnsi="Segoe UI Light"/>
        </w:rPr>
      </w:pPr>
      <w:r w:rsidRPr="00FA2A7E">
        <w:rPr>
          <w:rFonts w:ascii="Segoe UI Light" w:hAnsi="Segoe UI Light"/>
        </w:rPr>
        <w:lastRenderedPageBreak/>
        <w:t>По степени привлекательности для жителей территорию Приозерского района можно разделить на три типа:</w:t>
      </w:r>
    </w:p>
    <w:p w14:paraId="76F9DB98" w14:textId="77777777" w:rsidR="009C4646" w:rsidRPr="00FA2A7E" w:rsidRDefault="009C4646" w:rsidP="00C676FD">
      <w:pPr>
        <w:pStyle w:val="a5"/>
        <w:numPr>
          <w:ilvl w:val="0"/>
          <w:numId w:val="167"/>
        </w:numPr>
        <w:spacing w:after="0" w:line="240" w:lineRule="auto"/>
        <w:ind w:left="714" w:hanging="357"/>
        <w:jc w:val="both"/>
        <w:rPr>
          <w:rFonts w:ascii="Segoe UI Light" w:hAnsi="Segoe UI Light"/>
        </w:rPr>
      </w:pPr>
      <w:r w:rsidRPr="00FA2A7E">
        <w:rPr>
          <w:rFonts w:ascii="Segoe UI Light" w:hAnsi="Segoe UI Light"/>
        </w:rPr>
        <w:t xml:space="preserve">городские населенные пункты с развитым общественным </w:t>
      </w:r>
      <w:r w:rsidR="007B0252" w:rsidRPr="00FA2A7E">
        <w:rPr>
          <w:rFonts w:ascii="Segoe UI Light" w:hAnsi="Segoe UI Light"/>
        </w:rPr>
        <w:t>центром, разнообразной</w:t>
      </w:r>
      <w:r w:rsidRPr="00FA2A7E">
        <w:rPr>
          <w:rFonts w:ascii="Segoe UI Light" w:hAnsi="Segoe UI Light"/>
        </w:rPr>
        <w:t xml:space="preserve"> по типологии жилой застройкой, местами приложения труда и местами отдыха, которые привлекательны в той или иной степени для всех групп жителей (Приозерск);</w:t>
      </w:r>
    </w:p>
    <w:p w14:paraId="6A6A4D5A" w14:textId="77777777" w:rsidR="009C4646" w:rsidRPr="00FA2A7E" w:rsidRDefault="009C4646" w:rsidP="00C676FD">
      <w:pPr>
        <w:pStyle w:val="a5"/>
        <w:numPr>
          <w:ilvl w:val="0"/>
          <w:numId w:val="167"/>
        </w:numPr>
        <w:spacing w:after="0" w:line="240" w:lineRule="auto"/>
        <w:ind w:left="714" w:hanging="357"/>
        <w:jc w:val="both"/>
        <w:rPr>
          <w:rFonts w:ascii="Segoe UI Light" w:hAnsi="Segoe UI Light"/>
        </w:rPr>
      </w:pPr>
      <w:r w:rsidRPr="00FA2A7E">
        <w:rPr>
          <w:rFonts w:ascii="Segoe UI Light" w:hAnsi="Segoe UI Light"/>
        </w:rPr>
        <w:t xml:space="preserve">сельские населенные пункты с достаточно развитым общественным центром и преимущественно индивидуальной типологией застройки привлекательны для постоянного проживания </w:t>
      </w:r>
      <w:r w:rsidR="007B0252" w:rsidRPr="00FA2A7E">
        <w:rPr>
          <w:rFonts w:ascii="Segoe UI Light" w:hAnsi="Segoe UI Light"/>
        </w:rPr>
        <w:t>людей,</w:t>
      </w:r>
      <w:r w:rsidRPr="00FA2A7E">
        <w:rPr>
          <w:rFonts w:ascii="Segoe UI Light" w:hAnsi="Segoe UI Light"/>
        </w:rPr>
        <w:t xml:space="preserve"> предпочитающих сельский образ жизни, но нуждающихся в объектах социальной инфраструктуры в сферах образования и здравоохранения;</w:t>
      </w:r>
    </w:p>
    <w:p w14:paraId="0B266EB5" w14:textId="77777777" w:rsidR="009C4646" w:rsidRPr="00FA2A7E" w:rsidRDefault="009C4646" w:rsidP="00C676FD">
      <w:pPr>
        <w:pStyle w:val="a5"/>
        <w:numPr>
          <w:ilvl w:val="0"/>
          <w:numId w:val="167"/>
        </w:numPr>
        <w:spacing w:after="0" w:line="240" w:lineRule="auto"/>
        <w:ind w:left="714" w:hanging="357"/>
        <w:jc w:val="both"/>
        <w:rPr>
          <w:rFonts w:ascii="Segoe UI Light" w:hAnsi="Segoe UI Light"/>
        </w:rPr>
      </w:pPr>
      <w:r w:rsidRPr="00FA2A7E">
        <w:rPr>
          <w:rFonts w:ascii="Segoe UI Light" w:hAnsi="Segoe UI Light"/>
        </w:rPr>
        <w:t>сельские населенные пункты с характерной типологией расселения и застройки привлекательны преимущественно для сезонного или временного проживания семей с детьми и людей пожилого возраста.</w:t>
      </w:r>
    </w:p>
    <w:p w14:paraId="5C71D6A4" w14:textId="77777777" w:rsidR="009C4646" w:rsidRPr="00FA2A7E" w:rsidRDefault="009C4646" w:rsidP="009C4646">
      <w:pPr>
        <w:spacing w:line="276" w:lineRule="auto"/>
        <w:ind w:left="567"/>
        <w:jc w:val="both"/>
        <w:rPr>
          <w:rFonts w:ascii="Segoe UI Light" w:hAnsi="Segoe UI Light"/>
        </w:rPr>
      </w:pPr>
    </w:p>
    <w:p w14:paraId="164436F5" w14:textId="77777777" w:rsidR="009C4646" w:rsidRPr="00FA2A7E" w:rsidRDefault="007B0252" w:rsidP="009C4646">
      <w:pPr>
        <w:keepNext/>
        <w:spacing w:line="276" w:lineRule="auto"/>
        <w:jc w:val="both"/>
        <w:rPr>
          <w:rFonts w:ascii="Segoe UI Light" w:hAnsi="Segoe UI Light" w:cs="Segoe UI Light"/>
          <w:sz w:val="20"/>
        </w:rPr>
      </w:pPr>
      <w:r w:rsidRPr="00FA2A7E">
        <w:rPr>
          <w:rFonts w:ascii="Segoe UI Light" w:hAnsi="Segoe UI Light" w:cs="Segoe UI Light"/>
          <w:sz w:val="20"/>
        </w:rPr>
        <w:lastRenderedPageBreak/>
        <w:t xml:space="preserve">Рисунок 1.8.2 -2 </w:t>
      </w:r>
      <w:r w:rsidR="009C4646" w:rsidRPr="00FA2A7E">
        <w:rPr>
          <w:rFonts w:ascii="Segoe UI Light" w:hAnsi="Segoe UI Light" w:cs="Segoe UI Light"/>
          <w:sz w:val="20"/>
        </w:rPr>
        <w:t>Привлекательность территории Приозерского муниципального района для туристов</w:t>
      </w:r>
    </w:p>
    <w:p w14:paraId="51FD25A0" w14:textId="77777777" w:rsidR="007B0252" w:rsidRPr="00FA2A7E" w:rsidRDefault="007B0252" w:rsidP="009C4646">
      <w:pPr>
        <w:keepNext/>
        <w:spacing w:line="276" w:lineRule="auto"/>
        <w:jc w:val="both"/>
        <w:rPr>
          <w:rFonts w:ascii="Segoe UI Light" w:hAnsi="Segoe UI Light" w:cs="Segoe UI Light"/>
          <w:sz w:val="20"/>
        </w:rPr>
      </w:pPr>
      <w:r w:rsidRPr="00FA2A7E">
        <w:rPr>
          <w:rFonts w:ascii="Segoe UI Light" w:hAnsi="Segoe UI Light" w:cs="Segoe UI Light"/>
          <w:noProof/>
          <w:sz w:val="20"/>
          <w:lang w:eastAsia="ru-RU"/>
        </w:rPr>
        <w:drawing>
          <wp:inline distT="0" distB="0" distL="0" distR="0" wp14:anchorId="33B17B88" wp14:editId="3ADCF1BD">
            <wp:extent cx="5936615" cy="7359596"/>
            <wp:effectExtent l="19050" t="0" r="698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3_Привлекательность_туристы_.jpg"/>
                    <pic:cNvPicPr/>
                  </pic:nvPicPr>
                  <pic:blipFill>
                    <a:blip r:embed="rId37" cstate="print"/>
                    <a:stretch>
                      <a:fillRect/>
                    </a:stretch>
                  </pic:blipFill>
                  <pic:spPr>
                    <a:xfrm>
                      <a:off x="0" y="0"/>
                      <a:ext cx="5936615" cy="7359596"/>
                    </a:xfrm>
                    <a:prstGeom prst="rect">
                      <a:avLst/>
                    </a:prstGeom>
                  </pic:spPr>
                </pic:pic>
              </a:graphicData>
            </a:graphic>
          </wp:inline>
        </w:drawing>
      </w:r>
    </w:p>
    <w:p w14:paraId="7799560B" w14:textId="77777777" w:rsidR="009C4646" w:rsidRPr="00FA2A7E" w:rsidRDefault="009C4646" w:rsidP="009C4646">
      <w:pPr>
        <w:spacing w:line="276" w:lineRule="auto"/>
        <w:ind w:left="142"/>
        <w:jc w:val="both"/>
        <w:rPr>
          <w:rFonts w:ascii="Segoe UI Light" w:hAnsi="Segoe UI Light"/>
        </w:rPr>
      </w:pPr>
    </w:p>
    <w:p w14:paraId="5086EBEA" w14:textId="77777777" w:rsidR="009C4646" w:rsidRPr="00FA2A7E" w:rsidRDefault="009C4646" w:rsidP="009C4646">
      <w:pPr>
        <w:pStyle w:val="aff"/>
        <w:jc w:val="both"/>
      </w:pPr>
      <w:r w:rsidRPr="00FA2A7E">
        <w:rPr>
          <w:rFonts w:ascii="Segoe UI Light" w:hAnsi="Segoe UI Light" w:cs="Segoe UI Light"/>
        </w:rPr>
        <w:t>Территория Приозерского муниципального района традиционно является привлекательной для туристско-рекреационной деятельности и обладает высоким потенциалом для развития большинства видов рекреационной деятельности: лечебно-оздоровительный отдых, активный отдых и спорт и культурно-познавательный (богатое культурное наследие, события и праздники). На территории района можно выделить несколько сложившихся традиционных зон отдыха населения и перспективных, обладающих высоким потенциалом, наиболее привлекательных для туристов:</w:t>
      </w:r>
    </w:p>
    <w:p w14:paraId="63155D07" w14:textId="77777777" w:rsidR="009C4646" w:rsidRPr="00FA2A7E" w:rsidRDefault="009C4646" w:rsidP="009C4646">
      <w:pPr>
        <w:pStyle w:val="2b"/>
        <w:widowControl w:val="0"/>
        <w:suppressAutoHyphens/>
        <w:spacing w:before="120" w:after="0" w:line="240" w:lineRule="auto"/>
        <w:ind w:left="0"/>
        <w:jc w:val="both"/>
        <w:rPr>
          <w:rFonts w:ascii="Segoe UI Light" w:hAnsi="Segoe UI Light" w:cs="Segoe UI Light"/>
          <w:iCs/>
        </w:rPr>
      </w:pPr>
      <w:r w:rsidRPr="00FA2A7E">
        <w:rPr>
          <w:rFonts w:ascii="Segoe UI Light" w:hAnsi="Segoe UI Light" w:cs="Segoe UI Light"/>
          <w:iCs/>
        </w:rPr>
        <w:t>Сложившиеся:</w:t>
      </w:r>
    </w:p>
    <w:p w14:paraId="459EBA65" w14:textId="77777777" w:rsidR="009C4646" w:rsidRPr="00FA2A7E" w:rsidRDefault="009C4646" w:rsidP="00C676FD">
      <w:pPr>
        <w:pStyle w:val="2b"/>
        <w:widowControl w:val="0"/>
        <w:numPr>
          <w:ilvl w:val="0"/>
          <w:numId w:val="168"/>
        </w:numPr>
        <w:tabs>
          <w:tab w:val="clear" w:pos="1789"/>
          <w:tab w:val="num" w:pos="426"/>
        </w:tabs>
        <w:suppressAutoHyphens/>
        <w:spacing w:after="0" w:line="240" w:lineRule="auto"/>
        <w:ind w:left="0" w:firstLine="0"/>
        <w:jc w:val="both"/>
        <w:rPr>
          <w:rFonts w:ascii="Segoe UI Light" w:hAnsi="Segoe UI Light" w:cs="Segoe UI Light"/>
          <w:iCs/>
        </w:rPr>
      </w:pPr>
      <w:r w:rsidRPr="00FA2A7E">
        <w:rPr>
          <w:rFonts w:ascii="Segoe UI Light" w:hAnsi="Segoe UI Light" w:cs="Segoe UI Light"/>
          <w:iCs/>
        </w:rPr>
        <w:t>Орехово – Сосново – Петровское;</w:t>
      </w:r>
    </w:p>
    <w:p w14:paraId="7561A142" w14:textId="77777777" w:rsidR="009C4646" w:rsidRPr="00FA2A7E" w:rsidRDefault="009C4646" w:rsidP="00C676FD">
      <w:pPr>
        <w:pStyle w:val="2b"/>
        <w:widowControl w:val="0"/>
        <w:numPr>
          <w:ilvl w:val="0"/>
          <w:numId w:val="168"/>
        </w:numPr>
        <w:tabs>
          <w:tab w:val="clear" w:pos="1789"/>
          <w:tab w:val="num" w:pos="426"/>
        </w:tabs>
        <w:suppressAutoHyphens/>
        <w:spacing w:after="0" w:line="240" w:lineRule="auto"/>
        <w:ind w:left="0" w:firstLine="0"/>
        <w:jc w:val="both"/>
        <w:rPr>
          <w:rFonts w:ascii="Segoe UI Light" w:hAnsi="Segoe UI Light" w:cs="Segoe UI Light"/>
          <w:iCs/>
        </w:rPr>
      </w:pPr>
      <w:r w:rsidRPr="00FA2A7E">
        <w:rPr>
          <w:rFonts w:ascii="Segoe UI Light" w:hAnsi="Segoe UI Light" w:cs="Segoe UI Light"/>
          <w:iCs/>
        </w:rPr>
        <w:t>Красное озеро – Мичуринское – Борисово;</w:t>
      </w:r>
    </w:p>
    <w:p w14:paraId="3D7468BF" w14:textId="77777777" w:rsidR="009C4646" w:rsidRPr="00FA2A7E" w:rsidRDefault="009C4646" w:rsidP="00C676FD">
      <w:pPr>
        <w:pStyle w:val="2b"/>
        <w:widowControl w:val="0"/>
        <w:numPr>
          <w:ilvl w:val="0"/>
          <w:numId w:val="168"/>
        </w:numPr>
        <w:tabs>
          <w:tab w:val="clear" w:pos="1789"/>
          <w:tab w:val="num" w:pos="426"/>
        </w:tabs>
        <w:suppressAutoHyphens/>
        <w:spacing w:after="0" w:line="240" w:lineRule="auto"/>
        <w:ind w:left="0" w:firstLine="0"/>
        <w:jc w:val="both"/>
        <w:rPr>
          <w:rFonts w:ascii="Segoe UI Light" w:hAnsi="Segoe UI Light" w:cs="Segoe UI Light"/>
          <w:iCs/>
        </w:rPr>
      </w:pPr>
      <w:r w:rsidRPr="00FA2A7E">
        <w:rPr>
          <w:rFonts w:ascii="Segoe UI Light" w:hAnsi="Segoe UI Light" w:cs="Segoe UI Light"/>
          <w:iCs/>
        </w:rPr>
        <w:t xml:space="preserve">р. Вуокса – оз. </w:t>
      </w:r>
      <w:proofErr w:type="spellStart"/>
      <w:r w:rsidRPr="00FA2A7E">
        <w:rPr>
          <w:rFonts w:ascii="Segoe UI Light" w:hAnsi="Segoe UI Light" w:cs="Segoe UI Light"/>
          <w:iCs/>
        </w:rPr>
        <w:t>Суходольское</w:t>
      </w:r>
      <w:proofErr w:type="spellEnd"/>
      <w:r w:rsidRPr="00FA2A7E">
        <w:rPr>
          <w:rFonts w:ascii="Segoe UI Light" w:hAnsi="Segoe UI Light" w:cs="Segoe UI Light"/>
          <w:iCs/>
        </w:rPr>
        <w:t xml:space="preserve"> – оз. </w:t>
      </w:r>
      <w:proofErr w:type="spellStart"/>
      <w:r w:rsidRPr="00FA2A7E">
        <w:rPr>
          <w:rFonts w:ascii="Segoe UI Light" w:hAnsi="Segoe UI Light" w:cs="Segoe UI Light"/>
          <w:iCs/>
        </w:rPr>
        <w:t>Балахановское</w:t>
      </w:r>
      <w:proofErr w:type="spellEnd"/>
      <w:r w:rsidRPr="00FA2A7E">
        <w:rPr>
          <w:rFonts w:ascii="Segoe UI Light" w:hAnsi="Segoe UI Light" w:cs="Segoe UI Light"/>
          <w:iCs/>
        </w:rPr>
        <w:t>;</w:t>
      </w:r>
    </w:p>
    <w:p w14:paraId="35E34652" w14:textId="77777777" w:rsidR="009C4646" w:rsidRPr="00FA2A7E" w:rsidRDefault="009C4646" w:rsidP="00C676FD">
      <w:pPr>
        <w:pStyle w:val="2b"/>
        <w:widowControl w:val="0"/>
        <w:numPr>
          <w:ilvl w:val="0"/>
          <w:numId w:val="168"/>
        </w:numPr>
        <w:tabs>
          <w:tab w:val="clear" w:pos="1789"/>
          <w:tab w:val="num" w:pos="426"/>
        </w:tabs>
        <w:suppressAutoHyphens/>
        <w:spacing w:after="0" w:line="240" w:lineRule="auto"/>
        <w:ind w:left="0" w:firstLine="0"/>
        <w:jc w:val="both"/>
        <w:rPr>
          <w:rFonts w:ascii="Segoe UI Light" w:hAnsi="Segoe UI Light" w:cs="Segoe UI Light"/>
          <w:iCs/>
        </w:rPr>
      </w:pPr>
      <w:r w:rsidRPr="00FA2A7E">
        <w:rPr>
          <w:rFonts w:ascii="Segoe UI Light" w:hAnsi="Segoe UI Light" w:cs="Segoe UI Light"/>
          <w:iCs/>
        </w:rPr>
        <w:t>оз. Комсомольское – оз. Рощинское;</w:t>
      </w:r>
    </w:p>
    <w:p w14:paraId="6B0D96F2" w14:textId="77777777" w:rsidR="009C4646" w:rsidRPr="00FA2A7E" w:rsidRDefault="009C4646" w:rsidP="00C676FD">
      <w:pPr>
        <w:pStyle w:val="2b"/>
        <w:widowControl w:val="0"/>
        <w:numPr>
          <w:ilvl w:val="0"/>
          <w:numId w:val="168"/>
        </w:numPr>
        <w:tabs>
          <w:tab w:val="clear" w:pos="1789"/>
          <w:tab w:val="num" w:pos="426"/>
        </w:tabs>
        <w:suppressAutoHyphens/>
        <w:spacing w:after="0" w:line="240" w:lineRule="auto"/>
        <w:ind w:left="0" w:firstLine="0"/>
        <w:jc w:val="both"/>
        <w:rPr>
          <w:rFonts w:ascii="Segoe UI Light" w:hAnsi="Segoe UI Light" w:cs="Segoe UI Light"/>
          <w:iCs/>
        </w:rPr>
      </w:pPr>
      <w:r w:rsidRPr="00FA2A7E">
        <w:rPr>
          <w:rFonts w:ascii="Segoe UI Light" w:hAnsi="Segoe UI Light" w:cs="Segoe UI Light"/>
          <w:iCs/>
        </w:rPr>
        <w:t>оз. Отрадное – оз. Гусиное;</w:t>
      </w:r>
    </w:p>
    <w:p w14:paraId="0364B5FB" w14:textId="77777777" w:rsidR="009C4646" w:rsidRPr="00FA2A7E" w:rsidRDefault="009C4646" w:rsidP="00C676FD">
      <w:pPr>
        <w:pStyle w:val="2b"/>
        <w:widowControl w:val="0"/>
        <w:numPr>
          <w:ilvl w:val="0"/>
          <w:numId w:val="168"/>
        </w:numPr>
        <w:tabs>
          <w:tab w:val="clear" w:pos="1789"/>
          <w:tab w:val="num" w:pos="426"/>
        </w:tabs>
        <w:suppressAutoHyphens/>
        <w:spacing w:after="0" w:line="240" w:lineRule="auto"/>
        <w:ind w:left="0" w:firstLine="0"/>
        <w:jc w:val="both"/>
        <w:rPr>
          <w:rFonts w:ascii="Segoe UI Light" w:hAnsi="Segoe UI Light" w:cs="Segoe UI Light"/>
          <w:iCs/>
        </w:rPr>
      </w:pPr>
      <w:r w:rsidRPr="00FA2A7E">
        <w:rPr>
          <w:rFonts w:ascii="Segoe UI Light" w:hAnsi="Segoe UI Light" w:cs="Segoe UI Light"/>
          <w:iCs/>
        </w:rPr>
        <w:t>оз. Вуокса – р. Вуокса (</w:t>
      </w:r>
      <w:proofErr w:type="spellStart"/>
      <w:r w:rsidRPr="00FA2A7E">
        <w:rPr>
          <w:rFonts w:ascii="Segoe UI Light" w:hAnsi="Segoe UI Light" w:cs="Segoe UI Light"/>
          <w:iCs/>
        </w:rPr>
        <w:t>Узерва</w:t>
      </w:r>
      <w:proofErr w:type="spellEnd"/>
      <w:r w:rsidRPr="00FA2A7E">
        <w:rPr>
          <w:rFonts w:ascii="Segoe UI Light" w:hAnsi="Segoe UI Light" w:cs="Segoe UI Light"/>
          <w:iCs/>
        </w:rPr>
        <w:t>);</w:t>
      </w:r>
    </w:p>
    <w:p w14:paraId="49A61F99" w14:textId="77777777" w:rsidR="009C4646" w:rsidRPr="00FA2A7E" w:rsidRDefault="009C4646" w:rsidP="00C676FD">
      <w:pPr>
        <w:pStyle w:val="2b"/>
        <w:widowControl w:val="0"/>
        <w:numPr>
          <w:ilvl w:val="0"/>
          <w:numId w:val="168"/>
        </w:numPr>
        <w:tabs>
          <w:tab w:val="clear" w:pos="1789"/>
          <w:tab w:val="num" w:pos="426"/>
        </w:tabs>
        <w:suppressAutoHyphens/>
        <w:spacing w:after="0" w:line="240" w:lineRule="auto"/>
        <w:ind w:left="0" w:firstLine="0"/>
        <w:jc w:val="both"/>
        <w:rPr>
          <w:rFonts w:ascii="Segoe UI Light" w:hAnsi="Segoe UI Light" w:cs="Segoe UI Light"/>
          <w:iCs/>
        </w:rPr>
      </w:pPr>
      <w:r w:rsidRPr="00FA2A7E">
        <w:rPr>
          <w:rFonts w:ascii="Segoe UI Light" w:hAnsi="Segoe UI Light" w:cs="Segoe UI Light"/>
          <w:iCs/>
        </w:rPr>
        <w:t xml:space="preserve">Северо-западное </w:t>
      </w:r>
      <w:proofErr w:type="spellStart"/>
      <w:r w:rsidRPr="00FA2A7E">
        <w:rPr>
          <w:rFonts w:ascii="Segoe UI Light" w:hAnsi="Segoe UI Light" w:cs="Segoe UI Light"/>
          <w:iCs/>
        </w:rPr>
        <w:t>Приладожье</w:t>
      </w:r>
      <w:proofErr w:type="spellEnd"/>
      <w:r w:rsidRPr="00FA2A7E">
        <w:rPr>
          <w:rFonts w:ascii="Segoe UI Light" w:hAnsi="Segoe UI Light" w:cs="Segoe UI Light"/>
          <w:iCs/>
        </w:rPr>
        <w:t>;</w:t>
      </w:r>
    </w:p>
    <w:p w14:paraId="0516FA04" w14:textId="77777777" w:rsidR="009C4646" w:rsidRPr="00FA2A7E" w:rsidRDefault="009C4646" w:rsidP="00C676FD">
      <w:pPr>
        <w:pStyle w:val="2b"/>
        <w:widowControl w:val="0"/>
        <w:numPr>
          <w:ilvl w:val="0"/>
          <w:numId w:val="168"/>
        </w:numPr>
        <w:tabs>
          <w:tab w:val="clear" w:pos="1789"/>
          <w:tab w:val="num" w:pos="426"/>
        </w:tabs>
        <w:suppressAutoHyphens/>
        <w:spacing w:after="0" w:line="240" w:lineRule="auto"/>
        <w:ind w:left="0" w:firstLine="0"/>
        <w:jc w:val="both"/>
        <w:rPr>
          <w:rFonts w:ascii="Segoe UI Light" w:hAnsi="Segoe UI Light" w:cs="Segoe UI Light"/>
          <w:iCs/>
        </w:rPr>
      </w:pPr>
      <w:r w:rsidRPr="00FA2A7E">
        <w:rPr>
          <w:rFonts w:ascii="Segoe UI Light" w:hAnsi="Segoe UI Light" w:cs="Segoe UI Light"/>
          <w:iCs/>
        </w:rPr>
        <w:t>Студёное – Севастьяново (оз. Хвойное, оз. </w:t>
      </w:r>
      <w:proofErr w:type="spellStart"/>
      <w:r w:rsidRPr="00FA2A7E">
        <w:rPr>
          <w:rFonts w:ascii="Segoe UI Light" w:hAnsi="Segoe UI Light" w:cs="Segoe UI Light"/>
          <w:iCs/>
        </w:rPr>
        <w:t>Любимовское</w:t>
      </w:r>
      <w:proofErr w:type="spellEnd"/>
      <w:r w:rsidRPr="00FA2A7E">
        <w:rPr>
          <w:rFonts w:ascii="Segoe UI Light" w:hAnsi="Segoe UI Light" w:cs="Segoe UI Light"/>
          <w:iCs/>
        </w:rPr>
        <w:t>).</w:t>
      </w:r>
    </w:p>
    <w:p w14:paraId="5D821F3A" w14:textId="77777777" w:rsidR="009C4646" w:rsidRPr="00FA2A7E" w:rsidRDefault="009C4646" w:rsidP="009C4646">
      <w:pPr>
        <w:pStyle w:val="2b"/>
        <w:widowControl w:val="0"/>
        <w:suppressAutoHyphens/>
        <w:spacing w:before="120" w:after="0" w:line="240" w:lineRule="auto"/>
        <w:ind w:left="0"/>
        <w:jc w:val="both"/>
        <w:rPr>
          <w:rFonts w:ascii="Segoe UI Light" w:hAnsi="Segoe UI Light" w:cs="Segoe UI Light"/>
          <w:iCs/>
        </w:rPr>
      </w:pPr>
      <w:r w:rsidRPr="00FA2A7E">
        <w:rPr>
          <w:rFonts w:ascii="Segoe UI Light" w:hAnsi="Segoe UI Light" w:cs="Segoe UI Light"/>
          <w:iCs/>
        </w:rPr>
        <w:t>Перспективные:</w:t>
      </w:r>
    </w:p>
    <w:p w14:paraId="63F4E19D" w14:textId="77777777" w:rsidR="009C4646" w:rsidRPr="00FA2A7E" w:rsidRDefault="009C4646" w:rsidP="00C676FD">
      <w:pPr>
        <w:pStyle w:val="2b"/>
        <w:widowControl w:val="0"/>
        <w:numPr>
          <w:ilvl w:val="0"/>
          <w:numId w:val="168"/>
        </w:numPr>
        <w:tabs>
          <w:tab w:val="clear" w:pos="1789"/>
          <w:tab w:val="num" w:pos="426"/>
        </w:tabs>
        <w:suppressAutoHyphens/>
        <w:spacing w:after="0" w:line="240" w:lineRule="auto"/>
        <w:ind w:left="0" w:firstLine="0"/>
        <w:jc w:val="both"/>
        <w:rPr>
          <w:rFonts w:ascii="Segoe UI Light" w:hAnsi="Segoe UI Light" w:cs="Segoe UI Light"/>
          <w:iCs/>
        </w:rPr>
      </w:pPr>
      <w:r w:rsidRPr="00FA2A7E">
        <w:rPr>
          <w:rFonts w:ascii="Segoe UI Light" w:hAnsi="Segoe UI Light" w:cs="Segoe UI Light"/>
          <w:iCs/>
        </w:rPr>
        <w:t>Заостровье – Владимировка;</w:t>
      </w:r>
    </w:p>
    <w:p w14:paraId="4480334E" w14:textId="77777777" w:rsidR="009C4646" w:rsidRPr="00FA2A7E" w:rsidRDefault="009C4646" w:rsidP="00C676FD">
      <w:pPr>
        <w:pStyle w:val="2b"/>
        <w:widowControl w:val="0"/>
        <w:numPr>
          <w:ilvl w:val="0"/>
          <w:numId w:val="168"/>
        </w:numPr>
        <w:tabs>
          <w:tab w:val="clear" w:pos="1789"/>
          <w:tab w:val="num" w:pos="426"/>
        </w:tabs>
        <w:suppressAutoHyphens/>
        <w:spacing w:after="0" w:line="240" w:lineRule="auto"/>
        <w:ind w:left="0" w:firstLine="0"/>
        <w:jc w:val="both"/>
        <w:rPr>
          <w:rFonts w:ascii="Segoe UI Light" w:hAnsi="Segoe UI Light" w:cs="Segoe UI Light"/>
          <w:iCs/>
        </w:rPr>
      </w:pPr>
      <w:r w:rsidRPr="00FA2A7E">
        <w:rPr>
          <w:rFonts w:ascii="Segoe UI Light" w:hAnsi="Segoe UI Light" w:cs="Segoe UI Light"/>
          <w:iCs/>
        </w:rPr>
        <w:t>Запорожское – Соловьёво;</w:t>
      </w:r>
    </w:p>
    <w:p w14:paraId="65FB583C" w14:textId="66EC0B9F" w:rsidR="00A65811" w:rsidRPr="008F28AD" w:rsidRDefault="009C4646" w:rsidP="00C676FD">
      <w:pPr>
        <w:pStyle w:val="2b"/>
        <w:widowControl w:val="0"/>
        <w:numPr>
          <w:ilvl w:val="0"/>
          <w:numId w:val="168"/>
        </w:numPr>
        <w:tabs>
          <w:tab w:val="clear" w:pos="1789"/>
          <w:tab w:val="num" w:pos="426"/>
        </w:tabs>
        <w:suppressAutoHyphens/>
        <w:spacing w:after="0" w:line="240" w:lineRule="auto"/>
        <w:ind w:left="0" w:firstLine="0"/>
        <w:jc w:val="both"/>
        <w:rPr>
          <w:rFonts w:ascii="Segoe UI Light" w:hAnsi="Segoe UI Light" w:cs="Segoe UI Light"/>
          <w:iCs/>
        </w:rPr>
      </w:pPr>
      <w:r w:rsidRPr="00FA2A7E">
        <w:rPr>
          <w:rFonts w:ascii="Segoe UI Light" w:hAnsi="Segoe UI Light" w:cs="Segoe UI Light"/>
          <w:iCs/>
        </w:rPr>
        <w:t xml:space="preserve">Природный </w:t>
      </w:r>
      <w:r w:rsidR="00A65811" w:rsidRPr="00FA2A7E">
        <w:rPr>
          <w:rFonts w:ascii="Segoe UI Light" w:hAnsi="Segoe UI Light" w:cs="Segoe UI Light"/>
          <w:iCs/>
        </w:rPr>
        <w:t xml:space="preserve">парк регионального значения </w:t>
      </w:r>
      <w:r w:rsidR="00A65811" w:rsidRPr="008F28AD">
        <w:rPr>
          <w:rFonts w:ascii="Segoe UI Light" w:hAnsi="Segoe UI Light" w:cs="Segoe UI Light"/>
          <w:iCs/>
        </w:rPr>
        <w:t xml:space="preserve">на северо-западе муниципального района (Севастьяновское сельское поселение), </w:t>
      </w:r>
    </w:p>
    <w:p w14:paraId="1144AE7B" w14:textId="77777777" w:rsidR="009C4646" w:rsidRPr="00FA2A7E" w:rsidRDefault="000F2D8D" w:rsidP="009C4646">
      <w:pPr>
        <w:keepNext/>
        <w:spacing w:line="276" w:lineRule="auto"/>
        <w:jc w:val="both"/>
        <w:rPr>
          <w:rFonts w:ascii="Segoe UI Light" w:hAnsi="Segoe UI Light" w:cs="Segoe UI Light"/>
          <w:sz w:val="20"/>
        </w:rPr>
      </w:pPr>
      <w:r w:rsidRPr="00FA2A7E">
        <w:rPr>
          <w:rFonts w:ascii="Segoe UI Light" w:hAnsi="Segoe UI Light" w:cs="Segoe UI Light"/>
          <w:sz w:val="20"/>
        </w:rPr>
        <w:lastRenderedPageBreak/>
        <w:t>Рисунок 1.8.2-3</w:t>
      </w:r>
      <w:r w:rsidR="009C4646" w:rsidRPr="00FA2A7E">
        <w:rPr>
          <w:rFonts w:ascii="Segoe UI Light" w:hAnsi="Segoe UI Light" w:cs="Segoe UI Light"/>
          <w:sz w:val="20"/>
        </w:rPr>
        <w:t xml:space="preserve"> Привлекательность территории Приозерского муниципального района для инвесторов</w:t>
      </w:r>
    </w:p>
    <w:p w14:paraId="12E66AF8" w14:textId="77777777" w:rsidR="009C4646" w:rsidRPr="00FA2A7E" w:rsidRDefault="009C4646" w:rsidP="009C4646">
      <w:pPr>
        <w:spacing w:line="276" w:lineRule="auto"/>
      </w:pPr>
      <w:r w:rsidRPr="00FA2A7E">
        <w:rPr>
          <w:rFonts w:ascii="Segoe UI Light" w:hAnsi="Segoe UI Light"/>
          <w:noProof/>
          <w:u w:val="single"/>
          <w:lang w:eastAsia="ru-RU"/>
        </w:rPr>
        <w:drawing>
          <wp:inline distT="0" distB="0" distL="0" distR="0" wp14:anchorId="4932B7A0" wp14:editId="39BB5868">
            <wp:extent cx="5870161" cy="7277214"/>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привлекательности1.jpg"/>
                    <pic:cNvPicPr/>
                  </pic:nvPicPr>
                  <pic:blipFill>
                    <a:blip r:embed="rId38" cstate="print"/>
                    <a:stretch>
                      <a:fillRect/>
                    </a:stretch>
                  </pic:blipFill>
                  <pic:spPr bwMode="auto">
                    <a:xfrm>
                      <a:off x="0" y="0"/>
                      <a:ext cx="5870161" cy="7277214"/>
                    </a:xfrm>
                    <a:prstGeom prst="rect">
                      <a:avLst/>
                    </a:prstGeom>
                    <a:ln>
                      <a:noFill/>
                    </a:ln>
                    <a:extLst>
                      <a:ext uri="{53640926-AAD7-44D8-BBD7-CCE9431645EC}">
                        <a14:shadowObscured xmlns:a14="http://schemas.microsoft.com/office/drawing/2010/main"/>
                      </a:ext>
                    </a:extLst>
                  </pic:spPr>
                </pic:pic>
              </a:graphicData>
            </a:graphic>
          </wp:inline>
        </w:drawing>
      </w:r>
    </w:p>
    <w:p w14:paraId="2CA26E1B" w14:textId="77777777" w:rsidR="009C4646" w:rsidRPr="00FA2A7E" w:rsidRDefault="009C4646" w:rsidP="009C4646">
      <w:pPr>
        <w:spacing w:before="120"/>
        <w:jc w:val="both"/>
        <w:rPr>
          <w:rFonts w:ascii="Segoe UI Light" w:hAnsi="Segoe UI Light" w:cs="Segoe UI Light"/>
        </w:rPr>
      </w:pPr>
      <w:r w:rsidRPr="00FA2A7E">
        <w:rPr>
          <w:rFonts w:ascii="Segoe UI Light" w:hAnsi="Segoe UI Light" w:cs="Segoe UI Light"/>
        </w:rPr>
        <w:lastRenderedPageBreak/>
        <w:t xml:space="preserve">По уровню инвестиционной привлекательности Приозерский муниципальный район занимает средние позиции в Ленинградской области. В настоящее время на территории района сформированы </w:t>
      </w:r>
      <w:r w:rsidR="000F2D8D" w:rsidRPr="00FA2A7E">
        <w:rPr>
          <w:rFonts w:ascii="Segoe UI Light" w:hAnsi="Segoe UI Light" w:cs="Segoe UI Light"/>
        </w:rPr>
        <w:t>инвестиционные площадки</w:t>
      </w:r>
      <w:r w:rsidRPr="00FA2A7E">
        <w:rPr>
          <w:rFonts w:ascii="Segoe UI Light" w:hAnsi="Segoe UI Light" w:cs="Segoe UI Light"/>
        </w:rPr>
        <w:t xml:space="preserve"> общей площадью 31,0 га:</w:t>
      </w:r>
    </w:p>
    <w:p w14:paraId="6E66DC9F" w14:textId="77777777" w:rsidR="009C4646" w:rsidRPr="008F28AD" w:rsidRDefault="009C4646" w:rsidP="00C676FD">
      <w:pPr>
        <w:pStyle w:val="a5"/>
        <w:numPr>
          <w:ilvl w:val="0"/>
          <w:numId w:val="168"/>
        </w:numPr>
        <w:spacing w:before="120" w:after="0" w:line="240" w:lineRule="auto"/>
        <w:contextualSpacing/>
        <w:jc w:val="both"/>
        <w:rPr>
          <w:rFonts w:ascii="Segoe UI Light" w:hAnsi="Segoe UI Light" w:cs="Segoe UI Light"/>
        </w:rPr>
      </w:pPr>
      <w:proofErr w:type="spellStart"/>
      <w:r w:rsidRPr="008F28AD">
        <w:rPr>
          <w:rFonts w:ascii="Segoe UI Light" w:hAnsi="Segoe UI Light" w:cs="Segoe UI Light"/>
        </w:rPr>
        <w:t>Промплощадка</w:t>
      </w:r>
      <w:proofErr w:type="spellEnd"/>
      <w:r w:rsidRPr="008F28AD">
        <w:rPr>
          <w:rFonts w:ascii="Segoe UI Light" w:hAnsi="Segoe UI Light" w:cs="Segoe UI Light"/>
        </w:rPr>
        <w:t xml:space="preserve"> на территории г. Приозерска (10,5 га)</w:t>
      </w:r>
    </w:p>
    <w:p w14:paraId="7B2A9F4B" w14:textId="37D4A19C" w:rsidR="009C4646" w:rsidRPr="008F28AD" w:rsidRDefault="009C4646" w:rsidP="00C676FD">
      <w:pPr>
        <w:pStyle w:val="a5"/>
        <w:numPr>
          <w:ilvl w:val="0"/>
          <w:numId w:val="168"/>
        </w:numPr>
        <w:spacing w:before="120" w:after="0" w:line="240" w:lineRule="auto"/>
        <w:contextualSpacing/>
        <w:jc w:val="both"/>
        <w:rPr>
          <w:rFonts w:ascii="Segoe UI Light" w:hAnsi="Segoe UI Light" w:cs="Segoe UI Light"/>
        </w:rPr>
      </w:pPr>
      <w:proofErr w:type="spellStart"/>
      <w:r w:rsidRPr="008F28AD">
        <w:rPr>
          <w:rFonts w:ascii="Segoe UI Light" w:hAnsi="Segoe UI Light" w:cs="Segoe UI Light"/>
        </w:rPr>
        <w:t>Промплощадка</w:t>
      </w:r>
      <w:proofErr w:type="spellEnd"/>
      <w:r w:rsidRPr="008F28AD">
        <w:rPr>
          <w:rFonts w:ascii="Segoe UI Light" w:hAnsi="Segoe UI Light" w:cs="Segoe UI Light"/>
        </w:rPr>
        <w:t xml:space="preserve"> №</w:t>
      </w:r>
      <w:r w:rsidR="00693101">
        <w:rPr>
          <w:rFonts w:ascii="Segoe UI Light" w:hAnsi="Segoe UI Light" w:cs="Segoe UI Light"/>
        </w:rPr>
        <w:t xml:space="preserve"> </w:t>
      </w:r>
      <w:r w:rsidRPr="008F28AD">
        <w:rPr>
          <w:rFonts w:ascii="Segoe UI Light" w:hAnsi="Segoe UI Light" w:cs="Segoe UI Light"/>
        </w:rPr>
        <w:t>1 на территории п. Коммунары (10,8 га)</w:t>
      </w:r>
    </w:p>
    <w:p w14:paraId="2D2DF0DD" w14:textId="77777777" w:rsidR="009C4646" w:rsidRPr="008F28AD" w:rsidRDefault="009C4646" w:rsidP="00C676FD">
      <w:pPr>
        <w:pStyle w:val="a5"/>
        <w:numPr>
          <w:ilvl w:val="0"/>
          <w:numId w:val="168"/>
        </w:numPr>
        <w:spacing w:before="120" w:after="0" w:line="240" w:lineRule="auto"/>
        <w:contextualSpacing/>
        <w:jc w:val="both"/>
        <w:rPr>
          <w:rFonts w:ascii="Segoe UI Light" w:hAnsi="Segoe UI Light" w:cs="Segoe UI Light"/>
        </w:rPr>
      </w:pPr>
      <w:proofErr w:type="spellStart"/>
      <w:r w:rsidRPr="008F28AD">
        <w:rPr>
          <w:rFonts w:ascii="Segoe UI Light" w:hAnsi="Segoe UI Light" w:cs="Segoe UI Light"/>
        </w:rPr>
        <w:t>Промплощадка</w:t>
      </w:r>
      <w:proofErr w:type="spellEnd"/>
      <w:r w:rsidRPr="008F28AD">
        <w:rPr>
          <w:rFonts w:ascii="Segoe UI Light" w:hAnsi="Segoe UI Light" w:cs="Segoe UI Light"/>
        </w:rPr>
        <w:t xml:space="preserve"> № 2 на территории п. Коммунары (9,7 га)</w:t>
      </w:r>
    </w:p>
    <w:p w14:paraId="567E286C" w14:textId="77777777" w:rsidR="009C4646" w:rsidRPr="00FA2A7E" w:rsidRDefault="009C4646" w:rsidP="009C4646">
      <w:pPr>
        <w:spacing w:before="120"/>
        <w:jc w:val="both"/>
        <w:rPr>
          <w:rFonts w:ascii="Segoe UI Light" w:hAnsi="Segoe UI Light" w:cs="Segoe UI Light"/>
        </w:rPr>
      </w:pPr>
      <w:r w:rsidRPr="00FA2A7E">
        <w:rPr>
          <w:rFonts w:ascii="Segoe UI Light" w:hAnsi="Segoe UI Light" w:cs="Segoe UI Light"/>
        </w:rPr>
        <w:t>На территории района реализуется 7 инвестиционных проектов:</w:t>
      </w:r>
    </w:p>
    <w:p w14:paraId="40E1A4C8" w14:textId="77777777" w:rsidR="009C4646" w:rsidRPr="008F28AD" w:rsidRDefault="009C4646" w:rsidP="00C676FD">
      <w:pPr>
        <w:pStyle w:val="a5"/>
        <w:numPr>
          <w:ilvl w:val="0"/>
          <w:numId w:val="166"/>
        </w:numPr>
        <w:spacing w:before="120" w:after="0" w:line="240" w:lineRule="auto"/>
        <w:contextualSpacing/>
        <w:jc w:val="both"/>
        <w:rPr>
          <w:rFonts w:ascii="Segoe UI Light" w:hAnsi="Segoe UI Light" w:cs="Segoe UI Light"/>
        </w:rPr>
      </w:pPr>
      <w:r w:rsidRPr="008F28AD">
        <w:rPr>
          <w:rFonts w:ascii="Segoe UI Light" w:hAnsi="Segoe UI Light" w:cs="Segoe UI Light"/>
        </w:rPr>
        <w:t>Модернизация двух скотных дворов: 1) на 200 голов для выращивания нетелей (ремонтного молодняка); 2) на 116 голов под содержание КРС молочного направления (молочные коровы) (2016-2018 гг.);</w:t>
      </w:r>
    </w:p>
    <w:p w14:paraId="2B7B5590" w14:textId="77777777" w:rsidR="009C4646" w:rsidRPr="008F28AD" w:rsidRDefault="009C4646" w:rsidP="00C676FD">
      <w:pPr>
        <w:pStyle w:val="a5"/>
        <w:numPr>
          <w:ilvl w:val="0"/>
          <w:numId w:val="166"/>
        </w:numPr>
        <w:spacing w:before="120" w:after="0" w:line="240" w:lineRule="auto"/>
        <w:contextualSpacing/>
        <w:jc w:val="both"/>
        <w:rPr>
          <w:rFonts w:ascii="Segoe UI Light" w:hAnsi="Segoe UI Light" w:cs="Segoe UI Light"/>
        </w:rPr>
      </w:pPr>
      <w:r w:rsidRPr="008F28AD">
        <w:rPr>
          <w:rFonts w:ascii="Segoe UI Light" w:hAnsi="Segoe UI Light" w:cs="Segoe UI Light"/>
        </w:rPr>
        <w:t>Модернизация фермы КРС (2014-2018 гг.);</w:t>
      </w:r>
    </w:p>
    <w:p w14:paraId="358E450A" w14:textId="77777777" w:rsidR="009C4646" w:rsidRPr="008F28AD" w:rsidRDefault="009C4646" w:rsidP="00C676FD">
      <w:pPr>
        <w:pStyle w:val="a5"/>
        <w:numPr>
          <w:ilvl w:val="0"/>
          <w:numId w:val="166"/>
        </w:numPr>
        <w:shd w:val="clear" w:color="auto" w:fill="FFFFFF"/>
        <w:spacing w:after="0" w:line="240" w:lineRule="auto"/>
        <w:contextualSpacing/>
        <w:jc w:val="both"/>
        <w:rPr>
          <w:rFonts w:ascii="Segoe UI Light" w:hAnsi="Segoe UI Light" w:cs="Segoe UI Light"/>
        </w:rPr>
      </w:pPr>
      <w:r w:rsidRPr="008F28AD">
        <w:rPr>
          <w:rFonts w:ascii="Segoe UI Light" w:hAnsi="Segoe UI Light" w:cs="Segoe UI Light"/>
        </w:rPr>
        <w:t>Модернизация, реконструкция скотного двора с приобретением оборудования (2017 г.);</w:t>
      </w:r>
    </w:p>
    <w:p w14:paraId="2DFB4E4D" w14:textId="77777777" w:rsidR="009C4646" w:rsidRPr="008F28AD" w:rsidRDefault="009C4646" w:rsidP="00C676FD">
      <w:pPr>
        <w:pStyle w:val="a5"/>
        <w:numPr>
          <w:ilvl w:val="0"/>
          <w:numId w:val="166"/>
        </w:numPr>
        <w:spacing w:before="120" w:after="0" w:line="240" w:lineRule="auto"/>
        <w:contextualSpacing/>
        <w:jc w:val="both"/>
        <w:rPr>
          <w:rFonts w:ascii="Segoe UI Light" w:hAnsi="Segoe UI Light" w:cs="Segoe UI Light"/>
        </w:rPr>
      </w:pPr>
      <w:r w:rsidRPr="008F28AD">
        <w:rPr>
          <w:rFonts w:ascii="Segoe UI Light" w:hAnsi="Segoe UI Light" w:cs="Segoe UI Light"/>
        </w:rPr>
        <w:t xml:space="preserve">Создание и развитие производства межкомнатных дверей и дверного </w:t>
      </w:r>
      <w:proofErr w:type="spellStart"/>
      <w:r w:rsidRPr="008F28AD">
        <w:rPr>
          <w:rFonts w:ascii="Segoe UI Light" w:hAnsi="Segoe UI Light" w:cs="Segoe UI Light"/>
        </w:rPr>
        <w:t>погонажа</w:t>
      </w:r>
      <w:proofErr w:type="spellEnd"/>
      <w:r w:rsidRPr="008F28AD">
        <w:rPr>
          <w:rFonts w:ascii="Segoe UI Light" w:hAnsi="Segoe UI Light" w:cs="Segoe UI Light"/>
        </w:rPr>
        <w:t xml:space="preserve"> (2013-2019 гг.);</w:t>
      </w:r>
    </w:p>
    <w:p w14:paraId="1CF7A642" w14:textId="77777777" w:rsidR="009C4646" w:rsidRPr="00FA2A7E" w:rsidRDefault="009C4646" w:rsidP="00C676FD">
      <w:pPr>
        <w:pStyle w:val="a5"/>
        <w:numPr>
          <w:ilvl w:val="0"/>
          <w:numId w:val="166"/>
        </w:numPr>
        <w:spacing w:before="120" w:after="0" w:line="240" w:lineRule="auto"/>
        <w:contextualSpacing/>
        <w:jc w:val="both"/>
      </w:pPr>
      <w:r w:rsidRPr="008F28AD">
        <w:rPr>
          <w:rFonts w:ascii="Segoe UI Light" w:hAnsi="Segoe UI Light" w:cs="Segoe UI Light"/>
        </w:rPr>
        <w:t>Строительство Фанерного комбината на ОАО "Лесплитинвест" (2016-2019 гг.);</w:t>
      </w:r>
    </w:p>
    <w:p w14:paraId="63B1F3FD" w14:textId="77777777" w:rsidR="009C4646" w:rsidRPr="008F28AD" w:rsidRDefault="009C4646" w:rsidP="00C676FD">
      <w:pPr>
        <w:pStyle w:val="a5"/>
        <w:numPr>
          <w:ilvl w:val="0"/>
          <w:numId w:val="166"/>
        </w:numPr>
        <w:spacing w:before="120" w:after="0" w:line="240" w:lineRule="auto"/>
        <w:contextualSpacing/>
        <w:jc w:val="both"/>
        <w:rPr>
          <w:rFonts w:ascii="Segoe UI Light" w:hAnsi="Segoe UI Light" w:cs="Segoe UI Light"/>
        </w:rPr>
      </w:pPr>
      <w:r w:rsidRPr="008F28AD">
        <w:rPr>
          <w:rFonts w:ascii="Segoe UI Light" w:hAnsi="Segoe UI Light" w:cs="Segoe UI Light"/>
        </w:rPr>
        <w:t>Создание цеха по производству древесных топливных гранул (ДТГ) ОАО "Лесплитинвест" (2018 г. планируется к реализации);</w:t>
      </w:r>
    </w:p>
    <w:p w14:paraId="3CEA0BB9" w14:textId="77777777" w:rsidR="009C4646" w:rsidRPr="008F28AD" w:rsidRDefault="009C4646" w:rsidP="00C676FD">
      <w:pPr>
        <w:pStyle w:val="a5"/>
        <w:numPr>
          <w:ilvl w:val="0"/>
          <w:numId w:val="166"/>
        </w:numPr>
        <w:spacing w:before="120" w:after="0" w:line="240" w:lineRule="auto"/>
        <w:contextualSpacing/>
        <w:jc w:val="both"/>
        <w:rPr>
          <w:rFonts w:ascii="Segoe UI Light" w:hAnsi="Segoe UI Light" w:cs="Segoe UI Light"/>
        </w:rPr>
      </w:pPr>
      <w:r w:rsidRPr="008F28AD">
        <w:rPr>
          <w:rFonts w:ascii="Segoe UI Light" w:hAnsi="Segoe UI Light" w:cs="Segoe UI Light"/>
        </w:rPr>
        <w:t>Модернизация мебельного производства ООО «Лидер» для выпуска изделий из хвойных пород древесины (2018 г. планируется к реализации).</w:t>
      </w:r>
    </w:p>
    <w:p w14:paraId="79D097BD"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p>
    <w:p w14:paraId="525A1E34" w14:textId="77777777" w:rsidR="009C4646" w:rsidRPr="00FA2A7E" w:rsidRDefault="009C4646" w:rsidP="009C4646">
      <w:pPr>
        <w:pStyle w:val="22"/>
        <w:pageBreakBefore/>
        <w:spacing w:before="120"/>
        <w:rPr>
          <w:rStyle w:val="Hyperlink1"/>
        </w:rPr>
      </w:pPr>
      <w:bookmarkStart w:id="55" w:name="_Toc531099308"/>
      <w:bookmarkStart w:id="56" w:name="_Toc46"/>
      <w:r w:rsidRPr="00FA2A7E">
        <w:rPr>
          <w:rStyle w:val="Hyperlink1"/>
        </w:rPr>
        <w:lastRenderedPageBreak/>
        <w:t>1.9 Ресурсная обеспеченность</w:t>
      </w:r>
      <w:bookmarkEnd w:id="55"/>
      <w:r w:rsidRPr="00FA2A7E">
        <w:rPr>
          <w:rStyle w:val="Hyperlink1"/>
        </w:rPr>
        <w:t xml:space="preserve"> </w:t>
      </w:r>
      <w:bookmarkEnd w:id="56"/>
    </w:p>
    <w:p w14:paraId="66458422"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bookmarkStart w:id="57" w:name="_Toc47"/>
      <w:r w:rsidRPr="00FA2A7E">
        <w:rPr>
          <w:rStyle w:val="a7"/>
          <w:rFonts w:ascii="Segoe UI Light" w:eastAsia="Segoe UI Light" w:hAnsi="Segoe UI Light" w:cs="Segoe UI Light"/>
          <w:b/>
          <w:bCs/>
        </w:rPr>
        <w:t>1.9.1 Территориальные (земельные) ресурсы</w:t>
      </w:r>
      <w:bookmarkEnd w:id="57"/>
    </w:p>
    <w:p w14:paraId="13EB04FD" w14:textId="77777777" w:rsidR="009C4646" w:rsidRPr="00FA2A7E" w:rsidRDefault="009C4646" w:rsidP="009C4646">
      <w:pPr>
        <w:spacing w:before="120" w:after="0" w:line="240" w:lineRule="auto"/>
        <w:jc w:val="both"/>
        <w:rPr>
          <w:rStyle w:val="Hyperlink2"/>
        </w:rPr>
      </w:pPr>
      <w:r w:rsidRPr="00FA2A7E">
        <w:rPr>
          <w:rStyle w:val="Hyperlink2"/>
        </w:rPr>
        <w:t>Территориальные ресурсы в границах муниципального образования Приозерский муниципальный район составляют 359 703 га. Распределение по категориям земель на 1 января 2017 г представлено на рисунке ниже.</w:t>
      </w:r>
    </w:p>
    <w:p w14:paraId="3A2B2252" w14:textId="77777777" w:rsidR="009C4646" w:rsidRPr="00FA2A7E" w:rsidRDefault="009C4646" w:rsidP="009C4646">
      <w:pPr>
        <w:spacing w:before="120" w:after="0" w:line="240" w:lineRule="auto"/>
        <w:jc w:val="both"/>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Рисунок 1.9.1-1 Распределение территориальных ресурсов Приозерского муниципального района по категориям земель на 1 января 2017 года</w:t>
      </w:r>
    </w:p>
    <w:p w14:paraId="23D07769" w14:textId="77777777" w:rsidR="009C4646" w:rsidRPr="00FA2A7E" w:rsidRDefault="009C4646" w:rsidP="009C4646">
      <w:pPr>
        <w:spacing w:before="120" w:after="0" w:line="240" w:lineRule="auto"/>
        <w:jc w:val="both"/>
      </w:pPr>
      <w:r w:rsidRPr="00FA2A7E">
        <w:rPr>
          <w:noProof/>
          <w:lang w:eastAsia="ru-RU"/>
        </w:rPr>
        <w:drawing>
          <wp:inline distT="0" distB="0" distL="0" distR="0" wp14:anchorId="633B5B1B" wp14:editId="77230607">
            <wp:extent cx="5936615" cy="2787809"/>
            <wp:effectExtent l="0" t="0" r="698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F81C5E6" w14:textId="77777777" w:rsidR="009C4646" w:rsidRPr="00FA2A7E" w:rsidRDefault="009C4646" w:rsidP="009C4646">
      <w:pPr>
        <w:spacing w:before="120" w:after="0" w:line="240" w:lineRule="auto"/>
        <w:jc w:val="right"/>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 xml:space="preserve">Источник: данные муниципального района, индивидуальный расчёт ООО «ИТП </w:t>
      </w:r>
      <w:proofErr w:type="spellStart"/>
      <w:r w:rsidRPr="00FA2A7E">
        <w:rPr>
          <w:rStyle w:val="a7"/>
          <w:rFonts w:ascii="Segoe UI Light" w:eastAsia="Segoe UI Light" w:hAnsi="Segoe UI Light" w:cs="Segoe UI Light"/>
          <w:sz w:val="20"/>
          <w:szCs w:val="20"/>
        </w:rPr>
        <w:t>Урбаника</w:t>
      </w:r>
      <w:proofErr w:type="spellEnd"/>
      <w:r w:rsidRPr="00FA2A7E">
        <w:rPr>
          <w:rStyle w:val="a7"/>
          <w:rFonts w:ascii="Segoe UI Light" w:eastAsia="Segoe UI Light" w:hAnsi="Segoe UI Light" w:cs="Segoe UI Light"/>
          <w:sz w:val="20"/>
          <w:szCs w:val="20"/>
        </w:rPr>
        <w:t>»</w:t>
      </w:r>
    </w:p>
    <w:p w14:paraId="0091B85D" w14:textId="77777777" w:rsidR="009C4646" w:rsidRPr="00FA2A7E" w:rsidRDefault="009C4646" w:rsidP="009C4646">
      <w:pPr>
        <w:spacing w:before="120" w:after="0" w:line="240" w:lineRule="auto"/>
        <w:jc w:val="both"/>
        <w:rPr>
          <w:rStyle w:val="Hyperlink2"/>
        </w:rPr>
      </w:pPr>
      <w:r w:rsidRPr="00FA2A7E">
        <w:rPr>
          <w:rStyle w:val="Hyperlink2"/>
        </w:rPr>
        <w:t>Сведения о площади земель лесного фонда по данным государственного лесного реестра составляют 287 887 га, а по данным Федеральной службы государственной регистрации, кадастра и картографии – 273 999 га. Для устранения данного несоответствия требуется специальная проверка учета всех земель лесного фонда. Часть территории сельских населенных пунктов занята городскими лесами площадью 1004 га. Все леса в составе лесного фонда носят категорию «защитные», но имеется небольшая расчетная лесосека за счет возможных санитарных рубок.</w:t>
      </w:r>
    </w:p>
    <w:p w14:paraId="715A76EA" w14:textId="77777777" w:rsidR="009C4646" w:rsidRPr="00FA2A7E" w:rsidRDefault="009C4646" w:rsidP="009C4646">
      <w:pPr>
        <w:spacing w:before="120" w:after="0" w:line="240" w:lineRule="auto"/>
        <w:jc w:val="both"/>
        <w:rPr>
          <w:rStyle w:val="a7"/>
          <w:rFonts w:ascii="Segoe UI Light" w:eastAsia="Segoe UI Light" w:hAnsi="Segoe UI Light" w:cs="Segoe UI Light"/>
          <w:sz w:val="20"/>
          <w:szCs w:val="20"/>
        </w:rPr>
      </w:pPr>
      <w:r w:rsidRPr="00FA2A7E">
        <w:rPr>
          <w:rStyle w:val="Hyperlink2"/>
        </w:rPr>
        <w:t xml:space="preserve">На территории Приозерского района имеется 43 615 га сельскохозяйственных угодий, из них пашни - 19 815 га. Сельскохозяйственные угодья только частично располагаются на землях сельскохозяйственного назначения. </w:t>
      </w:r>
    </w:p>
    <w:p w14:paraId="3690D284" w14:textId="77777777" w:rsidR="009C4646" w:rsidRPr="00FA2A7E" w:rsidRDefault="009C4646" w:rsidP="009C4646">
      <w:pPr>
        <w:spacing w:before="120" w:after="0" w:line="240" w:lineRule="auto"/>
        <w:jc w:val="both"/>
        <w:rPr>
          <w:rStyle w:val="Hyperlink2"/>
        </w:rPr>
      </w:pPr>
      <w:r w:rsidRPr="00FA2A7E">
        <w:rPr>
          <w:rStyle w:val="Hyperlink2"/>
        </w:rPr>
        <w:t xml:space="preserve">Земли сельскохозяйственного назначения в настоящее время по своему целевому назначению используются не полностью. Часть земель сельскохозяйственного назначения малорентабельны для сельского хозяйства по причине </w:t>
      </w:r>
      <w:proofErr w:type="spellStart"/>
      <w:r w:rsidRPr="00FA2A7E">
        <w:rPr>
          <w:rStyle w:val="Hyperlink2"/>
        </w:rPr>
        <w:t>мелкоконтурности</w:t>
      </w:r>
      <w:proofErr w:type="spellEnd"/>
      <w:r w:rsidRPr="00FA2A7E">
        <w:rPr>
          <w:rStyle w:val="Hyperlink2"/>
        </w:rPr>
        <w:t xml:space="preserve"> территории.  При разработке СТП района были учтены участки особо ценных продуктивных сельскохозяйственных угодий, расположенных на территории Ленинградской области, использование которых для целей, не связанных с ведением сельского хозяйства, не допускается.</w:t>
      </w:r>
    </w:p>
    <w:p w14:paraId="049580AF" w14:textId="1F3203F8" w:rsidR="00D15264" w:rsidRPr="00FA2A7E" w:rsidRDefault="009C4646" w:rsidP="009C4646">
      <w:pPr>
        <w:spacing w:before="120" w:after="240" w:line="240" w:lineRule="auto"/>
        <w:jc w:val="both"/>
        <w:rPr>
          <w:rStyle w:val="Hyperlink2"/>
        </w:rPr>
      </w:pPr>
      <w:r w:rsidRPr="00FA2A7E">
        <w:rPr>
          <w:rStyle w:val="Hyperlink2"/>
        </w:rPr>
        <w:lastRenderedPageBreak/>
        <w:t>В соответствии со схемами территориального планирования Приозерского муниципального района и Ленинградской области на территории района организованы и планируется организовать природные заказники и памятники природы, которые в свою очередь создадут ограничения для ведения хозяйственной деятельности. На данных территориях осуществлять какую-либо деятельность будет возможно только в соответствии с особыми регламентами, в том чис</w:t>
      </w:r>
      <w:r w:rsidR="008F28AD">
        <w:rPr>
          <w:rStyle w:val="Hyperlink2"/>
        </w:rPr>
        <w:t xml:space="preserve">ле рекреационную деятельность. </w:t>
      </w:r>
    </w:p>
    <w:p w14:paraId="3BE77C3C"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1.9.2 Водные, биологические, лесные ресурсы</w:t>
      </w:r>
    </w:p>
    <w:p w14:paraId="3A95CD28" w14:textId="77777777" w:rsidR="009C4646" w:rsidRPr="00FA2A7E" w:rsidRDefault="009C4646" w:rsidP="009C4646">
      <w:pPr>
        <w:spacing w:before="120" w:after="0" w:line="276" w:lineRule="auto"/>
        <w:jc w:val="both"/>
        <w:rPr>
          <w:rStyle w:val="Hyperlink2"/>
        </w:rPr>
      </w:pPr>
      <w:r w:rsidRPr="00FA2A7E">
        <w:rPr>
          <w:rStyle w:val="Hyperlink2"/>
        </w:rPr>
        <w:t xml:space="preserve">Приозерский район обладает значительным количеством водных ресурсов. Несмотря на то, что они не учтены в земельном балансе, они занимают около 20-25% территории района. По большей части они представлены многочисленными озерами внутри района, северо-западным побережьем Ладожского озера и частью реки </w:t>
      </w:r>
      <w:proofErr w:type="spellStart"/>
      <w:r w:rsidRPr="00FA2A7E">
        <w:rPr>
          <w:rStyle w:val="Hyperlink2"/>
        </w:rPr>
        <w:t>Вуоксы</w:t>
      </w:r>
      <w:proofErr w:type="spellEnd"/>
      <w:r w:rsidRPr="00FA2A7E">
        <w:rPr>
          <w:rStyle w:val="Hyperlink2"/>
        </w:rPr>
        <w:t>. Все эти объекты обладают значительным рекреационным потенциалом, на них возможна организация широкого спектра промысловых и рекреационных услуг от рыбалки до рафтинга. Помимо этого, р. Вуокса используется для обеспечения гидроэлектроэнергией населения в Финляндии и в Выборгском районе, за счет каскада ГЭС, а на Ладоге возможно судоходство с грузоподъемностью до 5000 т.</w:t>
      </w:r>
    </w:p>
    <w:p w14:paraId="1FEC5CB0" w14:textId="35110A96" w:rsidR="009C4646" w:rsidRPr="00FA2A7E" w:rsidRDefault="009C4646" w:rsidP="009C4646">
      <w:pPr>
        <w:spacing w:before="120" w:after="240" w:line="240" w:lineRule="auto"/>
        <w:jc w:val="both"/>
        <w:rPr>
          <w:rStyle w:val="Hyperlink2"/>
        </w:rPr>
      </w:pPr>
      <w:r w:rsidRPr="00FA2A7E">
        <w:rPr>
          <w:rStyle w:val="Hyperlink2"/>
        </w:rPr>
        <w:t xml:space="preserve">Строительство ГЭС на территории Приозерского района нецелесообразно, так как данный факт нанесет существенный урон уникальной местной цепи озер, снизится рекреационный потенциал территории из-за затопления уникальных </w:t>
      </w:r>
      <w:r w:rsidR="00D15264" w:rsidRPr="00FA2A7E">
        <w:rPr>
          <w:rStyle w:val="Hyperlink2"/>
        </w:rPr>
        <w:t>ландшафтов озер, прудов, рек П</w:t>
      </w:r>
      <w:r w:rsidRPr="00FA2A7E">
        <w:rPr>
          <w:rStyle w:val="Hyperlink2"/>
        </w:rPr>
        <w:t>риозерского района по причине создания водохранилища.</w:t>
      </w:r>
    </w:p>
    <w:p w14:paraId="49AC87A8" w14:textId="77777777" w:rsidR="009C4646" w:rsidRPr="00FA2A7E" w:rsidRDefault="009C4646" w:rsidP="009C4646">
      <w:pPr>
        <w:spacing w:before="120" w:after="240" w:line="240" w:lineRule="auto"/>
        <w:jc w:val="both"/>
        <w:rPr>
          <w:rStyle w:val="Hyperlink2"/>
        </w:rPr>
      </w:pPr>
      <w:r w:rsidRPr="00FA2A7E">
        <w:rPr>
          <w:rStyle w:val="Hyperlink2"/>
        </w:rPr>
        <w:t>Важно отметить многочисленные запасы торфа, которыми располагают местные болота, занимающие 3,5% всей территории, однако в настоящее время добыча торфа не производится.</w:t>
      </w:r>
    </w:p>
    <w:p w14:paraId="7ADD08F3" w14:textId="77777777" w:rsidR="009C4646" w:rsidRPr="00FA2A7E" w:rsidRDefault="009C4646" w:rsidP="009C4646">
      <w:pPr>
        <w:spacing w:before="120" w:after="240" w:line="240" w:lineRule="auto"/>
        <w:jc w:val="both"/>
        <w:rPr>
          <w:rStyle w:val="Hyperlink2"/>
        </w:rPr>
      </w:pPr>
      <w:r w:rsidRPr="00FA2A7E">
        <w:rPr>
          <w:rStyle w:val="Hyperlink2"/>
        </w:rPr>
        <w:t>Помимо водных ресурсов район обладает лесными и биологическими ресурсами. Запас леса составляет 38886,6 тыс. м. куб., но не может использоваться в обороте, поскольку все леса являются по своей категории защитными. Ресурсный потенциал составляют также реки и озера, содержащие многочисленные виды рыб, которые перечислены в первой главе анализа. Стоит отметить, что в лесах водится достаточно разнообразной дичи. На территории Приозерского района действуют 2 охотничьих хозяйства:</w:t>
      </w:r>
    </w:p>
    <w:p w14:paraId="0CAD5914" w14:textId="77777777" w:rsidR="009C4646" w:rsidRPr="00FA2A7E" w:rsidRDefault="009C4646" w:rsidP="00C676FD">
      <w:pPr>
        <w:pStyle w:val="a5"/>
        <w:numPr>
          <w:ilvl w:val="0"/>
          <w:numId w:val="197"/>
        </w:numPr>
        <w:spacing w:after="0" w:line="240" w:lineRule="auto"/>
        <w:rPr>
          <w:rStyle w:val="Hyperlink2"/>
          <w:bCs/>
          <w:color w:val="auto"/>
          <w:lang w:eastAsia="en-US"/>
        </w:rPr>
      </w:pPr>
      <w:bookmarkStart w:id="58" w:name="_Toc50"/>
      <w:r w:rsidRPr="00FA2A7E">
        <w:rPr>
          <w:rStyle w:val="Hyperlink2"/>
          <w:bCs/>
          <w:color w:val="auto"/>
          <w:lang w:eastAsia="en-US"/>
        </w:rPr>
        <w:t>ГБУ Ленинградской области «Сосновское ГООХ» (39 000 гектар);</w:t>
      </w:r>
    </w:p>
    <w:p w14:paraId="713EFF0C" w14:textId="77777777" w:rsidR="009C4646" w:rsidRPr="00FA2A7E" w:rsidRDefault="009C4646" w:rsidP="00C676FD">
      <w:pPr>
        <w:pStyle w:val="a5"/>
        <w:numPr>
          <w:ilvl w:val="0"/>
          <w:numId w:val="196"/>
        </w:numPr>
        <w:spacing w:after="0" w:line="240" w:lineRule="auto"/>
        <w:ind w:left="714" w:hanging="357"/>
        <w:rPr>
          <w:rStyle w:val="Hyperlink2"/>
          <w:bCs/>
          <w:color w:val="auto"/>
          <w:lang w:eastAsia="en-US"/>
        </w:rPr>
      </w:pPr>
      <w:r w:rsidRPr="00FA2A7E">
        <w:rPr>
          <w:rStyle w:val="Hyperlink2"/>
          <w:bCs/>
          <w:color w:val="auto"/>
          <w:lang w:eastAsia="en-US"/>
        </w:rPr>
        <w:t>Военно-охотничье Общество, Приозерское Охотничье Хозяйство, База "Запасное"</w:t>
      </w:r>
    </w:p>
    <w:p w14:paraId="18CB64B3"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 xml:space="preserve"> 1.9.3 Топливно-энергетические ресурсы</w:t>
      </w:r>
      <w:bookmarkEnd w:id="58"/>
    </w:p>
    <w:p w14:paraId="4DE2EBE3" w14:textId="77777777" w:rsidR="009C4646" w:rsidRPr="00FA2A7E" w:rsidRDefault="009C4646" w:rsidP="009C4646">
      <w:pPr>
        <w:pStyle w:val="1c"/>
        <w:spacing w:before="12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 xml:space="preserve">Из всех возможных видов полезных ископаемых, являющихся топливными ресурсами, на территории Приозерского района представлен лишь торф. В настоящее время добыча торфа не производится. Заготовка древесины на дрова также возможна лишь отчасти, поскольку на территории района отсутствуют эксплуатационные леса. </w:t>
      </w:r>
    </w:p>
    <w:p w14:paraId="15803A89" w14:textId="77777777" w:rsidR="009C4646" w:rsidRPr="00FA2A7E" w:rsidRDefault="009C4646" w:rsidP="009C4646">
      <w:pPr>
        <w:pStyle w:val="1c"/>
        <w:spacing w:before="12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lastRenderedPageBreak/>
        <w:t>Приливы и отливы Ладожского озера имеют своеобразный характер. Нередко наблюдается такое явление, как сейша, или стоячая волна. На одном берегу озера уровень воды повышается, а на другом, наоборот, понижается. Сейша напоминает морские приливы и отливы, но вызывают её совсем другие причины. Это может быть резкий ветер, или большое количество осадков, выпавших над какой-либо частью озера, или перепады атмосферного давления. Строительство приливных электростанций возможно при больших постоянных колебаниях воды в заливах или руслах рек, которые перекрываются плотиной. На территории Приозерского района предпосылки для строительства приливной электростанции отсутствуют.</w:t>
      </w:r>
    </w:p>
    <w:p w14:paraId="73524FCA" w14:textId="77777777" w:rsidR="009C4646" w:rsidRPr="00FA2A7E" w:rsidRDefault="009C4646" w:rsidP="009C4646">
      <w:pPr>
        <w:pStyle w:val="1c"/>
        <w:spacing w:before="12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 xml:space="preserve">Среднегодовая скорость ветра на территории района составляет 2-4 м/с. Установку </w:t>
      </w:r>
      <w:proofErr w:type="spellStart"/>
      <w:r w:rsidRPr="00FA2A7E">
        <w:rPr>
          <w:rStyle w:val="a7"/>
          <w:rFonts w:ascii="Segoe UI Light" w:eastAsia="Segoe UI Light" w:hAnsi="Segoe UI Light" w:cs="Segoe UI Light"/>
          <w:sz w:val="22"/>
          <w:szCs w:val="22"/>
        </w:rPr>
        <w:t>ветрогенераторов</w:t>
      </w:r>
      <w:proofErr w:type="spellEnd"/>
      <w:r w:rsidRPr="00FA2A7E">
        <w:rPr>
          <w:rStyle w:val="a7"/>
          <w:rFonts w:ascii="Segoe UI Light" w:eastAsia="Segoe UI Light" w:hAnsi="Segoe UI Light" w:cs="Segoe UI Light"/>
          <w:sz w:val="22"/>
          <w:szCs w:val="22"/>
        </w:rPr>
        <w:t>, объединенных в ветряную электростанцию, производят в местностях с высокой средней скоростью ветра – от 4,5 м/с и выше. Для определения целесообразности строительства ветряной электростанции рекомендовано проведение исследования в течение двух лет, измеряя силу ветра на высоте от 30 до 100 м и составляя по результатам изменений карту доступности ветра, по которым можно рассчитать срок окупаемости проекта. Для строительства ветряной электростанции потребуется еще и значительная свободная территория. На территории Приозерского района предпосылок для использования ветряной энергии нет.</w:t>
      </w:r>
    </w:p>
    <w:p w14:paraId="69CFFA3A" w14:textId="3FA0D32E" w:rsidR="00D15264" w:rsidRPr="00FA2A7E" w:rsidRDefault="009C4646" w:rsidP="009C4646">
      <w:pPr>
        <w:pStyle w:val="1c"/>
        <w:spacing w:before="120" w:after="24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 xml:space="preserve">Географическое положение Приозерского района также не является оптимальным и для использования солнечной энергии, которая является безопасным и неисчерпаемым источником для </w:t>
      </w:r>
      <w:proofErr w:type="spellStart"/>
      <w:r w:rsidRPr="00FA2A7E">
        <w:rPr>
          <w:rStyle w:val="a7"/>
          <w:rFonts w:ascii="Segoe UI Light" w:eastAsia="Segoe UI Light" w:hAnsi="Segoe UI Light" w:cs="Segoe UI Light"/>
          <w:sz w:val="22"/>
          <w:szCs w:val="22"/>
        </w:rPr>
        <w:t>электрогенерации</w:t>
      </w:r>
      <w:proofErr w:type="spellEnd"/>
      <w:r w:rsidRPr="00FA2A7E">
        <w:rPr>
          <w:rStyle w:val="a7"/>
          <w:rFonts w:ascii="Segoe UI Light" w:eastAsia="Segoe UI Light" w:hAnsi="Segoe UI Light" w:cs="Segoe UI Light"/>
          <w:sz w:val="22"/>
          <w:szCs w:val="22"/>
        </w:rPr>
        <w:t xml:space="preserve">. Среднегодовая температура воздуха на территории района составляет 3,2-3,4°С, средняя </w:t>
      </w:r>
      <w:r w:rsidR="008F28AD">
        <w:rPr>
          <w:rStyle w:val="a7"/>
          <w:rFonts w:ascii="Segoe UI Light" w:eastAsia="Segoe UI Light" w:hAnsi="Segoe UI Light" w:cs="Segoe UI Light"/>
          <w:sz w:val="22"/>
          <w:szCs w:val="22"/>
        </w:rPr>
        <w:t xml:space="preserve">температура июля – 16,5-16,7°. </w:t>
      </w:r>
    </w:p>
    <w:p w14:paraId="26D5C6A0" w14:textId="77777777" w:rsidR="009C4646" w:rsidRPr="00FA2A7E" w:rsidRDefault="009C4646" w:rsidP="009C4646">
      <w:pPr>
        <w:spacing w:before="120" w:after="0" w:line="276" w:lineRule="auto"/>
        <w:jc w:val="both"/>
        <w:rPr>
          <w:rStyle w:val="a7"/>
          <w:rFonts w:ascii="Segoe UI Light" w:eastAsia="Segoe UI Light" w:hAnsi="Segoe UI Light" w:cs="Segoe UI Light"/>
          <w:b/>
          <w:bCs/>
          <w:color w:val="000000"/>
          <w:u w:color="000000"/>
        </w:rPr>
      </w:pPr>
      <w:r w:rsidRPr="00FA2A7E">
        <w:rPr>
          <w:rStyle w:val="a7"/>
          <w:rFonts w:ascii="Segoe UI Light" w:eastAsia="Segoe UI Light" w:hAnsi="Segoe UI Light" w:cs="Segoe UI Light"/>
          <w:b/>
          <w:bCs/>
        </w:rPr>
        <w:t>1.9.4 Трудовые ресурсы</w:t>
      </w:r>
    </w:p>
    <w:p w14:paraId="72319CB9" w14:textId="77777777" w:rsidR="009C4646" w:rsidRPr="00FA2A7E" w:rsidRDefault="009C4646" w:rsidP="009C4646">
      <w:pPr>
        <w:spacing w:before="120" w:after="0" w:line="240" w:lineRule="auto"/>
        <w:jc w:val="both"/>
        <w:rPr>
          <w:rStyle w:val="Hyperlink2"/>
        </w:rPr>
      </w:pPr>
      <w:r w:rsidRPr="00FA2A7E">
        <w:rPr>
          <w:rStyle w:val="Hyperlink2"/>
        </w:rPr>
        <w:t>За период с 2013 года численность постоянного населения сокращается за счет естественной убыли и сохраняющихся отрицательных показателей миграции, что в целом отражает российские демографические тенденции. В последние шесть лет численность населения района колеблется в пределах 62–63 тыс. человек. Положительной особенностью в последние годы является сохранение доли населения трудоспособного возраста в общей численности постоянного населения. По данным за 2017 году согласно возрастной структуре, 55,34% населения района – население в трудоспособном возрасте. Потенциал трудовых ресурсов района характеризуется сравнительно высоким уровнем квалификации населения – 597 чел. на 1000 жителей старше 15 лет имеет среднее профессиональное и высшее образование. Сельского населения больше, чем городского примерно в 1,5 раза.</w:t>
      </w:r>
    </w:p>
    <w:p w14:paraId="745652AD" w14:textId="77777777" w:rsidR="009C4646" w:rsidRPr="00FA2A7E" w:rsidRDefault="009C4646" w:rsidP="009C4646">
      <w:pPr>
        <w:pStyle w:val="1c"/>
        <w:spacing w:before="12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 xml:space="preserve">Состояние трудовых ресурсов и демографическая ситуация в Приозерском районе находится под влиянием Санкт-Петербурга, который выступает очагом притяжения. Поскольку до него зачастую добираться больше двух часов, вполне возможен большой отток населения в Санкт-Петербург на постоянное место жительства, что подрывает демографический потенциал и негативно сказывается на состоянии трудовых ресурсов района. </w:t>
      </w:r>
    </w:p>
    <w:p w14:paraId="6ABF65D3" w14:textId="3E1C9D73" w:rsidR="00D15264" w:rsidRPr="00FA2A7E" w:rsidRDefault="009C4646" w:rsidP="009C4646">
      <w:pPr>
        <w:pStyle w:val="1c"/>
        <w:spacing w:before="120" w:after="240"/>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 xml:space="preserve">Значительно ниже </w:t>
      </w:r>
      <w:proofErr w:type="spellStart"/>
      <w:r w:rsidRPr="00FA2A7E">
        <w:rPr>
          <w:rStyle w:val="a7"/>
          <w:rFonts w:ascii="Segoe UI Light" w:eastAsia="Segoe UI Light" w:hAnsi="Segoe UI Light" w:cs="Segoe UI Light"/>
          <w:sz w:val="22"/>
          <w:szCs w:val="22"/>
        </w:rPr>
        <w:t>среднеобластного</w:t>
      </w:r>
      <w:proofErr w:type="spellEnd"/>
      <w:r w:rsidRPr="00FA2A7E">
        <w:rPr>
          <w:rStyle w:val="a7"/>
          <w:rFonts w:ascii="Segoe UI Light" w:eastAsia="Segoe UI Light" w:hAnsi="Segoe UI Light" w:cs="Segoe UI Light"/>
          <w:sz w:val="22"/>
          <w:szCs w:val="22"/>
        </w:rPr>
        <w:t xml:space="preserve"> (примерно на 18%) сложившийся уровень средней заработной платы и среднедушевого дохода в районе, что связано с особенностями структуры </w:t>
      </w:r>
      <w:r w:rsidRPr="00FA2A7E">
        <w:rPr>
          <w:rStyle w:val="a7"/>
          <w:rFonts w:ascii="Segoe UI Light" w:eastAsia="Segoe UI Light" w:hAnsi="Segoe UI Light" w:cs="Segoe UI Light"/>
          <w:sz w:val="22"/>
          <w:szCs w:val="22"/>
        </w:rPr>
        <w:lastRenderedPageBreak/>
        <w:t>экономики и состава населения, во многом опирающимися на сельскохозяйственные</w:t>
      </w:r>
      <w:r w:rsidR="008F28AD">
        <w:rPr>
          <w:rStyle w:val="a7"/>
          <w:rFonts w:ascii="Segoe UI Light" w:eastAsia="Segoe UI Light" w:hAnsi="Segoe UI Light" w:cs="Segoe UI Light"/>
          <w:sz w:val="22"/>
          <w:szCs w:val="22"/>
        </w:rPr>
        <w:t xml:space="preserve"> и обрабатывающие производства.</w:t>
      </w:r>
    </w:p>
    <w:p w14:paraId="7C1F2897"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bookmarkStart w:id="59" w:name="_Toc51"/>
      <w:r w:rsidRPr="00FA2A7E">
        <w:rPr>
          <w:rStyle w:val="a7"/>
          <w:rFonts w:ascii="Segoe UI Light" w:eastAsia="Segoe UI Light" w:hAnsi="Segoe UI Light" w:cs="Segoe UI Light"/>
          <w:b/>
          <w:bCs/>
        </w:rPr>
        <w:t>1.9.5 Финансово-инвестиционные ресурсы</w:t>
      </w:r>
      <w:bookmarkEnd w:id="59"/>
    </w:p>
    <w:p w14:paraId="526535B8" w14:textId="77777777" w:rsidR="009C4646" w:rsidRPr="00FA2A7E" w:rsidRDefault="009C4646" w:rsidP="009C4646">
      <w:pPr>
        <w:spacing w:before="120" w:after="240" w:line="240" w:lineRule="auto"/>
        <w:jc w:val="both"/>
        <w:rPr>
          <w:rFonts w:ascii="Segoe UI Light" w:eastAsia="Segoe UI Light" w:hAnsi="Segoe UI Light" w:cs="Segoe UI Light"/>
        </w:rPr>
      </w:pPr>
      <w:r w:rsidRPr="00FA2A7E">
        <w:rPr>
          <w:rStyle w:val="a7"/>
          <w:rFonts w:ascii="Segoe UI Light" w:eastAsia="Segoe UI Light" w:hAnsi="Segoe UI Light" w:cs="Segoe UI Light"/>
        </w:rPr>
        <w:t>За 2017 год доходы консолидированного бюджета составили более 3 миллиард рублей, причем налоговые и неналоговые доходы составили более 1 миллиарда рублей, а общий объем безвозмездных поступлений от других бюджетов бюджетной системы Российской Федерации составил за отчетный период более 2 миллиардов рублей консолидированного бюджета. Стоит также отметить, что за последние пять лет консолидированный бюджет в 2014 году</w:t>
      </w:r>
      <w:r w:rsidRPr="00FA2A7E">
        <w:rPr>
          <w:rFonts w:ascii="Segoe UI Light" w:hAnsi="Segoe UI Light" w:cs="Segoe UI Light"/>
        </w:rPr>
        <w:t xml:space="preserve"> и в 2015 годах</w:t>
      </w:r>
      <w:r w:rsidRPr="00FA2A7E">
        <w:rPr>
          <w:rStyle w:val="a7"/>
          <w:rFonts w:ascii="Segoe UI Light" w:eastAsia="Segoe UI Light" w:hAnsi="Segoe UI Light" w:cs="Segoe UI Light"/>
        </w:rPr>
        <w:t xml:space="preserve"> был выполнен с дефицитом, в остальные четыре года – с профицитом.</w:t>
      </w:r>
    </w:p>
    <w:p w14:paraId="0FCAC045" w14:textId="77777777" w:rsidR="009C4646" w:rsidRPr="00FA2A7E" w:rsidRDefault="009C4646" w:rsidP="009C4646">
      <w:pPr>
        <w:spacing w:line="259" w:lineRule="auto"/>
      </w:pPr>
    </w:p>
    <w:p w14:paraId="703EC42C" w14:textId="77777777" w:rsidR="009C4646" w:rsidRPr="00FA2A7E" w:rsidRDefault="009C4646" w:rsidP="009C4646">
      <w:pPr>
        <w:spacing w:line="259" w:lineRule="auto"/>
        <w:rPr>
          <w:rStyle w:val="Hyperlink1"/>
          <w:rFonts w:ascii="Segoe UI Light" w:eastAsia="Segoe UI Light" w:hAnsi="Segoe UI Light" w:cs="Segoe UI Light"/>
          <w:b/>
          <w:bCs/>
          <w:sz w:val="24"/>
          <w:szCs w:val="24"/>
          <w:lang w:eastAsia="ru-RU"/>
        </w:rPr>
      </w:pPr>
      <w:bookmarkStart w:id="60" w:name="_Toc52"/>
      <w:r w:rsidRPr="00FA2A7E">
        <w:rPr>
          <w:rStyle w:val="Hyperlink1"/>
        </w:rPr>
        <w:br w:type="page"/>
      </w:r>
    </w:p>
    <w:p w14:paraId="32F8B329" w14:textId="77777777" w:rsidR="009C4646" w:rsidRPr="00FA2A7E" w:rsidRDefault="009C4646" w:rsidP="009C4646">
      <w:pPr>
        <w:pStyle w:val="22"/>
        <w:spacing w:before="120"/>
        <w:rPr>
          <w:rStyle w:val="Hyperlink1"/>
        </w:rPr>
      </w:pPr>
      <w:bookmarkStart w:id="61" w:name="_Toc531099309"/>
      <w:r w:rsidRPr="00FA2A7E">
        <w:rPr>
          <w:rStyle w:val="Hyperlink1"/>
        </w:rPr>
        <w:lastRenderedPageBreak/>
        <w:t>1.10 Анализ внешней среды</w:t>
      </w:r>
      <w:bookmarkEnd w:id="60"/>
      <w:bookmarkEnd w:id="61"/>
    </w:p>
    <w:p w14:paraId="09FE0A62"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bookmarkStart w:id="62" w:name="_Toc53"/>
      <w:r w:rsidRPr="00FA2A7E">
        <w:rPr>
          <w:rStyle w:val="a7"/>
          <w:rFonts w:ascii="Segoe UI Light" w:eastAsia="Segoe UI Light" w:hAnsi="Segoe UI Light" w:cs="Segoe UI Light"/>
          <w:b/>
          <w:bCs/>
        </w:rPr>
        <w:t>1.10.1 Анализ внешних факторов, оказывающих влияние на социально-экономическое развитие</w:t>
      </w:r>
      <w:bookmarkEnd w:id="62"/>
    </w:p>
    <w:p w14:paraId="71E106F3" w14:textId="77777777" w:rsidR="009C4646" w:rsidRPr="00FA2A7E" w:rsidRDefault="009C4646" w:rsidP="009C4646">
      <w:pPr>
        <w:spacing w:before="120" w:after="0" w:line="240" w:lineRule="auto"/>
        <w:rPr>
          <w:rStyle w:val="a7"/>
          <w:rFonts w:ascii="Segoe UI Light" w:eastAsia="Segoe UI Light" w:hAnsi="Segoe UI Light" w:cs="Segoe UI Light"/>
          <w:b/>
          <w:bCs/>
        </w:rPr>
      </w:pPr>
      <w:r w:rsidRPr="00FA2A7E">
        <w:rPr>
          <w:rStyle w:val="a7"/>
          <w:rFonts w:ascii="Segoe UI Light" w:eastAsia="Segoe UI Light" w:hAnsi="Segoe UI Light" w:cs="Segoe UI Light"/>
          <w:b/>
          <w:bCs/>
        </w:rPr>
        <w:t>Глобальные факторы</w:t>
      </w:r>
    </w:p>
    <w:p w14:paraId="60D47EB4" w14:textId="77777777" w:rsidR="009C4646" w:rsidRPr="00FA2A7E" w:rsidRDefault="009C4646" w:rsidP="009C4646">
      <w:pPr>
        <w:spacing w:before="120" w:after="120" w:line="240" w:lineRule="auto"/>
        <w:jc w:val="both"/>
        <w:rPr>
          <w:rFonts w:ascii="Segoe UI Light" w:hAnsi="Segoe UI Light" w:cs="Segoe UI Light"/>
        </w:rPr>
      </w:pPr>
      <w:r w:rsidRPr="00FA2A7E">
        <w:rPr>
          <w:rFonts w:ascii="Segoe UI Light" w:hAnsi="Segoe UI Light" w:cs="Segoe UI Light"/>
        </w:rPr>
        <w:t xml:space="preserve">Аналитики </w:t>
      </w:r>
      <w:proofErr w:type="spellStart"/>
      <w:r w:rsidRPr="00FA2A7E">
        <w:rPr>
          <w:rFonts w:ascii="Segoe UI Light" w:hAnsi="Segoe UI Light" w:cs="Segoe UI Light"/>
        </w:rPr>
        <w:t>Citi</w:t>
      </w:r>
      <w:proofErr w:type="spellEnd"/>
      <w:r w:rsidRPr="00FA2A7E">
        <w:rPr>
          <w:rFonts w:ascii="Segoe UI Light" w:hAnsi="Segoe UI Light" w:cs="Segoe UI Light"/>
        </w:rPr>
        <w:t xml:space="preserve"> </w:t>
      </w:r>
      <w:proofErr w:type="spellStart"/>
      <w:r w:rsidRPr="00FA2A7E">
        <w:rPr>
          <w:rFonts w:ascii="Segoe UI Light" w:hAnsi="Segoe UI Light" w:cs="Segoe UI Light"/>
        </w:rPr>
        <w:t>Research</w:t>
      </w:r>
      <w:proofErr w:type="spellEnd"/>
      <w:r w:rsidRPr="00FA2A7E">
        <w:rPr>
          <w:rFonts w:ascii="Segoe UI Light" w:hAnsi="Segoe UI Light" w:cs="Segoe UI Light"/>
        </w:rPr>
        <w:t xml:space="preserve"> совместно с Оксфордским университетом назвали шесть глобальных </w:t>
      </w:r>
      <w:proofErr w:type="spellStart"/>
      <w:r w:rsidRPr="00FA2A7E">
        <w:rPr>
          <w:rFonts w:ascii="Segoe UI Light" w:hAnsi="Segoe UI Light" w:cs="Segoe UI Light"/>
        </w:rPr>
        <w:t>мегатрендов</w:t>
      </w:r>
      <w:proofErr w:type="spellEnd"/>
      <w:r w:rsidRPr="00FA2A7E">
        <w:rPr>
          <w:rFonts w:ascii="Segoe UI Light" w:hAnsi="Segoe UI Light" w:cs="Segoe UI Light"/>
        </w:rPr>
        <w:t xml:space="preserve"> на ближайшие десятилетия:</w:t>
      </w:r>
    </w:p>
    <w:p w14:paraId="530DA4EB" w14:textId="77777777" w:rsidR="009C4646" w:rsidRPr="00FA2A7E" w:rsidRDefault="009C4646" w:rsidP="00C676FD">
      <w:pPr>
        <w:pStyle w:val="a5"/>
        <w:numPr>
          <w:ilvl w:val="0"/>
          <w:numId w:val="195"/>
        </w:numPr>
        <w:jc w:val="both"/>
        <w:rPr>
          <w:rFonts w:ascii="Segoe UI Light" w:hAnsi="Segoe UI Light" w:cs="Segoe UI Light"/>
          <w:b/>
        </w:rPr>
      </w:pPr>
      <w:r w:rsidRPr="00FA2A7E">
        <w:rPr>
          <w:rFonts w:ascii="Segoe UI Light" w:hAnsi="Segoe UI Light" w:cs="Segoe UI Light"/>
          <w:b/>
        </w:rPr>
        <w:t>Тренд 1. Мир становится более интегрированным</w:t>
      </w:r>
    </w:p>
    <w:p w14:paraId="4D7CA9EE" w14:textId="77777777" w:rsidR="009C4646" w:rsidRPr="00FA2A7E" w:rsidRDefault="009C4646" w:rsidP="009C4646">
      <w:pPr>
        <w:jc w:val="both"/>
        <w:rPr>
          <w:rFonts w:ascii="Segoe UI Light" w:hAnsi="Segoe UI Light" w:cs="Segoe UI Light"/>
        </w:rPr>
      </w:pPr>
      <w:r w:rsidRPr="00FA2A7E">
        <w:rPr>
          <w:rFonts w:ascii="Segoe UI Light" w:hAnsi="Segoe UI Light" w:cs="Segoe UI Light"/>
        </w:rPr>
        <w:t>Растет число демократий, и все больше открываются границы. За последние пару десятилетий почти полмиллиарда граждан получили возможность выбора – где жить и работать. Даже недемократические страны, такие как Китай, увеличивают свой вклад в мировую торговлю. И, конечно, огромное влияние оказывают социальные медиа.</w:t>
      </w:r>
    </w:p>
    <w:p w14:paraId="428FF224" w14:textId="30C5BF81" w:rsidR="009C4646" w:rsidRPr="00FA2A7E" w:rsidRDefault="009C4646" w:rsidP="009C4646">
      <w:pPr>
        <w:jc w:val="both"/>
        <w:rPr>
          <w:rFonts w:ascii="Segoe UI Light" w:hAnsi="Segoe UI Light" w:cs="Segoe UI Light"/>
          <w:u w:val="single"/>
        </w:rPr>
      </w:pPr>
      <w:r w:rsidRPr="00FA2A7E">
        <w:rPr>
          <w:rFonts w:ascii="Segoe UI Light" w:hAnsi="Segoe UI Light" w:cs="Segoe UI Light"/>
          <w:u w:val="single"/>
        </w:rPr>
        <w:t>Значение для экономики</w:t>
      </w:r>
      <w:r w:rsidR="00F407D6" w:rsidRPr="00FA2A7E">
        <w:rPr>
          <w:rFonts w:ascii="Segoe UI Light" w:hAnsi="Segoe UI Light" w:cs="Segoe UI Light"/>
          <w:u w:val="single"/>
        </w:rPr>
        <w:t xml:space="preserve"> России</w:t>
      </w:r>
      <w:r w:rsidRPr="00FA2A7E">
        <w:rPr>
          <w:rFonts w:ascii="Segoe UI Light" w:hAnsi="Segoe UI Light" w:cs="Segoe UI Light"/>
          <w:u w:val="single"/>
        </w:rPr>
        <w:t xml:space="preserve">: </w:t>
      </w:r>
      <w:r w:rsidRPr="00FA2A7E">
        <w:rPr>
          <w:rFonts w:ascii="Segoe UI Light" w:hAnsi="Segoe UI Light" w:cs="Segoe UI Light"/>
        </w:rPr>
        <w:t>чем больше открываются границы, тем ниже становятся таможенные тарифы, что облегчает экспорт и импорт товаров и услуг.</w:t>
      </w:r>
      <w:r w:rsidRPr="00FA2A7E">
        <w:rPr>
          <w:rFonts w:ascii="Segoe UI Light" w:hAnsi="Segoe UI Light" w:cs="Segoe UI Light"/>
          <w:u w:val="single"/>
        </w:rPr>
        <w:t xml:space="preserve"> </w:t>
      </w:r>
    </w:p>
    <w:p w14:paraId="2D509334" w14:textId="19CD7AA6" w:rsidR="00F407D6" w:rsidRPr="00FA2A7E" w:rsidRDefault="00F407D6" w:rsidP="009C4646">
      <w:pPr>
        <w:jc w:val="both"/>
        <w:rPr>
          <w:rFonts w:ascii="Segoe UI Light" w:hAnsi="Segoe UI Light" w:cs="Segoe UI Light"/>
        </w:rPr>
      </w:pPr>
      <w:r w:rsidRPr="00FA2A7E">
        <w:rPr>
          <w:rFonts w:ascii="Segoe UI Light" w:hAnsi="Segoe UI Light" w:cs="Segoe UI Light"/>
          <w:u w:val="single"/>
        </w:rPr>
        <w:t xml:space="preserve">Вызовы социально-экономическому развитию Приозерского муниципального района: </w:t>
      </w:r>
      <w:r w:rsidRPr="00FA2A7E">
        <w:rPr>
          <w:rFonts w:ascii="Segoe UI Light" w:hAnsi="Segoe UI Light" w:cs="Segoe UI Light"/>
        </w:rPr>
        <w:t>возможности для экспорта промышленной и сельскохозяйственной продукции, изготовленной на территории района в Финляндию и страны Прибалтики.</w:t>
      </w:r>
    </w:p>
    <w:p w14:paraId="27493163" w14:textId="77777777" w:rsidR="009C4646" w:rsidRPr="00FA2A7E" w:rsidRDefault="009C4646" w:rsidP="00C676FD">
      <w:pPr>
        <w:pStyle w:val="a5"/>
        <w:numPr>
          <w:ilvl w:val="0"/>
          <w:numId w:val="195"/>
        </w:numPr>
        <w:jc w:val="both"/>
        <w:rPr>
          <w:b/>
        </w:rPr>
      </w:pPr>
      <w:r w:rsidRPr="00FA2A7E">
        <w:rPr>
          <w:rFonts w:ascii="Segoe UI Light" w:hAnsi="Segoe UI Light" w:cs="Segoe UI Light"/>
          <w:b/>
        </w:rPr>
        <w:t>Тренд 2. Население планеты стареет</w:t>
      </w:r>
    </w:p>
    <w:p w14:paraId="3DF8626E" w14:textId="40188C61" w:rsidR="009C4646" w:rsidRPr="00FA2A7E" w:rsidRDefault="00F407D6" w:rsidP="008F28AD">
      <w:pPr>
        <w:spacing w:after="0" w:line="257" w:lineRule="auto"/>
        <w:jc w:val="both"/>
        <w:rPr>
          <w:rFonts w:ascii="Segoe UI Light" w:hAnsi="Segoe UI Light" w:cs="Segoe UI Light"/>
        </w:rPr>
      </w:pPr>
      <w:r w:rsidRPr="00FA2A7E">
        <w:rPr>
          <w:rFonts w:ascii="Segoe UI Light" w:hAnsi="Segoe UI Light" w:cs="Segoe UI Light"/>
        </w:rPr>
        <w:t>Г</w:t>
      </w:r>
      <w:r w:rsidR="009C4646" w:rsidRPr="00FA2A7E">
        <w:rPr>
          <w:rFonts w:ascii="Segoe UI Light" w:hAnsi="Segoe UI Light" w:cs="Segoe UI Light"/>
        </w:rPr>
        <w:t>лавные причины:</w:t>
      </w:r>
    </w:p>
    <w:p w14:paraId="7CE4EA07" w14:textId="2DE919A3" w:rsidR="009C4646" w:rsidRPr="00FA2A7E" w:rsidRDefault="009C4646" w:rsidP="00C676FD">
      <w:pPr>
        <w:pStyle w:val="a5"/>
        <w:numPr>
          <w:ilvl w:val="0"/>
          <w:numId w:val="195"/>
        </w:numPr>
        <w:spacing w:after="0" w:line="257" w:lineRule="auto"/>
        <w:jc w:val="both"/>
        <w:rPr>
          <w:rFonts w:ascii="Segoe UI Light" w:hAnsi="Segoe UI Light" w:cs="Segoe UI Light"/>
        </w:rPr>
      </w:pPr>
      <w:r w:rsidRPr="00FA2A7E">
        <w:rPr>
          <w:rFonts w:ascii="Segoe UI Light" w:hAnsi="Segoe UI Light" w:cs="Segoe UI Light"/>
        </w:rPr>
        <w:t>Снижается рождаемость (противозачаточные средства стали доступнее, а женщины наравне с мужчинами стремятся получить образование и сделать карьеру).</w:t>
      </w:r>
    </w:p>
    <w:p w14:paraId="74F3071A" w14:textId="62895C6D" w:rsidR="009C4646" w:rsidRPr="00FA2A7E" w:rsidRDefault="009C4646" w:rsidP="00C676FD">
      <w:pPr>
        <w:pStyle w:val="a5"/>
        <w:numPr>
          <w:ilvl w:val="0"/>
          <w:numId w:val="195"/>
        </w:numPr>
        <w:spacing w:after="0" w:line="257" w:lineRule="auto"/>
        <w:jc w:val="both"/>
        <w:rPr>
          <w:rFonts w:ascii="Segoe UI Light" w:hAnsi="Segoe UI Light" w:cs="Segoe UI Light"/>
        </w:rPr>
      </w:pPr>
      <w:r w:rsidRPr="00FA2A7E">
        <w:rPr>
          <w:rFonts w:ascii="Segoe UI Light" w:hAnsi="Segoe UI Light" w:cs="Segoe UI Light"/>
        </w:rPr>
        <w:t>Снижается смертность (благодаря борьбе с бедностью и заболеваниями).</w:t>
      </w:r>
    </w:p>
    <w:p w14:paraId="2A645454" w14:textId="4AABB61C" w:rsidR="009C4646" w:rsidRPr="00FA2A7E" w:rsidRDefault="009C4646" w:rsidP="00C676FD">
      <w:pPr>
        <w:pStyle w:val="a5"/>
        <w:numPr>
          <w:ilvl w:val="0"/>
          <w:numId w:val="195"/>
        </w:numPr>
        <w:spacing w:after="0" w:line="257" w:lineRule="auto"/>
        <w:jc w:val="both"/>
        <w:rPr>
          <w:rFonts w:ascii="Segoe UI Light" w:hAnsi="Segoe UI Light" w:cs="Segoe UI Light"/>
        </w:rPr>
      </w:pPr>
      <w:r w:rsidRPr="00FA2A7E">
        <w:rPr>
          <w:rFonts w:ascii="Segoe UI Light" w:hAnsi="Segoe UI Light" w:cs="Segoe UI Light"/>
        </w:rPr>
        <w:t xml:space="preserve">Поколение «бэби </w:t>
      </w:r>
      <w:proofErr w:type="spellStart"/>
      <w:r w:rsidRPr="00FA2A7E">
        <w:rPr>
          <w:rFonts w:ascii="Segoe UI Light" w:hAnsi="Segoe UI Light" w:cs="Segoe UI Light"/>
        </w:rPr>
        <w:t>бумеров</w:t>
      </w:r>
      <w:proofErr w:type="spellEnd"/>
      <w:r w:rsidRPr="00FA2A7E">
        <w:rPr>
          <w:rFonts w:ascii="Segoe UI Light" w:hAnsi="Segoe UI Light" w:cs="Segoe UI Light"/>
        </w:rPr>
        <w:t>» - людей, родившихся в период резкого всплеска рождаемости – становится старше и в недалеком будущем превратится в «поколение стариков».</w:t>
      </w:r>
    </w:p>
    <w:p w14:paraId="6603D2EF" w14:textId="38763B52" w:rsidR="009C4646" w:rsidRPr="00FA2A7E" w:rsidRDefault="009C4646" w:rsidP="009C4646">
      <w:pPr>
        <w:jc w:val="both"/>
        <w:rPr>
          <w:rFonts w:ascii="Segoe UI Light" w:hAnsi="Segoe UI Light" w:cs="Segoe UI Light"/>
          <w:u w:val="single"/>
        </w:rPr>
      </w:pPr>
      <w:r w:rsidRPr="00FA2A7E">
        <w:rPr>
          <w:rFonts w:ascii="Segoe UI Light" w:hAnsi="Segoe UI Light" w:cs="Segoe UI Light"/>
          <w:u w:val="single"/>
        </w:rPr>
        <w:t>Значение для экономики</w:t>
      </w:r>
      <w:r w:rsidR="00F407D6" w:rsidRPr="00FA2A7E">
        <w:rPr>
          <w:rFonts w:ascii="Segoe UI Light" w:hAnsi="Segoe UI Light" w:cs="Segoe UI Light"/>
          <w:u w:val="single"/>
        </w:rPr>
        <w:t xml:space="preserve"> России</w:t>
      </w:r>
      <w:r w:rsidRPr="00FA2A7E">
        <w:rPr>
          <w:rFonts w:ascii="Segoe UI Light" w:hAnsi="Segoe UI Light" w:cs="Segoe UI Light"/>
          <w:u w:val="single"/>
        </w:rPr>
        <w:t xml:space="preserve">: </w:t>
      </w:r>
      <w:r w:rsidRPr="00FA2A7E">
        <w:rPr>
          <w:rFonts w:ascii="Segoe UI Light" w:hAnsi="Segoe UI Light" w:cs="Segoe UI Light"/>
        </w:rPr>
        <w:t>в 1950 году на планете было 200 миллионов людей старше 60 лет. К 2050 году их число достигнет 2 миллиардов. Работающих людей станет пропорционально меньше. Это значит, что проблемы пенсионеров выйдут на первый план.</w:t>
      </w:r>
      <w:r w:rsidRPr="00FA2A7E">
        <w:rPr>
          <w:rFonts w:ascii="Segoe UI Light" w:hAnsi="Segoe UI Light" w:cs="Segoe UI Light"/>
          <w:u w:val="single"/>
        </w:rPr>
        <w:t xml:space="preserve"> </w:t>
      </w:r>
    </w:p>
    <w:p w14:paraId="48B62663" w14:textId="4051E22D" w:rsidR="00F407D6" w:rsidRPr="00FA2A7E" w:rsidRDefault="00F407D6" w:rsidP="009C4646">
      <w:pPr>
        <w:jc w:val="both"/>
        <w:rPr>
          <w:rFonts w:ascii="Segoe UI Light" w:hAnsi="Segoe UI Light" w:cs="Segoe UI Light"/>
          <w:u w:val="single"/>
        </w:rPr>
      </w:pPr>
      <w:r w:rsidRPr="00FA2A7E">
        <w:rPr>
          <w:rFonts w:ascii="Segoe UI Light" w:hAnsi="Segoe UI Light" w:cs="Segoe UI Light"/>
          <w:u w:val="single"/>
        </w:rPr>
        <w:t xml:space="preserve">Вызовы социально-экономическому развитию Приозерского муниципального района: </w:t>
      </w:r>
      <w:r w:rsidRPr="00FA2A7E">
        <w:rPr>
          <w:rFonts w:ascii="Segoe UI Light" w:hAnsi="Segoe UI Light" w:cs="Segoe UI Light"/>
        </w:rPr>
        <w:t>особое внимание стоит уделять в расчете демографической нагрузки на трудоспособное население района (обеспечение условий труда, рост заработной платы, появление новых рабочих мест</w:t>
      </w:r>
      <w:r w:rsidRPr="00FA2A7E">
        <w:rPr>
          <w:rFonts w:ascii="Segoe UI Light" w:hAnsi="Segoe UI Light" w:cs="Segoe UI Light"/>
          <w:u w:val="single"/>
        </w:rPr>
        <w:t>)</w:t>
      </w:r>
      <w:r w:rsidRPr="00FA2A7E">
        <w:rPr>
          <w:rFonts w:ascii="Segoe UI Light" w:hAnsi="Segoe UI Light" w:cs="Segoe UI Light"/>
        </w:rPr>
        <w:t xml:space="preserve">, в то же время </w:t>
      </w:r>
      <w:r w:rsidR="003842AD" w:rsidRPr="00FA2A7E">
        <w:rPr>
          <w:rFonts w:ascii="Segoe UI Light" w:hAnsi="Segoe UI Light" w:cs="Segoe UI Light"/>
        </w:rPr>
        <w:t>важна</w:t>
      </w:r>
      <w:r w:rsidRPr="00FA2A7E">
        <w:rPr>
          <w:rFonts w:ascii="Segoe UI Light" w:hAnsi="Segoe UI Light" w:cs="Segoe UI Light"/>
        </w:rPr>
        <w:t xml:space="preserve"> </w:t>
      </w:r>
      <w:r w:rsidR="003842AD" w:rsidRPr="00FA2A7E">
        <w:rPr>
          <w:rFonts w:ascii="Segoe UI Light" w:hAnsi="Segoe UI Light" w:cs="Segoe UI Light"/>
        </w:rPr>
        <w:t>социальная политика в области вовлечения в экономику людей пенсионного возраста, обеспечение их информационной грамотности и вовлеченности в жизнь района.</w:t>
      </w:r>
    </w:p>
    <w:p w14:paraId="3BC01269" w14:textId="77777777" w:rsidR="009C4646" w:rsidRPr="00FA2A7E" w:rsidRDefault="009C4646" w:rsidP="00C676FD">
      <w:pPr>
        <w:pStyle w:val="a5"/>
        <w:numPr>
          <w:ilvl w:val="0"/>
          <w:numId w:val="195"/>
        </w:numPr>
        <w:jc w:val="both"/>
        <w:rPr>
          <w:rFonts w:ascii="Segoe UI Light" w:hAnsi="Segoe UI Light" w:cs="Segoe UI Light"/>
          <w:b/>
        </w:rPr>
      </w:pPr>
      <w:r w:rsidRPr="00FA2A7E">
        <w:rPr>
          <w:rFonts w:ascii="Segoe UI Light" w:hAnsi="Segoe UI Light" w:cs="Segoe UI Light"/>
          <w:b/>
        </w:rPr>
        <w:t>Тренд 3. «Технологии будущего» выйдут на глобальный рынок</w:t>
      </w:r>
    </w:p>
    <w:p w14:paraId="528F1C16" w14:textId="77777777" w:rsidR="009C4646" w:rsidRPr="00FA2A7E" w:rsidRDefault="009C4646" w:rsidP="009C4646">
      <w:pPr>
        <w:jc w:val="both"/>
        <w:rPr>
          <w:rFonts w:ascii="Segoe UI Light" w:hAnsi="Segoe UI Light" w:cs="Segoe UI Light"/>
        </w:rPr>
      </w:pPr>
      <w:proofErr w:type="spellStart"/>
      <w:r w:rsidRPr="00FA2A7E">
        <w:rPr>
          <w:rFonts w:ascii="Segoe UI Light" w:hAnsi="Segoe UI Light" w:cs="Segoe UI Light"/>
        </w:rPr>
        <w:t>Нанотехнологии</w:t>
      </w:r>
      <w:proofErr w:type="spellEnd"/>
      <w:r w:rsidRPr="00FA2A7E">
        <w:rPr>
          <w:rFonts w:ascii="Segoe UI Light" w:hAnsi="Segoe UI Light" w:cs="Segoe UI Light"/>
        </w:rPr>
        <w:t>, прорывы в генетике, 3D-печать и т.д. вызовут революцию на глобальном рынке.</w:t>
      </w:r>
    </w:p>
    <w:p w14:paraId="57355EF1" w14:textId="6911B2A8" w:rsidR="009C4646" w:rsidRPr="00FA2A7E" w:rsidRDefault="003842AD" w:rsidP="009C4646">
      <w:pPr>
        <w:jc w:val="both"/>
        <w:rPr>
          <w:rFonts w:ascii="Segoe UI Light" w:hAnsi="Segoe UI Light" w:cs="Segoe UI Light"/>
        </w:rPr>
      </w:pPr>
      <w:r w:rsidRPr="00FA2A7E">
        <w:rPr>
          <w:rFonts w:ascii="Segoe UI Light" w:hAnsi="Segoe UI Light" w:cs="Segoe UI Light"/>
          <w:u w:val="single"/>
        </w:rPr>
        <w:lastRenderedPageBreak/>
        <w:t>Значение для экономики России: сегодня</w:t>
      </w:r>
      <w:r w:rsidR="009C4646" w:rsidRPr="00FA2A7E">
        <w:rPr>
          <w:rFonts w:ascii="Segoe UI Light" w:hAnsi="Segoe UI Light" w:cs="Segoe UI Light"/>
        </w:rPr>
        <w:t xml:space="preserve"> рынок 3D-печати составляет 2 миллиарда долларов, но уже к 2021 г</w:t>
      </w:r>
      <w:r w:rsidRPr="00FA2A7E">
        <w:rPr>
          <w:rFonts w:ascii="Segoe UI Light" w:hAnsi="Segoe UI Light" w:cs="Segoe UI Light"/>
        </w:rPr>
        <w:t xml:space="preserve">оду вырастет до 12,5 миллиарда. </w:t>
      </w:r>
      <w:r w:rsidR="009C4646" w:rsidRPr="00FA2A7E">
        <w:rPr>
          <w:rFonts w:ascii="Segoe UI Light" w:hAnsi="Segoe UI Light" w:cs="Segoe UI Light"/>
        </w:rPr>
        <w:t>Такая печать уже применяется в стоматологии, других областях медицины, а также в ювелирном деле. Особые надежды связаны с возможностью печатать органы для трансплантации.</w:t>
      </w:r>
    </w:p>
    <w:p w14:paraId="271FF9E4" w14:textId="555950D0" w:rsidR="003842AD" w:rsidRPr="00FA2A7E" w:rsidRDefault="003842AD" w:rsidP="009C4646">
      <w:pPr>
        <w:jc w:val="both"/>
        <w:rPr>
          <w:rFonts w:ascii="Segoe UI Light" w:hAnsi="Segoe UI Light" w:cs="Segoe UI Light"/>
        </w:rPr>
      </w:pPr>
      <w:r w:rsidRPr="00FA2A7E">
        <w:rPr>
          <w:rFonts w:ascii="Segoe UI Light" w:hAnsi="Segoe UI Light" w:cs="Segoe UI Light"/>
          <w:u w:val="single"/>
        </w:rPr>
        <w:t xml:space="preserve">Вызовы социально-экономическому развитию Приозерского муниципального района: </w:t>
      </w:r>
      <w:r w:rsidRPr="00FA2A7E">
        <w:rPr>
          <w:rFonts w:ascii="Segoe UI Light" w:hAnsi="Segoe UI Light" w:cs="Segoe UI Light"/>
        </w:rPr>
        <w:t>внедрение современных технологий в области здравоохранения, использование глобальной сети «Интернет» для обеспечения полноценного управления здоровьем жителей района</w:t>
      </w:r>
      <w:r w:rsidR="009D5EBF" w:rsidRPr="00FA2A7E">
        <w:rPr>
          <w:rFonts w:ascii="Segoe UI Light" w:hAnsi="Segoe UI Light" w:cs="Segoe UI Light"/>
        </w:rPr>
        <w:t>.</w:t>
      </w:r>
    </w:p>
    <w:p w14:paraId="4CCAB45E" w14:textId="517A2573" w:rsidR="009C4646" w:rsidRPr="00FA2A7E" w:rsidRDefault="001F4F58" w:rsidP="00C676FD">
      <w:pPr>
        <w:pStyle w:val="a5"/>
        <w:numPr>
          <w:ilvl w:val="0"/>
          <w:numId w:val="195"/>
        </w:numPr>
        <w:jc w:val="both"/>
        <w:rPr>
          <w:rFonts w:ascii="Segoe UI Light" w:hAnsi="Segoe UI Light" w:cs="Segoe UI Light"/>
          <w:b/>
        </w:rPr>
      </w:pPr>
      <w:r w:rsidRPr="00FA2A7E">
        <w:rPr>
          <w:rFonts w:ascii="Segoe UI Light" w:hAnsi="Segoe UI Light" w:cs="Segoe UI Light"/>
          <w:b/>
        </w:rPr>
        <w:t>Тренд 4</w:t>
      </w:r>
      <w:r w:rsidR="009C4646" w:rsidRPr="00FA2A7E">
        <w:rPr>
          <w:rFonts w:ascii="Segoe UI Light" w:hAnsi="Segoe UI Light" w:cs="Segoe UI Light"/>
          <w:b/>
        </w:rPr>
        <w:t xml:space="preserve">. </w:t>
      </w:r>
      <w:r w:rsidR="00D15264" w:rsidRPr="00FA2A7E">
        <w:rPr>
          <w:rFonts w:ascii="Segoe UI Light" w:hAnsi="Segoe UI Light" w:cs="Segoe UI Light"/>
          <w:b/>
        </w:rPr>
        <w:t>Система</w:t>
      </w:r>
      <w:r w:rsidR="009C4646" w:rsidRPr="00FA2A7E">
        <w:rPr>
          <w:rFonts w:ascii="Segoe UI Light" w:hAnsi="Segoe UI Light" w:cs="Segoe UI Light"/>
          <w:b/>
        </w:rPr>
        <w:t xml:space="preserve"> глобального управления изжила себя</w:t>
      </w:r>
    </w:p>
    <w:p w14:paraId="177653C4" w14:textId="77777777" w:rsidR="009C4646" w:rsidRPr="00FA2A7E" w:rsidRDefault="009C4646" w:rsidP="009C4646">
      <w:pPr>
        <w:jc w:val="both"/>
        <w:rPr>
          <w:rFonts w:ascii="Segoe UI Light" w:hAnsi="Segoe UI Light" w:cs="Segoe UI Light"/>
        </w:rPr>
      </w:pPr>
      <w:r w:rsidRPr="00FA2A7E">
        <w:rPr>
          <w:rFonts w:ascii="Segoe UI Light" w:hAnsi="Segoe UI Light" w:cs="Segoe UI Light"/>
        </w:rPr>
        <w:t>Правительства в одиночку не могут противостоять международным рискам, но и сообща они плохо справляются, по крайней мере, в рамках нынешних международных организаций. Они были созданы в другое время и не приспособлены к новому миропорядку. В 1945 году, когда появилась ООН, население Земли составляло 2,5 миллиарда человек, а глобальный ВВП – 7 триллионов долларов. Сегодня население выросло почти в 3 раза, а ВВП – в 10 раз.</w:t>
      </w:r>
    </w:p>
    <w:p w14:paraId="317842F9" w14:textId="1F3BDB85" w:rsidR="009C4646" w:rsidRPr="00FA2A7E" w:rsidRDefault="009C4646" w:rsidP="009C4646">
      <w:pPr>
        <w:jc w:val="both"/>
        <w:rPr>
          <w:rFonts w:ascii="Segoe UI Light" w:hAnsi="Segoe UI Light" w:cs="Segoe UI Light"/>
        </w:rPr>
      </w:pPr>
      <w:r w:rsidRPr="00FA2A7E">
        <w:rPr>
          <w:rFonts w:ascii="Segoe UI Light" w:hAnsi="Segoe UI Light" w:cs="Segoe UI Light"/>
          <w:u w:val="single"/>
        </w:rPr>
        <w:t>Значение для экономики</w:t>
      </w:r>
      <w:r w:rsidR="00085BB3" w:rsidRPr="00FA2A7E">
        <w:rPr>
          <w:rFonts w:ascii="Segoe UI Light" w:hAnsi="Segoe UI Light" w:cs="Segoe UI Light"/>
          <w:u w:val="single"/>
        </w:rPr>
        <w:t xml:space="preserve"> России:</w:t>
      </w:r>
      <w:r w:rsidRPr="00FA2A7E">
        <w:rPr>
          <w:rFonts w:ascii="Segoe UI Light" w:hAnsi="Segoe UI Light" w:cs="Segoe UI Light"/>
          <w:u w:val="single"/>
        </w:rPr>
        <w:t xml:space="preserve"> </w:t>
      </w:r>
      <w:r w:rsidRPr="00FA2A7E">
        <w:rPr>
          <w:rFonts w:ascii="Segoe UI Light" w:hAnsi="Segoe UI Light" w:cs="Segoe UI Light"/>
        </w:rPr>
        <w:t>организации 20 века не в состоянии решить проблемы 21 века, заключают аналитики. Требуется полная реорганизация систем глобального управления.</w:t>
      </w:r>
    </w:p>
    <w:p w14:paraId="1ED556B7" w14:textId="6B870F48" w:rsidR="003842AD" w:rsidRPr="00FA2A7E" w:rsidRDefault="003842AD" w:rsidP="009C4646">
      <w:pPr>
        <w:jc w:val="both"/>
        <w:rPr>
          <w:rStyle w:val="a7"/>
          <w:rFonts w:ascii="Segoe UI Light" w:hAnsi="Segoe UI Light" w:cs="Segoe UI Light"/>
        </w:rPr>
      </w:pPr>
      <w:r w:rsidRPr="00FA2A7E">
        <w:rPr>
          <w:rFonts w:ascii="Segoe UI Light" w:hAnsi="Segoe UI Light" w:cs="Segoe UI Light"/>
          <w:u w:val="single"/>
        </w:rPr>
        <w:t xml:space="preserve">Вызовы социально-экономическому развитию Приозерского муниципального района: </w:t>
      </w:r>
      <w:r w:rsidR="009D5EBF" w:rsidRPr="00FA2A7E">
        <w:rPr>
          <w:rFonts w:ascii="Segoe UI Light" w:hAnsi="Segoe UI Light" w:cs="Segoe UI Light"/>
        </w:rPr>
        <w:t>повышение эффективности муниципального управления, тем самым повышение консолидации гражданского общества. Эта проблема очень актуальна, поскольку уровень жизни и благосостояния общества напрямую зависит от того, насколько эффективно муниципальное управление.</w:t>
      </w:r>
    </w:p>
    <w:p w14:paraId="6DAE09D8" w14:textId="77777777" w:rsidR="009C4646" w:rsidRPr="00FA2A7E" w:rsidRDefault="009C4646" w:rsidP="009C4646">
      <w:pPr>
        <w:spacing w:before="120" w:after="0" w:line="240" w:lineRule="auto"/>
        <w:jc w:val="both"/>
        <w:rPr>
          <w:rStyle w:val="Hyperlink2"/>
        </w:rPr>
      </w:pPr>
      <w:r w:rsidRPr="00FA2A7E">
        <w:rPr>
          <w:rStyle w:val="Hyperlink2"/>
        </w:rPr>
        <w:t xml:space="preserve">Анализ </w:t>
      </w:r>
      <w:proofErr w:type="spellStart"/>
      <w:r w:rsidRPr="00FA2A7E">
        <w:rPr>
          <w:rStyle w:val="Hyperlink2"/>
        </w:rPr>
        <w:t>мегатрендов</w:t>
      </w:r>
      <w:proofErr w:type="spellEnd"/>
      <w:r w:rsidRPr="00FA2A7E">
        <w:rPr>
          <w:rStyle w:val="Hyperlink2"/>
        </w:rPr>
        <w:t xml:space="preserve"> помогает проводить мониторинг значимых изменений в мировой экономике. Важным для проработки основных параметров перспективных сценариев развития Приозерского муниципального района также является учет федеральных и региональных трендов, в данном случае векторов развития Ленинградской области согласно Стратегии социально-экономического развития Ленинградской области до 2030 года.</w:t>
      </w:r>
    </w:p>
    <w:p w14:paraId="48BC96EF" w14:textId="77777777" w:rsidR="009C4646" w:rsidRPr="00FA2A7E" w:rsidRDefault="009C4646" w:rsidP="009C4646">
      <w:pPr>
        <w:spacing w:before="120" w:after="0" w:line="240" w:lineRule="auto"/>
        <w:jc w:val="both"/>
        <w:rPr>
          <w:rStyle w:val="a7"/>
          <w:rFonts w:ascii="Segoe UI Light" w:eastAsia="Segoe UI Light" w:hAnsi="Segoe UI Light" w:cs="Segoe UI Light"/>
          <w:sz w:val="20"/>
        </w:rPr>
      </w:pPr>
      <w:r w:rsidRPr="00FA2A7E">
        <w:rPr>
          <w:rStyle w:val="a7"/>
          <w:rFonts w:ascii="Segoe UI Light" w:eastAsia="Segoe UI Light" w:hAnsi="Segoe UI Light" w:cs="Segoe UI Light"/>
          <w:sz w:val="20"/>
        </w:rPr>
        <w:t>Таблица. 2.1-1. Российские и региональные тренды</w:t>
      </w:r>
    </w:p>
    <w:tbl>
      <w:tblPr>
        <w:tblStyle w:val="af9"/>
        <w:tblW w:w="0" w:type="auto"/>
        <w:tblInd w:w="100" w:type="dxa"/>
        <w:tblLook w:val="04A0" w:firstRow="1" w:lastRow="0" w:firstColumn="1" w:lastColumn="0" w:noHBand="0" w:noVBand="1"/>
      </w:tblPr>
      <w:tblGrid>
        <w:gridCol w:w="3100"/>
        <w:gridCol w:w="6139"/>
      </w:tblGrid>
      <w:tr w:rsidR="009C4646" w:rsidRPr="00FA2A7E" w14:paraId="5617F561" w14:textId="77777777" w:rsidTr="009C4646">
        <w:trPr>
          <w:tblHeader/>
        </w:trPr>
        <w:tc>
          <w:tcPr>
            <w:tcW w:w="3127" w:type="dxa"/>
            <w:vAlign w:val="center"/>
          </w:tcPr>
          <w:p w14:paraId="05F72538" w14:textId="77777777" w:rsidR="009C4646" w:rsidRPr="00FA2A7E" w:rsidRDefault="009C4646" w:rsidP="008F28AD">
            <w:pPr>
              <w:widowControl w:val="0"/>
              <w:spacing w:line="240" w:lineRule="auto"/>
              <w:jc w:val="center"/>
              <w:rPr>
                <w:rStyle w:val="a7"/>
                <w:rFonts w:ascii="Segoe UI Light" w:eastAsia="Segoe UI Light" w:hAnsi="Segoe UI Light" w:cs="Segoe UI Light"/>
                <w:sz w:val="20"/>
                <w:szCs w:val="20"/>
              </w:rPr>
            </w:pPr>
            <w:r w:rsidRPr="00FA2A7E">
              <w:rPr>
                <w:rStyle w:val="Hyperlink0"/>
                <w:rFonts w:ascii="Segoe UI Light" w:eastAsia="Segoe UI Light" w:hAnsi="Segoe UI Light" w:cs="Segoe UI Light"/>
              </w:rPr>
              <w:t>Российские тренды</w:t>
            </w:r>
          </w:p>
        </w:tc>
        <w:tc>
          <w:tcPr>
            <w:tcW w:w="6343" w:type="dxa"/>
            <w:vAlign w:val="center"/>
          </w:tcPr>
          <w:p w14:paraId="755B9960" w14:textId="77777777" w:rsidR="009C4646" w:rsidRPr="00FA2A7E" w:rsidRDefault="009C4646" w:rsidP="008F28AD">
            <w:pPr>
              <w:widowControl w:val="0"/>
              <w:spacing w:line="240" w:lineRule="auto"/>
              <w:jc w:val="center"/>
              <w:rPr>
                <w:rStyle w:val="a7"/>
                <w:rFonts w:ascii="Segoe UI Light" w:eastAsia="Segoe UI Light" w:hAnsi="Segoe UI Light" w:cs="Segoe UI Light"/>
                <w:sz w:val="20"/>
                <w:szCs w:val="20"/>
              </w:rPr>
            </w:pPr>
            <w:r w:rsidRPr="00FA2A7E">
              <w:rPr>
                <w:rStyle w:val="Hyperlink0"/>
                <w:rFonts w:ascii="Segoe UI Light" w:eastAsia="Segoe UI Light" w:hAnsi="Segoe UI Light" w:cs="Segoe UI Light"/>
              </w:rPr>
              <w:t>Региональные тренды</w:t>
            </w:r>
          </w:p>
        </w:tc>
      </w:tr>
      <w:tr w:rsidR="009C4646" w:rsidRPr="00FA2A7E" w14:paraId="0C2FB3E2" w14:textId="77777777" w:rsidTr="009C4646">
        <w:tc>
          <w:tcPr>
            <w:tcW w:w="3127" w:type="dxa"/>
          </w:tcPr>
          <w:p w14:paraId="702D6DAA" w14:textId="77777777" w:rsidR="009C4646" w:rsidRPr="00FA2A7E" w:rsidRDefault="009C4646" w:rsidP="00C676FD">
            <w:pPr>
              <w:pStyle w:val="1c"/>
              <w:widowControl w:val="0"/>
              <w:numPr>
                <w:ilvl w:val="0"/>
                <w:numId w:val="121"/>
              </w:numPr>
              <w:pBdr>
                <w:top w:val="nil"/>
                <w:left w:val="nil"/>
                <w:bottom w:val="nil"/>
                <w:right w:val="nil"/>
                <w:between w:val="nil"/>
                <w:bar w:val="nil"/>
              </w:pBdr>
              <w:spacing w:line="276" w:lineRule="auto"/>
              <w:rPr>
                <w:rFonts w:ascii="Segoe UI Light" w:eastAsia="Segoe UI Light" w:hAnsi="Segoe UI Light" w:cs="Segoe UI Light"/>
              </w:rPr>
            </w:pPr>
            <w:r w:rsidRPr="00FA2A7E">
              <w:rPr>
                <w:rStyle w:val="Hyperlink0"/>
                <w:rFonts w:ascii="Segoe UI Light" w:eastAsia="Segoe UI Light" w:hAnsi="Segoe UI Light" w:cs="Segoe UI Light"/>
              </w:rPr>
              <w:t xml:space="preserve">Распространение импортозамещения (переориентация некоторых сфер российской экономики с импорта ориентированных на внутреннее </w:t>
            </w:r>
            <w:r w:rsidRPr="00FA2A7E">
              <w:rPr>
                <w:rStyle w:val="Hyperlink0"/>
                <w:rFonts w:ascii="Segoe UI Light" w:eastAsia="Segoe UI Light" w:hAnsi="Segoe UI Light" w:cs="Segoe UI Light"/>
              </w:rPr>
              <w:lastRenderedPageBreak/>
              <w:t>производство).</w:t>
            </w:r>
          </w:p>
          <w:p w14:paraId="19D51463" w14:textId="77777777" w:rsidR="009C4646" w:rsidRPr="00FA2A7E" w:rsidRDefault="009C4646" w:rsidP="00C676FD">
            <w:pPr>
              <w:pStyle w:val="1c"/>
              <w:widowControl w:val="0"/>
              <w:numPr>
                <w:ilvl w:val="0"/>
                <w:numId w:val="121"/>
              </w:numPr>
              <w:pBdr>
                <w:top w:val="nil"/>
                <w:left w:val="nil"/>
                <w:bottom w:val="nil"/>
                <w:right w:val="nil"/>
                <w:between w:val="nil"/>
                <w:bar w:val="nil"/>
              </w:pBdr>
              <w:spacing w:line="276" w:lineRule="auto"/>
              <w:rPr>
                <w:rFonts w:ascii="Segoe UI Light" w:eastAsia="Segoe UI Light" w:hAnsi="Segoe UI Light" w:cs="Segoe UI Light"/>
              </w:rPr>
            </w:pPr>
            <w:r w:rsidRPr="00FA2A7E">
              <w:rPr>
                <w:rStyle w:val="Hyperlink0"/>
                <w:rFonts w:ascii="Segoe UI Light" w:eastAsia="Segoe UI Light" w:hAnsi="Segoe UI Light" w:cs="Segoe UI Light"/>
              </w:rPr>
              <w:t>Технологическая зависимость российских предприятий от импорта западных технологий.</w:t>
            </w:r>
          </w:p>
          <w:p w14:paraId="1E7BD6BC" w14:textId="77777777" w:rsidR="009C4646" w:rsidRPr="00FA2A7E" w:rsidRDefault="009C4646" w:rsidP="00C676FD">
            <w:pPr>
              <w:pStyle w:val="1c"/>
              <w:widowControl w:val="0"/>
              <w:numPr>
                <w:ilvl w:val="0"/>
                <w:numId w:val="121"/>
              </w:numPr>
              <w:pBdr>
                <w:top w:val="nil"/>
                <w:left w:val="nil"/>
                <w:bottom w:val="nil"/>
                <w:right w:val="nil"/>
                <w:between w:val="nil"/>
                <w:bar w:val="nil"/>
              </w:pBdr>
              <w:spacing w:line="276" w:lineRule="auto"/>
              <w:rPr>
                <w:rFonts w:ascii="Segoe UI Light" w:eastAsia="Segoe UI Light" w:hAnsi="Segoe UI Light" w:cs="Segoe UI Light"/>
              </w:rPr>
            </w:pPr>
            <w:r w:rsidRPr="00FA2A7E">
              <w:rPr>
                <w:rStyle w:val="Hyperlink0"/>
                <w:rFonts w:ascii="Segoe UI Light" w:eastAsia="Segoe UI Light" w:hAnsi="Segoe UI Light" w:cs="Segoe UI Light"/>
              </w:rPr>
              <w:t>Повышение инвестиционной привлекательности страны в целом и регионов в частности.</w:t>
            </w:r>
          </w:p>
          <w:p w14:paraId="0FE9A9B1" w14:textId="77777777" w:rsidR="009C4646" w:rsidRPr="00FA2A7E" w:rsidRDefault="009C4646" w:rsidP="00C676FD">
            <w:pPr>
              <w:pStyle w:val="1c"/>
              <w:widowControl w:val="0"/>
              <w:numPr>
                <w:ilvl w:val="0"/>
                <w:numId w:val="121"/>
              </w:numPr>
              <w:pBdr>
                <w:top w:val="nil"/>
                <w:left w:val="nil"/>
                <w:bottom w:val="nil"/>
                <w:right w:val="nil"/>
                <w:between w:val="nil"/>
                <w:bar w:val="nil"/>
              </w:pBdr>
              <w:spacing w:line="276" w:lineRule="auto"/>
              <w:rPr>
                <w:rFonts w:ascii="Segoe UI Light" w:eastAsia="Segoe UI Light" w:hAnsi="Segoe UI Light" w:cs="Segoe UI Light"/>
              </w:rPr>
            </w:pPr>
            <w:r w:rsidRPr="00FA2A7E">
              <w:rPr>
                <w:rStyle w:val="Hyperlink0"/>
                <w:rFonts w:ascii="Segoe UI Light" w:eastAsia="Segoe UI Light" w:hAnsi="Segoe UI Light" w:cs="Segoe UI Light"/>
              </w:rPr>
              <w:t>Усиление конкуренции на мировых сырьевых рынках.</w:t>
            </w:r>
          </w:p>
          <w:p w14:paraId="121F920B" w14:textId="77777777" w:rsidR="009C4646" w:rsidRPr="00FA2A7E" w:rsidRDefault="009C4646" w:rsidP="00C676FD">
            <w:pPr>
              <w:pStyle w:val="1c"/>
              <w:widowControl w:val="0"/>
              <w:numPr>
                <w:ilvl w:val="0"/>
                <w:numId w:val="121"/>
              </w:numPr>
              <w:pBdr>
                <w:top w:val="nil"/>
                <w:left w:val="nil"/>
                <w:bottom w:val="nil"/>
                <w:right w:val="nil"/>
                <w:between w:val="nil"/>
                <w:bar w:val="nil"/>
              </w:pBdr>
              <w:spacing w:line="276" w:lineRule="auto"/>
              <w:rPr>
                <w:rFonts w:ascii="Segoe UI Light" w:eastAsia="Segoe UI Light" w:hAnsi="Segoe UI Light" w:cs="Segoe UI Light"/>
              </w:rPr>
            </w:pPr>
            <w:r w:rsidRPr="00FA2A7E">
              <w:rPr>
                <w:rStyle w:val="Hyperlink0"/>
                <w:rFonts w:ascii="Segoe UI Light" w:eastAsia="Segoe UI Light" w:hAnsi="Segoe UI Light" w:cs="Segoe UI Light"/>
              </w:rPr>
              <w:t>Начиная с 2010 года, наблюдается увеличение ожидаемой продолжительности жизни в России.</w:t>
            </w:r>
          </w:p>
          <w:p w14:paraId="60325FF3" w14:textId="77777777" w:rsidR="009C4646" w:rsidRPr="00FA2A7E" w:rsidRDefault="009C4646" w:rsidP="00C676FD">
            <w:pPr>
              <w:pStyle w:val="1c"/>
              <w:widowControl w:val="0"/>
              <w:numPr>
                <w:ilvl w:val="0"/>
                <w:numId w:val="121"/>
              </w:numPr>
              <w:pBdr>
                <w:top w:val="nil"/>
                <w:left w:val="nil"/>
                <w:bottom w:val="nil"/>
                <w:right w:val="nil"/>
                <w:between w:val="nil"/>
                <w:bar w:val="nil"/>
              </w:pBdr>
              <w:spacing w:line="276" w:lineRule="auto"/>
              <w:rPr>
                <w:rFonts w:ascii="Segoe UI Light" w:eastAsia="Segoe UI Light" w:hAnsi="Segoe UI Light" w:cs="Segoe UI Light"/>
              </w:rPr>
            </w:pPr>
            <w:r w:rsidRPr="00FA2A7E">
              <w:rPr>
                <w:rStyle w:val="Hyperlink0"/>
                <w:rFonts w:ascii="Segoe UI Light" w:eastAsia="Segoe UI Light" w:hAnsi="Segoe UI Light" w:cs="Segoe UI Light"/>
              </w:rPr>
              <w:t>Сокращение численности экономически активного населения.</w:t>
            </w:r>
          </w:p>
          <w:p w14:paraId="0797D0B6" w14:textId="77777777" w:rsidR="009C4646" w:rsidRPr="00FA2A7E" w:rsidRDefault="009C4646" w:rsidP="00C676FD">
            <w:pPr>
              <w:pStyle w:val="1c"/>
              <w:widowControl w:val="0"/>
              <w:numPr>
                <w:ilvl w:val="0"/>
                <w:numId w:val="121"/>
              </w:numPr>
              <w:pBdr>
                <w:top w:val="nil"/>
                <w:left w:val="nil"/>
                <w:bottom w:val="nil"/>
                <w:right w:val="nil"/>
                <w:between w:val="nil"/>
                <w:bar w:val="nil"/>
              </w:pBdr>
              <w:spacing w:line="276" w:lineRule="auto"/>
              <w:rPr>
                <w:rFonts w:ascii="Segoe UI Light" w:eastAsia="Segoe UI Light" w:hAnsi="Segoe UI Light" w:cs="Segoe UI Light"/>
              </w:rPr>
            </w:pPr>
            <w:r w:rsidRPr="00FA2A7E">
              <w:rPr>
                <w:rStyle w:val="Hyperlink0"/>
                <w:rFonts w:ascii="Segoe UI Light" w:eastAsia="Segoe UI Light" w:hAnsi="Segoe UI Light" w:cs="Segoe UI Light"/>
              </w:rPr>
              <w:t>Низкий уровень производительности труда.</w:t>
            </w:r>
          </w:p>
          <w:p w14:paraId="662E8B04" w14:textId="77777777" w:rsidR="009C4646" w:rsidRPr="00FA2A7E" w:rsidRDefault="009C4646" w:rsidP="00C676FD">
            <w:pPr>
              <w:pStyle w:val="a5"/>
              <w:widowControl w:val="0"/>
              <w:numPr>
                <w:ilvl w:val="0"/>
                <w:numId w:val="121"/>
              </w:numPr>
              <w:spacing w:line="240" w:lineRule="auto"/>
              <w:jc w:val="both"/>
              <w:rPr>
                <w:rStyle w:val="a7"/>
                <w:rFonts w:ascii="Segoe UI Light" w:eastAsia="Segoe UI Light" w:hAnsi="Segoe UI Light" w:cs="Segoe UI Light"/>
                <w:sz w:val="20"/>
                <w:szCs w:val="20"/>
              </w:rPr>
            </w:pPr>
            <w:r w:rsidRPr="00FA2A7E">
              <w:rPr>
                <w:rStyle w:val="Hyperlink0"/>
                <w:rFonts w:ascii="Segoe UI Light" w:eastAsia="Segoe UI Light" w:hAnsi="Segoe UI Light" w:cs="Segoe UI Light"/>
                <w:sz w:val="20"/>
              </w:rPr>
              <w:t>Рост износа основных фондов коммунальной инфраструктуры.</w:t>
            </w:r>
          </w:p>
        </w:tc>
        <w:tc>
          <w:tcPr>
            <w:tcW w:w="6343" w:type="dxa"/>
          </w:tcPr>
          <w:p w14:paraId="2297FB6F" w14:textId="77777777" w:rsidR="009C4646" w:rsidRPr="00FA2A7E" w:rsidRDefault="009C4646" w:rsidP="008F28AD">
            <w:pPr>
              <w:pStyle w:val="1c"/>
              <w:widowControl w:val="0"/>
              <w:spacing w:line="276" w:lineRule="auto"/>
              <w:ind w:left="65"/>
            </w:pPr>
            <w:r w:rsidRPr="00FA2A7E">
              <w:rPr>
                <w:rStyle w:val="Hyperlink0"/>
                <w:rFonts w:ascii="Segoe UI Light" w:eastAsia="Segoe UI Light" w:hAnsi="Segoe UI Light" w:cs="Segoe UI Light"/>
              </w:rPr>
              <w:lastRenderedPageBreak/>
              <w:t>Векторами развития Ленинградской области до 2030 года являются:</w:t>
            </w:r>
          </w:p>
          <w:p w14:paraId="3B95A924" w14:textId="04C68396" w:rsidR="009C4646" w:rsidRPr="00FA2A7E" w:rsidRDefault="00942CCB" w:rsidP="00C676FD">
            <w:pPr>
              <w:pStyle w:val="1c"/>
              <w:widowControl w:val="0"/>
              <w:numPr>
                <w:ilvl w:val="0"/>
                <w:numId w:val="121"/>
              </w:numPr>
              <w:pBdr>
                <w:top w:val="nil"/>
                <w:left w:val="nil"/>
                <w:bottom w:val="nil"/>
                <w:right w:val="nil"/>
                <w:between w:val="nil"/>
                <w:bar w:val="nil"/>
              </w:pBdr>
              <w:spacing w:line="276" w:lineRule="auto"/>
              <w:rPr>
                <w:rStyle w:val="Hyperlink0"/>
                <w:rFonts w:eastAsia="Segoe UI Light"/>
              </w:rPr>
            </w:pPr>
            <w:r>
              <w:rPr>
                <w:rStyle w:val="Hyperlink0"/>
                <w:rFonts w:ascii="Segoe UI Light" w:eastAsia="Segoe UI Light" w:hAnsi="Segoe UI Light" w:cs="Segoe UI Light"/>
              </w:rPr>
              <w:t>«Индустриальное лидерство»</w:t>
            </w:r>
            <w:r w:rsidR="009C4646" w:rsidRPr="00FA2A7E">
              <w:rPr>
                <w:rStyle w:val="Hyperlink0"/>
                <w:rFonts w:ascii="Segoe UI Light" w:eastAsia="Segoe UI Light" w:hAnsi="Segoe UI Light" w:cs="Segoe UI Light"/>
              </w:rPr>
              <w:t xml:space="preserve"> – к 2030 году промышленность должна сформировать основное количество высокооплачиваемых рабочих мест для жителей Ленинградской области, сохранить свою долю в региональной экономике, проходить процесс постоянного обновления на основе инноваций.</w:t>
            </w:r>
          </w:p>
          <w:p w14:paraId="77869F6B" w14:textId="1D88C55E" w:rsidR="009C4646" w:rsidRPr="00FA2A7E" w:rsidRDefault="00942CCB" w:rsidP="00C676FD">
            <w:pPr>
              <w:pStyle w:val="1c"/>
              <w:widowControl w:val="0"/>
              <w:numPr>
                <w:ilvl w:val="0"/>
                <w:numId w:val="121"/>
              </w:numPr>
              <w:pBdr>
                <w:top w:val="nil"/>
                <w:left w:val="nil"/>
                <w:bottom w:val="nil"/>
                <w:right w:val="nil"/>
                <w:between w:val="nil"/>
                <w:bar w:val="nil"/>
              </w:pBdr>
              <w:spacing w:line="276" w:lineRule="auto"/>
              <w:rPr>
                <w:rStyle w:val="Hyperlink0"/>
                <w:rFonts w:eastAsia="Segoe UI Light"/>
              </w:rPr>
            </w:pPr>
            <w:r>
              <w:rPr>
                <w:rStyle w:val="Hyperlink0"/>
                <w:rFonts w:ascii="Segoe UI Light" w:eastAsia="Segoe UI Light" w:hAnsi="Segoe UI Light" w:cs="Segoe UI Light"/>
              </w:rPr>
              <w:lastRenderedPageBreak/>
              <w:t xml:space="preserve">«Профессиональное образование» </w:t>
            </w:r>
            <w:r w:rsidR="009C4646" w:rsidRPr="00FA2A7E">
              <w:rPr>
                <w:rStyle w:val="Hyperlink0"/>
                <w:rFonts w:ascii="Segoe UI Light" w:eastAsia="Segoe UI Light" w:hAnsi="Segoe UI Light" w:cs="Segoe UI Light"/>
              </w:rPr>
              <w:t>– к 2030 году должна быть создана региональная сеть современных организаций профессионального образования, в которых жители Ленинградской области могут стать высококвалифицированными специалистами для любой из сфер экономики региона с гарантиями последующего трудоустройства на предприятия Ленинградской области.</w:t>
            </w:r>
          </w:p>
          <w:p w14:paraId="029EC7CE" w14:textId="634EB04F" w:rsidR="009C4646" w:rsidRPr="00FA2A7E" w:rsidRDefault="00942CCB" w:rsidP="00C676FD">
            <w:pPr>
              <w:pStyle w:val="1c"/>
              <w:widowControl w:val="0"/>
              <w:numPr>
                <w:ilvl w:val="0"/>
                <w:numId w:val="121"/>
              </w:numPr>
              <w:pBdr>
                <w:top w:val="nil"/>
                <w:left w:val="nil"/>
                <w:bottom w:val="nil"/>
                <w:right w:val="nil"/>
                <w:between w:val="nil"/>
                <w:bar w:val="nil"/>
              </w:pBdr>
              <w:spacing w:line="276" w:lineRule="auto"/>
              <w:rPr>
                <w:rStyle w:val="Hyperlink0"/>
                <w:rFonts w:eastAsia="Segoe UI Light"/>
              </w:rPr>
            </w:pPr>
            <w:r>
              <w:rPr>
                <w:rStyle w:val="Hyperlink0"/>
                <w:rFonts w:ascii="Segoe UI Light" w:eastAsia="Segoe UI Light" w:hAnsi="Segoe UI Light" w:cs="Segoe UI Light"/>
              </w:rPr>
              <w:t>«Комфортные поселения»</w:t>
            </w:r>
            <w:r w:rsidR="009C4646" w:rsidRPr="00FA2A7E">
              <w:rPr>
                <w:rStyle w:val="Hyperlink0"/>
                <w:rFonts w:ascii="Segoe UI Light" w:eastAsia="Segoe UI Light" w:hAnsi="Segoe UI Light" w:cs="Segoe UI Light"/>
              </w:rPr>
              <w:t xml:space="preserve"> – к 2030 году городские и сельские населенные пункты Ленинградской области должны стать комфортными для проживания и доступными в качестве места работы, удовлетворяющими современные потребности жителей в удобном жилье, коммунальных, бытовых, финансовых, социальных услугах, услугах сферы торговли, культуры, спорта и досуга, экологии, связи. </w:t>
            </w:r>
          </w:p>
          <w:p w14:paraId="2063EE19" w14:textId="0E27ECDB" w:rsidR="009C4646" w:rsidRPr="00FA2A7E" w:rsidRDefault="00942CCB" w:rsidP="00C676FD">
            <w:pPr>
              <w:pStyle w:val="1c"/>
              <w:widowControl w:val="0"/>
              <w:numPr>
                <w:ilvl w:val="0"/>
                <w:numId w:val="121"/>
              </w:numPr>
              <w:pBdr>
                <w:top w:val="nil"/>
                <w:left w:val="nil"/>
                <w:bottom w:val="nil"/>
                <w:right w:val="nil"/>
                <w:between w:val="nil"/>
                <w:bar w:val="nil"/>
              </w:pBdr>
              <w:spacing w:line="276" w:lineRule="auto"/>
              <w:rPr>
                <w:rStyle w:val="Hyperlink0"/>
                <w:rFonts w:eastAsia="Segoe UI Light"/>
              </w:rPr>
            </w:pPr>
            <w:r>
              <w:rPr>
                <w:rStyle w:val="Hyperlink0"/>
                <w:rFonts w:ascii="Segoe UI Light" w:eastAsia="Segoe UI Light" w:hAnsi="Segoe UI Light" w:cs="Segoe UI Light"/>
              </w:rPr>
              <w:t>«Продовольственная безопасность»</w:t>
            </w:r>
            <w:r w:rsidR="009C4646" w:rsidRPr="00FA2A7E">
              <w:rPr>
                <w:rStyle w:val="Hyperlink0"/>
                <w:rFonts w:ascii="Segoe UI Light" w:eastAsia="Segoe UI Light" w:hAnsi="Segoe UI Light" w:cs="Segoe UI Light"/>
              </w:rPr>
              <w:t xml:space="preserve"> – к 2030 году сельское хозяйство должно обеспечивать качественными продуктами питания жителей Ленинградской области и соседних регионов, постепенно замещая импортную продукцию и наращивая свою долю в сельском хозяйстве страны.</w:t>
            </w:r>
          </w:p>
          <w:p w14:paraId="34B1FAC5" w14:textId="37365472" w:rsidR="009C4646" w:rsidRPr="00FA2A7E" w:rsidRDefault="00942CCB" w:rsidP="00C676FD">
            <w:pPr>
              <w:pStyle w:val="1c"/>
              <w:widowControl w:val="0"/>
              <w:numPr>
                <w:ilvl w:val="0"/>
                <w:numId w:val="121"/>
              </w:numPr>
              <w:pBdr>
                <w:top w:val="nil"/>
                <w:left w:val="nil"/>
                <w:bottom w:val="nil"/>
                <w:right w:val="nil"/>
                <w:between w:val="nil"/>
                <w:bar w:val="nil"/>
              </w:pBdr>
              <w:spacing w:line="276" w:lineRule="auto"/>
              <w:rPr>
                <w:rStyle w:val="Hyperlink0"/>
                <w:rFonts w:eastAsia="Segoe UI Light"/>
              </w:rPr>
            </w:pPr>
            <w:r>
              <w:rPr>
                <w:rStyle w:val="Hyperlink0"/>
                <w:rFonts w:ascii="Segoe UI Light" w:eastAsia="Segoe UI Light" w:hAnsi="Segoe UI Light" w:cs="Segoe UI Light"/>
              </w:rPr>
              <w:t>«</w:t>
            </w:r>
            <w:r w:rsidR="009C4646" w:rsidRPr="00FA2A7E">
              <w:rPr>
                <w:rStyle w:val="Hyperlink0"/>
                <w:rFonts w:ascii="Segoe UI Light" w:eastAsia="Segoe UI Light" w:hAnsi="Segoe UI Light" w:cs="Segoe UI Light"/>
              </w:rPr>
              <w:t>Современный транспортный комплекс</w:t>
            </w:r>
            <w:r>
              <w:rPr>
                <w:rStyle w:val="Hyperlink0"/>
                <w:rFonts w:ascii="Segoe UI Light" w:eastAsia="Segoe UI Light" w:hAnsi="Segoe UI Light" w:cs="Segoe UI Light"/>
              </w:rPr>
              <w:t>»</w:t>
            </w:r>
            <w:r w:rsidR="009C4646" w:rsidRPr="00FA2A7E">
              <w:rPr>
                <w:rStyle w:val="Hyperlink0"/>
                <w:rFonts w:ascii="Segoe UI Light" w:eastAsia="Segoe UI Light" w:hAnsi="Segoe UI Light" w:cs="Segoe UI Light"/>
              </w:rPr>
              <w:t xml:space="preserve"> – Ленинградская область должна обеспечить к 2030 году своих жителей возможностью быстро и комфортно добраться до пункта назначения несколькими видами транспорта, качественно развивая транспортную систему. </w:t>
            </w:r>
          </w:p>
          <w:p w14:paraId="2AEE1F33" w14:textId="01BC25D9" w:rsidR="009C4646" w:rsidRPr="00FA2A7E" w:rsidRDefault="00942CCB" w:rsidP="00942CCB">
            <w:pPr>
              <w:pStyle w:val="1c"/>
              <w:widowControl w:val="0"/>
              <w:numPr>
                <w:ilvl w:val="0"/>
                <w:numId w:val="121"/>
              </w:numPr>
              <w:spacing w:line="276" w:lineRule="auto"/>
              <w:rPr>
                <w:rStyle w:val="a7"/>
                <w:rFonts w:ascii="Segoe UI Light" w:eastAsia="Segoe UI Light" w:hAnsi="Segoe UI Light" w:cs="Segoe UI Light"/>
              </w:rPr>
            </w:pPr>
            <w:r>
              <w:rPr>
                <w:rStyle w:val="Hyperlink0"/>
                <w:rFonts w:ascii="Segoe UI Light" w:eastAsia="Segoe UI Light" w:hAnsi="Segoe UI Light" w:cs="Segoe UI Light"/>
              </w:rPr>
              <w:t>«</w:t>
            </w:r>
            <w:r w:rsidR="009C4646" w:rsidRPr="00FA2A7E">
              <w:rPr>
                <w:rStyle w:val="Hyperlink0"/>
                <w:rFonts w:ascii="Segoe UI Light" w:eastAsia="Segoe UI Light" w:hAnsi="Segoe UI Light" w:cs="Segoe UI Light"/>
              </w:rPr>
              <w:t>Здоровье населения</w:t>
            </w:r>
            <w:r>
              <w:rPr>
                <w:rStyle w:val="Hyperlink0"/>
                <w:rFonts w:ascii="Segoe UI Light" w:eastAsia="Segoe UI Light" w:hAnsi="Segoe UI Light" w:cs="Segoe UI Light"/>
              </w:rPr>
              <w:t>»</w:t>
            </w:r>
            <w:r w:rsidR="009C4646" w:rsidRPr="00FA2A7E">
              <w:rPr>
                <w:rStyle w:val="Hyperlink0"/>
                <w:rFonts w:ascii="Segoe UI Light" w:eastAsia="Segoe UI Light" w:hAnsi="Segoe UI Light" w:cs="Segoe UI Light"/>
              </w:rPr>
              <w:t xml:space="preserve"> – любой житель Ленинградской области к 2030 году должен своевременно получать качественную современную медицинскую помощь на всей территории региона, регулярно проводить профилактику своего здоровья и вести здоровый образ жизни</w:t>
            </w:r>
          </w:p>
        </w:tc>
      </w:tr>
    </w:tbl>
    <w:p w14:paraId="1D149C1A" w14:textId="435504D5" w:rsidR="009C4646" w:rsidRPr="00FA2A7E" w:rsidRDefault="009C4646" w:rsidP="009C4646">
      <w:pPr>
        <w:spacing w:before="120" w:after="240" w:line="240" w:lineRule="auto"/>
        <w:jc w:val="both"/>
        <w:rPr>
          <w:rFonts w:ascii="Segoe UI Light" w:eastAsia="Segoe UI Light" w:hAnsi="Segoe UI Light" w:cs="Segoe UI Light"/>
        </w:rPr>
      </w:pPr>
      <w:r w:rsidRPr="00FA2A7E">
        <w:rPr>
          <w:rStyle w:val="Hyperlink2"/>
        </w:rPr>
        <w:lastRenderedPageBreak/>
        <w:t xml:space="preserve">Указанные глобальные, федеральные и региональные тренды необходимо учитывать в рамках стратегического планирования Приозерского муниципального района при проработке основных параметров перспективных сценариев развития. Анализ </w:t>
      </w:r>
      <w:proofErr w:type="spellStart"/>
      <w:r w:rsidRPr="00FA2A7E">
        <w:rPr>
          <w:rStyle w:val="Hyperlink2"/>
        </w:rPr>
        <w:t>мегатрендов</w:t>
      </w:r>
      <w:proofErr w:type="spellEnd"/>
      <w:r w:rsidRPr="00FA2A7E">
        <w:rPr>
          <w:rStyle w:val="Hyperlink2"/>
        </w:rPr>
        <w:t xml:space="preserve"> помогает уследить за постоянно </w:t>
      </w:r>
      <w:r w:rsidR="00D15264" w:rsidRPr="00FA2A7E">
        <w:rPr>
          <w:rStyle w:val="Hyperlink2"/>
        </w:rPr>
        <w:t>меняющимися</w:t>
      </w:r>
      <w:r w:rsidRPr="00FA2A7E">
        <w:rPr>
          <w:rStyle w:val="Hyperlink2"/>
        </w:rPr>
        <w:t xml:space="preserve"> процессами в социально-экономической сфере, чтобы определить значимые грядущие изменения. </w:t>
      </w:r>
    </w:p>
    <w:p w14:paraId="662EA37F" w14:textId="77777777" w:rsidR="008F28AD" w:rsidRDefault="008F28AD">
      <w:pPr>
        <w:spacing w:line="259" w:lineRule="auto"/>
        <w:rPr>
          <w:rStyle w:val="a7"/>
          <w:rFonts w:ascii="Segoe UI Light" w:eastAsia="Segoe UI Light" w:hAnsi="Segoe UI Light" w:cs="Segoe UI Light"/>
          <w:b/>
          <w:bCs/>
        </w:rPr>
      </w:pPr>
      <w:bookmarkStart w:id="63" w:name="_Toc54"/>
      <w:r>
        <w:rPr>
          <w:rStyle w:val="a7"/>
          <w:rFonts w:ascii="Segoe UI Light" w:eastAsia="Segoe UI Light" w:hAnsi="Segoe UI Light" w:cs="Segoe UI Light"/>
          <w:b/>
          <w:bCs/>
        </w:rPr>
        <w:br w:type="page"/>
      </w:r>
    </w:p>
    <w:p w14:paraId="3AB5515C" w14:textId="3FC0E56F" w:rsidR="009C4646" w:rsidRPr="00FA2A7E" w:rsidRDefault="009C4646" w:rsidP="001F4F58">
      <w:pPr>
        <w:spacing w:line="259" w:lineRule="auto"/>
        <w:rPr>
          <w:rStyle w:val="a7"/>
          <w:rFonts w:ascii="Segoe UI Light" w:eastAsia="Segoe UI Light" w:hAnsi="Segoe UI Light" w:cs="Segoe UI Light"/>
          <w:b/>
          <w:bCs/>
        </w:rPr>
      </w:pPr>
      <w:r w:rsidRPr="00FA2A7E">
        <w:rPr>
          <w:rStyle w:val="a7"/>
          <w:rFonts w:ascii="Segoe UI Light" w:eastAsia="Segoe UI Light" w:hAnsi="Segoe UI Light" w:cs="Segoe UI Light"/>
          <w:b/>
          <w:bCs/>
        </w:rPr>
        <w:lastRenderedPageBreak/>
        <w:t xml:space="preserve">1.10.2 Оценка существующих федеральных, региональных, муниципальных программ </w:t>
      </w:r>
      <w:bookmarkEnd w:id="63"/>
    </w:p>
    <w:p w14:paraId="58FF0DF0"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На территории Российской Федерации в настоящее время действуют 44 государственных программы – документа стратегического планирования, содержащих комплекс планируемых мероприятий, взаимоувязанных по задачам, срокам осуществления, исполнителям и ресурсам, и инструментов государственной политики, обеспечивающих в рамках реализации ключевых государственных функций достижение приоритетов и целей государственной политики в сфере социально-экономического развития и обеспечения национальной безопасности Российской Федерации. Государственные программы действуют по нескольким направлениям: </w:t>
      </w:r>
    </w:p>
    <w:p w14:paraId="4BC69005" w14:textId="77777777" w:rsidR="009C4646" w:rsidRPr="00FA2A7E" w:rsidRDefault="009C4646" w:rsidP="00C676FD">
      <w:pPr>
        <w:pStyle w:val="a5"/>
        <w:numPr>
          <w:ilvl w:val="0"/>
          <w:numId w:val="118"/>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Новое качество жизни;</w:t>
      </w:r>
    </w:p>
    <w:p w14:paraId="1B8FF5DF" w14:textId="77777777" w:rsidR="009C4646" w:rsidRPr="00FA2A7E" w:rsidRDefault="009C4646" w:rsidP="00C676FD">
      <w:pPr>
        <w:pStyle w:val="a5"/>
        <w:numPr>
          <w:ilvl w:val="0"/>
          <w:numId w:val="118"/>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Инновационное развитие и модернизация экономики;</w:t>
      </w:r>
    </w:p>
    <w:p w14:paraId="7CD82E9F" w14:textId="77777777" w:rsidR="009C4646" w:rsidRPr="00FA2A7E" w:rsidRDefault="009C4646" w:rsidP="00C676FD">
      <w:pPr>
        <w:pStyle w:val="a5"/>
        <w:numPr>
          <w:ilvl w:val="0"/>
          <w:numId w:val="118"/>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Эффективное государство;</w:t>
      </w:r>
    </w:p>
    <w:p w14:paraId="0C8175F6" w14:textId="77777777" w:rsidR="009C4646" w:rsidRPr="00FA2A7E" w:rsidRDefault="009C4646" w:rsidP="00C676FD">
      <w:pPr>
        <w:pStyle w:val="a5"/>
        <w:numPr>
          <w:ilvl w:val="0"/>
          <w:numId w:val="118"/>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Сбалансированное региональное развитие;</w:t>
      </w:r>
    </w:p>
    <w:p w14:paraId="5D971CEE" w14:textId="77777777" w:rsidR="009C4646" w:rsidRPr="00FA2A7E" w:rsidRDefault="009C4646" w:rsidP="00C676FD">
      <w:pPr>
        <w:pStyle w:val="a5"/>
        <w:numPr>
          <w:ilvl w:val="0"/>
          <w:numId w:val="118"/>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Обеспечение национальной безопасности.</w:t>
      </w:r>
    </w:p>
    <w:p w14:paraId="093DCA01" w14:textId="6F16F6CE" w:rsidR="009C4646" w:rsidRPr="00FA2A7E" w:rsidRDefault="009C4646" w:rsidP="009C4646">
      <w:pPr>
        <w:spacing w:before="120" w:after="0" w:line="240"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rPr>
        <w:t>В 2017 году в Лени</w:t>
      </w:r>
      <w:r w:rsidR="00101C2A" w:rsidRPr="00FA2A7E">
        <w:rPr>
          <w:rStyle w:val="a7"/>
          <w:rFonts w:ascii="Segoe UI Light" w:eastAsia="Segoe UI Light" w:hAnsi="Segoe UI Light" w:cs="Segoe UI Light"/>
        </w:rPr>
        <w:t>нградской области реализуется 16</w:t>
      </w:r>
      <w:r w:rsidRPr="00FA2A7E">
        <w:rPr>
          <w:rStyle w:val="a7"/>
          <w:rFonts w:ascii="Segoe UI Light" w:eastAsia="Segoe UI Light" w:hAnsi="Segoe UI Light" w:cs="Segoe UI Light"/>
        </w:rPr>
        <w:t xml:space="preserve"> программ по разнообразным направлениям социально-экономического развития. Перечень действующих </w:t>
      </w:r>
      <w:r w:rsidRPr="00FA2A7E">
        <w:rPr>
          <w:rStyle w:val="a7"/>
          <w:rFonts w:ascii="Segoe UI Light" w:eastAsia="Segoe UI Light" w:hAnsi="Segoe UI Light" w:cs="Segoe UI Light"/>
          <w:b/>
          <w:bCs/>
        </w:rPr>
        <w:t>государственных программ на территории Ленинградской области:</w:t>
      </w:r>
    </w:p>
    <w:p w14:paraId="227B3F4A" w14:textId="77777777" w:rsidR="009C4646" w:rsidRPr="00FA2A7E" w:rsidRDefault="009C4646" w:rsidP="00C676FD">
      <w:pPr>
        <w:pStyle w:val="a5"/>
        <w:numPr>
          <w:ilvl w:val="0"/>
          <w:numId w:val="119"/>
        </w:numPr>
        <w:pBdr>
          <w:top w:val="nil"/>
          <w:left w:val="nil"/>
          <w:bottom w:val="nil"/>
          <w:right w:val="nil"/>
          <w:between w:val="nil"/>
          <w:bar w:val="nil"/>
        </w:pBdr>
        <w:spacing w:after="0" w:line="240" w:lineRule="auto"/>
        <w:ind w:left="714" w:hanging="357"/>
        <w:rPr>
          <w:rStyle w:val="Hyperlink1"/>
          <w:rFonts w:ascii="Segoe UI Light" w:eastAsia="Segoe UI Light" w:hAnsi="Segoe UI Light" w:cs="Segoe UI Light"/>
        </w:rPr>
      </w:pPr>
      <w:r w:rsidRPr="00FA2A7E">
        <w:rPr>
          <w:rStyle w:val="Hyperlink1"/>
          <w:rFonts w:ascii="Segoe UI Light" w:eastAsia="Segoe UI Light" w:hAnsi="Segoe UI Light" w:cs="Segoe UI Light"/>
        </w:rPr>
        <w:t>Государственная программа Ленинградской области «Современное образование»;</w:t>
      </w:r>
    </w:p>
    <w:p w14:paraId="6D37B2D3" w14:textId="77777777" w:rsidR="009C4646" w:rsidRPr="00FA2A7E" w:rsidRDefault="009C4646" w:rsidP="00C676FD">
      <w:pPr>
        <w:pStyle w:val="a5"/>
        <w:numPr>
          <w:ilvl w:val="0"/>
          <w:numId w:val="119"/>
        </w:numPr>
        <w:pBdr>
          <w:top w:val="nil"/>
          <w:left w:val="nil"/>
          <w:bottom w:val="nil"/>
          <w:right w:val="nil"/>
          <w:between w:val="nil"/>
          <w:bar w:val="nil"/>
        </w:pBdr>
        <w:spacing w:after="0" w:line="240" w:lineRule="auto"/>
        <w:ind w:left="714" w:hanging="357"/>
        <w:rPr>
          <w:rStyle w:val="Hyperlink1"/>
          <w:rFonts w:ascii="Segoe UI Light" w:eastAsia="Segoe UI Light" w:hAnsi="Segoe UI Light" w:cs="Segoe UI Light"/>
        </w:rPr>
      </w:pPr>
      <w:r w:rsidRPr="00FA2A7E">
        <w:rPr>
          <w:rStyle w:val="Hyperlink1"/>
          <w:rFonts w:ascii="Segoe UI Light" w:eastAsia="Segoe UI Light" w:hAnsi="Segoe UI Light" w:cs="Segoe UI Light"/>
        </w:rPr>
        <w:t>Государственная программа Ленинградской области «Развитие здравоохранения»;</w:t>
      </w:r>
    </w:p>
    <w:p w14:paraId="0CD44AA8" w14:textId="77777777" w:rsidR="009C4646" w:rsidRPr="00FA2A7E" w:rsidRDefault="009C4646" w:rsidP="00C676FD">
      <w:pPr>
        <w:pStyle w:val="a5"/>
        <w:numPr>
          <w:ilvl w:val="0"/>
          <w:numId w:val="119"/>
        </w:numPr>
        <w:pBdr>
          <w:top w:val="nil"/>
          <w:left w:val="nil"/>
          <w:bottom w:val="nil"/>
          <w:right w:val="nil"/>
          <w:between w:val="nil"/>
          <w:bar w:val="nil"/>
        </w:pBdr>
        <w:spacing w:after="0" w:line="240" w:lineRule="auto"/>
        <w:ind w:left="714" w:hanging="357"/>
        <w:rPr>
          <w:rStyle w:val="Hyperlink1"/>
          <w:rFonts w:ascii="Segoe UI Light" w:eastAsia="Segoe UI Light" w:hAnsi="Segoe UI Light" w:cs="Segoe UI Light"/>
        </w:rPr>
      </w:pPr>
      <w:r w:rsidRPr="00FA2A7E">
        <w:rPr>
          <w:rStyle w:val="Hyperlink1"/>
          <w:rFonts w:ascii="Segoe UI Light" w:eastAsia="Segoe UI Light" w:hAnsi="Segoe UI Light" w:cs="Segoe UI Light"/>
        </w:rPr>
        <w:t>Государственная программа Ленинградской области «Социальная поддержка граждан» (в рамках Программы в 2013 году в Приозерском муниципальном районе были укрупнены 2 центра для детей-инвалидов в 1 учреждение);</w:t>
      </w:r>
    </w:p>
    <w:p w14:paraId="4740C834" w14:textId="77777777" w:rsidR="009C4646" w:rsidRPr="00FA2A7E" w:rsidRDefault="009C4646" w:rsidP="00C676FD">
      <w:pPr>
        <w:pStyle w:val="a5"/>
        <w:numPr>
          <w:ilvl w:val="0"/>
          <w:numId w:val="119"/>
        </w:numPr>
        <w:pBdr>
          <w:top w:val="nil"/>
          <w:left w:val="nil"/>
          <w:bottom w:val="nil"/>
          <w:right w:val="nil"/>
          <w:between w:val="nil"/>
          <w:bar w:val="nil"/>
        </w:pBdr>
        <w:spacing w:after="0" w:line="240" w:lineRule="auto"/>
        <w:ind w:left="714" w:hanging="357"/>
        <w:rPr>
          <w:rStyle w:val="Hyperlink1"/>
          <w:rFonts w:ascii="Segoe UI Light" w:eastAsia="Segoe UI Light" w:hAnsi="Segoe UI Light" w:cs="Segoe UI Light"/>
        </w:rPr>
      </w:pPr>
      <w:r w:rsidRPr="00FA2A7E">
        <w:rPr>
          <w:rStyle w:val="Hyperlink1"/>
          <w:rFonts w:ascii="Segoe UI Light" w:eastAsia="Segoe UI Light" w:hAnsi="Segoe UI Light" w:cs="Segoe UI Light"/>
        </w:rPr>
        <w:t>Государственная программа Ленинградской области «Развитие сельского хозяйства»</w:t>
      </w:r>
    </w:p>
    <w:p w14:paraId="1B4D3D12" w14:textId="77777777" w:rsidR="009C4646" w:rsidRPr="00FA2A7E" w:rsidRDefault="009C4646" w:rsidP="00C676FD">
      <w:pPr>
        <w:pStyle w:val="a5"/>
        <w:numPr>
          <w:ilvl w:val="0"/>
          <w:numId w:val="119"/>
        </w:numPr>
        <w:pBdr>
          <w:top w:val="nil"/>
          <w:left w:val="nil"/>
          <w:bottom w:val="nil"/>
          <w:right w:val="nil"/>
          <w:between w:val="nil"/>
          <w:bar w:val="nil"/>
        </w:pBdr>
        <w:spacing w:after="0" w:line="240" w:lineRule="auto"/>
        <w:ind w:left="714" w:hanging="357"/>
        <w:rPr>
          <w:rStyle w:val="Hyperlink1"/>
          <w:rFonts w:ascii="Segoe UI Light" w:eastAsia="Segoe UI Light" w:hAnsi="Segoe UI Light" w:cs="Segoe UI Light"/>
        </w:rPr>
      </w:pPr>
      <w:r w:rsidRPr="00FA2A7E">
        <w:rPr>
          <w:rStyle w:val="Hyperlink1"/>
          <w:rFonts w:ascii="Segoe UI Light" w:eastAsia="Segoe UI Light" w:hAnsi="Segoe UI Light" w:cs="Segoe UI Light"/>
        </w:rPr>
        <w:t>Государственная программа Ленинградской области «Обеспечения развития коммунальной инфраструктуры»;</w:t>
      </w:r>
    </w:p>
    <w:p w14:paraId="7D2CAEA2" w14:textId="77777777" w:rsidR="009C4646" w:rsidRPr="00FA2A7E" w:rsidRDefault="009C4646" w:rsidP="00C676FD">
      <w:pPr>
        <w:pStyle w:val="a5"/>
        <w:numPr>
          <w:ilvl w:val="0"/>
          <w:numId w:val="119"/>
        </w:numPr>
        <w:pBdr>
          <w:top w:val="nil"/>
          <w:left w:val="nil"/>
          <w:bottom w:val="nil"/>
          <w:right w:val="nil"/>
          <w:between w:val="nil"/>
          <w:bar w:val="nil"/>
        </w:pBdr>
        <w:spacing w:after="0" w:line="240" w:lineRule="auto"/>
        <w:ind w:left="714" w:hanging="357"/>
        <w:rPr>
          <w:rStyle w:val="Hyperlink1"/>
          <w:rFonts w:ascii="Segoe UI Light" w:eastAsia="Segoe UI Light" w:hAnsi="Segoe UI Light" w:cs="Segoe UI Light"/>
        </w:rPr>
      </w:pPr>
      <w:r w:rsidRPr="00FA2A7E">
        <w:rPr>
          <w:rStyle w:val="Hyperlink1"/>
          <w:rFonts w:ascii="Segoe UI Light" w:eastAsia="Segoe UI Light" w:hAnsi="Segoe UI Light" w:cs="Segoe UI Light"/>
        </w:rPr>
        <w:t>Государственная программа Ленинградской области «Развитие автомобильных дорог»;</w:t>
      </w:r>
    </w:p>
    <w:p w14:paraId="3634678D" w14:textId="77777777" w:rsidR="009C4646" w:rsidRPr="00FA2A7E" w:rsidRDefault="009C4646" w:rsidP="00C676FD">
      <w:pPr>
        <w:pStyle w:val="a5"/>
        <w:numPr>
          <w:ilvl w:val="0"/>
          <w:numId w:val="119"/>
        </w:numPr>
        <w:pBdr>
          <w:top w:val="nil"/>
          <w:left w:val="nil"/>
          <w:bottom w:val="nil"/>
          <w:right w:val="nil"/>
          <w:between w:val="nil"/>
          <w:bar w:val="nil"/>
        </w:pBdr>
        <w:spacing w:after="0" w:line="240" w:lineRule="auto"/>
        <w:ind w:left="714" w:hanging="357"/>
        <w:rPr>
          <w:rStyle w:val="Hyperlink1"/>
          <w:rFonts w:ascii="Segoe UI Light" w:eastAsia="Segoe UI Light" w:hAnsi="Segoe UI Light" w:cs="Segoe UI Light"/>
        </w:rPr>
      </w:pPr>
      <w:r w:rsidRPr="00FA2A7E">
        <w:rPr>
          <w:rStyle w:val="Hyperlink1"/>
          <w:rFonts w:ascii="Segoe UI Light" w:eastAsia="Segoe UI Light" w:hAnsi="Segoe UI Light" w:cs="Segoe UI Light"/>
        </w:rPr>
        <w:t>Государственная программа Ленинградской области «Развитие культуры»;</w:t>
      </w:r>
    </w:p>
    <w:p w14:paraId="137558E1" w14:textId="77777777" w:rsidR="009C4646" w:rsidRPr="00FA2A7E" w:rsidRDefault="009C4646" w:rsidP="00C676FD">
      <w:pPr>
        <w:pStyle w:val="a5"/>
        <w:numPr>
          <w:ilvl w:val="0"/>
          <w:numId w:val="119"/>
        </w:numPr>
        <w:pBdr>
          <w:top w:val="nil"/>
          <w:left w:val="nil"/>
          <w:bottom w:val="nil"/>
          <w:right w:val="nil"/>
          <w:between w:val="nil"/>
          <w:bar w:val="nil"/>
        </w:pBdr>
        <w:spacing w:after="0" w:line="240" w:lineRule="auto"/>
        <w:ind w:left="714" w:hanging="357"/>
        <w:rPr>
          <w:rStyle w:val="Hyperlink1"/>
          <w:rFonts w:ascii="Segoe UI Light" w:eastAsia="Segoe UI Light" w:hAnsi="Segoe UI Light" w:cs="Segoe UI Light"/>
        </w:rPr>
      </w:pPr>
      <w:r w:rsidRPr="00FA2A7E">
        <w:rPr>
          <w:rStyle w:val="Hyperlink1"/>
          <w:rFonts w:ascii="Segoe UI Light" w:eastAsia="Segoe UI Light" w:hAnsi="Segoe UI Light" w:cs="Segoe UI Light"/>
        </w:rPr>
        <w:t>Государственная программа Ленинградской области «Обеспечение качественным жильем граждан» (в рамках программы в период с 2014 по 2020 годы на осуществление отдельных государственных полномочий Ленинградской области в сфере жилищных отношений бюджету Приозерского района предусмотрены субвенции в размере более чем 3011,5 тыс. рублей);</w:t>
      </w:r>
    </w:p>
    <w:p w14:paraId="17DF5C40" w14:textId="77777777" w:rsidR="009C4646" w:rsidRPr="00FA2A7E" w:rsidRDefault="009C4646" w:rsidP="00C676FD">
      <w:pPr>
        <w:pStyle w:val="a5"/>
        <w:numPr>
          <w:ilvl w:val="0"/>
          <w:numId w:val="119"/>
        </w:numPr>
        <w:pBdr>
          <w:top w:val="nil"/>
          <w:left w:val="nil"/>
          <w:bottom w:val="nil"/>
          <w:right w:val="nil"/>
          <w:between w:val="nil"/>
          <w:bar w:val="nil"/>
        </w:pBdr>
        <w:spacing w:after="0" w:line="240" w:lineRule="auto"/>
        <w:ind w:left="714" w:hanging="357"/>
        <w:rPr>
          <w:rStyle w:val="Hyperlink1"/>
          <w:rFonts w:ascii="Segoe UI Light" w:eastAsia="Segoe UI Light" w:hAnsi="Segoe UI Light" w:cs="Segoe UI Light"/>
        </w:rPr>
      </w:pPr>
      <w:r w:rsidRPr="00FA2A7E">
        <w:rPr>
          <w:rStyle w:val="Hyperlink1"/>
          <w:rFonts w:ascii="Segoe UI Light" w:eastAsia="Segoe UI Light" w:hAnsi="Segoe UI Light" w:cs="Segoe UI Light"/>
        </w:rPr>
        <w:t>Государственная программа Ленинградской области «Стимулирование экономической активности»;</w:t>
      </w:r>
    </w:p>
    <w:p w14:paraId="6EE2B2AD" w14:textId="77777777" w:rsidR="009C4646" w:rsidRPr="00FA2A7E" w:rsidRDefault="009C4646" w:rsidP="00C676FD">
      <w:pPr>
        <w:pStyle w:val="a5"/>
        <w:numPr>
          <w:ilvl w:val="0"/>
          <w:numId w:val="119"/>
        </w:numPr>
        <w:pBdr>
          <w:top w:val="nil"/>
          <w:left w:val="nil"/>
          <w:bottom w:val="nil"/>
          <w:right w:val="nil"/>
          <w:between w:val="nil"/>
          <w:bar w:val="nil"/>
        </w:pBdr>
        <w:spacing w:after="0" w:line="240" w:lineRule="auto"/>
        <w:ind w:left="714" w:hanging="357"/>
        <w:rPr>
          <w:rStyle w:val="Hyperlink1"/>
          <w:rFonts w:ascii="Segoe UI Light" w:eastAsia="Segoe UI Light" w:hAnsi="Segoe UI Light" w:cs="Segoe UI Light"/>
        </w:rPr>
      </w:pPr>
      <w:r w:rsidRPr="00FA2A7E">
        <w:rPr>
          <w:rStyle w:val="Hyperlink1"/>
          <w:rFonts w:ascii="Segoe UI Light" w:eastAsia="Segoe UI Light" w:hAnsi="Segoe UI Light" w:cs="Segoe UI Light"/>
        </w:rPr>
        <w:t>Государственная программа Ленинградской области «Управление государственными финансами»;</w:t>
      </w:r>
    </w:p>
    <w:p w14:paraId="09ED963B" w14:textId="77777777" w:rsidR="009C4646" w:rsidRPr="00FA2A7E" w:rsidRDefault="009C4646" w:rsidP="00C676FD">
      <w:pPr>
        <w:pStyle w:val="a5"/>
        <w:numPr>
          <w:ilvl w:val="0"/>
          <w:numId w:val="119"/>
        </w:numPr>
        <w:pBdr>
          <w:top w:val="nil"/>
          <w:left w:val="nil"/>
          <w:bottom w:val="nil"/>
          <w:right w:val="nil"/>
          <w:between w:val="nil"/>
          <w:bar w:val="nil"/>
        </w:pBdr>
        <w:spacing w:after="0" w:line="240" w:lineRule="auto"/>
        <w:ind w:left="714" w:hanging="357"/>
        <w:rPr>
          <w:rStyle w:val="Hyperlink1"/>
          <w:rFonts w:ascii="Segoe UI Light" w:eastAsia="Segoe UI Light" w:hAnsi="Segoe UI Light" w:cs="Segoe UI Light"/>
        </w:rPr>
      </w:pPr>
      <w:r w:rsidRPr="00FA2A7E">
        <w:rPr>
          <w:rStyle w:val="Hyperlink1"/>
          <w:rFonts w:ascii="Segoe UI Light" w:eastAsia="Segoe UI Light" w:hAnsi="Segoe UI Light" w:cs="Segoe UI Light"/>
        </w:rPr>
        <w:t>Государственная программа Ленинградской области «Развитие физической культуры и спорта»;</w:t>
      </w:r>
    </w:p>
    <w:p w14:paraId="7AA900D0" w14:textId="77777777" w:rsidR="009C4646" w:rsidRPr="00FA2A7E" w:rsidRDefault="009C4646" w:rsidP="00C676FD">
      <w:pPr>
        <w:pStyle w:val="a5"/>
        <w:numPr>
          <w:ilvl w:val="0"/>
          <w:numId w:val="119"/>
        </w:numPr>
        <w:pBdr>
          <w:top w:val="nil"/>
          <w:left w:val="nil"/>
          <w:bottom w:val="nil"/>
          <w:right w:val="nil"/>
          <w:between w:val="nil"/>
          <w:bar w:val="nil"/>
        </w:pBdr>
        <w:spacing w:after="0" w:line="240" w:lineRule="auto"/>
        <w:ind w:left="714" w:hanging="357"/>
        <w:rPr>
          <w:rStyle w:val="Hyperlink1"/>
          <w:rFonts w:ascii="Segoe UI Light" w:eastAsia="Segoe UI Light" w:hAnsi="Segoe UI Light" w:cs="Segoe UI Light"/>
        </w:rPr>
      </w:pPr>
      <w:r w:rsidRPr="00FA2A7E">
        <w:rPr>
          <w:rStyle w:val="Hyperlink1"/>
          <w:rFonts w:ascii="Segoe UI Light" w:eastAsia="Segoe UI Light" w:hAnsi="Segoe UI Light" w:cs="Segoe UI Light"/>
        </w:rPr>
        <w:t>Государственная программа Ленинградской области «Безопасность региона»;</w:t>
      </w:r>
    </w:p>
    <w:p w14:paraId="40913249" w14:textId="77777777" w:rsidR="009C4646" w:rsidRPr="00FA2A7E" w:rsidRDefault="009C4646" w:rsidP="00C676FD">
      <w:pPr>
        <w:pStyle w:val="a5"/>
        <w:numPr>
          <w:ilvl w:val="0"/>
          <w:numId w:val="119"/>
        </w:numPr>
        <w:pBdr>
          <w:top w:val="nil"/>
          <w:left w:val="nil"/>
          <w:bottom w:val="nil"/>
          <w:right w:val="nil"/>
          <w:between w:val="nil"/>
          <w:bar w:val="nil"/>
        </w:pBdr>
        <w:spacing w:after="0" w:line="240" w:lineRule="auto"/>
        <w:ind w:left="714" w:hanging="357"/>
        <w:rPr>
          <w:rStyle w:val="Hyperlink1"/>
          <w:rFonts w:ascii="Segoe UI Light" w:eastAsia="Segoe UI Light" w:hAnsi="Segoe UI Light" w:cs="Segoe UI Light"/>
        </w:rPr>
      </w:pPr>
      <w:r w:rsidRPr="00FA2A7E">
        <w:rPr>
          <w:rStyle w:val="Hyperlink1"/>
          <w:rFonts w:ascii="Segoe UI Light" w:eastAsia="Segoe UI Light" w:hAnsi="Segoe UI Light" w:cs="Segoe UI Light"/>
        </w:rPr>
        <w:t>Государственная программа Ленинградской области «Охрана окружающей среды»;</w:t>
      </w:r>
    </w:p>
    <w:p w14:paraId="1D42E4C7" w14:textId="77777777" w:rsidR="009C4646" w:rsidRPr="00FA2A7E" w:rsidRDefault="009C4646" w:rsidP="00C676FD">
      <w:pPr>
        <w:pStyle w:val="a5"/>
        <w:numPr>
          <w:ilvl w:val="0"/>
          <w:numId w:val="119"/>
        </w:numPr>
        <w:pBdr>
          <w:top w:val="nil"/>
          <w:left w:val="nil"/>
          <w:bottom w:val="nil"/>
          <w:right w:val="nil"/>
          <w:between w:val="nil"/>
          <w:bar w:val="nil"/>
        </w:pBdr>
        <w:spacing w:after="0" w:line="240" w:lineRule="auto"/>
        <w:ind w:left="714" w:hanging="357"/>
        <w:rPr>
          <w:rStyle w:val="Hyperlink1"/>
          <w:rFonts w:ascii="Segoe UI Light" w:eastAsia="Segoe UI Light" w:hAnsi="Segoe UI Light" w:cs="Segoe UI Light"/>
        </w:rPr>
      </w:pPr>
      <w:r w:rsidRPr="00FA2A7E">
        <w:rPr>
          <w:rStyle w:val="Hyperlink1"/>
          <w:rFonts w:ascii="Segoe UI Light" w:eastAsia="Segoe UI Light" w:hAnsi="Segoe UI Light" w:cs="Segoe UI Light"/>
        </w:rPr>
        <w:lastRenderedPageBreak/>
        <w:t>Государственная программа Ленинградской области «Устойчивое общественное развитие» (субсидии бюджету Приозерского района в рамках подпрограммы «Развитие системы защиты прав потребителей в Ленинградской области на 2014-2016 годы» Государственной программы Ленинградской области «Устойчивое общественное развитие» составляли 79,7 тыс. рублей в год, в том числе софинансирование из местного бюджета на год в размере 5,0 тыс. рублей);</w:t>
      </w:r>
    </w:p>
    <w:p w14:paraId="2A4F59FF" w14:textId="77777777" w:rsidR="009C4646" w:rsidRPr="00FA2A7E" w:rsidRDefault="009C4646" w:rsidP="00C676FD">
      <w:pPr>
        <w:pStyle w:val="a5"/>
        <w:numPr>
          <w:ilvl w:val="0"/>
          <w:numId w:val="119"/>
        </w:numPr>
        <w:pBdr>
          <w:top w:val="nil"/>
          <w:left w:val="nil"/>
          <w:bottom w:val="nil"/>
          <w:right w:val="nil"/>
          <w:between w:val="nil"/>
          <w:bar w:val="nil"/>
        </w:pBdr>
        <w:spacing w:after="0" w:line="240" w:lineRule="auto"/>
        <w:ind w:left="714" w:hanging="357"/>
        <w:rPr>
          <w:rStyle w:val="Hyperlink1"/>
          <w:rFonts w:ascii="Segoe UI Light" w:eastAsia="Segoe UI Light" w:hAnsi="Segoe UI Light" w:cs="Segoe UI Light"/>
        </w:rPr>
      </w:pPr>
      <w:r w:rsidRPr="00FA2A7E">
        <w:rPr>
          <w:rStyle w:val="Hyperlink1"/>
          <w:rFonts w:ascii="Segoe UI Light" w:eastAsia="Segoe UI Light" w:hAnsi="Segoe UI Light" w:cs="Segoe UI Light"/>
        </w:rPr>
        <w:t>Государственная программа Ленинградской области «Информационное общество»;</w:t>
      </w:r>
    </w:p>
    <w:p w14:paraId="413C4BDA" w14:textId="77777777" w:rsidR="009C4646" w:rsidRPr="00FA2A7E" w:rsidRDefault="009C4646" w:rsidP="00C676FD">
      <w:pPr>
        <w:pStyle w:val="a5"/>
        <w:numPr>
          <w:ilvl w:val="0"/>
          <w:numId w:val="119"/>
        </w:numPr>
        <w:pBdr>
          <w:top w:val="nil"/>
          <w:left w:val="nil"/>
          <w:bottom w:val="nil"/>
          <w:right w:val="nil"/>
          <w:between w:val="nil"/>
          <w:bar w:val="nil"/>
        </w:pBdr>
        <w:spacing w:after="0" w:line="240" w:lineRule="auto"/>
        <w:ind w:left="714" w:hanging="357"/>
        <w:rPr>
          <w:rStyle w:val="Hyperlink1"/>
          <w:rFonts w:ascii="Segoe UI Light" w:eastAsia="Segoe UI Light" w:hAnsi="Segoe UI Light" w:cs="Segoe UI Light"/>
        </w:rPr>
      </w:pPr>
      <w:r w:rsidRPr="00FA2A7E">
        <w:rPr>
          <w:rStyle w:val="Hyperlink1"/>
          <w:rFonts w:ascii="Segoe UI Light" w:eastAsia="Segoe UI Light" w:hAnsi="Segoe UI Light" w:cs="Segoe UI Light"/>
        </w:rPr>
        <w:t>Государственная программа Ленинградской области «Повышение эффективности государственного управления»;</w:t>
      </w:r>
    </w:p>
    <w:p w14:paraId="4136B739" w14:textId="77777777" w:rsidR="009C4646" w:rsidRPr="00FA2A7E" w:rsidRDefault="009C4646" w:rsidP="00C676FD">
      <w:pPr>
        <w:pStyle w:val="a5"/>
        <w:numPr>
          <w:ilvl w:val="0"/>
          <w:numId w:val="119"/>
        </w:numPr>
        <w:pBdr>
          <w:top w:val="nil"/>
          <w:left w:val="nil"/>
          <w:bottom w:val="nil"/>
          <w:right w:val="nil"/>
          <w:between w:val="nil"/>
          <w:bar w:val="nil"/>
        </w:pBdr>
        <w:spacing w:after="0" w:line="240" w:lineRule="auto"/>
        <w:ind w:left="714" w:hanging="357"/>
        <w:rPr>
          <w:rStyle w:val="Hyperlink1"/>
          <w:rFonts w:ascii="Segoe UI Light" w:eastAsia="Segoe UI Light" w:hAnsi="Segoe UI Light" w:cs="Segoe UI Light"/>
        </w:rPr>
      </w:pPr>
      <w:r w:rsidRPr="00FA2A7E">
        <w:rPr>
          <w:rStyle w:val="Hyperlink1"/>
          <w:rFonts w:ascii="Segoe UI Light" w:eastAsia="Segoe UI Light" w:hAnsi="Segoe UI Light" w:cs="Segoe UI Light"/>
        </w:rPr>
        <w:t>Государственная программа Ленинградской области «Содействие занятости».</w:t>
      </w:r>
    </w:p>
    <w:p w14:paraId="6B1FD50E" w14:textId="22A86F92" w:rsidR="009C4646" w:rsidRPr="00FA2A7E" w:rsidRDefault="009C4646" w:rsidP="009C4646">
      <w:pPr>
        <w:spacing w:before="120" w:after="0" w:line="240" w:lineRule="auto"/>
        <w:jc w:val="both"/>
        <w:rPr>
          <w:rStyle w:val="Hyperlink2"/>
        </w:rPr>
      </w:pPr>
      <w:r w:rsidRPr="00FA2A7E">
        <w:rPr>
          <w:rStyle w:val="Hyperlink2"/>
        </w:rPr>
        <w:t>В настоящее время на территории Приозерского му</w:t>
      </w:r>
      <w:r w:rsidR="003E4EB6" w:rsidRPr="00FA2A7E">
        <w:rPr>
          <w:rStyle w:val="Hyperlink2"/>
        </w:rPr>
        <w:t>ниципального района действуют 14</w:t>
      </w:r>
      <w:r w:rsidRPr="00FA2A7E">
        <w:rPr>
          <w:rStyle w:val="Hyperlink2"/>
        </w:rPr>
        <w:t xml:space="preserve"> </w:t>
      </w:r>
      <w:r w:rsidRPr="00FA2A7E">
        <w:rPr>
          <w:rStyle w:val="a7"/>
          <w:rFonts w:ascii="Segoe UI Light" w:eastAsia="Segoe UI Light" w:hAnsi="Segoe UI Light" w:cs="Segoe UI Light"/>
          <w:b/>
          <w:bCs/>
        </w:rPr>
        <w:t>муниципальных программ:</w:t>
      </w:r>
    </w:p>
    <w:p w14:paraId="3F3D61A3" w14:textId="77777777" w:rsidR="009C4646" w:rsidRPr="00FA2A7E" w:rsidRDefault="009C4646" w:rsidP="00C676FD">
      <w:pPr>
        <w:pStyle w:val="af4"/>
        <w:numPr>
          <w:ilvl w:val="0"/>
          <w:numId w:val="120"/>
        </w:numPr>
        <w:pBdr>
          <w:top w:val="nil"/>
          <w:left w:val="nil"/>
          <w:bottom w:val="nil"/>
          <w:right w:val="nil"/>
          <w:between w:val="nil"/>
          <w:bar w:val="nil"/>
        </w:pBdr>
        <w:spacing w:before="120"/>
        <w:jc w:val="both"/>
        <w:rPr>
          <w:rStyle w:val="a7"/>
          <w:rFonts w:ascii="Segoe UI Light" w:eastAsia="Segoe UI Light" w:hAnsi="Segoe UI Light" w:cs="Segoe UI Light"/>
          <w:color w:val="auto"/>
        </w:rPr>
      </w:pPr>
      <w:r w:rsidRPr="00FA2A7E">
        <w:rPr>
          <w:rStyle w:val="a7"/>
          <w:rFonts w:ascii="Segoe UI Light" w:eastAsia="Segoe UI Light" w:hAnsi="Segoe UI Light" w:cs="Segoe UI Light"/>
        </w:rPr>
        <w:t xml:space="preserve">Муниципальная программа «Современное образование в муниципальном образовании Приозерский муниципальный район Ленинградской области на 2017-2019 годы», </w:t>
      </w:r>
      <w:r w:rsidRPr="00FA2A7E">
        <w:rPr>
          <w:rStyle w:val="a7"/>
          <w:rFonts w:ascii="Segoe UI Light" w:eastAsia="Segoe UI Light" w:hAnsi="Segoe UI Light" w:cs="Segoe UI Light"/>
          <w:color w:val="auto"/>
        </w:rPr>
        <w:t>утвержденная постановлением администрации муниципального образования Приозерский муниципальный район Ленинградской области от 03.10.2016 г. № 3253 (в ред. пост. адм.376 от 01.02.2018г.);</w:t>
      </w:r>
    </w:p>
    <w:p w14:paraId="30D78541" w14:textId="77777777" w:rsidR="009C4646" w:rsidRPr="00FA2A7E" w:rsidRDefault="009C4646" w:rsidP="009C4646">
      <w:pPr>
        <w:pStyle w:val="af4"/>
        <w:spacing w:before="120"/>
        <w:ind w:left="709"/>
        <w:jc w:val="both"/>
        <w:rPr>
          <w:rStyle w:val="Hyperlink2"/>
        </w:rPr>
      </w:pPr>
      <w:r w:rsidRPr="00FA2A7E">
        <w:rPr>
          <w:rStyle w:val="Hyperlink2"/>
        </w:rPr>
        <w:t>Общий объем ресурсного обеспечения муниципальной программы:</w:t>
      </w:r>
    </w:p>
    <w:p w14:paraId="571FDCB0" w14:textId="159D23B2" w:rsidR="009C4646" w:rsidRPr="00FA2A7E" w:rsidRDefault="009C4646" w:rsidP="009C4646">
      <w:pPr>
        <w:pStyle w:val="af4"/>
        <w:spacing w:before="120"/>
        <w:ind w:left="709"/>
        <w:jc w:val="both"/>
        <w:rPr>
          <w:rStyle w:val="Hyperlink2"/>
        </w:rPr>
      </w:pPr>
      <w:r w:rsidRPr="00FA2A7E">
        <w:rPr>
          <w:rStyle w:val="Hyperlink2"/>
        </w:rPr>
        <w:t>Всего: 3406791,3 тысяч</w:t>
      </w:r>
      <w:r w:rsidR="00942CCB">
        <w:rPr>
          <w:rStyle w:val="Hyperlink2"/>
        </w:rPr>
        <w:t>и</w:t>
      </w:r>
      <w:r w:rsidRPr="00FA2A7E">
        <w:rPr>
          <w:rStyle w:val="Hyperlink2"/>
        </w:rPr>
        <w:t xml:space="preserve"> рублей, из них: средства федерального бюджета – 263,9 тысяч</w:t>
      </w:r>
      <w:r w:rsidR="00942CCB">
        <w:rPr>
          <w:rStyle w:val="Hyperlink2"/>
        </w:rPr>
        <w:t>и</w:t>
      </w:r>
      <w:r w:rsidRPr="00FA2A7E">
        <w:rPr>
          <w:rStyle w:val="Hyperlink2"/>
        </w:rPr>
        <w:t xml:space="preserve"> рублей; средства областного бюджета – 2243276,1 тысяч</w:t>
      </w:r>
      <w:r w:rsidR="00942CCB">
        <w:rPr>
          <w:rStyle w:val="Hyperlink2"/>
        </w:rPr>
        <w:t>и</w:t>
      </w:r>
      <w:r w:rsidRPr="00FA2A7E">
        <w:rPr>
          <w:rStyle w:val="Hyperlink2"/>
        </w:rPr>
        <w:t xml:space="preserve"> рублей; средства местного бюджета – 1163251,3 тысяч</w:t>
      </w:r>
      <w:r w:rsidR="00942CCB">
        <w:rPr>
          <w:rStyle w:val="Hyperlink2"/>
        </w:rPr>
        <w:t>и</w:t>
      </w:r>
      <w:r w:rsidRPr="00FA2A7E">
        <w:rPr>
          <w:rStyle w:val="Hyperlink2"/>
        </w:rPr>
        <w:t xml:space="preserve"> рублей.</w:t>
      </w:r>
    </w:p>
    <w:p w14:paraId="7C62301D" w14:textId="77777777" w:rsidR="009C4646" w:rsidRPr="00FA2A7E" w:rsidRDefault="009C4646" w:rsidP="009C4646">
      <w:pPr>
        <w:pStyle w:val="af4"/>
        <w:spacing w:before="120"/>
        <w:ind w:left="709"/>
        <w:jc w:val="both"/>
        <w:rPr>
          <w:rStyle w:val="Hyperlink2"/>
        </w:rPr>
      </w:pPr>
      <w:r w:rsidRPr="00FA2A7E">
        <w:rPr>
          <w:rStyle w:val="Hyperlink2"/>
        </w:rPr>
        <w:t>Цель программы – создание условий, обеспечивающих получение доступного качественного образования, соответствующего требованиям инновационного развития экономики района, региона и страны в целом, современным нормативным требованиям.</w:t>
      </w:r>
    </w:p>
    <w:p w14:paraId="5DDCC31E" w14:textId="77777777" w:rsidR="009C4646" w:rsidRPr="00FA2A7E" w:rsidRDefault="009C4646" w:rsidP="009C4646">
      <w:pPr>
        <w:pStyle w:val="af4"/>
        <w:spacing w:before="120"/>
        <w:ind w:left="709"/>
        <w:jc w:val="both"/>
        <w:rPr>
          <w:rStyle w:val="Hyperlink2"/>
        </w:rPr>
      </w:pPr>
      <w:r w:rsidRPr="00FA2A7E">
        <w:rPr>
          <w:rStyle w:val="Hyperlink2"/>
        </w:rPr>
        <w:t>Сроки – 2017-2019 годы, реализуется в один этап.</w:t>
      </w:r>
    </w:p>
    <w:p w14:paraId="79363607" w14:textId="65509AF6" w:rsidR="009C4646" w:rsidRPr="00FA2A7E" w:rsidRDefault="009C4646" w:rsidP="00C676FD">
      <w:pPr>
        <w:pStyle w:val="af4"/>
        <w:numPr>
          <w:ilvl w:val="0"/>
          <w:numId w:val="120"/>
        </w:numPr>
        <w:pBdr>
          <w:top w:val="nil"/>
          <w:left w:val="nil"/>
          <w:bottom w:val="nil"/>
          <w:right w:val="nil"/>
          <w:between w:val="nil"/>
          <w:bar w:val="nil"/>
        </w:pBdr>
        <w:spacing w:before="120"/>
        <w:jc w:val="both"/>
        <w:rPr>
          <w:rStyle w:val="a7"/>
          <w:rFonts w:ascii="Segoe UI Light" w:eastAsia="Segoe UI Light" w:hAnsi="Segoe UI Light" w:cs="Segoe UI Light"/>
        </w:rPr>
      </w:pPr>
      <w:r w:rsidRPr="00FA2A7E">
        <w:rPr>
          <w:rStyle w:val="a7"/>
          <w:rFonts w:ascii="Segoe UI Light" w:eastAsia="Segoe UI Light" w:hAnsi="Segoe UI Light" w:cs="Segoe UI Light"/>
        </w:rPr>
        <w:t>Муниципальная программа «Развитие физической культуры и спорта в муниципальном образовании Приозерский муниципальный район Ленинградской области на 2017-2019 годы», утвержденная постановлением администрации муниципального образования Приозерский муниципальный район Ленинградской области от 10.10.2016 г. № 3317 (в ред. пост. адм. от 05.02.2018</w:t>
      </w:r>
      <w:r w:rsidR="00942CCB">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г</w:t>
      </w:r>
      <w:r w:rsidR="00942CCB">
        <w:rPr>
          <w:rStyle w:val="a7"/>
          <w:rFonts w:ascii="Segoe UI Light" w:eastAsia="Segoe UI Light" w:hAnsi="Segoe UI Light" w:cs="Segoe UI Light"/>
        </w:rPr>
        <w:t xml:space="preserve">. № </w:t>
      </w:r>
      <w:r w:rsidR="00942CCB" w:rsidRPr="00FA2A7E">
        <w:rPr>
          <w:rStyle w:val="a7"/>
          <w:rFonts w:ascii="Segoe UI Light" w:eastAsia="Segoe UI Light" w:hAnsi="Segoe UI Light" w:cs="Segoe UI Light"/>
        </w:rPr>
        <w:t>394</w:t>
      </w:r>
      <w:r w:rsidR="00942CCB">
        <w:rPr>
          <w:rStyle w:val="a7"/>
          <w:rFonts w:ascii="Segoe UI Light" w:eastAsia="Segoe UI Light" w:hAnsi="Segoe UI Light" w:cs="Segoe UI Light"/>
        </w:rPr>
        <w:t>).</w:t>
      </w:r>
    </w:p>
    <w:p w14:paraId="2FC3AC78" w14:textId="77777777" w:rsidR="009C4646" w:rsidRPr="00FA2A7E" w:rsidRDefault="009C4646" w:rsidP="009C4646">
      <w:pPr>
        <w:pStyle w:val="af4"/>
        <w:tabs>
          <w:tab w:val="left" w:pos="709"/>
        </w:tabs>
        <w:spacing w:before="120"/>
        <w:ind w:left="709"/>
        <w:jc w:val="both"/>
        <w:rPr>
          <w:rStyle w:val="Hyperlink2"/>
        </w:rPr>
      </w:pPr>
      <w:r w:rsidRPr="00FA2A7E">
        <w:rPr>
          <w:rStyle w:val="Hyperlink2"/>
        </w:rPr>
        <w:t>Общий объем ресурсного обеспечения муниципальной программы:</w:t>
      </w:r>
    </w:p>
    <w:p w14:paraId="00BC503D" w14:textId="4960C629" w:rsidR="009C4646" w:rsidRPr="00FA2A7E" w:rsidRDefault="009C4646" w:rsidP="009C4646">
      <w:pPr>
        <w:pStyle w:val="af4"/>
        <w:tabs>
          <w:tab w:val="left" w:pos="709"/>
        </w:tabs>
        <w:spacing w:before="120"/>
        <w:ind w:left="709"/>
        <w:jc w:val="both"/>
        <w:rPr>
          <w:rStyle w:val="Hyperlink2"/>
        </w:rPr>
      </w:pPr>
      <w:r w:rsidRPr="00FA2A7E">
        <w:rPr>
          <w:rStyle w:val="Hyperlink2"/>
        </w:rPr>
        <w:t>Всего: 180487,8 тысяч</w:t>
      </w:r>
      <w:r w:rsidR="00942CCB">
        <w:rPr>
          <w:rStyle w:val="Hyperlink2"/>
        </w:rPr>
        <w:t>и</w:t>
      </w:r>
      <w:r w:rsidRPr="00FA2A7E">
        <w:rPr>
          <w:rStyle w:val="Hyperlink2"/>
        </w:rPr>
        <w:t xml:space="preserve"> рублей, из них: средства областного бюджета – 62911,2 тысяч</w:t>
      </w:r>
      <w:r w:rsidR="00942CCB">
        <w:rPr>
          <w:rStyle w:val="Hyperlink2"/>
        </w:rPr>
        <w:t>и</w:t>
      </w:r>
      <w:r w:rsidRPr="00FA2A7E">
        <w:rPr>
          <w:rStyle w:val="Hyperlink2"/>
        </w:rPr>
        <w:t xml:space="preserve"> рублей; средства местного бюджета – 117576,6 тысяч</w:t>
      </w:r>
      <w:r w:rsidR="00942CCB">
        <w:rPr>
          <w:rStyle w:val="Hyperlink2"/>
        </w:rPr>
        <w:t>и</w:t>
      </w:r>
      <w:r w:rsidRPr="00FA2A7E">
        <w:rPr>
          <w:rStyle w:val="Hyperlink2"/>
        </w:rPr>
        <w:t xml:space="preserve"> рублей.</w:t>
      </w:r>
    </w:p>
    <w:p w14:paraId="535EE310" w14:textId="77777777" w:rsidR="009C4646" w:rsidRPr="00FA2A7E" w:rsidRDefault="009C4646" w:rsidP="009C4646">
      <w:pPr>
        <w:pStyle w:val="af4"/>
        <w:tabs>
          <w:tab w:val="left" w:pos="709"/>
        </w:tabs>
        <w:spacing w:before="120"/>
        <w:ind w:left="709"/>
        <w:jc w:val="both"/>
        <w:rPr>
          <w:rStyle w:val="Hyperlink2"/>
        </w:rPr>
      </w:pPr>
      <w:r w:rsidRPr="00FA2A7E">
        <w:rPr>
          <w:rStyle w:val="Hyperlink2"/>
        </w:rPr>
        <w:t xml:space="preserve">Цель программы – вовлечение различных групп населения Приозерского района в занятия физической культурой и спортом по месту жительства; создание необходимой инфраструктуры, обеспечивающей право каждого на свободный доступ к физической культуре и спорту как к необходимому условию развития физических, интеллектуальных </w:t>
      </w:r>
      <w:r w:rsidRPr="00FA2A7E">
        <w:rPr>
          <w:rStyle w:val="Hyperlink2"/>
        </w:rPr>
        <w:lastRenderedPageBreak/>
        <w:t>и нравственных способностей личности, право на занятия физической культурой и спортом для всех категорий граждан и групп населения Приозерского района.</w:t>
      </w:r>
    </w:p>
    <w:p w14:paraId="7A39D1C6" w14:textId="77777777" w:rsidR="009C4646" w:rsidRPr="00FA2A7E" w:rsidRDefault="009C4646" w:rsidP="009C4646">
      <w:pPr>
        <w:pStyle w:val="af4"/>
        <w:tabs>
          <w:tab w:val="left" w:pos="709"/>
        </w:tabs>
        <w:spacing w:before="120"/>
        <w:ind w:left="709"/>
        <w:jc w:val="both"/>
        <w:rPr>
          <w:rStyle w:val="Hyperlink2"/>
        </w:rPr>
      </w:pPr>
      <w:r w:rsidRPr="00FA2A7E">
        <w:rPr>
          <w:rStyle w:val="Hyperlink2"/>
        </w:rPr>
        <w:t>Программа реализуется в один этап с 2017 года по 2019 год.</w:t>
      </w:r>
    </w:p>
    <w:p w14:paraId="173192FE" w14:textId="77777777" w:rsidR="009C4646" w:rsidRPr="00FA2A7E" w:rsidRDefault="009C4646" w:rsidP="009C4646">
      <w:pPr>
        <w:keepNext/>
        <w:widowControl w:val="0"/>
        <w:spacing w:before="120" w:after="0" w:line="240" w:lineRule="auto"/>
        <w:jc w:val="both"/>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Таблица 2.2-1. Объекты капитального строительства, капитального ремонта и реконструкции в сфере физкультуры и спорта, планируемые на территории Приозерского муниципального района Ленинградской области на 2017-2019 гг.»</w:t>
      </w: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698"/>
        <w:gridCol w:w="2234"/>
        <w:gridCol w:w="976"/>
        <w:gridCol w:w="838"/>
        <w:gridCol w:w="1256"/>
        <w:gridCol w:w="1116"/>
        <w:gridCol w:w="1255"/>
        <w:gridCol w:w="976"/>
      </w:tblGrid>
      <w:tr w:rsidR="009C4646" w:rsidRPr="00FA2A7E" w14:paraId="025297A9" w14:textId="77777777" w:rsidTr="009C4646">
        <w:trPr>
          <w:trHeight w:val="250"/>
          <w:tblHeader/>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0C9B4"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 п/п</w:t>
            </w:r>
          </w:p>
        </w:tc>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6D768"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Наименование направлений, мероприятий, реализуемых в рамках направления.</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A28287"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Срок</w:t>
            </w:r>
          </w:p>
        </w:tc>
        <w:tc>
          <w:tcPr>
            <w:tcW w:w="125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765566" w14:textId="77777777" w:rsidR="009C4646" w:rsidRPr="00FA2A7E" w:rsidRDefault="009C4646" w:rsidP="009C4646">
            <w:pPr>
              <w:widowControl w:val="0"/>
              <w:spacing w:line="240" w:lineRule="auto"/>
              <w:jc w:val="center"/>
              <w:rPr>
                <w:rStyle w:val="a7"/>
                <w:rFonts w:ascii="Segoe UI Light" w:eastAsia="Segoe UI Light" w:hAnsi="Segoe UI Light" w:cs="Segoe UI Light"/>
              </w:rPr>
            </w:pPr>
            <w:r w:rsidRPr="00FA2A7E">
              <w:rPr>
                <w:rStyle w:val="Hyperlink0"/>
                <w:rFonts w:ascii="Segoe UI Light" w:eastAsia="Segoe UI Light" w:hAnsi="Segoe UI Light" w:cs="Segoe UI Light"/>
              </w:rPr>
              <w:t>Финансирование</w:t>
            </w:r>
          </w:p>
          <w:p w14:paraId="4FB71A85"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(тыс. руб.)</w:t>
            </w:r>
          </w:p>
        </w:tc>
        <w:tc>
          <w:tcPr>
            <w:tcW w:w="33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152CF"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В том числе:</w:t>
            </w:r>
          </w:p>
        </w:tc>
      </w:tr>
      <w:tr w:rsidR="009C4646" w:rsidRPr="00FA2A7E" w14:paraId="4477EFAF" w14:textId="77777777" w:rsidTr="009C4646">
        <w:trPr>
          <w:trHeight w:val="1078"/>
          <w:tblHeader/>
        </w:trPr>
        <w:tc>
          <w:tcPr>
            <w:tcW w:w="697" w:type="dxa"/>
            <w:vMerge/>
            <w:tcBorders>
              <w:top w:val="single" w:sz="4" w:space="0" w:color="000000"/>
              <w:left w:val="single" w:sz="4" w:space="0" w:color="000000"/>
              <w:bottom w:val="single" w:sz="4" w:space="0" w:color="000000"/>
              <w:right w:val="single" w:sz="4" w:space="0" w:color="000000"/>
            </w:tcBorders>
            <w:shd w:val="clear" w:color="auto" w:fill="auto"/>
          </w:tcPr>
          <w:p w14:paraId="3590D44F" w14:textId="77777777" w:rsidR="009C4646" w:rsidRPr="00FA2A7E" w:rsidRDefault="009C4646" w:rsidP="009C4646">
            <w:pPr>
              <w:spacing w:line="240" w:lineRule="auto"/>
              <w:rPr>
                <w:rFonts w:ascii="Segoe UI Light"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tcPr>
          <w:p w14:paraId="102DB119" w14:textId="77777777" w:rsidR="009C4646" w:rsidRPr="00FA2A7E" w:rsidRDefault="009C4646" w:rsidP="009C4646">
            <w:pPr>
              <w:spacing w:line="240" w:lineRule="auto"/>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EFC0C2"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начало реализации</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2A08D"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окончание реализации</w:t>
            </w:r>
          </w:p>
        </w:tc>
        <w:tc>
          <w:tcPr>
            <w:tcW w:w="1256" w:type="dxa"/>
            <w:vMerge/>
            <w:tcBorders>
              <w:top w:val="single" w:sz="4" w:space="0" w:color="000000"/>
              <w:left w:val="single" w:sz="4" w:space="0" w:color="000000"/>
              <w:bottom w:val="single" w:sz="4" w:space="0" w:color="000000"/>
              <w:right w:val="single" w:sz="4" w:space="0" w:color="000000"/>
            </w:tcBorders>
            <w:shd w:val="clear" w:color="auto" w:fill="auto"/>
          </w:tcPr>
          <w:p w14:paraId="48962567" w14:textId="77777777" w:rsidR="009C4646" w:rsidRPr="00FA2A7E" w:rsidRDefault="009C4646" w:rsidP="009C4646">
            <w:pPr>
              <w:spacing w:line="240" w:lineRule="auto"/>
              <w:rPr>
                <w:rFonts w:ascii="Segoe UI Light" w:hAnsi="Segoe UI Light" w:cs="Segoe UI Ligh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25B4A3"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2017 г.</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8FB15A"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2018 г.</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937EE5"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2019 г.</w:t>
            </w:r>
          </w:p>
        </w:tc>
      </w:tr>
      <w:tr w:rsidR="009C4646" w:rsidRPr="00FA2A7E" w14:paraId="37AF6507" w14:textId="77777777" w:rsidTr="009C4646">
        <w:tblPrEx>
          <w:shd w:val="clear" w:color="auto" w:fill="D0DDEF"/>
        </w:tblPrEx>
        <w:trPr>
          <w:trHeight w:val="526"/>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32D3E8"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F8421F" w14:textId="77777777" w:rsidR="009C4646" w:rsidRPr="00FA2A7E" w:rsidRDefault="009C4646" w:rsidP="009C4646">
            <w:pPr>
              <w:widowControl w:val="0"/>
              <w:spacing w:line="240" w:lineRule="auto"/>
              <w:rPr>
                <w:rFonts w:ascii="Segoe UI Light" w:hAnsi="Segoe UI Light" w:cs="Segoe UI Light"/>
              </w:rPr>
            </w:pPr>
            <w:r w:rsidRPr="00FA2A7E">
              <w:rPr>
                <w:rStyle w:val="Hyperlink0"/>
                <w:rFonts w:ascii="Segoe UI Light" w:eastAsia="Segoe UI Light" w:hAnsi="Segoe UI Light" w:cs="Segoe UI Light"/>
              </w:rPr>
              <w:t>Муниципальное казенное учреждение «Приозерская районная детско-юношеская спортивная школа»</w:t>
            </w:r>
          </w:p>
        </w:tc>
        <w:tc>
          <w:tcPr>
            <w:tcW w:w="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0D8D1C"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2017 г.</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EB2997"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2019 г.</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A74519"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Федеральный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128F3F" w14:textId="77777777" w:rsidR="009C4646" w:rsidRPr="00FA2A7E" w:rsidRDefault="009C4646" w:rsidP="009C4646">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E4273" w14:textId="77777777" w:rsidR="009C4646" w:rsidRPr="00FA2A7E" w:rsidRDefault="009C4646" w:rsidP="009C4646">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17F218" w14:textId="77777777" w:rsidR="009C4646" w:rsidRPr="00FA2A7E" w:rsidRDefault="009C4646" w:rsidP="009C4646">
            <w:pPr>
              <w:spacing w:line="240" w:lineRule="auto"/>
              <w:jc w:val="center"/>
              <w:rPr>
                <w:rFonts w:ascii="Segoe UI Light" w:hAnsi="Segoe UI Light" w:cs="Segoe UI Light"/>
              </w:rPr>
            </w:pPr>
          </w:p>
        </w:tc>
      </w:tr>
      <w:tr w:rsidR="009C4646" w:rsidRPr="00FA2A7E" w14:paraId="602BEF4C" w14:textId="77777777" w:rsidTr="009C4646">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C38AA5"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AAB243" w14:textId="77777777" w:rsidR="009C4646" w:rsidRPr="00FA2A7E" w:rsidRDefault="009C4646" w:rsidP="009C4646">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857168" w14:textId="77777777" w:rsidR="009C4646" w:rsidRPr="00FA2A7E" w:rsidRDefault="009C4646" w:rsidP="009C4646">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5C7E0C" w14:textId="77777777" w:rsidR="009C4646" w:rsidRPr="00FA2A7E" w:rsidRDefault="009C4646" w:rsidP="009C4646">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5C4EFB"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Областной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4EA4A2" w14:textId="77777777" w:rsidR="009C4646" w:rsidRPr="00FA2A7E" w:rsidRDefault="009C4646" w:rsidP="009C4646">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0ED68F" w14:textId="77777777" w:rsidR="009C4646" w:rsidRPr="00FA2A7E" w:rsidRDefault="009C4646" w:rsidP="009C4646">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4A0199" w14:textId="77777777" w:rsidR="009C4646" w:rsidRPr="00FA2A7E" w:rsidRDefault="009C4646" w:rsidP="009C4646">
            <w:pPr>
              <w:spacing w:line="240" w:lineRule="auto"/>
              <w:jc w:val="center"/>
              <w:rPr>
                <w:rFonts w:ascii="Segoe UI Light" w:hAnsi="Segoe UI Light" w:cs="Segoe UI Light"/>
              </w:rPr>
            </w:pPr>
          </w:p>
        </w:tc>
      </w:tr>
      <w:tr w:rsidR="009C4646" w:rsidRPr="00FA2A7E" w14:paraId="68C5AA6F" w14:textId="77777777" w:rsidTr="009C4646">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88109A"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F19D31" w14:textId="77777777" w:rsidR="009C4646" w:rsidRPr="00FA2A7E" w:rsidRDefault="009C4646" w:rsidP="009C4646">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2831F3" w14:textId="77777777" w:rsidR="009C4646" w:rsidRPr="00FA2A7E" w:rsidRDefault="009C4646" w:rsidP="009C4646">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110640" w14:textId="77777777" w:rsidR="009C4646" w:rsidRPr="00FA2A7E" w:rsidRDefault="009C4646" w:rsidP="009C4646">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9B052"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Местный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5E295C"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13192,36</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6573BA"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13521,3</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15A772"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14521,3</w:t>
            </w:r>
          </w:p>
        </w:tc>
      </w:tr>
      <w:tr w:rsidR="009C4646" w:rsidRPr="00FA2A7E" w14:paraId="08D5E141" w14:textId="77777777" w:rsidTr="009C4646">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28655B"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C4FF4A" w14:textId="77777777" w:rsidR="009C4646" w:rsidRPr="00FA2A7E" w:rsidRDefault="009C4646" w:rsidP="009C4646">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82B2AC" w14:textId="77777777" w:rsidR="009C4646" w:rsidRPr="00FA2A7E" w:rsidRDefault="009C4646" w:rsidP="009C4646">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0D3378" w14:textId="77777777" w:rsidR="009C4646" w:rsidRPr="00FA2A7E" w:rsidRDefault="009C4646" w:rsidP="009C4646">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C6B44"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Прочие источники</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2C0663" w14:textId="77777777" w:rsidR="009C4646" w:rsidRPr="00FA2A7E" w:rsidRDefault="009C4646" w:rsidP="009C4646">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FDF961" w14:textId="77777777" w:rsidR="009C4646" w:rsidRPr="00FA2A7E" w:rsidRDefault="009C4646" w:rsidP="009C4646">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54C9FF" w14:textId="77777777" w:rsidR="009C4646" w:rsidRPr="00FA2A7E" w:rsidRDefault="009C4646" w:rsidP="009C4646">
            <w:pPr>
              <w:spacing w:line="240" w:lineRule="auto"/>
              <w:jc w:val="center"/>
              <w:rPr>
                <w:rFonts w:ascii="Segoe UI Light" w:hAnsi="Segoe UI Light" w:cs="Segoe UI Light"/>
              </w:rPr>
            </w:pPr>
          </w:p>
        </w:tc>
      </w:tr>
      <w:tr w:rsidR="009C4646" w:rsidRPr="00FA2A7E" w14:paraId="741BCCCA" w14:textId="77777777" w:rsidTr="009C4646">
        <w:tblPrEx>
          <w:shd w:val="clear" w:color="auto" w:fill="D0DDEF"/>
        </w:tblPrEx>
        <w:trPr>
          <w:trHeight w:val="526"/>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2F3523"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162DDE" w14:textId="77777777" w:rsidR="009C4646" w:rsidRPr="00FA2A7E" w:rsidRDefault="009C4646" w:rsidP="009C4646">
            <w:pPr>
              <w:widowControl w:val="0"/>
              <w:spacing w:line="240" w:lineRule="auto"/>
              <w:rPr>
                <w:rFonts w:ascii="Segoe UI Light" w:hAnsi="Segoe UI Light" w:cs="Segoe UI Light"/>
              </w:rPr>
            </w:pPr>
            <w:r w:rsidRPr="00FA2A7E">
              <w:rPr>
                <w:rStyle w:val="Hyperlink0"/>
                <w:rFonts w:ascii="Segoe UI Light" w:eastAsia="Segoe UI Light" w:hAnsi="Segoe UI Light" w:cs="Segoe UI Light"/>
              </w:rPr>
              <w:t>Строительство и реконструкция спортивных объектов</w:t>
            </w:r>
          </w:p>
        </w:tc>
        <w:tc>
          <w:tcPr>
            <w:tcW w:w="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EA99A8"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2017 г.</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158D2F"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2019 г.</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D62508"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Федеральный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577F65" w14:textId="77777777" w:rsidR="009C4646" w:rsidRPr="00FA2A7E" w:rsidRDefault="009C4646" w:rsidP="009C4646">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BF1737" w14:textId="77777777" w:rsidR="009C4646" w:rsidRPr="00FA2A7E" w:rsidRDefault="009C4646" w:rsidP="009C4646">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EA6470" w14:textId="77777777" w:rsidR="009C4646" w:rsidRPr="00FA2A7E" w:rsidRDefault="009C4646" w:rsidP="009C4646">
            <w:pPr>
              <w:spacing w:line="240" w:lineRule="auto"/>
              <w:jc w:val="center"/>
              <w:rPr>
                <w:rFonts w:ascii="Segoe UI Light" w:hAnsi="Segoe UI Light" w:cs="Segoe UI Light"/>
              </w:rPr>
            </w:pPr>
          </w:p>
        </w:tc>
      </w:tr>
      <w:tr w:rsidR="009C4646" w:rsidRPr="00FA2A7E" w14:paraId="4C06A4B6" w14:textId="77777777" w:rsidTr="009C4646">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8C52BF"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4F62D8" w14:textId="77777777" w:rsidR="009C4646" w:rsidRPr="00FA2A7E" w:rsidRDefault="009C4646" w:rsidP="009C4646">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8FE32B" w14:textId="77777777" w:rsidR="009C4646" w:rsidRPr="00FA2A7E" w:rsidRDefault="009C4646" w:rsidP="009C4646">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0AB545" w14:textId="77777777" w:rsidR="009C4646" w:rsidRPr="00FA2A7E" w:rsidRDefault="009C4646" w:rsidP="009C4646">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D9114D"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Областной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798CC5"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55020,2</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1A1437"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7891,0</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867A18" w14:textId="77777777" w:rsidR="009C4646" w:rsidRPr="00FA2A7E" w:rsidRDefault="009C4646" w:rsidP="009C4646">
            <w:pPr>
              <w:spacing w:line="240" w:lineRule="auto"/>
              <w:jc w:val="center"/>
              <w:rPr>
                <w:rFonts w:ascii="Segoe UI Light" w:hAnsi="Segoe UI Light" w:cs="Segoe UI Light"/>
              </w:rPr>
            </w:pPr>
          </w:p>
        </w:tc>
      </w:tr>
      <w:tr w:rsidR="009C4646" w:rsidRPr="00FA2A7E" w14:paraId="7E9FC072" w14:textId="77777777" w:rsidTr="009C4646">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E9CA96"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0DA89E" w14:textId="77777777" w:rsidR="009C4646" w:rsidRPr="00FA2A7E" w:rsidRDefault="009C4646" w:rsidP="009C4646">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0AA437" w14:textId="77777777" w:rsidR="009C4646" w:rsidRPr="00FA2A7E" w:rsidRDefault="009C4646" w:rsidP="009C4646">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4AC49F" w14:textId="77777777" w:rsidR="009C4646" w:rsidRPr="00FA2A7E" w:rsidRDefault="009C4646" w:rsidP="009C4646">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65DE27"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Местный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086891"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5596,68</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A059D1"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9600,0</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A28A48" w14:textId="77777777" w:rsidR="009C4646" w:rsidRPr="00FA2A7E" w:rsidRDefault="009C4646" w:rsidP="009C4646">
            <w:pPr>
              <w:spacing w:line="240" w:lineRule="auto"/>
              <w:jc w:val="center"/>
              <w:rPr>
                <w:rFonts w:ascii="Segoe UI Light" w:hAnsi="Segoe UI Light" w:cs="Segoe UI Light"/>
              </w:rPr>
            </w:pPr>
          </w:p>
        </w:tc>
      </w:tr>
      <w:tr w:rsidR="009C4646" w:rsidRPr="00FA2A7E" w14:paraId="4A5D4F02" w14:textId="77777777" w:rsidTr="009C4646">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A6E2E1"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5AA92F" w14:textId="77777777" w:rsidR="009C4646" w:rsidRPr="00FA2A7E" w:rsidRDefault="009C4646" w:rsidP="009C4646">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192293" w14:textId="77777777" w:rsidR="009C4646" w:rsidRPr="00FA2A7E" w:rsidRDefault="009C4646" w:rsidP="009C4646">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504B94" w14:textId="77777777" w:rsidR="009C4646" w:rsidRPr="00FA2A7E" w:rsidRDefault="009C4646" w:rsidP="009C4646">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02F00"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Прочие источники</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C802B8" w14:textId="77777777" w:rsidR="009C4646" w:rsidRPr="00FA2A7E" w:rsidRDefault="009C4646" w:rsidP="009C4646">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1D2004" w14:textId="77777777" w:rsidR="009C4646" w:rsidRPr="00FA2A7E" w:rsidRDefault="009C4646" w:rsidP="009C4646">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6204C2" w14:textId="77777777" w:rsidR="009C4646" w:rsidRPr="00FA2A7E" w:rsidRDefault="009C4646" w:rsidP="009C4646">
            <w:pPr>
              <w:spacing w:line="240" w:lineRule="auto"/>
              <w:jc w:val="center"/>
              <w:rPr>
                <w:rFonts w:ascii="Segoe UI Light" w:hAnsi="Segoe UI Light" w:cs="Segoe UI Light"/>
              </w:rPr>
            </w:pPr>
          </w:p>
        </w:tc>
      </w:tr>
      <w:tr w:rsidR="009C4646" w:rsidRPr="00FA2A7E" w14:paraId="00372175" w14:textId="77777777" w:rsidTr="009C4646">
        <w:tblPrEx>
          <w:shd w:val="clear" w:color="auto" w:fill="D0DDEF"/>
        </w:tblPrEx>
        <w:trPr>
          <w:trHeight w:val="526"/>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ACD2F8"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266CBB" w14:textId="77777777" w:rsidR="009C4646" w:rsidRPr="00FA2A7E" w:rsidRDefault="009C4646" w:rsidP="009C4646">
            <w:pPr>
              <w:widowControl w:val="0"/>
              <w:spacing w:line="240" w:lineRule="auto"/>
              <w:rPr>
                <w:rFonts w:ascii="Segoe UI Light" w:hAnsi="Segoe UI Light" w:cs="Segoe UI Light"/>
              </w:rPr>
            </w:pPr>
            <w:r w:rsidRPr="00FA2A7E">
              <w:rPr>
                <w:rStyle w:val="Hyperlink0"/>
                <w:rFonts w:ascii="Segoe UI Light" w:eastAsia="Segoe UI Light" w:hAnsi="Segoe UI Light" w:cs="Segoe UI Light"/>
              </w:rPr>
              <w:t xml:space="preserve">Капитальный ремонт спортплощадки </w:t>
            </w:r>
            <w:proofErr w:type="spellStart"/>
            <w:r w:rsidRPr="00FA2A7E">
              <w:rPr>
                <w:rStyle w:val="Hyperlink0"/>
                <w:rFonts w:ascii="Segoe UI Light" w:eastAsia="Segoe UI Light" w:hAnsi="Segoe UI Light" w:cs="Segoe UI Light"/>
              </w:rPr>
              <w:t>Джатиевской</w:t>
            </w:r>
            <w:proofErr w:type="spellEnd"/>
            <w:r w:rsidRPr="00FA2A7E">
              <w:rPr>
                <w:rStyle w:val="Hyperlink0"/>
                <w:rFonts w:ascii="Segoe UI Light" w:eastAsia="Segoe UI Light" w:hAnsi="Segoe UI Light" w:cs="Segoe UI Light"/>
              </w:rPr>
              <w:t xml:space="preserve"> ООШ</w:t>
            </w:r>
          </w:p>
        </w:tc>
        <w:tc>
          <w:tcPr>
            <w:tcW w:w="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26067E"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2017 г.</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D3F155"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2019 г.</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DE1089"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Федеральный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2D3C9F" w14:textId="77777777" w:rsidR="009C4646" w:rsidRPr="00FA2A7E" w:rsidRDefault="009C4646" w:rsidP="009C4646">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7B8C56" w14:textId="77777777" w:rsidR="009C4646" w:rsidRPr="00FA2A7E" w:rsidRDefault="009C4646" w:rsidP="009C4646">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C37A49" w14:textId="77777777" w:rsidR="009C4646" w:rsidRPr="00FA2A7E" w:rsidRDefault="009C4646" w:rsidP="009C4646">
            <w:pPr>
              <w:spacing w:line="240" w:lineRule="auto"/>
              <w:jc w:val="center"/>
              <w:rPr>
                <w:rFonts w:ascii="Segoe UI Light" w:hAnsi="Segoe UI Light" w:cs="Segoe UI Light"/>
              </w:rPr>
            </w:pPr>
          </w:p>
        </w:tc>
      </w:tr>
      <w:tr w:rsidR="009C4646" w:rsidRPr="00FA2A7E" w14:paraId="576512F3" w14:textId="77777777" w:rsidTr="009C4646">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0B3E4C"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61DDAC" w14:textId="77777777" w:rsidR="009C4646" w:rsidRPr="00FA2A7E" w:rsidRDefault="009C4646" w:rsidP="009C4646">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820592" w14:textId="77777777" w:rsidR="009C4646" w:rsidRPr="00FA2A7E" w:rsidRDefault="009C4646" w:rsidP="009C4646">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1C9612" w14:textId="77777777" w:rsidR="009C4646" w:rsidRPr="00FA2A7E" w:rsidRDefault="009C4646" w:rsidP="009C4646">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5F6E6"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Областной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CD9E89"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11700,0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47C477" w14:textId="77777777" w:rsidR="009C4646" w:rsidRPr="00FA2A7E" w:rsidRDefault="009C4646" w:rsidP="009C4646">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48C2C6" w14:textId="77777777" w:rsidR="009C4646" w:rsidRPr="00FA2A7E" w:rsidRDefault="009C4646" w:rsidP="009C4646">
            <w:pPr>
              <w:spacing w:line="240" w:lineRule="auto"/>
              <w:jc w:val="center"/>
              <w:rPr>
                <w:rFonts w:ascii="Segoe UI Light" w:hAnsi="Segoe UI Light" w:cs="Segoe UI Light"/>
              </w:rPr>
            </w:pPr>
          </w:p>
        </w:tc>
      </w:tr>
      <w:tr w:rsidR="009C4646" w:rsidRPr="00FA2A7E" w14:paraId="5C4FA992" w14:textId="77777777" w:rsidTr="009C4646">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94D921"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5AB38E" w14:textId="77777777" w:rsidR="009C4646" w:rsidRPr="00FA2A7E" w:rsidRDefault="009C4646" w:rsidP="009C4646">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A7565B" w14:textId="77777777" w:rsidR="009C4646" w:rsidRPr="00FA2A7E" w:rsidRDefault="009C4646" w:rsidP="009C4646">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A8BFFF" w14:textId="77777777" w:rsidR="009C4646" w:rsidRPr="00FA2A7E" w:rsidRDefault="009C4646" w:rsidP="009C4646">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DA526F"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Местный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993A07"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174,11</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53DFE2" w14:textId="77777777" w:rsidR="009C4646" w:rsidRPr="00FA2A7E" w:rsidRDefault="009C4646" w:rsidP="009C4646">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C0A390" w14:textId="77777777" w:rsidR="009C4646" w:rsidRPr="00FA2A7E" w:rsidRDefault="009C4646" w:rsidP="009C4646">
            <w:pPr>
              <w:spacing w:line="240" w:lineRule="auto"/>
              <w:jc w:val="center"/>
              <w:rPr>
                <w:rFonts w:ascii="Segoe UI Light" w:hAnsi="Segoe UI Light" w:cs="Segoe UI Light"/>
              </w:rPr>
            </w:pPr>
          </w:p>
        </w:tc>
      </w:tr>
      <w:tr w:rsidR="009C4646" w:rsidRPr="00FA2A7E" w14:paraId="6688870C" w14:textId="77777777" w:rsidTr="009C4646">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293335"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9E6B0C" w14:textId="77777777" w:rsidR="009C4646" w:rsidRPr="00FA2A7E" w:rsidRDefault="009C4646" w:rsidP="009C4646">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7D6954" w14:textId="77777777" w:rsidR="009C4646" w:rsidRPr="00FA2A7E" w:rsidRDefault="009C4646" w:rsidP="009C4646">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3E774F" w14:textId="77777777" w:rsidR="009C4646" w:rsidRPr="00FA2A7E" w:rsidRDefault="009C4646" w:rsidP="009C4646">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40098"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Прочие источники</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479A77" w14:textId="77777777" w:rsidR="009C4646" w:rsidRPr="00FA2A7E" w:rsidRDefault="009C4646" w:rsidP="009C4646">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FD9980" w14:textId="77777777" w:rsidR="009C4646" w:rsidRPr="00FA2A7E" w:rsidRDefault="009C4646" w:rsidP="009C4646">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F6AE45" w14:textId="77777777" w:rsidR="009C4646" w:rsidRPr="00FA2A7E" w:rsidRDefault="009C4646" w:rsidP="009C4646">
            <w:pPr>
              <w:spacing w:line="240" w:lineRule="auto"/>
              <w:jc w:val="center"/>
              <w:rPr>
                <w:rFonts w:ascii="Segoe UI Light" w:hAnsi="Segoe UI Light" w:cs="Segoe UI Light"/>
              </w:rPr>
            </w:pPr>
          </w:p>
        </w:tc>
      </w:tr>
      <w:tr w:rsidR="009C4646" w:rsidRPr="00FA2A7E" w14:paraId="151FFBE9" w14:textId="77777777" w:rsidTr="009C4646">
        <w:tblPrEx>
          <w:shd w:val="clear" w:color="auto" w:fill="D0DDEF"/>
        </w:tblPrEx>
        <w:trPr>
          <w:trHeight w:val="526"/>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B1CC7A"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FE1420" w14:textId="0A5A4C14" w:rsidR="009C4646" w:rsidRPr="00FA2A7E" w:rsidRDefault="009C4646" w:rsidP="009C4646">
            <w:pPr>
              <w:widowControl w:val="0"/>
              <w:spacing w:line="240" w:lineRule="auto"/>
              <w:rPr>
                <w:rFonts w:ascii="Segoe UI Light" w:hAnsi="Segoe UI Light" w:cs="Segoe UI Light"/>
              </w:rPr>
            </w:pPr>
            <w:r w:rsidRPr="00FA2A7E">
              <w:rPr>
                <w:rStyle w:val="Hyperlink0"/>
                <w:rFonts w:ascii="Segoe UI Light" w:eastAsia="Segoe UI Light" w:hAnsi="Segoe UI Light" w:cs="Segoe UI Light"/>
              </w:rPr>
              <w:t xml:space="preserve">Капитальный ремонт </w:t>
            </w:r>
            <w:r w:rsidR="00942CCB">
              <w:rPr>
                <w:rStyle w:val="Hyperlink0"/>
                <w:rFonts w:ascii="Segoe UI Light" w:eastAsia="Segoe UI Light" w:hAnsi="Segoe UI Light" w:cs="Segoe UI Light"/>
              </w:rPr>
              <w:t>спортплощадки Коммунарской ООШ</w:t>
            </w:r>
          </w:p>
        </w:tc>
        <w:tc>
          <w:tcPr>
            <w:tcW w:w="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56E51F"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2017 г.</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A09367"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2019 г.</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3B8A7"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Федеральный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0F972B" w14:textId="77777777" w:rsidR="009C4646" w:rsidRPr="00FA2A7E" w:rsidRDefault="009C4646" w:rsidP="009C4646">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26FE73" w14:textId="77777777" w:rsidR="009C4646" w:rsidRPr="00FA2A7E" w:rsidRDefault="009C4646" w:rsidP="009C4646">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FC539A" w14:textId="77777777" w:rsidR="009C4646" w:rsidRPr="00FA2A7E" w:rsidRDefault="009C4646" w:rsidP="009C4646">
            <w:pPr>
              <w:spacing w:line="240" w:lineRule="auto"/>
              <w:jc w:val="center"/>
              <w:rPr>
                <w:rFonts w:ascii="Segoe UI Light" w:hAnsi="Segoe UI Light" w:cs="Segoe UI Light"/>
              </w:rPr>
            </w:pPr>
          </w:p>
        </w:tc>
      </w:tr>
      <w:tr w:rsidR="009C4646" w:rsidRPr="00FA2A7E" w14:paraId="4675A4FC" w14:textId="77777777" w:rsidTr="009C4646">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0FDFA2"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02EFFE" w14:textId="77777777" w:rsidR="009C4646" w:rsidRPr="00FA2A7E" w:rsidRDefault="009C4646" w:rsidP="009C4646">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BDA836" w14:textId="77777777" w:rsidR="009C4646" w:rsidRPr="00FA2A7E" w:rsidRDefault="009C4646" w:rsidP="009C4646">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EAD74B" w14:textId="77777777" w:rsidR="009C4646" w:rsidRPr="00FA2A7E" w:rsidRDefault="009C4646" w:rsidP="009C4646">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520A26"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Областной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5C2C99"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11000,0</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27A66D" w14:textId="77777777" w:rsidR="009C4646" w:rsidRPr="00FA2A7E" w:rsidRDefault="009C4646" w:rsidP="009C4646">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2869F5" w14:textId="77777777" w:rsidR="009C4646" w:rsidRPr="00FA2A7E" w:rsidRDefault="009C4646" w:rsidP="009C4646">
            <w:pPr>
              <w:spacing w:line="240" w:lineRule="auto"/>
              <w:jc w:val="center"/>
              <w:rPr>
                <w:rFonts w:ascii="Segoe UI Light" w:hAnsi="Segoe UI Light" w:cs="Segoe UI Light"/>
              </w:rPr>
            </w:pPr>
          </w:p>
        </w:tc>
      </w:tr>
      <w:tr w:rsidR="009C4646" w:rsidRPr="00FA2A7E" w14:paraId="3FA9A854" w14:textId="77777777" w:rsidTr="009C4646">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472E3E"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C5BA12" w14:textId="77777777" w:rsidR="009C4646" w:rsidRPr="00FA2A7E" w:rsidRDefault="009C4646" w:rsidP="009C4646">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800B32" w14:textId="77777777" w:rsidR="009C4646" w:rsidRPr="00FA2A7E" w:rsidRDefault="009C4646" w:rsidP="009C4646">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3A6205" w14:textId="77777777" w:rsidR="009C4646" w:rsidRPr="00FA2A7E" w:rsidRDefault="009C4646" w:rsidP="009C4646">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CF2006"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Местный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0C6797"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166,92</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EEC46C" w14:textId="77777777" w:rsidR="009C4646" w:rsidRPr="00FA2A7E" w:rsidRDefault="009C4646" w:rsidP="009C4646">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F268C3" w14:textId="77777777" w:rsidR="009C4646" w:rsidRPr="00FA2A7E" w:rsidRDefault="009C4646" w:rsidP="009C4646">
            <w:pPr>
              <w:spacing w:line="240" w:lineRule="auto"/>
              <w:jc w:val="center"/>
              <w:rPr>
                <w:rFonts w:ascii="Segoe UI Light" w:hAnsi="Segoe UI Light" w:cs="Segoe UI Light"/>
              </w:rPr>
            </w:pPr>
          </w:p>
        </w:tc>
      </w:tr>
      <w:tr w:rsidR="009C4646" w:rsidRPr="00FA2A7E" w14:paraId="22E6AC2A" w14:textId="77777777" w:rsidTr="009C4646">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AB6DCA"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9FBEF7" w14:textId="77777777" w:rsidR="009C4646" w:rsidRPr="00FA2A7E" w:rsidRDefault="009C4646" w:rsidP="009C4646">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6DE8BE" w14:textId="77777777" w:rsidR="009C4646" w:rsidRPr="00FA2A7E" w:rsidRDefault="009C4646" w:rsidP="009C4646">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8680CB" w14:textId="77777777" w:rsidR="009C4646" w:rsidRPr="00FA2A7E" w:rsidRDefault="009C4646" w:rsidP="009C4646">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78EF6"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Прочие источники</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045B72" w14:textId="77777777" w:rsidR="009C4646" w:rsidRPr="00FA2A7E" w:rsidRDefault="009C4646" w:rsidP="009C4646">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34E35B" w14:textId="77777777" w:rsidR="009C4646" w:rsidRPr="00FA2A7E" w:rsidRDefault="009C4646" w:rsidP="009C4646">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02E3B6" w14:textId="77777777" w:rsidR="009C4646" w:rsidRPr="00FA2A7E" w:rsidRDefault="009C4646" w:rsidP="009C4646">
            <w:pPr>
              <w:spacing w:line="240" w:lineRule="auto"/>
              <w:jc w:val="center"/>
              <w:rPr>
                <w:rFonts w:ascii="Segoe UI Light" w:hAnsi="Segoe UI Light" w:cs="Segoe UI Light"/>
              </w:rPr>
            </w:pPr>
          </w:p>
        </w:tc>
      </w:tr>
      <w:tr w:rsidR="009C4646" w:rsidRPr="00FA2A7E" w14:paraId="7074C203" w14:textId="77777777" w:rsidTr="009C4646">
        <w:tblPrEx>
          <w:shd w:val="clear" w:color="auto" w:fill="D0DDEF"/>
        </w:tblPrEx>
        <w:trPr>
          <w:trHeight w:val="526"/>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67823B"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FBC309" w14:textId="77777777" w:rsidR="009C4646" w:rsidRPr="00FA2A7E" w:rsidRDefault="009C4646" w:rsidP="009C4646">
            <w:pPr>
              <w:widowControl w:val="0"/>
              <w:spacing w:line="240" w:lineRule="auto"/>
              <w:rPr>
                <w:rStyle w:val="a7"/>
                <w:rFonts w:ascii="Segoe UI Light" w:eastAsia="Segoe UI Light" w:hAnsi="Segoe UI Light" w:cs="Segoe UI Light"/>
              </w:rPr>
            </w:pPr>
            <w:r w:rsidRPr="00FA2A7E">
              <w:rPr>
                <w:rStyle w:val="Hyperlink0"/>
                <w:rFonts w:ascii="Segoe UI Light" w:eastAsia="Segoe UI Light" w:hAnsi="Segoe UI Light" w:cs="Segoe UI Light"/>
              </w:rPr>
              <w:t xml:space="preserve">Строительство ФОК </w:t>
            </w:r>
          </w:p>
          <w:p w14:paraId="1476138D" w14:textId="28DD7086" w:rsidR="009C4646" w:rsidRPr="00FA2A7E" w:rsidRDefault="009C4646" w:rsidP="009C4646">
            <w:pPr>
              <w:widowControl w:val="0"/>
              <w:spacing w:line="240" w:lineRule="auto"/>
              <w:rPr>
                <w:rFonts w:ascii="Segoe UI Light" w:hAnsi="Segoe UI Light" w:cs="Segoe UI Light"/>
              </w:rPr>
            </w:pPr>
            <w:r w:rsidRPr="00FA2A7E">
              <w:rPr>
                <w:rStyle w:val="Hyperlink0"/>
                <w:rFonts w:ascii="Segoe UI Light" w:eastAsia="Segoe UI Light" w:hAnsi="Segoe UI Light" w:cs="Segoe UI Light"/>
              </w:rPr>
              <w:t>г.</w:t>
            </w:r>
            <w:r w:rsidR="00942CCB">
              <w:rPr>
                <w:rStyle w:val="Hyperlink0"/>
                <w:rFonts w:ascii="Segoe UI Light" w:eastAsia="Segoe UI Light" w:hAnsi="Segoe UI Light" w:cs="Segoe UI Light"/>
              </w:rPr>
              <w:t xml:space="preserve"> </w:t>
            </w:r>
            <w:r w:rsidRPr="00FA2A7E">
              <w:rPr>
                <w:rStyle w:val="Hyperlink0"/>
                <w:rFonts w:ascii="Segoe UI Light" w:eastAsia="Segoe UI Light" w:hAnsi="Segoe UI Light" w:cs="Segoe UI Light"/>
              </w:rPr>
              <w:t>Приозерск, ул.</w:t>
            </w:r>
            <w:r w:rsidR="00942CCB">
              <w:rPr>
                <w:rStyle w:val="Hyperlink0"/>
                <w:rFonts w:ascii="Segoe UI Light" w:eastAsia="Segoe UI Light" w:hAnsi="Segoe UI Light" w:cs="Segoe UI Light"/>
              </w:rPr>
              <w:t xml:space="preserve"> </w:t>
            </w:r>
            <w:r w:rsidRPr="00FA2A7E">
              <w:rPr>
                <w:rStyle w:val="Hyperlink0"/>
                <w:rFonts w:ascii="Segoe UI Light" w:eastAsia="Segoe UI Light" w:hAnsi="Segoe UI Light" w:cs="Segoe UI Light"/>
              </w:rPr>
              <w:t>Ленина, д.</w:t>
            </w:r>
            <w:r w:rsidR="00942CCB">
              <w:rPr>
                <w:rStyle w:val="Hyperlink0"/>
                <w:rFonts w:ascii="Segoe UI Light" w:eastAsia="Segoe UI Light" w:hAnsi="Segoe UI Light" w:cs="Segoe UI Light"/>
              </w:rPr>
              <w:t xml:space="preserve"> </w:t>
            </w:r>
            <w:r w:rsidRPr="00FA2A7E">
              <w:rPr>
                <w:rStyle w:val="Hyperlink0"/>
                <w:rFonts w:ascii="Segoe UI Light" w:eastAsia="Segoe UI Light" w:hAnsi="Segoe UI Light" w:cs="Segoe UI Light"/>
              </w:rPr>
              <w:t>22</w:t>
            </w:r>
          </w:p>
        </w:tc>
        <w:tc>
          <w:tcPr>
            <w:tcW w:w="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D8D58D"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2017 г.</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854714"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2019 г.</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04C7B2"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Федеральный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6DD40E" w14:textId="77777777" w:rsidR="009C4646" w:rsidRPr="00FA2A7E" w:rsidRDefault="009C4646" w:rsidP="009C4646">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6CCF24" w14:textId="77777777" w:rsidR="009C4646" w:rsidRPr="00FA2A7E" w:rsidRDefault="009C4646" w:rsidP="009C4646">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535871" w14:textId="77777777" w:rsidR="009C4646" w:rsidRPr="00FA2A7E" w:rsidRDefault="009C4646" w:rsidP="009C4646">
            <w:pPr>
              <w:spacing w:line="240" w:lineRule="auto"/>
              <w:jc w:val="center"/>
              <w:rPr>
                <w:rFonts w:ascii="Segoe UI Light" w:hAnsi="Segoe UI Light" w:cs="Segoe UI Light"/>
              </w:rPr>
            </w:pPr>
          </w:p>
        </w:tc>
      </w:tr>
      <w:tr w:rsidR="009C4646" w:rsidRPr="00FA2A7E" w14:paraId="75AAF5F2" w14:textId="77777777" w:rsidTr="009C4646">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43DA8F"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248853" w14:textId="77777777" w:rsidR="009C4646" w:rsidRPr="00FA2A7E" w:rsidRDefault="009C4646" w:rsidP="009C4646">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8EB2F8" w14:textId="77777777" w:rsidR="009C4646" w:rsidRPr="00FA2A7E" w:rsidRDefault="009C4646" w:rsidP="009C4646">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748D44" w14:textId="77777777" w:rsidR="009C4646" w:rsidRPr="00FA2A7E" w:rsidRDefault="009C4646" w:rsidP="009C4646">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5C33E1"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Областной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3F3833"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32320,2</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5BC0F0"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7891,0</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058ACF" w14:textId="77777777" w:rsidR="009C4646" w:rsidRPr="00FA2A7E" w:rsidRDefault="009C4646" w:rsidP="009C4646">
            <w:pPr>
              <w:spacing w:line="240" w:lineRule="auto"/>
              <w:jc w:val="center"/>
              <w:rPr>
                <w:rFonts w:ascii="Segoe UI Light" w:hAnsi="Segoe UI Light" w:cs="Segoe UI Light"/>
              </w:rPr>
            </w:pPr>
          </w:p>
        </w:tc>
      </w:tr>
      <w:tr w:rsidR="009C4646" w:rsidRPr="00FA2A7E" w14:paraId="1337010D" w14:textId="77777777" w:rsidTr="009C4646">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AA4172"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9D880F" w14:textId="77777777" w:rsidR="009C4646" w:rsidRPr="00FA2A7E" w:rsidRDefault="009C4646" w:rsidP="009C4646">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797287" w14:textId="77777777" w:rsidR="009C4646" w:rsidRPr="00FA2A7E" w:rsidRDefault="009C4646" w:rsidP="009C4646">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2B7F09" w14:textId="77777777" w:rsidR="009C4646" w:rsidRPr="00FA2A7E" w:rsidRDefault="009C4646" w:rsidP="009C4646">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B53584"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Местный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D2DA1B"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4902,97</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05E66C"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500,0</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6581F3" w14:textId="77777777" w:rsidR="009C4646" w:rsidRPr="00FA2A7E" w:rsidRDefault="009C4646" w:rsidP="009C4646">
            <w:pPr>
              <w:spacing w:line="240" w:lineRule="auto"/>
              <w:jc w:val="center"/>
              <w:rPr>
                <w:rFonts w:ascii="Segoe UI Light" w:hAnsi="Segoe UI Light" w:cs="Segoe UI Light"/>
              </w:rPr>
            </w:pPr>
          </w:p>
        </w:tc>
      </w:tr>
      <w:tr w:rsidR="009C4646" w:rsidRPr="00FA2A7E" w14:paraId="73ADA5C9" w14:textId="77777777" w:rsidTr="009C4646">
        <w:tblPrEx>
          <w:shd w:val="clear" w:color="auto" w:fill="D0DDEF"/>
        </w:tblPrEx>
        <w:trPr>
          <w:trHeight w:val="526"/>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3004EC"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39AA3A" w14:textId="77777777" w:rsidR="009C4646" w:rsidRPr="00FA2A7E" w:rsidRDefault="009C4646" w:rsidP="009C4646">
            <w:pPr>
              <w:widowControl w:val="0"/>
              <w:spacing w:line="240" w:lineRule="auto"/>
              <w:rPr>
                <w:rStyle w:val="a7"/>
                <w:rFonts w:ascii="Segoe UI Light" w:eastAsia="Segoe UI Light" w:hAnsi="Segoe UI Light" w:cs="Segoe UI Light"/>
              </w:rPr>
            </w:pPr>
            <w:r w:rsidRPr="00FA2A7E">
              <w:rPr>
                <w:rStyle w:val="Hyperlink0"/>
                <w:rFonts w:ascii="Segoe UI Light" w:eastAsia="Segoe UI Light" w:hAnsi="Segoe UI Light" w:cs="Segoe UI Light"/>
              </w:rPr>
              <w:t xml:space="preserve">Ремонт стадиона «Сосновый» </w:t>
            </w:r>
          </w:p>
          <w:p w14:paraId="78443A66" w14:textId="52329826" w:rsidR="009C4646" w:rsidRPr="00FA2A7E" w:rsidRDefault="009C4646" w:rsidP="009C4646">
            <w:pPr>
              <w:widowControl w:val="0"/>
              <w:spacing w:line="240" w:lineRule="auto"/>
              <w:rPr>
                <w:rFonts w:ascii="Segoe UI Light" w:hAnsi="Segoe UI Light" w:cs="Segoe UI Light"/>
              </w:rPr>
            </w:pPr>
            <w:r w:rsidRPr="00FA2A7E">
              <w:rPr>
                <w:rStyle w:val="Hyperlink0"/>
                <w:rFonts w:ascii="Segoe UI Light" w:eastAsia="Segoe UI Light" w:hAnsi="Segoe UI Light" w:cs="Segoe UI Light"/>
              </w:rPr>
              <w:t>г.</w:t>
            </w:r>
            <w:r w:rsidR="00942CCB">
              <w:rPr>
                <w:rStyle w:val="Hyperlink0"/>
                <w:rFonts w:ascii="Segoe UI Light" w:eastAsia="Segoe UI Light" w:hAnsi="Segoe UI Light" w:cs="Segoe UI Light"/>
              </w:rPr>
              <w:t xml:space="preserve"> </w:t>
            </w:r>
            <w:r w:rsidRPr="00FA2A7E">
              <w:rPr>
                <w:rStyle w:val="Hyperlink0"/>
                <w:rFonts w:ascii="Segoe UI Light" w:eastAsia="Segoe UI Light" w:hAnsi="Segoe UI Light" w:cs="Segoe UI Light"/>
              </w:rPr>
              <w:t>Приозерск</w:t>
            </w:r>
          </w:p>
        </w:tc>
        <w:tc>
          <w:tcPr>
            <w:tcW w:w="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815842"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2017 г.</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23C9E6" w14:textId="77777777" w:rsidR="009C4646" w:rsidRPr="00FA2A7E" w:rsidRDefault="009C4646" w:rsidP="009C4646">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2019 г.</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054204"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Федеральный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C2558A" w14:textId="77777777" w:rsidR="009C4646" w:rsidRPr="00FA2A7E" w:rsidRDefault="009C4646" w:rsidP="009C4646">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5870EA" w14:textId="77777777" w:rsidR="009C4646" w:rsidRPr="00FA2A7E" w:rsidRDefault="009C4646" w:rsidP="009C4646">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F09C6B" w14:textId="77777777" w:rsidR="009C4646" w:rsidRPr="00FA2A7E" w:rsidRDefault="009C4646" w:rsidP="009C4646">
            <w:pPr>
              <w:spacing w:line="240" w:lineRule="auto"/>
              <w:jc w:val="center"/>
              <w:rPr>
                <w:rFonts w:ascii="Segoe UI Light" w:hAnsi="Segoe UI Light" w:cs="Segoe UI Light"/>
              </w:rPr>
            </w:pPr>
          </w:p>
        </w:tc>
      </w:tr>
      <w:tr w:rsidR="009C4646" w:rsidRPr="00FA2A7E" w14:paraId="38E19609" w14:textId="77777777" w:rsidTr="009C4646">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BE05F4"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F75E3E" w14:textId="77777777" w:rsidR="009C4646" w:rsidRPr="00FA2A7E" w:rsidRDefault="009C4646" w:rsidP="009C4646">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E77359" w14:textId="77777777" w:rsidR="009C4646" w:rsidRPr="00FA2A7E" w:rsidRDefault="009C4646" w:rsidP="009C4646">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40FCDD" w14:textId="77777777" w:rsidR="009C4646" w:rsidRPr="00FA2A7E" w:rsidRDefault="009C4646" w:rsidP="009C4646">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319AD4"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Областной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0D8A43" w14:textId="77777777" w:rsidR="009C4646" w:rsidRPr="00FA2A7E" w:rsidRDefault="009C4646" w:rsidP="009C4646">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7DFE9C" w14:textId="77777777" w:rsidR="009C4646" w:rsidRPr="00FA2A7E" w:rsidRDefault="009C4646" w:rsidP="009C4646">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9D9171" w14:textId="77777777" w:rsidR="009C4646" w:rsidRPr="00FA2A7E" w:rsidRDefault="009C4646" w:rsidP="009C4646">
            <w:pPr>
              <w:spacing w:line="240" w:lineRule="auto"/>
              <w:jc w:val="center"/>
              <w:rPr>
                <w:rFonts w:ascii="Segoe UI Light" w:hAnsi="Segoe UI Light" w:cs="Segoe UI Light"/>
              </w:rPr>
            </w:pPr>
          </w:p>
        </w:tc>
      </w:tr>
      <w:tr w:rsidR="009C4646" w:rsidRPr="00FA2A7E" w14:paraId="1AE8A70D" w14:textId="77777777" w:rsidTr="009C4646">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45A605"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FEE3FC" w14:textId="77777777" w:rsidR="009C4646" w:rsidRPr="00FA2A7E" w:rsidRDefault="009C4646" w:rsidP="009C4646">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7D1009" w14:textId="77777777" w:rsidR="009C4646" w:rsidRPr="00FA2A7E" w:rsidRDefault="009C4646" w:rsidP="009C4646">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DD3323" w14:textId="77777777" w:rsidR="009C4646" w:rsidRPr="00FA2A7E" w:rsidRDefault="009C4646" w:rsidP="009C4646">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FA7F1"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Местный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DACDDA"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59,5</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17DD11" w14:textId="77777777" w:rsidR="009C4646" w:rsidRPr="00FA2A7E" w:rsidRDefault="009C4646" w:rsidP="009C4646">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88A9D8" w14:textId="77777777" w:rsidR="009C4646" w:rsidRPr="00FA2A7E" w:rsidRDefault="009C4646" w:rsidP="009C4646">
            <w:pPr>
              <w:spacing w:line="240" w:lineRule="auto"/>
              <w:jc w:val="center"/>
              <w:rPr>
                <w:rFonts w:ascii="Segoe UI Light" w:hAnsi="Segoe UI Light" w:cs="Segoe UI Light"/>
              </w:rPr>
            </w:pPr>
          </w:p>
        </w:tc>
      </w:tr>
      <w:tr w:rsidR="009C4646" w:rsidRPr="00FA2A7E" w14:paraId="7962A1CB" w14:textId="77777777" w:rsidTr="009C4646">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5D608E"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4E28B1" w14:textId="77777777" w:rsidR="009C4646" w:rsidRPr="00FA2A7E" w:rsidRDefault="009C4646" w:rsidP="009C4646">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7BC081" w14:textId="77777777" w:rsidR="009C4646" w:rsidRPr="00FA2A7E" w:rsidRDefault="009C4646" w:rsidP="009C4646">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94E32A" w14:textId="77777777" w:rsidR="009C4646" w:rsidRPr="00FA2A7E" w:rsidRDefault="009C4646" w:rsidP="009C4646">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DB94FA"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Прочие источники</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EF2909" w14:textId="77777777" w:rsidR="009C4646" w:rsidRPr="00FA2A7E" w:rsidRDefault="009C4646" w:rsidP="009C4646">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0645E4" w14:textId="77777777" w:rsidR="009C4646" w:rsidRPr="00FA2A7E" w:rsidRDefault="009C4646" w:rsidP="009C4646">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B40CFA" w14:textId="77777777" w:rsidR="009C4646" w:rsidRPr="00FA2A7E" w:rsidRDefault="009C4646" w:rsidP="009C4646">
            <w:pPr>
              <w:spacing w:line="240" w:lineRule="auto"/>
              <w:jc w:val="center"/>
              <w:rPr>
                <w:rFonts w:ascii="Segoe UI Light" w:hAnsi="Segoe UI Light" w:cs="Segoe UI Light"/>
              </w:rPr>
            </w:pPr>
          </w:p>
        </w:tc>
      </w:tr>
      <w:tr w:rsidR="009C4646" w:rsidRPr="00FA2A7E" w14:paraId="7EAB4112" w14:textId="77777777" w:rsidTr="009C4646">
        <w:tblPrEx>
          <w:shd w:val="clear" w:color="auto" w:fill="D0DDEF"/>
        </w:tblPrEx>
        <w:trPr>
          <w:trHeight w:val="526"/>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E5D3D1"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FBE87F" w14:textId="7A03D0FA" w:rsidR="009C4646" w:rsidRPr="00FA2A7E" w:rsidRDefault="009C4646" w:rsidP="009C4646">
            <w:pPr>
              <w:widowControl w:val="0"/>
              <w:spacing w:line="240" w:lineRule="auto"/>
              <w:rPr>
                <w:rFonts w:ascii="Segoe UI Light" w:hAnsi="Segoe UI Light" w:cs="Segoe UI Light"/>
              </w:rPr>
            </w:pPr>
            <w:r w:rsidRPr="00FA2A7E">
              <w:rPr>
                <w:rStyle w:val="Hyperlink0"/>
                <w:rFonts w:ascii="Segoe UI Light" w:eastAsia="Segoe UI Light" w:hAnsi="Segoe UI Light" w:cs="Segoe UI Light"/>
              </w:rPr>
              <w:t>Спорткомплекс «Юность» ПИР стадиона, г.</w:t>
            </w:r>
            <w:r w:rsidR="00942CCB">
              <w:rPr>
                <w:rStyle w:val="Hyperlink0"/>
                <w:rFonts w:ascii="Segoe UI Light" w:eastAsia="Segoe UI Light" w:hAnsi="Segoe UI Light" w:cs="Segoe UI Light"/>
              </w:rPr>
              <w:t xml:space="preserve"> </w:t>
            </w:r>
            <w:r w:rsidRPr="00FA2A7E">
              <w:rPr>
                <w:rStyle w:val="Hyperlink0"/>
                <w:rFonts w:ascii="Segoe UI Light" w:eastAsia="Segoe UI Light" w:hAnsi="Segoe UI Light" w:cs="Segoe UI Light"/>
              </w:rPr>
              <w:t>Приозерск</w:t>
            </w:r>
          </w:p>
        </w:tc>
        <w:tc>
          <w:tcPr>
            <w:tcW w:w="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13155F"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2017 г.</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27B10E"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2019 г.</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C0543A"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Федеральный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6C35B8" w14:textId="77777777" w:rsidR="009C4646" w:rsidRPr="00FA2A7E" w:rsidRDefault="009C4646" w:rsidP="009C4646">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55CF66" w14:textId="77777777" w:rsidR="009C4646" w:rsidRPr="00FA2A7E" w:rsidRDefault="009C4646" w:rsidP="009C4646">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026A0D" w14:textId="77777777" w:rsidR="009C4646" w:rsidRPr="00FA2A7E" w:rsidRDefault="009C4646" w:rsidP="009C4646">
            <w:pPr>
              <w:spacing w:line="240" w:lineRule="auto"/>
              <w:jc w:val="center"/>
              <w:rPr>
                <w:rFonts w:ascii="Segoe UI Light" w:hAnsi="Segoe UI Light" w:cs="Segoe UI Light"/>
              </w:rPr>
            </w:pPr>
          </w:p>
        </w:tc>
      </w:tr>
      <w:tr w:rsidR="009C4646" w:rsidRPr="00FA2A7E" w14:paraId="7A2CC542" w14:textId="77777777" w:rsidTr="009C4646">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EC5344"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4317C5" w14:textId="77777777" w:rsidR="009C4646" w:rsidRPr="00FA2A7E" w:rsidRDefault="009C4646" w:rsidP="009C4646">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F39FA8" w14:textId="77777777" w:rsidR="009C4646" w:rsidRPr="00FA2A7E" w:rsidRDefault="009C4646" w:rsidP="009C4646">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40C79F" w14:textId="77777777" w:rsidR="009C4646" w:rsidRPr="00FA2A7E" w:rsidRDefault="009C4646" w:rsidP="009C4646">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370591"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Областной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DD473E" w14:textId="77777777" w:rsidR="009C4646" w:rsidRPr="00FA2A7E" w:rsidRDefault="009C4646" w:rsidP="009C4646">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02FEE0" w14:textId="77777777" w:rsidR="009C4646" w:rsidRPr="00FA2A7E" w:rsidRDefault="009C4646" w:rsidP="009C4646">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F899B0" w14:textId="77777777" w:rsidR="009C4646" w:rsidRPr="00FA2A7E" w:rsidRDefault="009C4646" w:rsidP="009C4646">
            <w:pPr>
              <w:spacing w:line="240" w:lineRule="auto"/>
              <w:jc w:val="center"/>
              <w:rPr>
                <w:rFonts w:ascii="Segoe UI Light" w:hAnsi="Segoe UI Light" w:cs="Segoe UI Light"/>
              </w:rPr>
            </w:pPr>
          </w:p>
        </w:tc>
      </w:tr>
      <w:tr w:rsidR="009C4646" w:rsidRPr="00FA2A7E" w14:paraId="389D7022" w14:textId="77777777" w:rsidTr="009C4646">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986A64"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364A15" w14:textId="77777777" w:rsidR="009C4646" w:rsidRPr="00FA2A7E" w:rsidRDefault="009C4646" w:rsidP="009C4646">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C4D39B" w14:textId="77777777" w:rsidR="009C4646" w:rsidRPr="00FA2A7E" w:rsidRDefault="009C4646" w:rsidP="009C4646">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F6C230" w14:textId="77777777" w:rsidR="009C4646" w:rsidRPr="00FA2A7E" w:rsidRDefault="009C4646" w:rsidP="009C4646">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84A653"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Местный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ED6D6E"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133,28</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8C0668"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9100,0</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DE778E" w14:textId="77777777" w:rsidR="009C4646" w:rsidRPr="00FA2A7E" w:rsidRDefault="009C4646" w:rsidP="009C4646">
            <w:pPr>
              <w:spacing w:line="240" w:lineRule="auto"/>
              <w:jc w:val="center"/>
              <w:rPr>
                <w:rFonts w:ascii="Segoe UI Light" w:hAnsi="Segoe UI Light" w:cs="Segoe UI Light"/>
              </w:rPr>
            </w:pPr>
          </w:p>
        </w:tc>
      </w:tr>
      <w:tr w:rsidR="009C4646" w:rsidRPr="00FA2A7E" w14:paraId="53478BBE" w14:textId="77777777" w:rsidTr="009C4646">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E39CCD"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030CC8" w14:textId="77777777" w:rsidR="009C4646" w:rsidRPr="00FA2A7E" w:rsidRDefault="009C4646" w:rsidP="009C4646">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0E4A38" w14:textId="77777777" w:rsidR="009C4646" w:rsidRPr="00FA2A7E" w:rsidRDefault="009C4646" w:rsidP="009C4646">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421FF5" w14:textId="77777777" w:rsidR="009C4646" w:rsidRPr="00FA2A7E" w:rsidRDefault="009C4646" w:rsidP="009C4646">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0DD23"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Прочие источники</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C0472D" w14:textId="77777777" w:rsidR="009C4646" w:rsidRPr="00FA2A7E" w:rsidRDefault="009C4646" w:rsidP="009C4646">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7783C7" w14:textId="77777777" w:rsidR="009C4646" w:rsidRPr="00FA2A7E" w:rsidRDefault="009C4646" w:rsidP="009C4646">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076201" w14:textId="77777777" w:rsidR="009C4646" w:rsidRPr="00FA2A7E" w:rsidRDefault="009C4646" w:rsidP="009C4646">
            <w:pPr>
              <w:spacing w:line="240" w:lineRule="auto"/>
              <w:jc w:val="center"/>
              <w:rPr>
                <w:rFonts w:ascii="Segoe UI Light" w:hAnsi="Segoe UI Light" w:cs="Segoe UI Light"/>
              </w:rPr>
            </w:pPr>
          </w:p>
        </w:tc>
      </w:tr>
      <w:tr w:rsidR="009C4646" w:rsidRPr="00FA2A7E" w14:paraId="17F8DAFC" w14:textId="77777777" w:rsidTr="009C4646">
        <w:tblPrEx>
          <w:shd w:val="clear" w:color="auto" w:fill="D0DDEF"/>
        </w:tblPrEx>
        <w:trPr>
          <w:trHeight w:val="526"/>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C8C785"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9B2ECF" w14:textId="7F750B97" w:rsidR="009C4646" w:rsidRPr="00FA2A7E" w:rsidRDefault="009C4646" w:rsidP="009C4646">
            <w:pPr>
              <w:widowControl w:val="0"/>
              <w:spacing w:line="240" w:lineRule="auto"/>
              <w:rPr>
                <w:rFonts w:ascii="Segoe UI Light" w:hAnsi="Segoe UI Light" w:cs="Segoe UI Light"/>
              </w:rPr>
            </w:pPr>
            <w:r w:rsidRPr="00FA2A7E">
              <w:rPr>
                <w:rStyle w:val="Hyperlink0"/>
                <w:rFonts w:ascii="Segoe UI Light" w:eastAsia="Segoe UI Light" w:hAnsi="Segoe UI Light" w:cs="Segoe UI Light"/>
              </w:rPr>
              <w:t>Строительство крытого корта для городошного спорта, п.</w:t>
            </w:r>
            <w:r w:rsidR="00942CCB">
              <w:rPr>
                <w:rStyle w:val="Hyperlink0"/>
                <w:rFonts w:ascii="Segoe UI Light" w:eastAsia="Segoe UI Light" w:hAnsi="Segoe UI Light" w:cs="Segoe UI Light"/>
              </w:rPr>
              <w:t xml:space="preserve"> </w:t>
            </w:r>
            <w:r w:rsidRPr="00FA2A7E">
              <w:rPr>
                <w:rStyle w:val="Hyperlink0"/>
                <w:rFonts w:ascii="Segoe UI Light" w:eastAsia="Segoe UI Light" w:hAnsi="Segoe UI Light" w:cs="Segoe UI Light"/>
              </w:rPr>
              <w:t xml:space="preserve">Плодовое </w:t>
            </w:r>
          </w:p>
        </w:tc>
        <w:tc>
          <w:tcPr>
            <w:tcW w:w="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5F677B"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2017 г.</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11C0F0"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2019 г.</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237659"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Федеральный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803941" w14:textId="77777777" w:rsidR="009C4646" w:rsidRPr="00FA2A7E" w:rsidRDefault="009C4646" w:rsidP="009C4646">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215571" w14:textId="77777777" w:rsidR="009C4646" w:rsidRPr="00FA2A7E" w:rsidRDefault="009C4646" w:rsidP="009C4646">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D7C04B" w14:textId="77777777" w:rsidR="009C4646" w:rsidRPr="00FA2A7E" w:rsidRDefault="009C4646" w:rsidP="009C4646">
            <w:pPr>
              <w:spacing w:line="240" w:lineRule="auto"/>
              <w:jc w:val="center"/>
              <w:rPr>
                <w:rFonts w:ascii="Segoe UI Light" w:hAnsi="Segoe UI Light" w:cs="Segoe UI Light"/>
              </w:rPr>
            </w:pPr>
          </w:p>
        </w:tc>
      </w:tr>
      <w:tr w:rsidR="009C4646" w:rsidRPr="00FA2A7E" w14:paraId="5F6BF336" w14:textId="77777777" w:rsidTr="009C4646">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F5B1F0"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B82D77" w14:textId="77777777" w:rsidR="009C4646" w:rsidRPr="00FA2A7E" w:rsidRDefault="009C4646" w:rsidP="009C4646">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B4E993" w14:textId="77777777" w:rsidR="009C4646" w:rsidRPr="00FA2A7E" w:rsidRDefault="009C4646" w:rsidP="009C4646">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7180D9" w14:textId="77777777" w:rsidR="009C4646" w:rsidRPr="00FA2A7E" w:rsidRDefault="009C4646" w:rsidP="009C4646">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68D382"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Областной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86F16C" w14:textId="77777777" w:rsidR="009C4646" w:rsidRPr="00FA2A7E" w:rsidRDefault="009C4646" w:rsidP="009C4646">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E8BC36" w14:textId="77777777" w:rsidR="009C4646" w:rsidRPr="00FA2A7E" w:rsidRDefault="009C4646" w:rsidP="009C4646">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8946BF" w14:textId="77777777" w:rsidR="009C4646" w:rsidRPr="00FA2A7E" w:rsidRDefault="009C4646" w:rsidP="009C4646">
            <w:pPr>
              <w:spacing w:line="240" w:lineRule="auto"/>
              <w:jc w:val="center"/>
              <w:rPr>
                <w:rFonts w:ascii="Segoe UI Light" w:hAnsi="Segoe UI Light" w:cs="Segoe UI Light"/>
              </w:rPr>
            </w:pPr>
          </w:p>
        </w:tc>
      </w:tr>
      <w:tr w:rsidR="009C4646" w:rsidRPr="00FA2A7E" w14:paraId="05767811" w14:textId="77777777" w:rsidTr="009C4646">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5E590D"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8B19EA" w14:textId="77777777" w:rsidR="009C4646" w:rsidRPr="00FA2A7E" w:rsidRDefault="009C4646" w:rsidP="009C4646">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6E302D" w14:textId="77777777" w:rsidR="009C4646" w:rsidRPr="00FA2A7E" w:rsidRDefault="009C4646" w:rsidP="009C4646">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3B0618" w14:textId="77777777" w:rsidR="009C4646" w:rsidRPr="00FA2A7E" w:rsidRDefault="009C4646" w:rsidP="009C4646">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56EBC"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Местный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55D59F"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13,46</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F11EDC" w14:textId="77777777" w:rsidR="009C4646" w:rsidRPr="00FA2A7E" w:rsidRDefault="009C4646" w:rsidP="009C4646">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39BF8E" w14:textId="77777777" w:rsidR="009C4646" w:rsidRPr="00FA2A7E" w:rsidRDefault="009C4646" w:rsidP="009C4646">
            <w:pPr>
              <w:spacing w:line="240" w:lineRule="auto"/>
              <w:jc w:val="center"/>
              <w:rPr>
                <w:rFonts w:ascii="Segoe UI Light" w:hAnsi="Segoe UI Light" w:cs="Segoe UI Light"/>
              </w:rPr>
            </w:pPr>
          </w:p>
        </w:tc>
      </w:tr>
      <w:tr w:rsidR="009C4646" w:rsidRPr="00FA2A7E" w14:paraId="1FA738A9" w14:textId="77777777" w:rsidTr="009C4646">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E8D09C"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97BF7E" w14:textId="77777777" w:rsidR="009C4646" w:rsidRPr="00FA2A7E" w:rsidRDefault="009C4646" w:rsidP="009C4646">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9A4846" w14:textId="77777777" w:rsidR="009C4646" w:rsidRPr="00FA2A7E" w:rsidRDefault="009C4646" w:rsidP="009C4646">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D376E0" w14:textId="77777777" w:rsidR="009C4646" w:rsidRPr="00FA2A7E" w:rsidRDefault="009C4646" w:rsidP="009C4646">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845A38"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Прочие источники</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861772" w14:textId="77777777" w:rsidR="009C4646" w:rsidRPr="00FA2A7E" w:rsidRDefault="009C4646" w:rsidP="009C4646">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3E490E" w14:textId="77777777" w:rsidR="009C4646" w:rsidRPr="00FA2A7E" w:rsidRDefault="009C4646" w:rsidP="009C4646">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85735B" w14:textId="77777777" w:rsidR="009C4646" w:rsidRPr="00FA2A7E" w:rsidRDefault="009C4646" w:rsidP="009C4646">
            <w:pPr>
              <w:spacing w:line="240" w:lineRule="auto"/>
              <w:jc w:val="center"/>
              <w:rPr>
                <w:rFonts w:ascii="Segoe UI Light" w:hAnsi="Segoe UI Light" w:cs="Segoe UI Light"/>
              </w:rPr>
            </w:pPr>
          </w:p>
        </w:tc>
      </w:tr>
      <w:tr w:rsidR="009C4646" w:rsidRPr="00FA2A7E" w14:paraId="0609AB91" w14:textId="77777777" w:rsidTr="009C4646">
        <w:tblPrEx>
          <w:shd w:val="clear" w:color="auto" w:fill="D0DDEF"/>
        </w:tblPrEx>
        <w:trPr>
          <w:trHeight w:val="526"/>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35739F"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A19EDC" w14:textId="484A9AF6" w:rsidR="009C4646" w:rsidRPr="00FA2A7E" w:rsidRDefault="009C4646" w:rsidP="009C4646">
            <w:pPr>
              <w:widowControl w:val="0"/>
              <w:spacing w:line="240" w:lineRule="auto"/>
              <w:rPr>
                <w:rFonts w:ascii="Segoe UI Light" w:hAnsi="Segoe UI Light" w:cs="Segoe UI Light"/>
              </w:rPr>
            </w:pPr>
            <w:r w:rsidRPr="00FA2A7E">
              <w:rPr>
                <w:rStyle w:val="Hyperlink0"/>
                <w:rFonts w:ascii="Segoe UI Light" w:eastAsia="Segoe UI Light" w:hAnsi="Segoe UI Light" w:cs="Segoe UI Light"/>
              </w:rPr>
              <w:t>Ремонт стадиона-площадки Громовской СОШ, п.</w:t>
            </w:r>
            <w:r w:rsidR="00942CCB">
              <w:rPr>
                <w:rStyle w:val="Hyperlink0"/>
                <w:rFonts w:ascii="Segoe UI Light" w:eastAsia="Segoe UI Light" w:hAnsi="Segoe UI Light" w:cs="Segoe UI Light"/>
              </w:rPr>
              <w:t xml:space="preserve"> </w:t>
            </w:r>
            <w:r w:rsidRPr="00FA2A7E">
              <w:rPr>
                <w:rStyle w:val="Hyperlink0"/>
                <w:rFonts w:ascii="Segoe UI Light" w:eastAsia="Segoe UI Light" w:hAnsi="Segoe UI Light" w:cs="Segoe UI Light"/>
              </w:rPr>
              <w:t>Суходолье</w:t>
            </w:r>
          </w:p>
        </w:tc>
        <w:tc>
          <w:tcPr>
            <w:tcW w:w="9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5840C0"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2017 г.</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B8F5FE"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2019 г.</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C1EF03"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Федеральный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FB027C" w14:textId="77777777" w:rsidR="009C4646" w:rsidRPr="00FA2A7E" w:rsidRDefault="009C4646" w:rsidP="009C4646">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9B11F5" w14:textId="77777777" w:rsidR="009C4646" w:rsidRPr="00FA2A7E" w:rsidRDefault="009C4646" w:rsidP="009C4646">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0CC5B5" w14:textId="77777777" w:rsidR="009C4646" w:rsidRPr="00FA2A7E" w:rsidRDefault="009C4646" w:rsidP="009C4646">
            <w:pPr>
              <w:spacing w:line="240" w:lineRule="auto"/>
              <w:jc w:val="center"/>
              <w:rPr>
                <w:rFonts w:ascii="Segoe UI Light" w:hAnsi="Segoe UI Light" w:cs="Segoe UI Light"/>
              </w:rPr>
            </w:pPr>
          </w:p>
        </w:tc>
      </w:tr>
      <w:tr w:rsidR="009C4646" w:rsidRPr="00FA2A7E" w14:paraId="43C077D2" w14:textId="77777777" w:rsidTr="009C4646">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078210"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tcPr>
          <w:p w14:paraId="071575FC" w14:textId="77777777" w:rsidR="009C4646" w:rsidRPr="00FA2A7E" w:rsidRDefault="009C4646" w:rsidP="009C4646">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5BF3AD" w14:textId="77777777" w:rsidR="009C4646" w:rsidRPr="00FA2A7E" w:rsidRDefault="009C4646" w:rsidP="009C4646">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A0175B" w14:textId="77777777" w:rsidR="009C4646" w:rsidRPr="00FA2A7E" w:rsidRDefault="009C4646" w:rsidP="009C4646">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ACB9ED"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Областной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6597F4" w14:textId="77777777" w:rsidR="009C4646" w:rsidRPr="00FA2A7E" w:rsidRDefault="009C4646" w:rsidP="009C4646">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836A31" w14:textId="77777777" w:rsidR="009C4646" w:rsidRPr="00FA2A7E" w:rsidRDefault="009C4646" w:rsidP="009C4646">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8DD210" w14:textId="77777777" w:rsidR="009C4646" w:rsidRPr="00FA2A7E" w:rsidRDefault="009C4646" w:rsidP="009C4646">
            <w:pPr>
              <w:spacing w:line="240" w:lineRule="auto"/>
              <w:jc w:val="center"/>
              <w:rPr>
                <w:rFonts w:ascii="Segoe UI Light" w:hAnsi="Segoe UI Light" w:cs="Segoe UI Light"/>
              </w:rPr>
            </w:pPr>
          </w:p>
        </w:tc>
      </w:tr>
      <w:tr w:rsidR="009C4646" w:rsidRPr="00FA2A7E" w14:paraId="14F19A13" w14:textId="77777777" w:rsidTr="009C4646">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C17C1E"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tcPr>
          <w:p w14:paraId="1EC37A05" w14:textId="77777777" w:rsidR="009C4646" w:rsidRPr="00FA2A7E" w:rsidRDefault="009C4646" w:rsidP="009C4646">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2CD39A" w14:textId="77777777" w:rsidR="009C4646" w:rsidRPr="00FA2A7E" w:rsidRDefault="009C4646" w:rsidP="009C4646">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BEA737" w14:textId="77777777" w:rsidR="009C4646" w:rsidRPr="00FA2A7E" w:rsidRDefault="009C4646" w:rsidP="009C4646">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21D4E1"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Местный бюджет</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F084CB"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146,44</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233D69" w14:textId="77777777" w:rsidR="009C4646" w:rsidRPr="00FA2A7E" w:rsidRDefault="009C4646" w:rsidP="009C4646">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F79A91" w14:textId="77777777" w:rsidR="009C4646" w:rsidRPr="00FA2A7E" w:rsidRDefault="009C4646" w:rsidP="009C4646">
            <w:pPr>
              <w:spacing w:line="240" w:lineRule="auto"/>
              <w:jc w:val="center"/>
              <w:rPr>
                <w:rFonts w:ascii="Segoe UI Light" w:hAnsi="Segoe UI Light" w:cs="Segoe UI Light"/>
              </w:rPr>
            </w:pPr>
          </w:p>
        </w:tc>
      </w:tr>
      <w:tr w:rsidR="009C4646" w:rsidRPr="00FA2A7E" w14:paraId="361ADDDC" w14:textId="77777777" w:rsidTr="009C4646">
        <w:tblPrEx>
          <w:shd w:val="clear" w:color="auto" w:fill="D0DDEF"/>
        </w:tblPrEx>
        <w:trPr>
          <w:trHeight w:val="526"/>
        </w:trPr>
        <w:tc>
          <w:tcPr>
            <w:tcW w:w="6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B085E0"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vMerge/>
            <w:tcBorders>
              <w:top w:val="single" w:sz="4" w:space="0" w:color="000000"/>
              <w:left w:val="single" w:sz="4" w:space="0" w:color="000000"/>
              <w:bottom w:val="single" w:sz="4" w:space="0" w:color="000000"/>
              <w:right w:val="single" w:sz="4" w:space="0" w:color="000000"/>
            </w:tcBorders>
            <w:shd w:val="clear" w:color="auto" w:fill="auto"/>
          </w:tcPr>
          <w:p w14:paraId="760C93F9" w14:textId="77777777" w:rsidR="009C4646" w:rsidRPr="00FA2A7E" w:rsidRDefault="009C4646" w:rsidP="009C4646">
            <w:pPr>
              <w:spacing w:line="240" w:lineRule="auto"/>
              <w:rPr>
                <w:rFonts w:ascii="Segoe UI Light" w:hAnsi="Segoe UI Light" w:cs="Segoe UI Light"/>
              </w:rPr>
            </w:pPr>
          </w:p>
        </w:tc>
        <w:tc>
          <w:tcPr>
            <w:tcW w:w="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95C119" w14:textId="77777777" w:rsidR="009C4646" w:rsidRPr="00FA2A7E" w:rsidRDefault="009C4646" w:rsidP="009C4646">
            <w:pPr>
              <w:spacing w:line="240" w:lineRule="auto"/>
              <w:jc w:val="center"/>
              <w:rPr>
                <w:rFonts w:ascii="Segoe UI Light" w:hAnsi="Segoe UI Light" w:cs="Segoe UI Light"/>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1DCFD9" w14:textId="77777777" w:rsidR="009C4646" w:rsidRPr="00FA2A7E" w:rsidRDefault="009C4646" w:rsidP="009C4646">
            <w:pPr>
              <w:spacing w:line="240" w:lineRule="auto"/>
              <w:jc w:val="center"/>
              <w:rPr>
                <w:rFonts w:ascii="Segoe UI Light" w:hAnsi="Segoe UI Light" w:cs="Segoe UI Light"/>
              </w:rPr>
            </w:pP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B83A8" w14:textId="77777777" w:rsidR="009C4646" w:rsidRPr="00FA2A7E" w:rsidRDefault="009C4646" w:rsidP="009C4646">
            <w:pPr>
              <w:widowControl w:val="0"/>
              <w:spacing w:line="240" w:lineRule="auto"/>
              <w:jc w:val="both"/>
              <w:rPr>
                <w:rFonts w:ascii="Segoe UI Light" w:hAnsi="Segoe UI Light" w:cs="Segoe UI Light"/>
              </w:rPr>
            </w:pPr>
            <w:r w:rsidRPr="00FA2A7E">
              <w:rPr>
                <w:rStyle w:val="Hyperlink0"/>
                <w:rFonts w:ascii="Segoe UI Light" w:eastAsia="Segoe UI Light" w:hAnsi="Segoe UI Light" w:cs="Segoe UI Light"/>
              </w:rPr>
              <w:t>Прочие источники</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B6BD56" w14:textId="77777777" w:rsidR="009C4646" w:rsidRPr="00FA2A7E" w:rsidRDefault="009C4646" w:rsidP="009C4646">
            <w:pPr>
              <w:spacing w:line="240" w:lineRule="auto"/>
              <w:jc w:val="center"/>
              <w:rPr>
                <w:rFonts w:ascii="Segoe UI Light" w:hAnsi="Segoe UI Light" w:cs="Segoe UI Light"/>
              </w:rPr>
            </w:pP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8A8F5F" w14:textId="77777777" w:rsidR="009C4646" w:rsidRPr="00FA2A7E" w:rsidRDefault="009C4646" w:rsidP="009C4646">
            <w:pPr>
              <w:spacing w:line="240" w:lineRule="auto"/>
              <w:jc w:val="center"/>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AADE32" w14:textId="77777777" w:rsidR="009C4646" w:rsidRPr="00FA2A7E" w:rsidRDefault="009C4646" w:rsidP="009C4646">
            <w:pPr>
              <w:spacing w:line="240" w:lineRule="auto"/>
              <w:jc w:val="center"/>
              <w:rPr>
                <w:rFonts w:ascii="Segoe UI Light" w:hAnsi="Segoe UI Light" w:cs="Segoe UI Light"/>
              </w:rPr>
            </w:pPr>
          </w:p>
        </w:tc>
      </w:tr>
      <w:tr w:rsidR="009C4646" w:rsidRPr="00FA2A7E" w14:paraId="08F0A474" w14:textId="77777777" w:rsidTr="009C4646">
        <w:tblPrEx>
          <w:shd w:val="clear" w:color="auto" w:fill="D0DDEF"/>
        </w:tblPrEx>
        <w:trPr>
          <w:trHeight w:val="526"/>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BE1584" w14:textId="77777777" w:rsidR="009C4646" w:rsidRPr="00FA2A7E" w:rsidRDefault="009C4646" w:rsidP="00C676FD">
            <w:pPr>
              <w:pStyle w:val="a5"/>
              <w:numPr>
                <w:ilvl w:val="0"/>
                <w:numId w:val="122"/>
              </w:numPr>
              <w:spacing w:line="240" w:lineRule="auto"/>
              <w:rPr>
                <w:rFonts w:ascii="Segoe UI Light" w:eastAsia="Arial Unicode MS" w:hAnsi="Segoe UI Light" w:cs="Segoe UI Light"/>
              </w:rPr>
            </w:pP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4C5106" w14:textId="77777777" w:rsidR="009C4646" w:rsidRPr="00FA2A7E" w:rsidRDefault="009C4646" w:rsidP="009C4646">
            <w:pPr>
              <w:spacing w:line="240" w:lineRule="auto"/>
              <w:rPr>
                <w:rFonts w:ascii="Segoe UI Light" w:hAnsi="Segoe UI Light" w:cs="Segoe UI Light"/>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CD5ED8" w14:textId="77777777" w:rsidR="009C4646" w:rsidRPr="00FA2A7E" w:rsidRDefault="009C4646" w:rsidP="009C4646">
            <w:pPr>
              <w:spacing w:line="240" w:lineRule="auto"/>
              <w:jc w:val="center"/>
              <w:rPr>
                <w:rFonts w:ascii="Segoe UI Light" w:hAnsi="Segoe UI Light" w:cs="Segoe UI Light"/>
              </w:rPr>
            </w:pP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BC747C" w14:textId="77777777" w:rsidR="009C4646" w:rsidRPr="00FA2A7E" w:rsidRDefault="009C4646" w:rsidP="009C4646">
            <w:pPr>
              <w:spacing w:line="240" w:lineRule="auto"/>
              <w:jc w:val="center"/>
              <w:rPr>
                <w:rFonts w:ascii="Segoe UI Light" w:hAnsi="Segoe UI Light" w:cs="Segoe UI Light"/>
              </w:rPr>
            </w:pPr>
            <w:r w:rsidRPr="00FA2A7E">
              <w:rPr>
                <w:rStyle w:val="Hyperlink0"/>
                <w:rFonts w:ascii="Segoe UI Light" w:eastAsia="Segoe UI Light" w:hAnsi="Segoe UI Light" w:cs="Segoe UI Light"/>
              </w:rPr>
              <w:t>ИТОГО</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CDA817" w14:textId="77777777" w:rsidR="009C4646" w:rsidRPr="00FA2A7E" w:rsidRDefault="009C4646" w:rsidP="009C4646">
            <w:pPr>
              <w:spacing w:line="240" w:lineRule="auto"/>
              <w:rPr>
                <w:rFonts w:ascii="Segoe UI Light" w:hAnsi="Segoe UI Light" w:cs="Segoe UI Light"/>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B65B89"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95740,68</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E28729"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53945,55</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681B6A" w14:textId="77777777" w:rsidR="009C4646" w:rsidRPr="00FA2A7E" w:rsidRDefault="009C4646" w:rsidP="009C4646">
            <w:pPr>
              <w:widowControl w:val="0"/>
              <w:spacing w:line="240" w:lineRule="auto"/>
              <w:jc w:val="center"/>
              <w:rPr>
                <w:rFonts w:ascii="Segoe UI Light" w:hAnsi="Segoe UI Light" w:cs="Segoe UI Light"/>
              </w:rPr>
            </w:pPr>
            <w:r w:rsidRPr="00FA2A7E">
              <w:rPr>
                <w:rStyle w:val="Hyperlink0"/>
                <w:rFonts w:ascii="Segoe UI Light" w:eastAsia="Segoe UI Light" w:hAnsi="Segoe UI Light" w:cs="Segoe UI Light"/>
              </w:rPr>
              <w:t>37454,6</w:t>
            </w:r>
          </w:p>
        </w:tc>
      </w:tr>
    </w:tbl>
    <w:p w14:paraId="12E19BAF" w14:textId="77777777" w:rsidR="009C4646" w:rsidRPr="00FA2A7E" w:rsidRDefault="009C4646" w:rsidP="009C4646">
      <w:pPr>
        <w:pStyle w:val="af4"/>
        <w:spacing w:before="120"/>
        <w:jc w:val="right"/>
        <w:rPr>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 xml:space="preserve">Источник: План мероприятий муниципальной программы </w:t>
      </w:r>
      <w:hyperlink r:id="rId40" w:history="1">
        <w:r w:rsidRPr="00FA2A7E">
          <w:rPr>
            <w:rStyle w:val="Hyperlink3"/>
          </w:rPr>
          <w:t>«Развитие физической культуры и спорта в муниципальном образовании Приозерский муниципальный район Ленинградской области на 2017-2019 годы»</w:t>
        </w:r>
      </w:hyperlink>
    </w:p>
    <w:p w14:paraId="7EB3066B" w14:textId="3E093807" w:rsidR="009C4646" w:rsidRPr="00FA2A7E" w:rsidRDefault="009C4646" w:rsidP="00C676FD">
      <w:pPr>
        <w:pStyle w:val="af4"/>
        <w:numPr>
          <w:ilvl w:val="0"/>
          <w:numId w:val="120"/>
        </w:numPr>
        <w:pBdr>
          <w:top w:val="nil"/>
          <w:left w:val="nil"/>
          <w:bottom w:val="nil"/>
          <w:right w:val="nil"/>
          <w:between w:val="nil"/>
          <w:bar w:val="nil"/>
        </w:pBdr>
        <w:spacing w:before="120" w:after="120"/>
        <w:jc w:val="both"/>
        <w:rPr>
          <w:rStyle w:val="a7"/>
          <w:rFonts w:ascii="Segoe UI Light" w:eastAsia="Segoe UI Light" w:hAnsi="Segoe UI Light" w:cs="Segoe UI Light"/>
        </w:rPr>
      </w:pPr>
      <w:r w:rsidRPr="00FA2A7E">
        <w:rPr>
          <w:rStyle w:val="a7"/>
          <w:rFonts w:ascii="Segoe UI Light" w:eastAsia="Segoe UI Light" w:hAnsi="Segoe UI Light" w:cs="Segoe UI Light"/>
        </w:rPr>
        <w:t>Муниципальная программа «Молодежь Приозерского района», утвержденная постановлением администрации муниципального образования Приозерский муниципальный район Ленинградской области от 10.10.2016 г. № 3318 (в ред. пост. адм. от 22.02.2018</w:t>
      </w:r>
      <w:r w:rsidR="00942CCB">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г</w:t>
      </w:r>
      <w:r w:rsidR="00942CCB">
        <w:rPr>
          <w:rStyle w:val="a7"/>
          <w:rFonts w:ascii="Segoe UI Light" w:eastAsia="Segoe UI Light" w:hAnsi="Segoe UI Light" w:cs="Segoe UI Light"/>
        </w:rPr>
        <w:t xml:space="preserve">. № </w:t>
      </w:r>
      <w:r w:rsidR="00942CCB" w:rsidRPr="00FA2A7E">
        <w:rPr>
          <w:rStyle w:val="a7"/>
          <w:rFonts w:ascii="Segoe UI Light" w:eastAsia="Segoe UI Light" w:hAnsi="Segoe UI Light" w:cs="Segoe UI Light"/>
        </w:rPr>
        <w:t>636</w:t>
      </w:r>
      <w:r w:rsidRPr="00FA2A7E">
        <w:rPr>
          <w:rStyle w:val="a7"/>
          <w:rFonts w:ascii="Segoe UI Light" w:eastAsia="Segoe UI Light" w:hAnsi="Segoe UI Light" w:cs="Segoe UI Light"/>
        </w:rPr>
        <w:t>)</w:t>
      </w:r>
      <w:r w:rsidR="00942CCB">
        <w:rPr>
          <w:rStyle w:val="a7"/>
          <w:rFonts w:ascii="Segoe UI Light" w:eastAsia="Segoe UI Light" w:hAnsi="Segoe UI Light" w:cs="Segoe UI Light"/>
        </w:rPr>
        <w:t>.</w:t>
      </w:r>
    </w:p>
    <w:p w14:paraId="350A4250" w14:textId="77777777" w:rsidR="009C4646" w:rsidRPr="00FA2A7E" w:rsidRDefault="009C4646" w:rsidP="009C4646">
      <w:pPr>
        <w:pStyle w:val="af4"/>
        <w:spacing w:before="120" w:after="120"/>
        <w:ind w:left="709"/>
        <w:jc w:val="both"/>
        <w:rPr>
          <w:rStyle w:val="Hyperlink2"/>
        </w:rPr>
      </w:pPr>
      <w:r w:rsidRPr="00FA2A7E">
        <w:rPr>
          <w:rStyle w:val="Hyperlink2"/>
        </w:rPr>
        <w:t>Общий объем ресурсного обеспечения муниципальной программы:</w:t>
      </w:r>
    </w:p>
    <w:p w14:paraId="659ED240" w14:textId="62C28687" w:rsidR="009C4646" w:rsidRPr="00FA2A7E" w:rsidRDefault="009C4646" w:rsidP="009C4646">
      <w:pPr>
        <w:pStyle w:val="af4"/>
        <w:spacing w:before="120" w:after="120"/>
        <w:ind w:left="709"/>
        <w:jc w:val="both"/>
        <w:rPr>
          <w:rStyle w:val="Hyperlink2"/>
        </w:rPr>
      </w:pPr>
      <w:r w:rsidRPr="00FA2A7E">
        <w:rPr>
          <w:rStyle w:val="Hyperlink2"/>
        </w:rPr>
        <w:t>Всего: 7505,7 тысяч</w:t>
      </w:r>
      <w:r w:rsidR="00942CCB">
        <w:rPr>
          <w:rStyle w:val="Hyperlink2"/>
        </w:rPr>
        <w:t>и</w:t>
      </w:r>
      <w:r w:rsidRPr="00FA2A7E">
        <w:rPr>
          <w:rStyle w:val="Hyperlink2"/>
        </w:rPr>
        <w:t xml:space="preserve"> рублей, из них: средства областного бюджета - 1664,5 ты</w:t>
      </w:r>
      <w:r w:rsidR="00942CCB">
        <w:rPr>
          <w:rStyle w:val="Hyperlink2"/>
        </w:rPr>
        <w:t>сячи рублей</w:t>
      </w:r>
      <w:r w:rsidRPr="00FA2A7E">
        <w:rPr>
          <w:rStyle w:val="Hyperlink2"/>
        </w:rPr>
        <w:t>, средств</w:t>
      </w:r>
      <w:r w:rsidR="00942CCB">
        <w:rPr>
          <w:rStyle w:val="Hyperlink2"/>
        </w:rPr>
        <w:t>а местного бюджета – 5841,2 тысячи</w:t>
      </w:r>
      <w:r w:rsidRPr="00FA2A7E">
        <w:rPr>
          <w:rStyle w:val="Hyperlink2"/>
        </w:rPr>
        <w:t xml:space="preserve"> руб</w:t>
      </w:r>
      <w:r w:rsidR="00942CCB">
        <w:rPr>
          <w:rStyle w:val="Hyperlink2"/>
        </w:rPr>
        <w:t>лей</w:t>
      </w:r>
      <w:r w:rsidRPr="00FA2A7E">
        <w:rPr>
          <w:rStyle w:val="Hyperlink2"/>
        </w:rPr>
        <w:t>.</w:t>
      </w:r>
    </w:p>
    <w:p w14:paraId="18F4BD44" w14:textId="77777777" w:rsidR="009C4646" w:rsidRPr="00FA2A7E" w:rsidRDefault="009C4646" w:rsidP="009C4646">
      <w:pPr>
        <w:pStyle w:val="af4"/>
        <w:spacing w:before="120" w:after="120"/>
        <w:ind w:left="709"/>
        <w:jc w:val="both"/>
        <w:rPr>
          <w:rStyle w:val="Hyperlink2"/>
        </w:rPr>
      </w:pPr>
      <w:r w:rsidRPr="00FA2A7E">
        <w:rPr>
          <w:rStyle w:val="Hyperlink2"/>
        </w:rPr>
        <w:lastRenderedPageBreak/>
        <w:t>Цель программы – создание условий и возможностей для успешной социализации и эффективной самореализации молодых  людей путем создания и развития правовых, социально-экономических и организационных условий для самореализации и духовно-нравственного развития; развитие потенциала молодежи в интересах района путем поддержки молодежных общественных инициатив, гражданско-патриотического воспитания молодежи, формирования толерантного сознания  в  молодежной среде, модернизации нормативно-правовой базы и развития системы научно-методического сопровождения молодежной политики.</w:t>
      </w:r>
    </w:p>
    <w:p w14:paraId="000D8F48" w14:textId="77777777" w:rsidR="009C4646" w:rsidRPr="00FA2A7E" w:rsidRDefault="009C4646" w:rsidP="009C4646">
      <w:pPr>
        <w:pStyle w:val="af4"/>
        <w:spacing w:before="120" w:after="120"/>
        <w:ind w:left="709"/>
        <w:jc w:val="both"/>
        <w:rPr>
          <w:rStyle w:val="Hyperlink2"/>
        </w:rPr>
      </w:pPr>
      <w:r w:rsidRPr="00FA2A7E">
        <w:rPr>
          <w:rStyle w:val="Hyperlink2"/>
        </w:rPr>
        <w:t>Сроки – 2017 - 2019 гг. в один этап.</w:t>
      </w:r>
    </w:p>
    <w:p w14:paraId="233E6BC4" w14:textId="5957369C" w:rsidR="009C4646" w:rsidRPr="00FA2A7E" w:rsidRDefault="009C4646" w:rsidP="00C676FD">
      <w:pPr>
        <w:pStyle w:val="af4"/>
        <w:numPr>
          <w:ilvl w:val="0"/>
          <w:numId w:val="120"/>
        </w:numPr>
        <w:pBdr>
          <w:top w:val="nil"/>
          <w:left w:val="nil"/>
          <w:bottom w:val="nil"/>
          <w:right w:val="nil"/>
          <w:between w:val="nil"/>
          <w:bar w:val="nil"/>
        </w:pBdr>
        <w:spacing w:before="120" w:after="120"/>
        <w:jc w:val="both"/>
        <w:rPr>
          <w:rStyle w:val="a7"/>
          <w:rFonts w:ascii="Segoe UI Light" w:eastAsia="Segoe UI Light" w:hAnsi="Segoe UI Light" w:cs="Segoe UI Light"/>
        </w:rPr>
      </w:pPr>
      <w:r w:rsidRPr="00FA2A7E">
        <w:rPr>
          <w:rStyle w:val="a7"/>
          <w:rFonts w:ascii="Segoe UI Light" w:eastAsia="Segoe UI Light" w:hAnsi="Segoe UI Light" w:cs="Segoe UI Light"/>
        </w:rPr>
        <w:t>Муниципальная программа «Развитие культуры в Приозерском муниципальном районе Ленинградской области на 2017</w:t>
      </w:r>
      <w:r w:rsidR="003460BA">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w:t>
      </w:r>
      <w:r w:rsidR="003460BA">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2019 годы», утвержденная постановлением администрации муниципального образования Приозерский муниципальный район Ленинградской области от 18.10.2016 г. № 3350 (в ред. п</w:t>
      </w:r>
      <w:r w:rsidR="003E4EB6" w:rsidRPr="00FA2A7E">
        <w:rPr>
          <w:rStyle w:val="a7"/>
          <w:rFonts w:ascii="Segoe UI Light" w:eastAsia="Segoe UI Light" w:hAnsi="Segoe UI Light" w:cs="Segoe UI Light"/>
        </w:rPr>
        <w:t>ост. адм. от 22.02.2018</w:t>
      </w:r>
      <w:r w:rsidR="00942CCB">
        <w:rPr>
          <w:rStyle w:val="a7"/>
          <w:rFonts w:ascii="Segoe UI Light" w:eastAsia="Segoe UI Light" w:hAnsi="Segoe UI Light" w:cs="Segoe UI Light"/>
        </w:rPr>
        <w:t xml:space="preserve"> </w:t>
      </w:r>
      <w:r w:rsidR="003E4EB6" w:rsidRPr="00FA2A7E">
        <w:rPr>
          <w:rStyle w:val="a7"/>
          <w:rFonts w:ascii="Segoe UI Light" w:eastAsia="Segoe UI Light" w:hAnsi="Segoe UI Light" w:cs="Segoe UI Light"/>
        </w:rPr>
        <w:t>г</w:t>
      </w:r>
      <w:r w:rsidR="00942CCB">
        <w:rPr>
          <w:rStyle w:val="a7"/>
          <w:rFonts w:ascii="Segoe UI Light" w:eastAsia="Segoe UI Light" w:hAnsi="Segoe UI Light" w:cs="Segoe UI Light"/>
        </w:rPr>
        <w:t xml:space="preserve">. № </w:t>
      </w:r>
      <w:r w:rsidR="00942CCB" w:rsidRPr="00FA2A7E">
        <w:rPr>
          <w:rStyle w:val="a7"/>
          <w:rFonts w:ascii="Segoe UI Light" w:eastAsia="Segoe UI Light" w:hAnsi="Segoe UI Light" w:cs="Segoe UI Light"/>
        </w:rPr>
        <w:t>634</w:t>
      </w:r>
      <w:r w:rsidR="00942CCB">
        <w:rPr>
          <w:rStyle w:val="a7"/>
          <w:rFonts w:ascii="Segoe UI Light" w:eastAsia="Segoe UI Light" w:hAnsi="Segoe UI Light" w:cs="Segoe UI Light"/>
        </w:rPr>
        <w:t>).</w:t>
      </w:r>
    </w:p>
    <w:p w14:paraId="2CB8F0EF" w14:textId="77777777" w:rsidR="009C4646" w:rsidRPr="00FA2A7E" w:rsidRDefault="009C4646" w:rsidP="009C4646">
      <w:pPr>
        <w:pStyle w:val="af4"/>
        <w:spacing w:before="120" w:after="120"/>
        <w:ind w:left="709"/>
        <w:jc w:val="both"/>
        <w:rPr>
          <w:rStyle w:val="Hyperlink2"/>
        </w:rPr>
      </w:pPr>
      <w:r w:rsidRPr="00FA2A7E">
        <w:rPr>
          <w:rStyle w:val="Hyperlink2"/>
        </w:rPr>
        <w:t>Общий объем ресурсного обеспечения муниципальной программы:</w:t>
      </w:r>
    </w:p>
    <w:p w14:paraId="4DFFC0D0" w14:textId="5BAFD490" w:rsidR="009C4646" w:rsidRPr="00FA2A7E" w:rsidRDefault="009C4646" w:rsidP="009C4646">
      <w:pPr>
        <w:pStyle w:val="af4"/>
        <w:spacing w:before="120" w:after="120"/>
        <w:ind w:left="709"/>
        <w:jc w:val="both"/>
        <w:rPr>
          <w:rStyle w:val="Hyperlink2"/>
        </w:rPr>
      </w:pPr>
      <w:r w:rsidRPr="00FA2A7E">
        <w:rPr>
          <w:rStyle w:val="Hyperlink2"/>
        </w:rPr>
        <w:t>Всего: 235199,9 тысяч</w:t>
      </w:r>
      <w:r w:rsidR="00942CCB">
        <w:rPr>
          <w:rStyle w:val="Hyperlink2"/>
        </w:rPr>
        <w:t>и</w:t>
      </w:r>
      <w:r w:rsidRPr="00FA2A7E">
        <w:rPr>
          <w:rStyle w:val="Hyperlink2"/>
        </w:rPr>
        <w:t xml:space="preserve"> рублей, из них: средства</w:t>
      </w:r>
      <w:r w:rsidR="00942CCB">
        <w:rPr>
          <w:rStyle w:val="Hyperlink2"/>
        </w:rPr>
        <w:t xml:space="preserve"> федерального бюджета – 296,24</w:t>
      </w:r>
      <w:r w:rsidRPr="00FA2A7E">
        <w:rPr>
          <w:rStyle w:val="Hyperlink2"/>
        </w:rPr>
        <w:t xml:space="preserve"> тысяч</w:t>
      </w:r>
      <w:r w:rsidR="00942CCB">
        <w:rPr>
          <w:rStyle w:val="Hyperlink2"/>
        </w:rPr>
        <w:t>и</w:t>
      </w:r>
      <w:r w:rsidRPr="00FA2A7E">
        <w:rPr>
          <w:rStyle w:val="Hyperlink2"/>
        </w:rPr>
        <w:t xml:space="preserve"> рублей; областного бюджета – 11626,96 тысяч</w:t>
      </w:r>
      <w:r w:rsidR="00942CCB">
        <w:rPr>
          <w:rStyle w:val="Hyperlink2"/>
        </w:rPr>
        <w:t>и</w:t>
      </w:r>
      <w:r w:rsidRPr="00FA2A7E">
        <w:rPr>
          <w:rStyle w:val="Hyperlink2"/>
        </w:rPr>
        <w:t xml:space="preserve"> рублей; средства местного бюджета – 223276,7 тысяч</w:t>
      </w:r>
      <w:r w:rsidR="00942CCB">
        <w:rPr>
          <w:rStyle w:val="Hyperlink2"/>
        </w:rPr>
        <w:t>и</w:t>
      </w:r>
      <w:r w:rsidRPr="00FA2A7E">
        <w:rPr>
          <w:rStyle w:val="Hyperlink2"/>
        </w:rPr>
        <w:t xml:space="preserve"> рублей.</w:t>
      </w:r>
    </w:p>
    <w:p w14:paraId="6794CA0C" w14:textId="77777777" w:rsidR="009C4646" w:rsidRPr="00FA2A7E" w:rsidRDefault="009C4646" w:rsidP="009C4646">
      <w:pPr>
        <w:pStyle w:val="af4"/>
        <w:spacing w:before="120" w:after="120"/>
        <w:ind w:left="709"/>
        <w:jc w:val="both"/>
        <w:rPr>
          <w:rStyle w:val="Hyperlink2"/>
        </w:rPr>
      </w:pPr>
      <w:r w:rsidRPr="00FA2A7E">
        <w:rPr>
          <w:rStyle w:val="Hyperlink2"/>
        </w:rPr>
        <w:t>Цель программы – обеспечение прав граждан, проживающих на территории района на участие в культурной жизни, реализация творческого потенциала населения района.</w:t>
      </w:r>
    </w:p>
    <w:p w14:paraId="52180A12" w14:textId="77777777" w:rsidR="009C4646" w:rsidRPr="00FA2A7E" w:rsidRDefault="009C4646" w:rsidP="009C4646">
      <w:pPr>
        <w:pStyle w:val="af4"/>
        <w:spacing w:before="120" w:after="120"/>
        <w:ind w:left="709"/>
        <w:jc w:val="both"/>
        <w:rPr>
          <w:rStyle w:val="Hyperlink2"/>
        </w:rPr>
      </w:pPr>
      <w:r w:rsidRPr="00FA2A7E">
        <w:rPr>
          <w:rStyle w:val="Hyperlink2"/>
        </w:rPr>
        <w:t>Сроки – один этап, 2017-2019 годы.</w:t>
      </w:r>
    </w:p>
    <w:p w14:paraId="7F473AF6" w14:textId="77777777" w:rsidR="009C4646" w:rsidRPr="00FA2A7E" w:rsidRDefault="009C4646" w:rsidP="009C4646">
      <w:pPr>
        <w:pStyle w:val="af4"/>
        <w:spacing w:before="120" w:after="120"/>
        <w:ind w:left="709"/>
        <w:jc w:val="both"/>
        <w:rPr>
          <w:rStyle w:val="Hyperlink2"/>
        </w:rPr>
      </w:pPr>
      <w:r w:rsidRPr="00FA2A7E">
        <w:rPr>
          <w:rStyle w:val="Hyperlink2"/>
        </w:rPr>
        <w:t>В рамках реализации муниципальной программы предусмотрено финансирование:</w:t>
      </w:r>
    </w:p>
    <w:p w14:paraId="6AADFB2E" w14:textId="77777777" w:rsidR="009C4646" w:rsidRPr="00FA2A7E" w:rsidRDefault="009C4646" w:rsidP="00C676FD">
      <w:pPr>
        <w:pStyle w:val="af4"/>
        <w:numPr>
          <w:ilvl w:val="0"/>
          <w:numId w:val="123"/>
        </w:numPr>
        <w:pBdr>
          <w:top w:val="nil"/>
          <w:left w:val="nil"/>
          <w:bottom w:val="nil"/>
          <w:right w:val="nil"/>
          <w:between w:val="nil"/>
          <w:bar w:val="nil"/>
        </w:pBdr>
        <w:ind w:left="1077"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В развитие культурно-досуговой деятельности в муниципальном образовании Приозерский муниципальный район Ленинградской области;</w:t>
      </w:r>
    </w:p>
    <w:p w14:paraId="2F8A11D1" w14:textId="77777777" w:rsidR="009C4646" w:rsidRPr="00FA2A7E" w:rsidRDefault="009C4646" w:rsidP="00C676FD">
      <w:pPr>
        <w:pStyle w:val="af4"/>
        <w:numPr>
          <w:ilvl w:val="0"/>
          <w:numId w:val="123"/>
        </w:numPr>
        <w:pBdr>
          <w:top w:val="nil"/>
          <w:left w:val="nil"/>
          <w:bottom w:val="nil"/>
          <w:right w:val="nil"/>
          <w:between w:val="nil"/>
          <w:bar w:val="nil"/>
        </w:pBdr>
        <w:ind w:left="1077"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в развитие и модернизацию объектов культуры; </w:t>
      </w:r>
    </w:p>
    <w:p w14:paraId="5EDA4D4D" w14:textId="77777777" w:rsidR="009C4646" w:rsidRPr="00FA2A7E" w:rsidRDefault="009C4646" w:rsidP="00C676FD">
      <w:pPr>
        <w:pStyle w:val="af4"/>
        <w:numPr>
          <w:ilvl w:val="0"/>
          <w:numId w:val="123"/>
        </w:numPr>
        <w:pBdr>
          <w:top w:val="nil"/>
          <w:left w:val="nil"/>
          <w:bottom w:val="nil"/>
          <w:right w:val="nil"/>
          <w:between w:val="nil"/>
          <w:bar w:val="nil"/>
        </w:pBdr>
        <w:ind w:left="1077"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определены бюджетные инвестиции в объекты капитального строительства собственности муниципального образования;</w:t>
      </w:r>
    </w:p>
    <w:p w14:paraId="77D45CA9" w14:textId="77777777" w:rsidR="009C4646" w:rsidRPr="00FA2A7E" w:rsidRDefault="009C4646" w:rsidP="00C676FD">
      <w:pPr>
        <w:pStyle w:val="af4"/>
        <w:numPr>
          <w:ilvl w:val="0"/>
          <w:numId w:val="123"/>
        </w:numPr>
        <w:pBdr>
          <w:top w:val="nil"/>
          <w:left w:val="nil"/>
          <w:bottom w:val="nil"/>
          <w:right w:val="nil"/>
          <w:between w:val="nil"/>
          <w:bar w:val="nil"/>
        </w:pBdr>
        <w:ind w:left="1077"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предусмотрено финансирование в развитие дополнительного образования детей художественно-эстетической направленности в муниципальном образовании Приозерский муниципальный район Ленинградской области»;</w:t>
      </w:r>
    </w:p>
    <w:p w14:paraId="28F3A97F" w14:textId="77777777" w:rsidR="009C4646" w:rsidRPr="00FA2A7E" w:rsidRDefault="009C4646" w:rsidP="00C676FD">
      <w:pPr>
        <w:pStyle w:val="af4"/>
        <w:numPr>
          <w:ilvl w:val="0"/>
          <w:numId w:val="123"/>
        </w:numPr>
        <w:pBdr>
          <w:top w:val="nil"/>
          <w:left w:val="nil"/>
          <w:bottom w:val="nil"/>
          <w:right w:val="nil"/>
          <w:between w:val="nil"/>
          <w:bar w:val="nil"/>
        </w:pBdr>
        <w:ind w:left="1077"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поддержка дополнительного образования в сфере культуры;</w:t>
      </w:r>
    </w:p>
    <w:p w14:paraId="26BA2868" w14:textId="77777777" w:rsidR="009C4646" w:rsidRPr="00FA2A7E" w:rsidRDefault="009C4646" w:rsidP="00C676FD">
      <w:pPr>
        <w:pStyle w:val="af4"/>
        <w:numPr>
          <w:ilvl w:val="0"/>
          <w:numId w:val="123"/>
        </w:numPr>
        <w:pBdr>
          <w:top w:val="nil"/>
          <w:left w:val="nil"/>
          <w:bottom w:val="nil"/>
          <w:right w:val="nil"/>
          <w:between w:val="nil"/>
          <w:bar w:val="nil"/>
        </w:pBdr>
        <w:ind w:left="1077"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бюджетные инвестиции в объекты капитального строительства собственности муниципального образования.</w:t>
      </w:r>
    </w:p>
    <w:p w14:paraId="4EACEB42" w14:textId="0B661691" w:rsidR="009C4646" w:rsidRPr="00FA2A7E" w:rsidRDefault="009C4646" w:rsidP="00C676FD">
      <w:pPr>
        <w:pStyle w:val="af4"/>
        <w:numPr>
          <w:ilvl w:val="0"/>
          <w:numId w:val="120"/>
        </w:numPr>
        <w:pBdr>
          <w:top w:val="nil"/>
          <w:left w:val="nil"/>
          <w:bottom w:val="nil"/>
          <w:right w:val="nil"/>
          <w:between w:val="nil"/>
          <w:bar w:val="nil"/>
        </w:pBdr>
        <w:spacing w:before="120" w:after="120"/>
        <w:jc w:val="both"/>
        <w:rPr>
          <w:rStyle w:val="a7"/>
          <w:rFonts w:ascii="Segoe UI Light" w:eastAsia="Segoe UI Light" w:hAnsi="Segoe UI Light" w:cs="Segoe UI Light"/>
        </w:rPr>
      </w:pPr>
      <w:r w:rsidRPr="00FA2A7E">
        <w:rPr>
          <w:rStyle w:val="a7"/>
          <w:rFonts w:ascii="Segoe UI Light" w:eastAsia="Segoe UI Light" w:hAnsi="Segoe UI Light" w:cs="Segoe UI Light"/>
        </w:rPr>
        <w:t>Муниципальная программа «Обеспечение качественным жильем граждан на территории муниципального образования Приозерский муниципальный район Ленинградской области на 2017</w:t>
      </w:r>
      <w:r w:rsidR="00942CCB">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w:t>
      </w:r>
      <w:r w:rsidR="00942CCB">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 xml:space="preserve">2019 годы», утвержденная постановлением администрации </w:t>
      </w:r>
      <w:r w:rsidRPr="00FA2A7E">
        <w:rPr>
          <w:rStyle w:val="a7"/>
          <w:rFonts w:ascii="Segoe UI Light" w:eastAsia="Segoe UI Light" w:hAnsi="Segoe UI Light" w:cs="Segoe UI Light"/>
        </w:rPr>
        <w:lastRenderedPageBreak/>
        <w:t>муниципального образования Приозерский муниципальный район Ленинградской области от 30.09.2016 г. № 3247 (в ред. пост. адм. от 27.03.2018</w:t>
      </w:r>
      <w:r w:rsidR="00942CCB">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г</w:t>
      </w:r>
      <w:r w:rsidR="00942CCB">
        <w:rPr>
          <w:rStyle w:val="a7"/>
          <w:rFonts w:ascii="Segoe UI Light" w:eastAsia="Segoe UI Light" w:hAnsi="Segoe UI Light" w:cs="Segoe UI Light"/>
        </w:rPr>
        <w:t xml:space="preserve">. № </w:t>
      </w:r>
      <w:r w:rsidR="00942CCB" w:rsidRPr="00FA2A7E">
        <w:rPr>
          <w:rStyle w:val="a7"/>
          <w:rFonts w:ascii="Segoe UI Light" w:eastAsia="Segoe UI Light" w:hAnsi="Segoe UI Light" w:cs="Segoe UI Light"/>
        </w:rPr>
        <w:t>973</w:t>
      </w:r>
      <w:r w:rsidR="00942CCB">
        <w:rPr>
          <w:rStyle w:val="a7"/>
          <w:rFonts w:ascii="Segoe UI Light" w:eastAsia="Segoe UI Light" w:hAnsi="Segoe UI Light" w:cs="Segoe UI Light"/>
        </w:rPr>
        <w:t>).</w:t>
      </w:r>
    </w:p>
    <w:p w14:paraId="5ACA15C5" w14:textId="77777777" w:rsidR="009C4646" w:rsidRPr="00FA2A7E" w:rsidRDefault="009C4646" w:rsidP="009C4646">
      <w:pPr>
        <w:pStyle w:val="af4"/>
        <w:spacing w:before="120" w:after="120"/>
        <w:ind w:left="851"/>
        <w:jc w:val="both"/>
        <w:rPr>
          <w:rStyle w:val="Hyperlink2"/>
        </w:rPr>
      </w:pPr>
      <w:r w:rsidRPr="00FA2A7E">
        <w:rPr>
          <w:rStyle w:val="Hyperlink2"/>
        </w:rPr>
        <w:t>Общий объем ресурсного обеспечения муниципальной программы:</w:t>
      </w:r>
    </w:p>
    <w:p w14:paraId="15B21BC2" w14:textId="5306CC4D" w:rsidR="009C4646" w:rsidRPr="00FA2A7E" w:rsidRDefault="009C4646" w:rsidP="009C4646">
      <w:pPr>
        <w:pStyle w:val="af4"/>
        <w:spacing w:before="120" w:after="120"/>
        <w:ind w:left="851"/>
        <w:jc w:val="both"/>
        <w:rPr>
          <w:rStyle w:val="Hyperlink2"/>
        </w:rPr>
      </w:pPr>
      <w:r w:rsidRPr="00FA2A7E">
        <w:rPr>
          <w:rStyle w:val="Hyperlink2"/>
        </w:rPr>
        <w:t>Всего: 112999,41 тысяч</w:t>
      </w:r>
      <w:r w:rsidR="00942CCB">
        <w:rPr>
          <w:rStyle w:val="Hyperlink2"/>
        </w:rPr>
        <w:t>и</w:t>
      </w:r>
      <w:r w:rsidRPr="00FA2A7E">
        <w:rPr>
          <w:rStyle w:val="Hyperlink2"/>
        </w:rPr>
        <w:t xml:space="preserve"> рублей, из них: средства </w:t>
      </w:r>
      <w:r w:rsidR="00942CCB">
        <w:rPr>
          <w:rStyle w:val="Hyperlink2"/>
        </w:rPr>
        <w:t>федерального бюджета – 4990,68</w:t>
      </w:r>
      <w:r w:rsidRPr="00FA2A7E">
        <w:rPr>
          <w:rStyle w:val="Hyperlink2"/>
        </w:rPr>
        <w:t xml:space="preserve"> тысяч</w:t>
      </w:r>
      <w:r w:rsidR="00942CCB">
        <w:rPr>
          <w:rStyle w:val="Hyperlink2"/>
        </w:rPr>
        <w:t>и</w:t>
      </w:r>
      <w:r w:rsidRPr="00FA2A7E">
        <w:rPr>
          <w:rStyle w:val="Hyperlink2"/>
        </w:rPr>
        <w:t xml:space="preserve"> рублей; областного бюджета – 107316,74 тысяч</w:t>
      </w:r>
      <w:r w:rsidR="00942CCB">
        <w:rPr>
          <w:rStyle w:val="Hyperlink2"/>
        </w:rPr>
        <w:t>и</w:t>
      </w:r>
      <w:r w:rsidRPr="00FA2A7E">
        <w:rPr>
          <w:rStyle w:val="Hyperlink2"/>
        </w:rPr>
        <w:t xml:space="preserve"> рублей; средства местного бюджета – 691,99 тысяч</w:t>
      </w:r>
      <w:r w:rsidR="00942CCB">
        <w:rPr>
          <w:rStyle w:val="Hyperlink2"/>
        </w:rPr>
        <w:t>и</w:t>
      </w:r>
      <w:r w:rsidRPr="00FA2A7E">
        <w:rPr>
          <w:rStyle w:val="Hyperlink2"/>
        </w:rPr>
        <w:t xml:space="preserve"> рублей.</w:t>
      </w:r>
    </w:p>
    <w:p w14:paraId="6CDF983F" w14:textId="77777777" w:rsidR="009C4646" w:rsidRPr="00FA2A7E" w:rsidRDefault="009C4646" w:rsidP="009C4646">
      <w:pPr>
        <w:pStyle w:val="af4"/>
        <w:spacing w:before="120" w:after="120"/>
        <w:ind w:left="851"/>
        <w:jc w:val="both"/>
        <w:rPr>
          <w:rStyle w:val="Hyperlink2"/>
        </w:rPr>
      </w:pPr>
      <w:r w:rsidRPr="00FA2A7E">
        <w:rPr>
          <w:rStyle w:val="Hyperlink2"/>
        </w:rPr>
        <w:t>Цель программы – муниципальная поддержка решения жилищной проблемы граждан, признанных в установленном порядке нуждающимися в улучшении жилищных условий на территории муниципального образования Приозерский муниципальный район Ленинградской области, детей-сирот и детей, оставшихся без попечения родителей, лиц из числа детей-сирот и детей, оставшихся без попечения родителей.</w:t>
      </w:r>
    </w:p>
    <w:p w14:paraId="58E0A09F" w14:textId="2C0036F6" w:rsidR="009C4646" w:rsidRPr="00FA2A7E" w:rsidRDefault="009C4646" w:rsidP="009C4646">
      <w:pPr>
        <w:pStyle w:val="af4"/>
        <w:spacing w:before="120" w:after="120"/>
        <w:ind w:left="851"/>
        <w:jc w:val="both"/>
        <w:rPr>
          <w:rStyle w:val="Hyperlink2"/>
        </w:rPr>
      </w:pPr>
      <w:r w:rsidRPr="00FA2A7E">
        <w:rPr>
          <w:rStyle w:val="Hyperlink2"/>
        </w:rPr>
        <w:t>Сроки – 2017</w:t>
      </w:r>
      <w:r w:rsidR="003460BA">
        <w:rPr>
          <w:rStyle w:val="Hyperlink2"/>
        </w:rPr>
        <w:t xml:space="preserve"> </w:t>
      </w:r>
      <w:r w:rsidRPr="00FA2A7E">
        <w:rPr>
          <w:rStyle w:val="Hyperlink2"/>
        </w:rPr>
        <w:t>-</w:t>
      </w:r>
      <w:r w:rsidR="003460BA">
        <w:rPr>
          <w:rStyle w:val="Hyperlink2"/>
        </w:rPr>
        <w:t xml:space="preserve"> </w:t>
      </w:r>
      <w:r w:rsidRPr="00FA2A7E">
        <w:rPr>
          <w:rStyle w:val="Hyperlink2"/>
        </w:rPr>
        <w:t>2019 годы.</w:t>
      </w:r>
    </w:p>
    <w:p w14:paraId="3C7ED7CB" w14:textId="69749F06" w:rsidR="009C4646" w:rsidRPr="00FA2A7E" w:rsidRDefault="009C4646" w:rsidP="009C4646">
      <w:pPr>
        <w:spacing w:before="120" w:after="120" w:line="240" w:lineRule="auto"/>
        <w:ind w:left="851"/>
        <w:jc w:val="both"/>
        <w:rPr>
          <w:rStyle w:val="Hyperlink2"/>
        </w:rPr>
      </w:pPr>
      <w:r w:rsidRPr="00FA2A7E">
        <w:rPr>
          <w:rStyle w:val="Hyperlink2"/>
        </w:rPr>
        <w:t>Согласно плану реализации муниципальной программы «Обеспечение качественным жильем граждан на территории муниципального образования Приозерский муниципальный район Ленинградской области на 2017</w:t>
      </w:r>
      <w:r w:rsidR="003460BA">
        <w:rPr>
          <w:rStyle w:val="Hyperlink2"/>
        </w:rPr>
        <w:t xml:space="preserve"> </w:t>
      </w:r>
      <w:r w:rsidRPr="00FA2A7E">
        <w:rPr>
          <w:rStyle w:val="Hyperlink2"/>
        </w:rPr>
        <w:t>-</w:t>
      </w:r>
      <w:r w:rsidR="003460BA">
        <w:rPr>
          <w:rStyle w:val="Hyperlink2"/>
        </w:rPr>
        <w:t xml:space="preserve"> </w:t>
      </w:r>
      <w:r w:rsidRPr="00FA2A7E">
        <w:rPr>
          <w:rStyle w:val="Hyperlink2"/>
        </w:rPr>
        <w:t>2019 годы», в рамках Подпрограммы 5 «Обеспечение мероприятий по капитальному ремонту индивидуальных жилых домов отдельных категорий граждан, установленных областным законодательством на 2015</w:t>
      </w:r>
      <w:r w:rsidR="003460BA">
        <w:rPr>
          <w:rStyle w:val="Hyperlink2"/>
        </w:rPr>
        <w:t xml:space="preserve"> </w:t>
      </w:r>
      <w:r w:rsidRPr="00FA2A7E">
        <w:rPr>
          <w:rStyle w:val="Hyperlink2"/>
        </w:rPr>
        <w:t>-</w:t>
      </w:r>
      <w:r w:rsidR="003460BA">
        <w:rPr>
          <w:rStyle w:val="Hyperlink2"/>
        </w:rPr>
        <w:t xml:space="preserve"> </w:t>
      </w:r>
      <w:r w:rsidRPr="00FA2A7E">
        <w:rPr>
          <w:rStyle w:val="Hyperlink2"/>
        </w:rPr>
        <w:t xml:space="preserve">2016 годы» основным мероприятием установлено Предоставление единовременной денежной выплаты на проведение капитального ремонта индивидуальных жилых домов ветеранов ВОВ в соответствии с </w:t>
      </w:r>
      <w:r w:rsidRPr="00FA2A7E">
        <w:rPr>
          <w:rStyle w:val="a7"/>
          <w:rFonts w:ascii="Segoe UI Light" w:eastAsia="Segoe UI Light" w:hAnsi="Segoe UI Light" w:cs="Segoe UI Light"/>
        </w:rPr>
        <w:t>законом Ленинградской области от 13 октября 2014 года № 62-оз «О предоставлении отдельным категориям граждан единовременной денежной выплаты на проведение капитального ремонта индивидуальных жилых домов».</w:t>
      </w:r>
    </w:p>
    <w:p w14:paraId="69294D07" w14:textId="6B0F6443" w:rsidR="009C4646" w:rsidRPr="00FA2A7E" w:rsidRDefault="009C4646" w:rsidP="00C676FD">
      <w:pPr>
        <w:pStyle w:val="af4"/>
        <w:numPr>
          <w:ilvl w:val="0"/>
          <w:numId w:val="120"/>
        </w:numPr>
        <w:pBdr>
          <w:top w:val="nil"/>
          <w:left w:val="nil"/>
          <w:bottom w:val="nil"/>
          <w:right w:val="nil"/>
          <w:between w:val="nil"/>
          <w:bar w:val="nil"/>
        </w:pBdr>
        <w:spacing w:before="120" w:after="120"/>
        <w:jc w:val="both"/>
        <w:rPr>
          <w:rStyle w:val="a7"/>
          <w:rFonts w:ascii="Segoe UI Light" w:eastAsia="Segoe UI Light" w:hAnsi="Segoe UI Light" w:cs="Segoe UI Light"/>
        </w:rPr>
      </w:pPr>
      <w:r w:rsidRPr="00FA2A7E">
        <w:rPr>
          <w:rStyle w:val="a7"/>
          <w:rFonts w:ascii="Segoe UI Light" w:eastAsia="Segoe UI Light" w:hAnsi="Segoe UI Light" w:cs="Segoe UI Light"/>
        </w:rPr>
        <w:t>Муниципальная программа «Совершенствование и развитие автомобильных дорог общего пользования местного значения муниципального образования Приозерский муниципальный район Ленинградской области на 2017 – 2019 годы», утвержденная постановлением администрации муниципального образования Приозерский муниципальный район Ленинградской области от 03.11.2016 г. № 3638 (в ред. пост. адм. от 27.03.2018</w:t>
      </w:r>
      <w:r w:rsidR="00942CCB">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г</w:t>
      </w:r>
      <w:r w:rsidR="00942CCB">
        <w:rPr>
          <w:rStyle w:val="a7"/>
          <w:rFonts w:ascii="Segoe UI Light" w:eastAsia="Segoe UI Light" w:hAnsi="Segoe UI Light" w:cs="Segoe UI Light"/>
        </w:rPr>
        <w:t xml:space="preserve">. № </w:t>
      </w:r>
      <w:r w:rsidR="00942CCB" w:rsidRPr="00FA2A7E">
        <w:rPr>
          <w:rStyle w:val="a7"/>
          <w:rFonts w:ascii="Segoe UI Light" w:eastAsia="Segoe UI Light" w:hAnsi="Segoe UI Light" w:cs="Segoe UI Light"/>
        </w:rPr>
        <w:t>972</w:t>
      </w:r>
      <w:r w:rsidRPr="00FA2A7E">
        <w:rPr>
          <w:rStyle w:val="a7"/>
          <w:rFonts w:ascii="Segoe UI Light" w:eastAsia="Segoe UI Light" w:hAnsi="Segoe UI Light" w:cs="Segoe UI Light"/>
        </w:rPr>
        <w:t>).</w:t>
      </w:r>
    </w:p>
    <w:p w14:paraId="707CEDEA" w14:textId="77777777" w:rsidR="009C4646" w:rsidRPr="00FA2A7E" w:rsidRDefault="009C4646" w:rsidP="009C4646">
      <w:pPr>
        <w:pStyle w:val="af4"/>
        <w:spacing w:before="120" w:after="120"/>
        <w:ind w:left="709"/>
        <w:jc w:val="both"/>
        <w:rPr>
          <w:rStyle w:val="Hyperlink2"/>
        </w:rPr>
      </w:pPr>
      <w:r w:rsidRPr="00FA2A7E">
        <w:rPr>
          <w:rStyle w:val="Hyperlink2"/>
        </w:rPr>
        <w:t>Общий объем ресурсного обеспечения муниципальной программы:</w:t>
      </w:r>
    </w:p>
    <w:p w14:paraId="03C02B30" w14:textId="20DE568A" w:rsidR="009C4646" w:rsidRPr="00FA2A7E" w:rsidRDefault="009C4646" w:rsidP="009C4646">
      <w:pPr>
        <w:pStyle w:val="af4"/>
        <w:spacing w:before="120" w:after="120"/>
        <w:ind w:left="709"/>
        <w:jc w:val="both"/>
        <w:rPr>
          <w:rStyle w:val="Hyperlink2"/>
        </w:rPr>
      </w:pPr>
      <w:r w:rsidRPr="00FA2A7E">
        <w:rPr>
          <w:rStyle w:val="Hyperlink2"/>
        </w:rPr>
        <w:t>Всего: 14281,15 тысяч</w:t>
      </w:r>
      <w:r w:rsidR="00942CCB">
        <w:rPr>
          <w:rStyle w:val="Hyperlink2"/>
        </w:rPr>
        <w:t>и</w:t>
      </w:r>
      <w:r w:rsidRPr="00FA2A7E">
        <w:rPr>
          <w:rStyle w:val="Hyperlink2"/>
        </w:rPr>
        <w:t xml:space="preserve"> рублей, из них: средства областного бюджета – 1520,9 тысяч</w:t>
      </w:r>
      <w:r w:rsidR="00942CCB">
        <w:rPr>
          <w:rStyle w:val="Hyperlink2"/>
        </w:rPr>
        <w:t>и</w:t>
      </w:r>
      <w:r w:rsidRPr="00FA2A7E">
        <w:rPr>
          <w:rStyle w:val="Hyperlink2"/>
        </w:rPr>
        <w:t xml:space="preserve"> рублей; средства местного бюджета – 12760,25 тысяч</w:t>
      </w:r>
      <w:r w:rsidR="00942CCB">
        <w:rPr>
          <w:rStyle w:val="Hyperlink2"/>
        </w:rPr>
        <w:t>и</w:t>
      </w:r>
      <w:r w:rsidRPr="00FA2A7E">
        <w:rPr>
          <w:rStyle w:val="Hyperlink2"/>
        </w:rPr>
        <w:t xml:space="preserve"> рублей.</w:t>
      </w:r>
    </w:p>
    <w:p w14:paraId="7E45899B" w14:textId="77777777" w:rsidR="009C4646" w:rsidRPr="00FA2A7E" w:rsidRDefault="009C4646" w:rsidP="009C4646">
      <w:pPr>
        <w:pStyle w:val="af4"/>
        <w:spacing w:before="120" w:after="120"/>
        <w:ind w:left="709"/>
        <w:jc w:val="both"/>
        <w:rPr>
          <w:rStyle w:val="Hyperlink2"/>
        </w:rPr>
      </w:pPr>
      <w:r w:rsidRPr="00FA2A7E">
        <w:rPr>
          <w:rStyle w:val="Hyperlink2"/>
        </w:rPr>
        <w:t xml:space="preserve">Цель программы – повышение эффективности и безопасности функционирования сети автомобильных дорог местного значения; обеспечение жизненно важных социально-экономических интересов; определение стратегии развития дорожного комплекса, приоритетных задач дорожной политики и инструментов её реализации; обеспечение охраны жизни, здоровья граждан и их имущества, гарантии их законных прав на </w:t>
      </w:r>
      <w:r w:rsidRPr="00FA2A7E">
        <w:rPr>
          <w:rStyle w:val="Hyperlink2"/>
        </w:rPr>
        <w:lastRenderedPageBreak/>
        <w:t xml:space="preserve">безопасные условия движения на муниципальных дорогах; сокращение количества регистрируемых учетных дорожно-транспортных происшествий на территории Приозерского района и снижение тяжести их последствий. </w:t>
      </w:r>
    </w:p>
    <w:p w14:paraId="4CBCEFDA" w14:textId="77777777" w:rsidR="009C4646" w:rsidRPr="00FA2A7E" w:rsidRDefault="009C4646" w:rsidP="009C4646">
      <w:pPr>
        <w:pStyle w:val="af4"/>
        <w:spacing w:before="120" w:after="120"/>
        <w:ind w:left="709"/>
        <w:jc w:val="both"/>
        <w:rPr>
          <w:rStyle w:val="Hyperlink2"/>
        </w:rPr>
      </w:pPr>
      <w:r w:rsidRPr="00FA2A7E">
        <w:rPr>
          <w:rStyle w:val="Hyperlink2"/>
        </w:rPr>
        <w:t>Сроки – 3 этапа, 2017, 2018 и 2019 годы.</w:t>
      </w:r>
    </w:p>
    <w:p w14:paraId="074A5172" w14:textId="0C1ED3CE" w:rsidR="009C4646" w:rsidRPr="00FA2A7E" w:rsidRDefault="009C4646" w:rsidP="00C676FD">
      <w:pPr>
        <w:pStyle w:val="af4"/>
        <w:numPr>
          <w:ilvl w:val="0"/>
          <w:numId w:val="120"/>
        </w:numPr>
        <w:pBdr>
          <w:top w:val="nil"/>
          <w:left w:val="nil"/>
          <w:bottom w:val="nil"/>
          <w:right w:val="nil"/>
          <w:between w:val="nil"/>
          <w:bar w:val="nil"/>
        </w:pBdr>
        <w:spacing w:before="120" w:after="120"/>
        <w:jc w:val="both"/>
        <w:rPr>
          <w:rStyle w:val="a7"/>
          <w:rFonts w:ascii="Segoe UI Light" w:eastAsia="Segoe UI Light" w:hAnsi="Segoe UI Light" w:cs="Segoe UI Light"/>
        </w:rPr>
      </w:pPr>
      <w:r w:rsidRPr="00FA2A7E">
        <w:rPr>
          <w:rStyle w:val="a7"/>
          <w:rFonts w:ascii="Segoe UI Light" w:eastAsia="Segoe UI Light" w:hAnsi="Segoe UI Light" w:cs="Segoe UI Light"/>
        </w:rPr>
        <w:t>Муниципальная программа «Безопасность муниципального образования Приозерский муниципальный район Ленинградской области на 2017 - 2019 годы», утвержденная постановлением администрации муниципального образования Приозерский муниципальный район Ленинградской области от 04.10.2016 г. № 3261 (в ред. пост. адм. от 14.03.2018</w:t>
      </w:r>
      <w:r w:rsidR="003460BA">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г</w:t>
      </w:r>
      <w:r w:rsidR="003460BA">
        <w:rPr>
          <w:rStyle w:val="a7"/>
          <w:rFonts w:ascii="Segoe UI Light" w:eastAsia="Segoe UI Light" w:hAnsi="Segoe UI Light" w:cs="Segoe UI Light"/>
        </w:rPr>
        <w:t xml:space="preserve">. № </w:t>
      </w:r>
      <w:r w:rsidR="003460BA" w:rsidRPr="00FA2A7E">
        <w:rPr>
          <w:rStyle w:val="a7"/>
          <w:rFonts w:ascii="Segoe UI Light" w:eastAsia="Segoe UI Light" w:hAnsi="Segoe UI Light" w:cs="Segoe UI Light"/>
        </w:rPr>
        <w:t>819</w:t>
      </w:r>
      <w:r w:rsidR="003460BA">
        <w:rPr>
          <w:rStyle w:val="a7"/>
          <w:rFonts w:ascii="Segoe UI Light" w:eastAsia="Segoe UI Light" w:hAnsi="Segoe UI Light" w:cs="Segoe UI Light"/>
        </w:rPr>
        <w:t>).</w:t>
      </w:r>
    </w:p>
    <w:p w14:paraId="49232E52" w14:textId="15B02A67" w:rsidR="009C4646" w:rsidRPr="00FA2A7E" w:rsidRDefault="009C4646" w:rsidP="009C4646">
      <w:pPr>
        <w:pStyle w:val="af4"/>
        <w:spacing w:before="120" w:after="120"/>
        <w:ind w:left="709"/>
        <w:jc w:val="both"/>
        <w:rPr>
          <w:rStyle w:val="Hyperlink2"/>
        </w:rPr>
      </w:pPr>
      <w:r w:rsidRPr="00FA2A7E">
        <w:rPr>
          <w:rStyle w:val="Hyperlink2"/>
        </w:rPr>
        <w:t>Всего: 1664,5 тысяч</w:t>
      </w:r>
      <w:r w:rsidR="003460BA">
        <w:rPr>
          <w:rStyle w:val="Hyperlink2"/>
        </w:rPr>
        <w:t>и</w:t>
      </w:r>
      <w:r w:rsidRPr="00FA2A7E">
        <w:rPr>
          <w:rStyle w:val="Hyperlink2"/>
        </w:rPr>
        <w:t xml:space="preserve"> рублей, все средства местного бюджета.</w:t>
      </w:r>
    </w:p>
    <w:p w14:paraId="65B4EA8F" w14:textId="77777777" w:rsidR="009C4646" w:rsidRPr="00FA2A7E" w:rsidRDefault="009C4646" w:rsidP="009C4646">
      <w:pPr>
        <w:pStyle w:val="af4"/>
        <w:spacing w:before="120" w:after="120"/>
        <w:ind w:left="709"/>
        <w:jc w:val="both"/>
        <w:rPr>
          <w:rStyle w:val="Hyperlink2"/>
        </w:rPr>
      </w:pPr>
      <w:r w:rsidRPr="00FA2A7E">
        <w:rPr>
          <w:rStyle w:val="Hyperlink2"/>
        </w:rPr>
        <w:t>Цель программы – укрепление законности и правопорядка, повышение уровня безопасности граждан на территории муниципального образования Приозерский муниципальный район Ленинградской области.</w:t>
      </w:r>
    </w:p>
    <w:p w14:paraId="689769EE" w14:textId="77777777" w:rsidR="009C4646" w:rsidRPr="00FA2A7E" w:rsidRDefault="009C4646" w:rsidP="009C4646">
      <w:pPr>
        <w:pStyle w:val="af4"/>
        <w:spacing w:before="120" w:after="120"/>
        <w:ind w:left="709"/>
        <w:jc w:val="both"/>
        <w:rPr>
          <w:rStyle w:val="Hyperlink2"/>
        </w:rPr>
      </w:pPr>
      <w:r w:rsidRPr="00FA2A7E">
        <w:rPr>
          <w:rStyle w:val="Hyperlink2"/>
        </w:rPr>
        <w:t>Сроки – 2017 - 2019 годы без разбивки на этапы.</w:t>
      </w:r>
    </w:p>
    <w:p w14:paraId="13C7C494" w14:textId="60E89CEF" w:rsidR="009C4646" w:rsidRPr="00FA2A7E" w:rsidRDefault="009C4646" w:rsidP="00C676FD">
      <w:pPr>
        <w:pStyle w:val="af4"/>
        <w:numPr>
          <w:ilvl w:val="0"/>
          <w:numId w:val="120"/>
        </w:numPr>
        <w:pBdr>
          <w:top w:val="nil"/>
          <w:left w:val="nil"/>
          <w:bottom w:val="nil"/>
          <w:right w:val="nil"/>
          <w:between w:val="nil"/>
          <w:bar w:val="nil"/>
        </w:pBdr>
        <w:spacing w:before="120" w:after="120"/>
        <w:jc w:val="both"/>
        <w:rPr>
          <w:rStyle w:val="a7"/>
          <w:rFonts w:ascii="Segoe UI Light" w:eastAsia="Segoe UI Light" w:hAnsi="Segoe UI Light" w:cs="Segoe UI Light"/>
        </w:rPr>
      </w:pPr>
      <w:r w:rsidRPr="00FA2A7E">
        <w:rPr>
          <w:rStyle w:val="a7"/>
          <w:rFonts w:ascii="Segoe UI Light" w:eastAsia="Segoe UI Light" w:hAnsi="Segoe UI Light" w:cs="Segoe UI Light"/>
        </w:rPr>
        <w:t>Муниципальная программа «Развитие агропромышленного комплекса муниципального образования Приозерский муниципальный район Ленинградской области на 2017-2019 годы», утвержденная постановлением администрации муниципального образования Приозерский муниципальный район Ленинградской области от 11.10.2016 г. № 3338 (в ред. пост. адм. от 12.12.2017</w:t>
      </w:r>
      <w:r w:rsidR="003460BA">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г</w:t>
      </w:r>
      <w:r w:rsidR="003460BA">
        <w:rPr>
          <w:rStyle w:val="a7"/>
          <w:rFonts w:ascii="Segoe UI Light" w:eastAsia="Segoe UI Light" w:hAnsi="Segoe UI Light" w:cs="Segoe UI Light"/>
        </w:rPr>
        <w:t xml:space="preserve">. № </w:t>
      </w:r>
      <w:r w:rsidR="003460BA" w:rsidRPr="00FA2A7E">
        <w:rPr>
          <w:rStyle w:val="a7"/>
          <w:rFonts w:ascii="Segoe UI Light" w:eastAsia="Segoe UI Light" w:hAnsi="Segoe UI Light" w:cs="Segoe UI Light"/>
        </w:rPr>
        <w:t>3879</w:t>
      </w:r>
      <w:r w:rsidRPr="00FA2A7E">
        <w:rPr>
          <w:rStyle w:val="a7"/>
          <w:rFonts w:ascii="Segoe UI Light" w:eastAsia="Segoe UI Light" w:hAnsi="Segoe UI Light" w:cs="Segoe UI Light"/>
        </w:rPr>
        <w:t>).</w:t>
      </w:r>
    </w:p>
    <w:p w14:paraId="71CD1191" w14:textId="77777777" w:rsidR="009C4646" w:rsidRPr="00FA2A7E" w:rsidRDefault="009C4646" w:rsidP="009C4646">
      <w:pPr>
        <w:pStyle w:val="af4"/>
        <w:spacing w:before="120" w:after="120"/>
        <w:ind w:left="709"/>
        <w:jc w:val="both"/>
        <w:rPr>
          <w:rStyle w:val="Hyperlink2"/>
        </w:rPr>
      </w:pPr>
      <w:r w:rsidRPr="00FA2A7E">
        <w:rPr>
          <w:rStyle w:val="Hyperlink2"/>
        </w:rPr>
        <w:t>Общий объем ресурсного обеспечения муниципальной программы:</w:t>
      </w:r>
    </w:p>
    <w:p w14:paraId="6327E388" w14:textId="0D7B2271" w:rsidR="009C4646" w:rsidRPr="00FA2A7E" w:rsidRDefault="009C4646" w:rsidP="009C4646">
      <w:pPr>
        <w:pStyle w:val="af4"/>
        <w:spacing w:before="120" w:after="120"/>
        <w:ind w:left="709"/>
        <w:jc w:val="both"/>
        <w:rPr>
          <w:rStyle w:val="Hyperlink2"/>
        </w:rPr>
      </w:pPr>
      <w:r w:rsidRPr="00FA2A7E">
        <w:rPr>
          <w:rStyle w:val="Hyperlink2"/>
        </w:rPr>
        <w:t>Всего: 39364,0 тысяч</w:t>
      </w:r>
      <w:r w:rsidR="003460BA">
        <w:rPr>
          <w:rStyle w:val="Hyperlink2"/>
        </w:rPr>
        <w:t>и</w:t>
      </w:r>
      <w:r w:rsidRPr="00FA2A7E">
        <w:rPr>
          <w:rStyle w:val="Hyperlink2"/>
        </w:rPr>
        <w:t xml:space="preserve"> рублей, из них: средства областного бюджета – 9864,0 тысяч</w:t>
      </w:r>
      <w:r w:rsidR="003460BA">
        <w:rPr>
          <w:rStyle w:val="Hyperlink2"/>
        </w:rPr>
        <w:t>и</w:t>
      </w:r>
      <w:r w:rsidRPr="00FA2A7E">
        <w:rPr>
          <w:rStyle w:val="Hyperlink2"/>
        </w:rPr>
        <w:t xml:space="preserve"> рублей; средства местного бюджета – 29500,0 тысяч</w:t>
      </w:r>
      <w:r w:rsidR="003460BA">
        <w:rPr>
          <w:rStyle w:val="Hyperlink2"/>
        </w:rPr>
        <w:t>и</w:t>
      </w:r>
      <w:r w:rsidRPr="00FA2A7E">
        <w:rPr>
          <w:rStyle w:val="Hyperlink2"/>
        </w:rPr>
        <w:t xml:space="preserve"> рублей.</w:t>
      </w:r>
    </w:p>
    <w:p w14:paraId="0C50BBFD" w14:textId="77777777" w:rsidR="009C4646" w:rsidRPr="00FA2A7E" w:rsidRDefault="009C4646" w:rsidP="009C4646">
      <w:pPr>
        <w:pStyle w:val="af4"/>
        <w:spacing w:before="120" w:after="120"/>
        <w:ind w:left="709"/>
        <w:jc w:val="both"/>
        <w:rPr>
          <w:rStyle w:val="Hyperlink2"/>
        </w:rPr>
      </w:pPr>
      <w:r w:rsidRPr="00FA2A7E">
        <w:rPr>
          <w:rStyle w:val="Hyperlink2"/>
        </w:rPr>
        <w:t xml:space="preserve">Цель программы – увеличение вклада отрасли животноводства агропромышленного комплекса района в экономику района; повышение качества и уровня конкурентоспособности продукции животноводства на региональном и межрегиональных рынках; создание условий для развития малых форм хозяйствования; сохранение и постоянное воспроизводство плодородия почв земель сельскохозяйственного назначения, сохранение </w:t>
      </w:r>
      <w:proofErr w:type="spellStart"/>
      <w:r w:rsidRPr="00FA2A7E">
        <w:rPr>
          <w:rStyle w:val="Hyperlink2"/>
        </w:rPr>
        <w:t>агроландшафтов</w:t>
      </w:r>
      <w:proofErr w:type="spellEnd"/>
      <w:r w:rsidRPr="00FA2A7E">
        <w:rPr>
          <w:rStyle w:val="Hyperlink2"/>
        </w:rPr>
        <w:t>; создание условий для увеличения объемов производства высококачественной сельскохозяйственной продукции; освобождение земель, расположенных на территории Приозерского муниципального района, от засоренности борщевиком Сосновского.</w:t>
      </w:r>
    </w:p>
    <w:p w14:paraId="10489BC0" w14:textId="77777777" w:rsidR="009C4646" w:rsidRPr="00FA2A7E" w:rsidRDefault="009C4646" w:rsidP="009C4646">
      <w:pPr>
        <w:pStyle w:val="af4"/>
        <w:spacing w:before="120" w:after="120"/>
        <w:ind w:left="709"/>
        <w:jc w:val="both"/>
        <w:rPr>
          <w:rStyle w:val="Hyperlink2"/>
        </w:rPr>
      </w:pPr>
      <w:r w:rsidRPr="00FA2A7E">
        <w:rPr>
          <w:rStyle w:val="Hyperlink2"/>
        </w:rPr>
        <w:t>Сроки – 2017 - 2019 годы без разбивки по этапам.</w:t>
      </w:r>
    </w:p>
    <w:p w14:paraId="4C8BC920" w14:textId="21D9042F" w:rsidR="009C4646" w:rsidRPr="00FA2A7E" w:rsidRDefault="009C4646" w:rsidP="00C676FD">
      <w:pPr>
        <w:pStyle w:val="af4"/>
        <w:numPr>
          <w:ilvl w:val="0"/>
          <w:numId w:val="120"/>
        </w:numPr>
        <w:pBdr>
          <w:top w:val="nil"/>
          <w:left w:val="nil"/>
          <w:bottom w:val="nil"/>
          <w:right w:val="nil"/>
          <w:between w:val="nil"/>
          <w:bar w:val="nil"/>
        </w:pBdr>
        <w:spacing w:before="120" w:after="120"/>
        <w:jc w:val="both"/>
        <w:rPr>
          <w:rStyle w:val="a7"/>
          <w:rFonts w:ascii="Segoe UI Light" w:eastAsia="Segoe UI Light" w:hAnsi="Segoe UI Light" w:cs="Segoe UI Light"/>
        </w:rPr>
      </w:pPr>
      <w:r w:rsidRPr="00FA2A7E">
        <w:rPr>
          <w:rStyle w:val="a7"/>
          <w:rFonts w:ascii="Segoe UI Light" w:eastAsia="Segoe UI Light" w:hAnsi="Segoe UI Light" w:cs="Segoe UI Light"/>
        </w:rPr>
        <w:t>Муниципальная программа «Развитие и поддержка малого и среднего предпринимательства на территории муниципального образования Приозерский муниципальный район Ленинградской области на 2017</w:t>
      </w:r>
      <w:r w:rsidR="003460BA">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w:t>
      </w:r>
      <w:r w:rsidR="003460BA">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 xml:space="preserve">2020 годы», утвержденная постановлением администрации муниципального образования Приозерский </w:t>
      </w:r>
      <w:r w:rsidRPr="00FA2A7E">
        <w:rPr>
          <w:rStyle w:val="a7"/>
          <w:rFonts w:ascii="Segoe UI Light" w:eastAsia="Segoe UI Light" w:hAnsi="Segoe UI Light" w:cs="Segoe UI Light"/>
        </w:rPr>
        <w:lastRenderedPageBreak/>
        <w:t>муниципальный район Ленинградской области от 10.10.2016 г. № 3312 (в ред. пост. адм. от 03.04.2018</w:t>
      </w:r>
      <w:r w:rsidR="003460BA">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г</w:t>
      </w:r>
      <w:r w:rsidR="003460BA">
        <w:rPr>
          <w:rStyle w:val="a7"/>
          <w:rFonts w:ascii="Segoe UI Light" w:eastAsia="Segoe UI Light" w:hAnsi="Segoe UI Light" w:cs="Segoe UI Light"/>
        </w:rPr>
        <w:t xml:space="preserve">. № </w:t>
      </w:r>
      <w:r w:rsidR="003460BA" w:rsidRPr="00FA2A7E">
        <w:rPr>
          <w:rStyle w:val="a7"/>
          <w:rFonts w:ascii="Segoe UI Light" w:eastAsia="Segoe UI Light" w:hAnsi="Segoe UI Light" w:cs="Segoe UI Light"/>
        </w:rPr>
        <w:t>1070</w:t>
      </w:r>
      <w:r w:rsidRPr="00FA2A7E">
        <w:rPr>
          <w:rStyle w:val="a7"/>
          <w:rFonts w:ascii="Segoe UI Light" w:eastAsia="Segoe UI Light" w:hAnsi="Segoe UI Light" w:cs="Segoe UI Light"/>
        </w:rPr>
        <w:t>)</w:t>
      </w:r>
      <w:r w:rsidR="003460BA">
        <w:rPr>
          <w:rStyle w:val="a7"/>
          <w:rFonts w:ascii="Segoe UI Light" w:eastAsia="Segoe UI Light" w:hAnsi="Segoe UI Light" w:cs="Segoe UI Light"/>
        </w:rPr>
        <w:t>.</w:t>
      </w:r>
    </w:p>
    <w:p w14:paraId="29AFA931" w14:textId="77777777" w:rsidR="009C4646" w:rsidRPr="00FA2A7E" w:rsidRDefault="009C4646" w:rsidP="009C4646">
      <w:pPr>
        <w:pStyle w:val="af4"/>
        <w:spacing w:before="120" w:after="120"/>
        <w:ind w:left="709"/>
        <w:jc w:val="both"/>
        <w:rPr>
          <w:rStyle w:val="Hyperlink2"/>
        </w:rPr>
      </w:pPr>
      <w:r w:rsidRPr="00FA2A7E">
        <w:rPr>
          <w:rStyle w:val="Hyperlink2"/>
        </w:rPr>
        <w:t>Общий объем ресурсного обеспечения муниципальной программы:</w:t>
      </w:r>
    </w:p>
    <w:p w14:paraId="52FA8B1A" w14:textId="0AC6A5B6" w:rsidR="009C4646" w:rsidRPr="00FA2A7E" w:rsidRDefault="009C4646" w:rsidP="009C4646">
      <w:pPr>
        <w:pStyle w:val="af4"/>
        <w:spacing w:before="120" w:after="120"/>
        <w:ind w:left="709"/>
        <w:jc w:val="both"/>
        <w:rPr>
          <w:rStyle w:val="Hyperlink2"/>
        </w:rPr>
      </w:pPr>
      <w:r w:rsidRPr="00FA2A7E">
        <w:rPr>
          <w:rStyle w:val="Hyperlink2"/>
        </w:rPr>
        <w:t>Всего: 6670,290 тысяч</w:t>
      </w:r>
      <w:r w:rsidR="003460BA">
        <w:rPr>
          <w:rStyle w:val="Hyperlink2"/>
        </w:rPr>
        <w:t>и</w:t>
      </w:r>
      <w:r w:rsidRPr="00FA2A7E">
        <w:rPr>
          <w:rStyle w:val="Hyperlink2"/>
        </w:rPr>
        <w:t xml:space="preserve"> рублей, из них: средства областного бюджета – 4894,316,0 тысяч</w:t>
      </w:r>
      <w:r w:rsidR="003460BA">
        <w:rPr>
          <w:rStyle w:val="Hyperlink2"/>
        </w:rPr>
        <w:t>и</w:t>
      </w:r>
      <w:r w:rsidRPr="00FA2A7E">
        <w:rPr>
          <w:rStyle w:val="Hyperlink2"/>
        </w:rPr>
        <w:t xml:space="preserve"> рублей; средства местного бюджета – 1775,974,0 тысяч</w:t>
      </w:r>
      <w:r w:rsidR="003460BA">
        <w:rPr>
          <w:rStyle w:val="Hyperlink2"/>
        </w:rPr>
        <w:t>и</w:t>
      </w:r>
      <w:r w:rsidRPr="00FA2A7E">
        <w:rPr>
          <w:rStyle w:val="Hyperlink2"/>
        </w:rPr>
        <w:t xml:space="preserve"> рублей.</w:t>
      </w:r>
    </w:p>
    <w:p w14:paraId="70B7372A" w14:textId="77777777" w:rsidR="009C4646" w:rsidRPr="00FA2A7E" w:rsidRDefault="009C4646" w:rsidP="009C4646">
      <w:pPr>
        <w:pStyle w:val="af4"/>
        <w:spacing w:before="120" w:after="120"/>
        <w:ind w:left="709"/>
        <w:jc w:val="both"/>
        <w:rPr>
          <w:rStyle w:val="Hyperlink2"/>
        </w:rPr>
      </w:pPr>
      <w:r w:rsidRPr="00FA2A7E">
        <w:rPr>
          <w:rStyle w:val="Hyperlink2"/>
        </w:rPr>
        <w:t>Цель программы – Создание условий для устойчивого функционирования и развития малого и среднего предпринимательства, увеличения его вклада в решение задач социально-экономического развития муниципального образования Приозерский муниципальный район Ленинградской области.</w:t>
      </w:r>
    </w:p>
    <w:p w14:paraId="3FCC347A" w14:textId="77777777" w:rsidR="009C4646" w:rsidRPr="00FA2A7E" w:rsidRDefault="009C4646" w:rsidP="009C4646">
      <w:pPr>
        <w:pStyle w:val="af4"/>
        <w:spacing w:before="120" w:after="120"/>
        <w:ind w:left="709"/>
        <w:jc w:val="both"/>
        <w:rPr>
          <w:rStyle w:val="Hyperlink2"/>
        </w:rPr>
      </w:pPr>
      <w:r w:rsidRPr="00FA2A7E">
        <w:rPr>
          <w:rStyle w:val="Hyperlink2"/>
        </w:rPr>
        <w:t>Сроки – 2017 – 2020, годы без разбивки по этапам.</w:t>
      </w:r>
    </w:p>
    <w:p w14:paraId="18060DA8" w14:textId="5290C703" w:rsidR="009C4646" w:rsidRPr="00FA2A7E" w:rsidRDefault="009C4646" w:rsidP="00C676FD">
      <w:pPr>
        <w:pStyle w:val="af4"/>
        <w:numPr>
          <w:ilvl w:val="0"/>
          <w:numId w:val="120"/>
        </w:numPr>
        <w:pBdr>
          <w:top w:val="nil"/>
          <w:left w:val="nil"/>
          <w:bottom w:val="nil"/>
          <w:right w:val="nil"/>
          <w:between w:val="nil"/>
          <w:bar w:val="nil"/>
        </w:pBdr>
        <w:spacing w:before="120" w:after="120"/>
        <w:ind w:left="709"/>
        <w:jc w:val="both"/>
        <w:rPr>
          <w:rStyle w:val="a7"/>
          <w:rFonts w:ascii="Segoe UI Light" w:eastAsia="Segoe UI Light" w:hAnsi="Segoe UI Light" w:cs="Segoe UI Light"/>
        </w:rPr>
      </w:pPr>
      <w:r w:rsidRPr="00FA2A7E">
        <w:rPr>
          <w:rStyle w:val="a7"/>
          <w:rFonts w:ascii="Segoe UI Light" w:eastAsia="Segoe UI Light" w:hAnsi="Segoe UI Light" w:cs="Segoe UI Light"/>
        </w:rPr>
        <w:t>Муниципальная программа «Устойчивое развитие сельских территорий Приозерского района Ленинградской области на 2017</w:t>
      </w:r>
      <w:r w:rsidR="003460BA">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w:t>
      </w:r>
      <w:r w:rsidR="003460BA">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2019 годы» в новой редакции, утвержденная постановлением администрации муниципального образования Приозерский муниципальный район Ленинградской области от 05 октября 2016 года № 3266 (в ред. пост. адм. от 31.05.2018</w:t>
      </w:r>
      <w:r w:rsidR="003460BA">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г</w:t>
      </w:r>
      <w:r w:rsidR="003460BA">
        <w:rPr>
          <w:rStyle w:val="a7"/>
          <w:rFonts w:ascii="Segoe UI Light" w:eastAsia="Segoe UI Light" w:hAnsi="Segoe UI Light" w:cs="Segoe UI Light"/>
        </w:rPr>
        <w:t xml:space="preserve">. № </w:t>
      </w:r>
      <w:r w:rsidR="003460BA" w:rsidRPr="00FA2A7E">
        <w:rPr>
          <w:rStyle w:val="a7"/>
          <w:rFonts w:ascii="Segoe UI Light" w:eastAsia="Segoe UI Light" w:hAnsi="Segoe UI Light" w:cs="Segoe UI Light"/>
        </w:rPr>
        <w:t>1715</w:t>
      </w:r>
      <w:r w:rsidRPr="00FA2A7E">
        <w:rPr>
          <w:rStyle w:val="a7"/>
          <w:rFonts w:ascii="Segoe UI Light" w:eastAsia="Segoe UI Light" w:hAnsi="Segoe UI Light" w:cs="Segoe UI Light"/>
        </w:rPr>
        <w:t>)</w:t>
      </w:r>
      <w:r w:rsidR="003460BA">
        <w:rPr>
          <w:rStyle w:val="a7"/>
          <w:rFonts w:ascii="Segoe UI Light" w:eastAsia="Segoe UI Light" w:hAnsi="Segoe UI Light" w:cs="Segoe UI Light"/>
        </w:rPr>
        <w:t>.</w:t>
      </w:r>
    </w:p>
    <w:p w14:paraId="3B4697A2" w14:textId="77777777" w:rsidR="009C4646" w:rsidRPr="00FA2A7E" w:rsidRDefault="009C4646" w:rsidP="009C4646">
      <w:pPr>
        <w:pStyle w:val="af4"/>
        <w:spacing w:before="120" w:after="120"/>
        <w:ind w:left="709"/>
        <w:jc w:val="both"/>
        <w:rPr>
          <w:rStyle w:val="Hyperlink2"/>
        </w:rPr>
      </w:pPr>
      <w:r w:rsidRPr="00FA2A7E">
        <w:rPr>
          <w:rStyle w:val="Hyperlink2"/>
        </w:rPr>
        <w:t>Общий объем ресурсного обеспечения муниципальной программы:</w:t>
      </w:r>
    </w:p>
    <w:p w14:paraId="1E340522" w14:textId="5AC6102C" w:rsidR="009C4646" w:rsidRPr="00FA2A7E" w:rsidRDefault="009C4646" w:rsidP="009C4646">
      <w:pPr>
        <w:pStyle w:val="af4"/>
        <w:spacing w:before="120" w:after="120"/>
        <w:ind w:left="709"/>
        <w:jc w:val="both"/>
        <w:rPr>
          <w:rStyle w:val="Hyperlink2"/>
        </w:rPr>
      </w:pPr>
      <w:r w:rsidRPr="00FA2A7E">
        <w:rPr>
          <w:rStyle w:val="Hyperlink2"/>
        </w:rPr>
        <w:t>Всего: 40204,74 тысяч</w:t>
      </w:r>
      <w:r w:rsidR="003460BA">
        <w:rPr>
          <w:rStyle w:val="Hyperlink2"/>
        </w:rPr>
        <w:t>и</w:t>
      </w:r>
      <w:r w:rsidRPr="00FA2A7E">
        <w:rPr>
          <w:rStyle w:val="Hyperlink2"/>
        </w:rPr>
        <w:t xml:space="preserve"> рублей, из них: средства областного бюджета – 34267,30 тысяч</w:t>
      </w:r>
      <w:r w:rsidR="003460BA">
        <w:rPr>
          <w:rStyle w:val="Hyperlink2"/>
        </w:rPr>
        <w:t>и</w:t>
      </w:r>
      <w:r w:rsidRPr="00FA2A7E">
        <w:rPr>
          <w:rStyle w:val="Hyperlink2"/>
        </w:rPr>
        <w:t xml:space="preserve"> рублей; средства местного бюджета – 5937,43 тысяч</w:t>
      </w:r>
      <w:r w:rsidR="003460BA">
        <w:rPr>
          <w:rStyle w:val="Hyperlink2"/>
        </w:rPr>
        <w:t>и</w:t>
      </w:r>
      <w:r w:rsidRPr="00FA2A7E">
        <w:rPr>
          <w:rStyle w:val="Hyperlink2"/>
        </w:rPr>
        <w:t xml:space="preserve"> рублей.</w:t>
      </w:r>
    </w:p>
    <w:p w14:paraId="4CB5B6AD" w14:textId="77777777" w:rsidR="009C4646" w:rsidRPr="00FA2A7E" w:rsidRDefault="009C4646" w:rsidP="009C4646">
      <w:pPr>
        <w:pStyle w:val="af4"/>
        <w:spacing w:before="120" w:after="120"/>
        <w:ind w:left="709"/>
        <w:jc w:val="both"/>
        <w:rPr>
          <w:rStyle w:val="Hyperlink2"/>
        </w:rPr>
      </w:pPr>
      <w:r w:rsidRPr="00FA2A7E">
        <w:rPr>
          <w:rStyle w:val="Hyperlink2"/>
        </w:rPr>
        <w:t>Цель программы – обеспечение сельского населения амбулаторной помощью                           в шаговой доступности; обеспечение жизненно важных социально-экономических интересов; обеспечение охраны жизни, здоровья граждан и их имущества, гарантии их законных прав на безопасные условия движения на муниципальных дорогах; повышение эффективности и безопасности функционирования сети автомобильных дорог местного значения; обеспечение жизненно важных социально-экономических интересов.</w:t>
      </w:r>
    </w:p>
    <w:p w14:paraId="722DF611" w14:textId="77777777" w:rsidR="009C4646" w:rsidRPr="00FA2A7E" w:rsidRDefault="009C4646" w:rsidP="009C4646">
      <w:pPr>
        <w:pStyle w:val="af4"/>
        <w:spacing w:before="120" w:after="120"/>
        <w:ind w:left="709"/>
        <w:jc w:val="both"/>
        <w:rPr>
          <w:rStyle w:val="Hyperlink2"/>
        </w:rPr>
      </w:pPr>
      <w:r w:rsidRPr="00FA2A7E">
        <w:rPr>
          <w:rStyle w:val="Hyperlink2"/>
        </w:rPr>
        <w:t>Сроки – 2017 - 2019 годы без разбивки по этапам.</w:t>
      </w:r>
    </w:p>
    <w:p w14:paraId="6845E79B" w14:textId="064863C4" w:rsidR="009C4646" w:rsidRPr="00FA2A7E" w:rsidRDefault="009C4646" w:rsidP="00C676FD">
      <w:pPr>
        <w:pStyle w:val="af4"/>
        <w:numPr>
          <w:ilvl w:val="0"/>
          <w:numId w:val="120"/>
        </w:numPr>
        <w:pBdr>
          <w:top w:val="nil"/>
          <w:left w:val="nil"/>
          <w:bottom w:val="nil"/>
          <w:right w:val="nil"/>
          <w:between w:val="nil"/>
          <w:bar w:val="nil"/>
        </w:pBdr>
        <w:spacing w:before="120" w:after="120"/>
        <w:ind w:left="709"/>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Муниципальная программа </w:t>
      </w:r>
      <w:hyperlink r:id="rId41" w:history="1">
        <w:r w:rsidRPr="00FA2A7E">
          <w:rPr>
            <w:rStyle w:val="a7"/>
            <w:rFonts w:ascii="Segoe UI Light" w:eastAsia="Segoe UI Light" w:hAnsi="Segoe UI Light" w:cs="Segoe UI Light"/>
          </w:rPr>
          <w:t>«Развитие системы защиты прав потребителей в муниципальном образовании Приозерский муниципальный район Ленинградской области на 2017</w:t>
        </w:r>
        <w:r w:rsidR="003460BA">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w:t>
        </w:r>
        <w:r w:rsidR="003460BA">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2019 годы»</w:t>
        </w:r>
      </w:hyperlink>
      <w:r w:rsidRPr="00FA2A7E">
        <w:rPr>
          <w:rStyle w:val="a7"/>
          <w:rFonts w:ascii="Segoe UI Light" w:eastAsia="Segoe UI Light" w:hAnsi="Segoe UI Light" w:cs="Segoe UI Light"/>
        </w:rPr>
        <w:t>, утвержденная постановлением администрации муниципального образования Приозерский муниципальный район Ленинградской области о</w:t>
      </w:r>
      <w:r w:rsidR="003460BA">
        <w:rPr>
          <w:rStyle w:val="a7"/>
          <w:rFonts w:ascii="Segoe UI Light" w:eastAsia="Segoe UI Light" w:hAnsi="Segoe UI Light" w:cs="Segoe UI Light"/>
        </w:rPr>
        <w:t>т 05 октября 2016 года № 3265.</w:t>
      </w:r>
    </w:p>
    <w:p w14:paraId="5CD301D8" w14:textId="77777777" w:rsidR="009C4646" w:rsidRPr="00FA2A7E" w:rsidRDefault="009C4646" w:rsidP="009C4646">
      <w:pPr>
        <w:pStyle w:val="af4"/>
        <w:spacing w:before="120" w:line="276" w:lineRule="auto"/>
        <w:ind w:left="709"/>
        <w:jc w:val="both"/>
        <w:rPr>
          <w:rStyle w:val="Hyperlink2"/>
        </w:rPr>
      </w:pPr>
      <w:r w:rsidRPr="00FA2A7E">
        <w:rPr>
          <w:rStyle w:val="Hyperlink2"/>
        </w:rPr>
        <w:t>Общий объем ресурсного обеспечения муниципальной программы:</w:t>
      </w:r>
    </w:p>
    <w:p w14:paraId="25FAA1D3" w14:textId="512F9A26" w:rsidR="009C4646" w:rsidRPr="00FA2A7E" w:rsidRDefault="009C4646" w:rsidP="009C4646">
      <w:pPr>
        <w:pStyle w:val="af4"/>
        <w:spacing w:before="120" w:line="276" w:lineRule="auto"/>
        <w:ind w:left="709"/>
        <w:jc w:val="both"/>
        <w:rPr>
          <w:rStyle w:val="Hyperlink2"/>
        </w:rPr>
      </w:pPr>
      <w:r w:rsidRPr="00FA2A7E">
        <w:rPr>
          <w:rStyle w:val="Hyperlink2"/>
        </w:rPr>
        <w:t>Всего: 247,2 тысяч</w:t>
      </w:r>
      <w:r w:rsidR="003460BA">
        <w:rPr>
          <w:rStyle w:val="Hyperlink2"/>
        </w:rPr>
        <w:t>и</w:t>
      </w:r>
      <w:r w:rsidRPr="00FA2A7E">
        <w:rPr>
          <w:rStyle w:val="Hyperlink2"/>
        </w:rPr>
        <w:t xml:space="preserve"> рублей, из них: средства областного бюджета – 232,2 тысяч</w:t>
      </w:r>
      <w:r w:rsidR="003460BA">
        <w:rPr>
          <w:rStyle w:val="Hyperlink2"/>
        </w:rPr>
        <w:t>и</w:t>
      </w:r>
      <w:r w:rsidRPr="00FA2A7E">
        <w:rPr>
          <w:rStyle w:val="Hyperlink2"/>
        </w:rPr>
        <w:t xml:space="preserve"> рублей; средства местного бюджета – 15,0 тысяч</w:t>
      </w:r>
      <w:r w:rsidR="003460BA">
        <w:rPr>
          <w:rStyle w:val="Hyperlink2"/>
        </w:rPr>
        <w:t>и</w:t>
      </w:r>
      <w:r w:rsidRPr="00FA2A7E">
        <w:rPr>
          <w:rStyle w:val="Hyperlink2"/>
        </w:rPr>
        <w:t xml:space="preserve"> рублей.</w:t>
      </w:r>
    </w:p>
    <w:p w14:paraId="1B1ED3C7" w14:textId="77777777" w:rsidR="009C4646" w:rsidRPr="00FA2A7E" w:rsidRDefault="009C4646" w:rsidP="009C4646">
      <w:pPr>
        <w:pStyle w:val="af4"/>
        <w:spacing w:before="120" w:line="276" w:lineRule="auto"/>
        <w:ind w:left="709"/>
        <w:jc w:val="both"/>
        <w:rPr>
          <w:rStyle w:val="Hyperlink2"/>
        </w:rPr>
      </w:pPr>
      <w:r w:rsidRPr="00FA2A7E">
        <w:rPr>
          <w:rStyle w:val="Hyperlink2"/>
        </w:rPr>
        <w:t>Цель программы – создание необходимых условий для реализации потребителями Приозерского района своих законных прав и интересов.</w:t>
      </w:r>
    </w:p>
    <w:p w14:paraId="08AF2EA5" w14:textId="77777777" w:rsidR="009C4646" w:rsidRPr="00FA2A7E" w:rsidRDefault="009C4646" w:rsidP="009C4646">
      <w:pPr>
        <w:pStyle w:val="af4"/>
        <w:spacing w:before="120" w:line="276" w:lineRule="auto"/>
        <w:ind w:left="709"/>
        <w:jc w:val="both"/>
        <w:rPr>
          <w:rStyle w:val="Hyperlink2"/>
        </w:rPr>
      </w:pPr>
      <w:r w:rsidRPr="00FA2A7E">
        <w:rPr>
          <w:rStyle w:val="Hyperlink2"/>
        </w:rPr>
        <w:lastRenderedPageBreak/>
        <w:t>Сроки – 2017 - 2020, годы без разбивки на этапы.</w:t>
      </w:r>
    </w:p>
    <w:p w14:paraId="439D3001" w14:textId="7C1CE306" w:rsidR="009C4646" w:rsidRPr="00FA2A7E" w:rsidRDefault="009C4646" w:rsidP="00C676FD">
      <w:pPr>
        <w:pStyle w:val="af4"/>
        <w:numPr>
          <w:ilvl w:val="0"/>
          <w:numId w:val="120"/>
        </w:numPr>
        <w:pBdr>
          <w:top w:val="nil"/>
          <w:left w:val="nil"/>
          <w:bottom w:val="nil"/>
          <w:right w:val="nil"/>
          <w:between w:val="nil"/>
          <w:bar w:val="nil"/>
        </w:pBdr>
        <w:spacing w:before="120" w:after="120"/>
        <w:ind w:left="709"/>
        <w:jc w:val="both"/>
        <w:rPr>
          <w:rStyle w:val="a7"/>
          <w:rFonts w:ascii="Segoe UI Light" w:eastAsia="Segoe UI Light" w:hAnsi="Segoe UI Light" w:cs="Segoe UI Light"/>
        </w:rPr>
      </w:pPr>
      <w:r w:rsidRPr="00FA2A7E">
        <w:rPr>
          <w:rStyle w:val="a7"/>
          <w:rFonts w:ascii="Segoe UI Light" w:eastAsia="Segoe UI Light" w:hAnsi="Segoe UI Light" w:cs="Segoe UI Light"/>
        </w:rPr>
        <w:t>Муниципальная программа «Управление муниципальными финансами и муниципальным долгом муниципального образования Приозерский муниципальный район», утвержденная постановлением администрации муниципального образования Приозерский муниципальный район Ленинградской области от 4 октября 2016 № 3262 (в ред. пост. адм. от 31.01.2018</w:t>
      </w:r>
      <w:r w:rsidR="003460BA">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г. №</w:t>
      </w:r>
      <w:r w:rsidR="003460BA">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374)</w:t>
      </w:r>
    </w:p>
    <w:p w14:paraId="00477BD2" w14:textId="77777777" w:rsidR="009C4646" w:rsidRPr="00FA2A7E" w:rsidRDefault="009C4646" w:rsidP="009C4646">
      <w:pPr>
        <w:pStyle w:val="af4"/>
        <w:spacing w:before="120" w:line="276" w:lineRule="auto"/>
        <w:ind w:left="709"/>
        <w:jc w:val="both"/>
        <w:rPr>
          <w:rStyle w:val="Hyperlink2"/>
        </w:rPr>
      </w:pPr>
      <w:r w:rsidRPr="00FA2A7E">
        <w:rPr>
          <w:rStyle w:val="Hyperlink2"/>
        </w:rPr>
        <w:t>Общий объем ресурсного обеспечения муниципальной программы:</w:t>
      </w:r>
    </w:p>
    <w:p w14:paraId="5165D884" w14:textId="3F668F89" w:rsidR="009C4646" w:rsidRPr="00FA2A7E" w:rsidRDefault="009C4646" w:rsidP="009C4646">
      <w:pPr>
        <w:pStyle w:val="af4"/>
        <w:spacing w:before="120" w:line="276" w:lineRule="auto"/>
        <w:ind w:left="709"/>
        <w:jc w:val="both"/>
        <w:rPr>
          <w:rStyle w:val="Hyperlink2"/>
        </w:rPr>
      </w:pPr>
      <w:r w:rsidRPr="00FA2A7E">
        <w:rPr>
          <w:rStyle w:val="Hyperlink2"/>
        </w:rPr>
        <w:t>Всего: 221096,4 тысяч</w:t>
      </w:r>
      <w:r w:rsidR="003460BA">
        <w:rPr>
          <w:rStyle w:val="Hyperlink2"/>
        </w:rPr>
        <w:t>и</w:t>
      </w:r>
      <w:r w:rsidRPr="00FA2A7E">
        <w:rPr>
          <w:rStyle w:val="Hyperlink2"/>
        </w:rPr>
        <w:t xml:space="preserve"> рублей, из них: средства областного бюджета – 144923,2 тысяч</w:t>
      </w:r>
      <w:r w:rsidR="003460BA">
        <w:rPr>
          <w:rStyle w:val="Hyperlink2"/>
        </w:rPr>
        <w:t>и</w:t>
      </w:r>
      <w:r w:rsidRPr="00FA2A7E">
        <w:rPr>
          <w:rStyle w:val="Hyperlink2"/>
        </w:rPr>
        <w:t xml:space="preserve"> рублей; средства местного бюджета – 74885,9 тысяч</w:t>
      </w:r>
      <w:r w:rsidR="003460BA">
        <w:rPr>
          <w:rStyle w:val="Hyperlink2"/>
        </w:rPr>
        <w:t>и</w:t>
      </w:r>
      <w:r w:rsidRPr="00FA2A7E">
        <w:rPr>
          <w:rStyle w:val="Hyperlink2"/>
        </w:rPr>
        <w:t xml:space="preserve"> рублей.</w:t>
      </w:r>
    </w:p>
    <w:p w14:paraId="4B3026C1" w14:textId="77777777" w:rsidR="009C4646" w:rsidRPr="00FA2A7E" w:rsidRDefault="009C4646" w:rsidP="009C4646">
      <w:pPr>
        <w:pStyle w:val="af4"/>
        <w:spacing w:before="120" w:line="276" w:lineRule="auto"/>
        <w:ind w:left="709"/>
        <w:jc w:val="both"/>
        <w:rPr>
          <w:rStyle w:val="Hyperlink2"/>
        </w:rPr>
      </w:pPr>
      <w:r w:rsidRPr="00FA2A7E">
        <w:rPr>
          <w:rStyle w:val="Hyperlink2"/>
        </w:rPr>
        <w:t>Цель программы – обеспечение долгосрочной сбалансированности бюджета МО Приозерский МР ЛО и повышения качества управления общественными финансами.</w:t>
      </w:r>
    </w:p>
    <w:p w14:paraId="114BAA6F" w14:textId="77777777" w:rsidR="009C4646" w:rsidRPr="00FA2A7E" w:rsidRDefault="009C4646" w:rsidP="009C4646">
      <w:pPr>
        <w:pStyle w:val="af4"/>
        <w:spacing w:before="120" w:line="276" w:lineRule="auto"/>
        <w:ind w:left="709"/>
        <w:jc w:val="both"/>
        <w:rPr>
          <w:rStyle w:val="Hyperlink2"/>
        </w:rPr>
      </w:pPr>
      <w:r w:rsidRPr="00FA2A7E">
        <w:rPr>
          <w:rStyle w:val="Hyperlink2"/>
        </w:rPr>
        <w:t>Сроки – муниципальная программа реализуется в 2017-2019 годах.</w:t>
      </w:r>
    </w:p>
    <w:p w14:paraId="1ED62284" w14:textId="77777777" w:rsidR="009C4646" w:rsidRPr="00FA2A7E" w:rsidRDefault="009C4646" w:rsidP="00C676FD">
      <w:pPr>
        <w:pStyle w:val="af4"/>
        <w:numPr>
          <w:ilvl w:val="0"/>
          <w:numId w:val="120"/>
        </w:numPr>
        <w:pBdr>
          <w:top w:val="nil"/>
          <w:left w:val="nil"/>
          <w:bottom w:val="nil"/>
          <w:right w:val="nil"/>
          <w:between w:val="nil"/>
          <w:bar w:val="nil"/>
        </w:pBdr>
        <w:spacing w:before="120" w:after="120"/>
        <w:ind w:left="709"/>
        <w:jc w:val="both"/>
        <w:rPr>
          <w:rStyle w:val="a7"/>
          <w:rFonts w:ascii="Segoe UI Light" w:eastAsia="Segoe UI Light" w:hAnsi="Segoe UI Light" w:cs="Segoe UI Light"/>
        </w:rPr>
      </w:pPr>
      <w:r w:rsidRPr="00FA2A7E">
        <w:rPr>
          <w:rStyle w:val="a7"/>
          <w:rFonts w:ascii="Segoe UI Light" w:eastAsia="Segoe UI Light" w:hAnsi="Segoe UI Light" w:cs="Segoe UI Light"/>
        </w:rPr>
        <w:t>Муниципальная программа «Устойчивое общественное развитие в муниципальном образовании Приозерский муниципальный район Ленинградской области на 2017 – 2019 годы», утвержденная постановлением администрации муниципального образования Приозерский муниципальный район Ленинградской области от 14 сентября 2016 № 3029</w:t>
      </w:r>
    </w:p>
    <w:p w14:paraId="17F6F2A7" w14:textId="77777777" w:rsidR="009C4646" w:rsidRPr="00FA2A7E" w:rsidRDefault="009C4646" w:rsidP="009C4646">
      <w:pPr>
        <w:pStyle w:val="af4"/>
        <w:spacing w:before="120" w:line="276" w:lineRule="auto"/>
        <w:ind w:left="709"/>
        <w:jc w:val="both"/>
        <w:rPr>
          <w:rStyle w:val="Hyperlink2"/>
        </w:rPr>
      </w:pPr>
      <w:r w:rsidRPr="00FA2A7E">
        <w:rPr>
          <w:rStyle w:val="Hyperlink2"/>
        </w:rPr>
        <w:t>Общий объем ресурсного обеспечения муниципальной программы:</w:t>
      </w:r>
    </w:p>
    <w:p w14:paraId="77C7BC31" w14:textId="5C9D47CB" w:rsidR="009C4646" w:rsidRPr="00FA2A7E" w:rsidRDefault="009C4646" w:rsidP="009C4646">
      <w:pPr>
        <w:pStyle w:val="af4"/>
        <w:spacing w:before="120" w:line="276" w:lineRule="auto"/>
        <w:ind w:left="709"/>
        <w:jc w:val="both"/>
        <w:rPr>
          <w:rStyle w:val="Hyperlink2"/>
        </w:rPr>
      </w:pPr>
      <w:r w:rsidRPr="00FA2A7E">
        <w:rPr>
          <w:rStyle w:val="Hyperlink2"/>
        </w:rPr>
        <w:t>Всего: 540,00 тысяч</w:t>
      </w:r>
      <w:r w:rsidR="003460BA">
        <w:rPr>
          <w:rStyle w:val="Hyperlink2"/>
        </w:rPr>
        <w:t>и</w:t>
      </w:r>
      <w:r w:rsidRPr="00FA2A7E">
        <w:rPr>
          <w:rStyle w:val="Hyperlink2"/>
        </w:rPr>
        <w:t xml:space="preserve"> рублей, все средства местного бюджета.</w:t>
      </w:r>
    </w:p>
    <w:p w14:paraId="448BA79A" w14:textId="77777777" w:rsidR="009C4646" w:rsidRPr="00FA2A7E" w:rsidRDefault="009C4646" w:rsidP="009C4646">
      <w:pPr>
        <w:pStyle w:val="af4"/>
        <w:spacing w:before="120" w:line="276" w:lineRule="auto"/>
        <w:ind w:left="709"/>
        <w:jc w:val="both"/>
        <w:rPr>
          <w:rStyle w:val="Hyperlink2"/>
        </w:rPr>
      </w:pPr>
      <w:r w:rsidRPr="00FA2A7E">
        <w:rPr>
          <w:rStyle w:val="Hyperlink2"/>
        </w:rPr>
        <w:t>Цель программы – поддержание стабильной общественно-политической обстановки в сфере межнациональных и межконфессиональных отношений на территории муниципального образования Приозерский муниципальный район Ленинградской области. Оказание содействия в развитии кадрового обеспечения, организационных и территориальных основ местного самоуправления в муниципальном образовании на период до 2019 года на основании опыта деятельности органов местного самоуправления Ленинградской области, в том числе: Оказание содействия в формировании резерва управленческих кадров органов местного самоуправления;</w:t>
      </w:r>
    </w:p>
    <w:p w14:paraId="3CA985E7" w14:textId="77777777" w:rsidR="009C4646" w:rsidRPr="00FA2A7E" w:rsidRDefault="009C4646" w:rsidP="009C4646">
      <w:pPr>
        <w:pStyle w:val="af4"/>
        <w:spacing w:before="120" w:line="276" w:lineRule="auto"/>
        <w:ind w:left="709"/>
        <w:jc w:val="both"/>
        <w:rPr>
          <w:rStyle w:val="Hyperlink2"/>
        </w:rPr>
      </w:pPr>
      <w:r w:rsidRPr="00FA2A7E">
        <w:rPr>
          <w:rStyle w:val="Hyperlink2"/>
        </w:rPr>
        <w:t>Сохранение единообразной модели формирования органов местного самоуправления; Подготовка предложений по развитию правовой базы иных форм осуществления населением местного самоуправления и участия в его осуществлении, помимо предусмотренных федеральным законодательством, выработка соответствующих рекомендаций.</w:t>
      </w:r>
    </w:p>
    <w:p w14:paraId="4E82C948" w14:textId="77777777" w:rsidR="009C4646" w:rsidRPr="00FA2A7E" w:rsidRDefault="009C4646" w:rsidP="009C4646">
      <w:pPr>
        <w:pStyle w:val="af4"/>
        <w:spacing w:before="120" w:line="276" w:lineRule="auto"/>
        <w:ind w:left="709"/>
        <w:jc w:val="both"/>
        <w:rPr>
          <w:rStyle w:val="Hyperlink2"/>
        </w:rPr>
      </w:pPr>
      <w:r w:rsidRPr="00FA2A7E">
        <w:rPr>
          <w:rStyle w:val="Hyperlink2"/>
        </w:rPr>
        <w:t>Сроки – программа реализуется в один этап, сроки реализации муниципальной программы 2017 - 2019 годы;</w:t>
      </w:r>
    </w:p>
    <w:p w14:paraId="0A70AB3F" w14:textId="77777777" w:rsidR="009C4646" w:rsidRPr="00FA2A7E" w:rsidRDefault="009C4646" w:rsidP="00C676FD">
      <w:pPr>
        <w:pStyle w:val="af4"/>
        <w:numPr>
          <w:ilvl w:val="0"/>
          <w:numId w:val="120"/>
        </w:numPr>
        <w:pBdr>
          <w:top w:val="nil"/>
          <w:left w:val="nil"/>
          <w:bottom w:val="nil"/>
          <w:right w:val="nil"/>
          <w:between w:val="nil"/>
          <w:bar w:val="nil"/>
        </w:pBdr>
        <w:spacing w:before="120" w:after="120"/>
        <w:ind w:left="709"/>
        <w:jc w:val="both"/>
        <w:rPr>
          <w:rStyle w:val="a7"/>
          <w:rFonts w:ascii="Segoe UI Light" w:eastAsia="Segoe UI Light" w:hAnsi="Segoe UI Light" w:cs="Segoe UI Light"/>
        </w:rPr>
      </w:pPr>
      <w:r w:rsidRPr="00FA2A7E">
        <w:rPr>
          <w:rStyle w:val="a7"/>
          <w:rFonts w:ascii="Segoe UI Light" w:eastAsia="Segoe UI Light" w:hAnsi="Segoe UI Light" w:cs="Segoe UI Light"/>
        </w:rPr>
        <w:lastRenderedPageBreak/>
        <w:t>Муниципальная программа «Внесение в единый государственный реестр недвижимости сведений о границах населенных пунктов Приозерского муниципального района Ленинградской области на 2018 – 2020 годы», утвержденная постановлением администрации муниципального образования Приозерский муниципальный район Ленинградской области от 20 ноября 2017 № 3617;</w:t>
      </w:r>
    </w:p>
    <w:p w14:paraId="1F664C6E" w14:textId="77777777" w:rsidR="009C4646" w:rsidRPr="00FA2A7E" w:rsidRDefault="009C4646" w:rsidP="009C4646">
      <w:pPr>
        <w:pStyle w:val="af4"/>
        <w:spacing w:before="120" w:line="276" w:lineRule="auto"/>
        <w:ind w:left="709"/>
        <w:jc w:val="both"/>
        <w:rPr>
          <w:rStyle w:val="Hyperlink2"/>
        </w:rPr>
      </w:pPr>
      <w:r w:rsidRPr="00FA2A7E">
        <w:rPr>
          <w:rStyle w:val="Hyperlink2"/>
        </w:rPr>
        <w:t>Общий объем ресурсного обеспечения муниципальной программы:</w:t>
      </w:r>
    </w:p>
    <w:p w14:paraId="328EE8CF" w14:textId="18D82C76" w:rsidR="009C4646" w:rsidRPr="00FA2A7E" w:rsidRDefault="009C4646" w:rsidP="009C4646">
      <w:pPr>
        <w:pStyle w:val="af4"/>
        <w:spacing w:before="120" w:line="276" w:lineRule="auto"/>
        <w:ind w:left="709"/>
        <w:jc w:val="both"/>
        <w:rPr>
          <w:rStyle w:val="Hyperlink2"/>
        </w:rPr>
      </w:pPr>
      <w:r w:rsidRPr="00FA2A7E">
        <w:rPr>
          <w:rStyle w:val="Hyperlink2"/>
        </w:rPr>
        <w:t>Всего: 1500,00 тысяч</w:t>
      </w:r>
      <w:r w:rsidR="003460BA">
        <w:rPr>
          <w:rStyle w:val="Hyperlink2"/>
        </w:rPr>
        <w:t>и</w:t>
      </w:r>
      <w:r w:rsidRPr="00FA2A7E">
        <w:rPr>
          <w:rStyle w:val="Hyperlink2"/>
        </w:rPr>
        <w:t xml:space="preserve"> рублей, все средства местного бюджета.</w:t>
      </w:r>
    </w:p>
    <w:p w14:paraId="2F8626AA" w14:textId="77777777" w:rsidR="009C4646" w:rsidRPr="00FA2A7E" w:rsidRDefault="009C4646" w:rsidP="009C4646">
      <w:pPr>
        <w:pStyle w:val="af4"/>
        <w:spacing w:before="120" w:line="276" w:lineRule="auto"/>
        <w:ind w:left="709"/>
        <w:jc w:val="both"/>
        <w:rPr>
          <w:rStyle w:val="Hyperlink2"/>
        </w:rPr>
      </w:pPr>
      <w:r w:rsidRPr="00FA2A7E">
        <w:rPr>
          <w:rStyle w:val="Hyperlink2"/>
        </w:rPr>
        <w:t>Цель программы – Увеличение количества населенных пунктов, сведения о которых внесены в единый государственный реестр недвижимости в виде координатного описания, а также пополнение федерального фонда пространственных данных, обеспечивающего индивидуализацию и идентификацию объектов недвижимости на территории Приозерского муниципального района Ленинградской области;</w:t>
      </w:r>
    </w:p>
    <w:p w14:paraId="48861CF3" w14:textId="77777777" w:rsidR="009C4646" w:rsidRPr="00FA2A7E" w:rsidRDefault="009C4646" w:rsidP="009C4646">
      <w:pPr>
        <w:spacing w:before="120" w:after="0" w:line="276" w:lineRule="auto"/>
        <w:ind w:left="709"/>
        <w:jc w:val="both"/>
        <w:rPr>
          <w:rStyle w:val="Hyperlink2"/>
        </w:rPr>
      </w:pPr>
      <w:r w:rsidRPr="00FA2A7E">
        <w:rPr>
          <w:rStyle w:val="Hyperlink2"/>
        </w:rPr>
        <w:t>Сроки – муниципальная программа реализуется в три этапа:</w:t>
      </w:r>
    </w:p>
    <w:p w14:paraId="5C118445" w14:textId="77777777" w:rsidR="009C4646" w:rsidRPr="00FA2A7E" w:rsidRDefault="009C4646" w:rsidP="00C676FD">
      <w:pPr>
        <w:pStyle w:val="a5"/>
        <w:numPr>
          <w:ilvl w:val="0"/>
          <w:numId w:val="218"/>
        </w:numPr>
        <w:spacing w:before="120" w:after="0" w:line="276" w:lineRule="auto"/>
        <w:jc w:val="both"/>
        <w:rPr>
          <w:rStyle w:val="Hyperlink2"/>
        </w:rPr>
      </w:pPr>
      <w:r w:rsidRPr="008F28AD">
        <w:rPr>
          <w:rStyle w:val="a7"/>
          <w:rFonts w:ascii="Segoe UI Light" w:eastAsia="Segoe UI Light" w:hAnsi="Segoe UI Light" w:cs="Segoe UI Light"/>
          <w:lang w:val="en-US"/>
        </w:rPr>
        <w:t>I</w:t>
      </w:r>
      <w:r w:rsidRPr="008F28AD">
        <w:rPr>
          <w:rStyle w:val="a7"/>
          <w:rFonts w:ascii="Segoe UI Light" w:eastAsia="Segoe UI Light" w:hAnsi="Segoe UI Light" w:cs="Segoe UI Light"/>
        </w:rPr>
        <w:t xml:space="preserve"> этап – 2018 год;</w:t>
      </w:r>
    </w:p>
    <w:p w14:paraId="270C3DC9" w14:textId="77777777" w:rsidR="009C4646" w:rsidRPr="00FA2A7E" w:rsidRDefault="009C4646" w:rsidP="00C676FD">
      <w:pPr>
        <w:pStyle w:val="a5"/>
        <w:numPr>
          <w:ilvl w:val="0"/>
          <w:numId w:val="218"/>
        </w:numPr>
        <w:spacing w:before="120" w:after="0" w:line="276" w:lineRule="auto"/>
        <w:jc w:val="both"/>
        <w:rPr>
          <w:rStyle w:val="Hyperlink2"/>
        </w:rPr>
      </w:pPr>
      <w:r w:rsidRPr="008F28AD">
        <w:rPr>
          <w:rStyle w:val="a7"/>
          <w:rFonts w:ascii="Segoe UI Light" w:eastAsia="Segoe UI Light" w:hAnsi="Segoe UI Light" w:cs="Segoe UI Light"/>
          <w:lang w:val="en-US"/>
        </w:rPr>
        <w:t>II</w:t>
      </w:r>
      <w:r w:rsidRPr="008F28AD">
        <w:rPr>
          <w:rStyle w:val="a7"/>
          <w:rFonts w:ascii="Segoe UI Light" w:eastAsia="Segoe UI Light" w:hAnsi="Segoe UI Light" w:cs="Segoe UI Light"/>
        </w:rPr>
        <w:t xml:space="preserve"> этап – 2019 год;</w:t>
      </w:r>
    </w:p>
    <w:p w14:paraId="1BAAFF05" w14:textId="77777777" w:rsidR="009C4646" w:rsidRPr="008F28AD" w:rsidRDefault="009C4646" w:rsidP="00C676FD">
      <w:pPr>
        <w:pStyle w:val="a5"/>
        <w:numPr>
          <w:ilvl w:val="0"/>
          <w:numId w:val="218"/>
        </w:numPr>
        <w:spacing w:before="120" w:after="0" w:line="276" w:lineRule="auto"/>
        <w:jc w:val="both"/>
        <w:rPr>
          <w:rFonts w:ascii="Segoe UI Light" w:eastAsia="Segoe UI Light" w:hAnsi="Segoe UI Light" w:cs="Segoe UI Light"/>
        </w:rPr>
      </w:pPr>
      <w:r w:rsidRPr="008F28AD">
        <w:rPr>
          <w:rStyle w:val="a7"/>
          <w:rFonts w:ascii="Segoe UI Light" w:eastAsia="Segoe UI Light" w:hAnsi="Segoe UI Light" w:cs="Segoe UI Light"/>
          <w:lang w:val="en-US"/>
        </w:rPr>
        <w:t>III</w:t>
      </w:r>
      <w:r w:rsidRPr="008F28AD">
        <w:rPr>
          <w:rStyle w:val="a7"/>
          <w:rFonts w:ascii="Segoe UI Light" w:eastAsia="Segoe UI Light" w:hAnsi="Segoe UI Light" w:cs="Segoe UI Light"/>
        </w:rPr>
        <w:t xml:space="preserve"> этап – 2020 год.</w:t>
      </w:r>
    </w:p>
    <w:p w14:paraId="0A0622BC" w14:textId="77777777" w:rsidR="009C4646" w:rsidRPr="00FA2A7E" w:rsidRDefault="009C4646" w:rsidP="009C4646">
      <w:pPr>
        <w:pStyle w:val="af4"/>
        <w:spacing w:before="120" w:line="276" w:lineRule="auto"/>
        <w:jc w:val="both"/>
        <w:rPr>
          <w:rStyle w:val="Hyperlink2"/>
          <w:b/>
        </w:rPr>
      </w:pPr>
      <w:r w:rsidRPr="00FA2A7E">
        <w:rPr>
          <w:rStyle w:val="Hyperlink2"/>
          <w:b/>
        </w:rPr>
        <w:t>Выводы:</w:t>
      </w:r>
    </w:p>
    <w:p w14:paraId="286F3774" w14:textId="77777777" w:rsidR="009C4646" w:rsidRPr="00FA2A7E" w:rsidRDefault="009C4646" w:rsidP="00C676FD">
      <w:pPr>
        <w:pStyle w:val="a5"/>
        <w:numPr>
          <w:ilvl w:val="0"/>
          <w:numId w:val="151"/>
        </w:numPr>
        <w:pBdr>
          <w:top w:val="nil"/>
          <w:left w:val="nil"/>
          <w:bottom w:val="nil"/>
          <w:right w:val="nil"/>
          <w:between w:val="nil"/>
          <w:bar w:val="nil"/>
        </w:pBdr>
        <w:spacing w:after="0" w:line="240" w:lineRule="auto"/>
        <w:ind w:left="714" w:hanging="357"/>
        <w:jc w:val="both"/>
        <w:rPr>
          <w:rStyle w:val="Hyperlink2"/>
        </w:rPr>
      </w:pPr>
      <w:r w:rsidRPr="00FA2A7E">
        <w:rPr>
          <w:rStyle w:val="Hyperlink2"/>
        </w:rPr>
        <w:t>На территории Приозерского района действуют 13 федеральных программ и 17 региональных программ Ленинградской области, направленных на комплексное социально-экономическое развитие.</w:t>
      </w:r>
    </w:p>
    <w:p w14:paraId="4DAF169C" w14:textId="77777777" w:rsidR="009C4646" w:rsidRPr="00FA2A7E" w:rsidRDefault="009C4646" w:rsidP="00C676FD">
      <w:pPr>
        <w:pStyle w:val="a5"/>
        <w:numPr>
          <w:ilvl w:val="0"/>
          <w:numId w:val="151"/>
        </w:numPr>
        <w:pBdr>
          <w:top w:val="nil"/>
          <w:left w:val="nil"/>
          <w:bottom w:val="nil"/>
          <w:right w:val="nil"/>
          <w:between w:val="nil"/>
          <w:bar w:val="nil"/>
        </w:pBdr>
        <w:spacing w:after="0" w:line="240" w:lineRule="auto"/>
        <w:ind w:left="714" w:hanging="357"/>
        <w:jc w:val="both"/>
        <w:rPr>
          <w:rStyle w:val="Hyperlink2"/>
        </w:rPr>
      </w:pPr>
      <w:r w:rsidRPr="00FA2A7E">
        <w:rPr>
          <w:rStyle w:val="Hyperlink2"/>
        </w:rPr>
        <w:t>Самое большое финансирование имеет м</w:t>
      </w:r>
      <w:r w:rsidRPr="00FA2A7E">
        <w:rPr>
          <w:rStyle w:val="a7"/>
          <w:rFonts w:ascii="Segoe UI Light" w:eastAsia="Segoe UI Light" w:hAnsi="Segoe UI Light" w:cs="Segoe UI Light"/>
        </w:rPr>
        <w:t>униципальная программа «Современное образование в муниципальном образовании Приозерский муниципальный район Ленинградской области</w:t>
      </w:r>
    </w:p>
    <w:p w14:paraId="510344B9" w14:textId="77777777" w:rsidR="009C4646" w:rsidRPr="00FA2A7E" w:rsidRDefault="009C4646" w:rsidP="009C4646">
      <w:pPr>
        <w:pStyle w:val="af4"/>
        <w:spacing w:before="120" w:after="120"/>
        <w:ind w:left="709"/>
        <w:jc w:val="both"/>
        <w:rPr>
          <w:rStyle w:val="Hyperlink2"/>
        </w:rPr>
      </w:pPr>
    </w:p>
    <w:p w14:paraId="0570562F" w14:textId="77777777" w:rsidR="009C4646" w:rsidRPr="00FA2A7E" w:rsidRDefault="009C4646" w:rsidP="009C4646">
      <w:pPr>
        <w:spacing w:line="259" w:lineRule="auto"/>
        <w:rPr>
          <w:rStyle w:val="Hyperlink2"/>
          <w:color w:val="000000"/>
          <w:u w:color="000000"/>
          <w:lang w:eastAsia="ru-RU"/>
        </w:rPr>
      </w:pPr>
      <w:r w:rsidRPr="00FA2A7E">
        <w:rPr>
          <w:rStyle w:val="Hyperlink2"/>
        </w:rPr>
        <w:br w:type="page"/>
      </w:r>
    </w:p>
    <w:p w14:paraId="41A70EE8" w14:textId="77777777" w:rsidR="009C4646" w:rsidRPr="00FA2A7E" w:rsidRDefault="009C4646" w:rsidP="009C4646">
      <w:pPr>
        <w:pStyle w:val="22"/>
        <w:spacing w:before="120"/>
        <w:rPr>
          <w:rStyle w:val="Hyperlink1"/>
        </w:rPr>
      </w:pPr>
      <w:bookmarkStart w:id="64" w:name="_Toc55"/>
      <w:bookmarkStart w:id="65" w:name="_Toc531099310"/>
      <w:r w:rsidRPr="00FA2A7E">
        <w:rPr>
          <w:rStyle w:val="Hyperlink1"/>
        </w:rPr>
        <w:lastRenderedPageBreak/>
        <w:t>1.11 Основные выводы</w:t>
      </w:r>
      <w:bookmarkEnd w:id="64"/>
      <w:bookmarkEnd w:id="65"/>
    </w:p>
    <w:p w14:paraId="40F3BF36"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1.11.1 Анализ сильных и слабых сторон, возможностей и угроз</w:t>
      </w:r>
    </w:p>
    <w:p w14:paraId="61FB47CB" w14:textId="77777777" w:rsidR="009C4646" w:rsidRPr="00FA2A7E" w:rsidRDefault="009C4646" w:rsidP="009C4646">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Для разработки сценариев развития социально-экономического положения Приозерского муниципального района необходимо рассмотреть факторы, которые оказывают влияние на развитие района и угрозы, которые препятствуют этому развитию. На основе оценки текущей социально-экономической̆ ситуации муниципального образования, анализа внутренних и внешних факторов, определения возможностей и угроз, тормозящих прогрессивное движение, проведен SWOT-анализ.</w:t>
      </w:r>
    </w:p>
    <w:p w14:paraId="7FFE1407" w14:textId="77777777" w:rsidR="009C4646" w:rsidRPr="00FA2A7E" w:rsidRDefault="009C4646" w:rsidP="009C4646">
      <w:pPr>
        <w:spacing w:before="120" w:after="0" w:line="240" w:lineRule="auto"/>
        <w:rPr>
          <w:rStyle w:val="Hyperlink3"/>
          <w:szCs w:val="22"/>
        </w:rPr>
      </w:pPr>
      <w:r w:rsidRPr="00FA2A7E">
        <w:rPr>
          <w:rStyle w:val="Hyperlink3"/>
          <w:szCs w:val="22"/>
        </w:rPr>
        <w:t xml:space="preserve">Таблица. 3.1-2. </w:t>
      </w:r>
      <w:proofErr w:type="spellStart"/>
      <w:r w:rsidRPr="00FA2A7E">
        <w:rPr>
          <w:rStyle w:val="Hyperlink3"/>
          <w:szCs w:val="22"/>
        </w:rPr>
        <w:t>Swot</w:t>
      </w:r>
      <w:proofErr w:type="spellEnd"/>
      <w:r w:rsidRPr="00FA2A7E">
        <w:rPr>
          <w:rStyle w:val="Hyperlink3"/>
          <w:szCs w:val="22"/>
        </w:rPr>
        <w:t>-анализ</w:t>
      </w:r>
    </w:p>
    <w:tbl>
      <w:tblPr>
        <w:tblStyle w:val="af9"/>
        <w:tblW w:w="0" w:type="auto"/>
        <w:tblLook w:val="04A0" w:firstRow="1" w:lastRow="0" w:firstColumn="1" w:lastColumn="0" w:noHBand="0" w:noVBand="1"/>
      </w:tblPr>
      <w:tblGrid>
        <w:gridCol w:w="4531"/>
        <w:gridCol w:w="4808"/>
      </w:tblGrid>
      <w:tr w:rsidR="009C4646" w:rsidRPr="00FA2A7E" w14:paraId="1E7127DC" w14:textId="77777777" w:rsidTr="00DE7BF0">
        <w:tc>
          <w:tcPr>
            <w:tcW w:w="4531" w:type="dxa"/>
            <w:vAlign w:val="center"/>
          </w:tcPr>
          <w:p w14:paraId="51535637" w14:textId="77777777" w:rsidR="009C4646" w:rsidRPr="00FA2A7E" w:rsidRDefault="009C4646" w:rsidP="009C4646">
            <w:pPr>
              <w:spacing w:before="120" w:line="276" w:lineRule="auto"/>
              <w:jc w:val="center"/>
              <w:rPr>
                <w:rStyle w:val="Hyperlink3"/>
                <w:sz w:val="22"/>
                <w:szCs w:val="22"/>
              </w:rPr>
            </w:pPr>
            <w:r w:rsidRPr="00FA2A7E">
              <w:rPr>
                <w:rStyle w:val="Hyperlink0"/>
                <w:rFonts w:ascii="Segoe UI Light" w:eastAsia="Segoe UI Light" w:hAnsi="Segoe UI Light" w:cs="Segoe UI Light"/>
                <w:sz w:val="20"/>
                <w:szCs w:val="20"/>
              </w:rPr>
              <w:t>Сильные стороны</w:t>
            </w:r>
          </w:p>
        </w:tc>
        <w:tc>
          <w:tcPr>
            <w:tcW w:w="4808" w:type="dxa"/>
            <w:vAlign w:val="center"/>
          </w:tcPr>
          <w:p w14:paraId="051F579F" w14:textId="77777777" w:rsidR="009C4646" w:rsidRPr="00FA2A7E" w:rsidRDefault="009C4646" w:rsidP="009C4646">
            <w:pPr>
              <w:spacing w:before="120" w:line="276" w:lineRule="auto"/>
              <w:jc w:val="center"/>
              <w:rPr>
                <w:rStyle w:val="Hyperlink3"/>
                <w:sz w:val="22"/>
                <w:szCs w:val="22"/>
              </w:rPr>
            </w:pPr>
            <w:r w:rsidRPr="00FA2A7E">
              <w:rPr>
                <w:rStyle w:val="Hyperlink0"/>
                <w:rFonts w:ascii="Segoe UI Light" w:eastAsia="Segoe UI Light" w:hAnsi="Segoe UI Light" w:cs="Segoe UI Light"/>
                <w:sz w:val="20"/>
                <w:szCs w:val="20"/>
              </w:rPr>
              <w:t>Слабые стороны</w:t>
            </w:r>
          </w:p>
        </w:tc>
      </w:tr>
      <w:tr w:rsidR="009C4646" w:rsidRPr="00FA2A7E" w14:paraId="61C0DE00" w14:textId="77777777" w:rsidTr="00DE7BF0">
        <w:tc>
          <w:tcPr>
            <w:tcW w:w="4531" w:type="dxa"/>
          </w:tcPr>
          <w:p w14:paraId="7322CA20" w14:textId="7CCCF470" w:rsidR="00EC64F0" w:rsidRPr="008F28AD" w:rsidRDefault="00EC64F0" w:rsidP="00DE7BF0">
            <w:pPr>
              <w:spacing w:before="120" w:line="240" w:lineRule="auto"/>
              <w:jc w:val="both"/>
              <w:rPr>
                <w:rStyle w:val="Hyperlink0"/>
                <w:rFonts w:ascii="Segoe UI Light" w:hAnsi="Segoe UI Light" w:cs="Segoe UI Light"/>
                <w:sz w:val="20"/>
                <w:szCs w:val="20"/>
              </w:rPr>
            </w:pPr>
            <w:r w:rsidRPr="008F28AD">
              <w:rPr>
                <w:rStyle w:val="Hyperlink0"/>
                <w:rFonts w:ascii="Segoe UI Light" w:hAnsi="Segoe UI Light" w:cs="Segoe UI Light"/>
                <w:sz w:val="20"/>
                <w:szCs w:val="20"/>
              </w:rPr>
              <w:t>Расположение в зоне влияния Санкт-Петербургской агломерации, расстояние от административного центра района до Санкт-Петербурга – 145 км;</w:t>
            </w:r>
          </w:p>
          <w:p w14:paraId="18B11E2C" w14:textId="3983DB5E" w:rsidR="00EC64F0" w:rsidRPr="008F28AD" w:rsidRDefault="00EC64F0" w:rsidP="00DE7BF0">
            <w:pPr>
              <w:spacing w:before="120" w:line="240" w:lineRule="auto"/>
              <w:jc w:val="both"/>
              <w:rPr>
                <w:rStyle w:val="Hyperlink0"/>
                <w:rFonts w:ascii="Segoe UI Light" w:hAnsi="Segoe UI Light" w:cs="Segoe UI Light"/>
                <w:sz w:val="20"/>
                <w:szCs w:val="20"/>
              </w:rPr>
            </w:pPr>
            <w:r w:rsidRPr="008F28AD">
              <w:rPr>
                <w:rStyle w:val="Hyperlink0"/>
                <w:rFonts w:ascii="Segoe UI Light" w:hAnsi="Segoe UI Light" w:cs="Segoe UI Light"/>
                <w:sz w:val="20"/>
                <w:szCs w:val="20"/>
              </w:rPr>
              <w:t xml:space="preserve">Близость границы с Финляндией (от г. Приозерска до международного аэропорта </w:t>
            </w:r>
            <w:proofErr w:type="spellStart"/>
            <w:r w:rsidRPr="008F28AD">
              <w:rPr>
                <w:rStyle w:val="Hyperlink0"/>
                <w:rFonts w:ascii="Segoe UI Light" w:hAnsi="Segoe UI Light" w:cs="Segoe UI Light"/>
                <w:sz w:val="20"/>
                <w:szCs w:val="20"/>
              </w:rPr>
              <w:t>Лаппеенранта</w:t>
            </w:r>
            <w:proofErr w:type="spellEnd"/>
            <w:r w:rsidRPr="008F28AD">
              <w:rPr>
                <w:rStyle w:val="Hyperlink0"/>
                <w:rFonts w:ascii="Segoe UI Light" w:hAnsi="Segoe UI Light" w:cs="Segoe UI Light"/>
                <w:sz w:val="20"/>
                <w:szCs w:val="20"/>
              </w:rPr>
              <w:t xml:space="preserve"> – 180 км);</w:t>
            </w:r>
          </w:p>
          <w:p w14:paraId="5DDF2ADD" w14:textId="5769BB93" w:rsidR="00EC64F0" w:rsidRPr="008F28AD" w:rsidRDefault="00EC64F0" w:rsidP="00DE7BF0">
            <w:pPr>
              <w:spacing w:before="120" w:line="240" w:lineRule="auto"/>
              <w:jc w:val="both"/>
              <w:rPr>
                <w:rStyle w:val="Hyperlink0"/>
                <w:rFonts w:ascii="Segoe UI Light" w:hAnsi="Segoe UI Light" w:cs="Segoe UI Light"/>
                <w:sz w:val="20"/>
                <w:szCs w:val="20"/>
              </w:rPr>
            </w:pPr>
            <w:r w:rsidRPr="008F28AD">
              <w:rPr>
                <w:rStyle w:val="Hyperlink0"/>
                <w:rFonts w:ascii="Segoe UI Light" w:hAnsi="Segoe UI Light" w:cs="Segoe UI Light"/>
                <w:sz w:val="20"/>
                <w:szCs w:val="20"/>
              </w:rPr>
              <w:t>Соседство с республикой Карелия (всесезонный центр притяжения туристов);</w:t>
            </w:r>
          </w:p>
          <w:p w14:paraId="557C58EB" w14:textId="5D9065C9" w:rsidR="00EC64F0" w:rsidRPr="008F28AD" w:rsidRDefault="00EC64F0" w:rsidP="00DE7BF0">
            <w:pPr>
              <w:spacing w:before="120" w:line="240" w:lineRule="auto"/>
              <w:jc w:val="both"/>
              <w:rPr>
                <w:rStyle w:val="Hyperlink0"/>
                <w:rFonts w:ascii="Segoe UI Light" w:hAnsi="Segoe UI Light" w:cs="Segoe UI Light"/>
                <w:sz w:val="20"/>
                <w:szCs w:val="20"/>
              </w:rPr>
            </w:pPr>
            <w:r w:rsidRPr="008F28AD">
              <w:rPr>
                <w:rStyle w:val="Hyperlink0"/>
                <w:rFonts w:ascii="Segoe UI Light" w:hAnsi="Segoe UI Light" w:cs="Segoe UI Light"/>
                <w:sz w:val="20"/>
                <w:szCs w:val="20"/>
              </w:rPr>
              <w:t>Наличие проходящего транспортного коридора, соединяющего Санкт-Петербург с западной частью республики Карелия и восточной Финляндией (ж/дорога и следующая параллельно ей автомобильная трасса);</w:t>
            </w:r>
          </w:p>
          <w:p w14:paraId="1E6C1A25" w14:textId="36543D8B" w:rsidR="00EC64F0" w:rsidRPr="008F28AD" w:rsidRDefault="00EC64F0" w:rsidP="00DE7BF0">
            <w:pPr>
              <w:spacing w:before="120" w:line="240" w:lineRule="auto"/>
              <w:jc w:val="both"/>
              <w:rPr>
                <w:rStyle w:val="Hyperlink0"/>
                <w:rFonts w:ascii="Segoe UI Light" w:hAnsi="Segoe UI Light" w:cs="Segoe UI Light"/>
                <w:sz w:val="20"/>
                <w:szCs w:val="20"/>
              </w:rPr>
            </w:pPr>
            <w:r w:rsidRPr="008F28AD">
              <w:rPr>
                <w:rStyle w:val="Hyperlink0"/>
                <w:rFonts w:ascii="Segoe UI Light" w:hAnsi="Segoe UI Light" w:cs="Segoe UI Light"/>
                <w:sz w:val="20"/>
                <w:szCs w:val="20"/>
              </w:rPr>
              <w:t xml:space="preserve">Климатические условия Приозерского района благоприятны для ведения хозяйства, жизни и отдыха людей – </w:t>
            </w:r>
          </w:p>
          <w:p w14:paraId="3433D110" w14:textId="4E715CCA" w:rsidR="00EC64F0" w:rsidRPr="008F28AD" w:rsidRDefault="00EC64F0" w:rsidP="00DE7BF0">
            <w:pPr>
              <w:spacing w:before="120" w:line="240" w:lineRule="auto"/>
              <w:jc w:val="both"/>
              <w:rPr>
                <w:rStyle w:val="Hyperlink0"/>
                <w:rFonts w:ascii="Segoe UI Light" w:hAnsi="Segoe UI Light" w:cs="Segoe UI Light"/>
                <w:sz w:val="20"/>
                <w:szCs w:val="20"/>
              </w:rPr>
            </w:pPr>
            <w:r w:rsidRPr="008F28AD">
              <w:rPr>
                <w:rStyle w:val="Hyperlink0"/>
                <w:rFonts w:ascii="Segoe UI Light" w:hAnsi="Segoe UI Light" w:cs="Segoe UI Light"/>
                <w:sz w:val="20"/>
                <w:szCs w:val="20"/>
              </w:rPr>
              <w:t>Значимый историко-культурный потенциал территории района – около 200 памятников истории и культуры, из которых 6 – федерального значения;</w:t>
            </w:r>
          </w:p>
          <w:p w14:paraId="14AEB14F" w14:textId="77777777" w:rsidR="00004DCA" w:rsidRPr="008F28AD" w:rsidRDefault="00004DCA" w:rsidP="00DE7BF0">
            <w:pPr>
              <w:spacing w:before="120" w:line="240" w:lineRule="auto"/>
              <w:jc w:val="both"/>
              <w:rPr>
                <w:rStyle w:val="Hyperlink0"/>
                <w:rFonts w:ascii="Segoe UI Light" w:hAnsi="Segoe UI Light" w:cs="Segoe UI Light"/>
                <w:sz w:val="20"/>
                <w:szCs w:val="20"/>
              </w:rPr>
            </w:pPr>
            <w:r w:rsidRPr="008F28AD">
              <w:rPr>
                <w:rStyle w:val="Hyperlink0"/>
                <w:rFonts w:ascii="Segoe UI Light" w:hAnsi="Segoe UI Light" w:cs="Segoe UI Light"/>
                <w:sz w:val="20"/>
                <w:szCs w:val="20"/>
              </w:rPr>
              <w:t xml:space="preserve">Наличие крупнейшего </w:t>
            </w:r>
            <w:r w:rsidR="00EC64F0" w:rsidRPr="008F28AD">
              <w:rPr>
                <w:rStyle w:val="Hyperlink0"/>
                <w:rFonts w:ascii="Segoe UI Light" w:hAnsi="Segoe UI Light" w:cs="Segoe UI Light"/>
                <w:sz w:val="20"/>
                <w:szCs w:val="20"/>
              </w:rPr>
              <w:t>на северо-</w:t>
            </w:r>
            <w:r w:rsidRPr="008F28AD">
              <w:rPr>
                <w:rStyle w:val="Hyperlink0"/>
                <w:rFonts w:ascii="Segoe UI Light" w:hAnsi="Segoe UI Light" w:cs="Segoe UI Light"/>
                <w:sz w:val="20"/>
                <w:szCs w:val="20"/>
              </w:rPr>
              <w:t>западе спортивно-оздоровительного</w:t>
            </w:r>
            <w:r w:rsidR="00EC64F0" w:rsidRPr="008F28AD">
              <w:rPr>
                <w:rStyle w:val="Hyperlink0"/>
                <w:rFonts w:ascii="Segoe UI Light" w:hAnsi="Segoe UI Light" w:cs="Segoe UI Light"/>
                <w:sz w:val="20"/>
                <w:szCs w:val="20"/>
              </w:rPr>
              <w:t xml:space="preserve"> комплекс</w:t>
            </w:r>
            <w:r w:rsidRPr="008F28AD">
              <w:rPr>
                <w:rStyle w:val="Hyperlink0"/>
                <w:rFonts w:ascii="Segoe UI Light" w:hAnsi="Segoe UI Light" w:cs="Segoe UI Light"/>
                <w:sz w:val="20"/>
                <w:szCs w:val="20"/>
              </w:rPr>
              <w:t>а</w:t>
            </w:r>
            <w:r w:rsidR="00EC64F0" w:rsidRPr="008F28AD">
              <w:rPr>
                <w:rStyle w:val="Hyperlink0"/>
                <w:rFonts w:ascii="Segoe UI Light" w:hAnsi="Segoe UI Light" w:cs="Segoe UI Light"/>
                <w:sz w:val="20"/>
                <w:szCs w:val="20"/>
              </w:rPr>
              <w:t xml:space="preserve"> «</w:t>
            </w:r>
            <w:proofErr w:type="spellStart"/>
            <w:r w:rsidR="00EC64F0" w:rsidRPr="008F28AD">
              <w:rPr>
                <w:rStyle w:val="Hyperlink0"/>
                <w:rFonts w:ascii="Segoe UI Light" w:hAnsi="Segoe UI Light" w:cs="Segoe UI Light"/>
                <w:sz w:val="20"/>
                <w:szCs w:val="20"/>
              </w:rPr>
              <w:t>Игора</w:t>
            </w:r>
            <w:proofErr w:type="spellEnd"/>
            <w:r w:rsidR="00EC64F0" w:rsidRPr="008F28AD">
              <w:rPr>
                <w:rStyle w:val="Hyperlink0"/>
                <w:rFonts w:ascii="Segoe UI Light" w:hAnsi="Segoe UI Light" w:cs="Segoe UI Light"/>
                <w:sz w:val="20"/>
                <w:szCs w:val="20"/>
              </w:rPr>
              <w:t>» вблизи д. Иваново.</w:t>
            </w:r>
          </w:p>
          <w:p w14:paraId="0EB6E62D" w14:textId="0CD4DAC6" w:rsidR="009C4646" w:rsidRPr="008F28AD" w:rsidRDefault="009C4646" w:rsidP="00DE7BF0">
            <w:pPr>
              <w:spacing w:before="120" w:line="240" w:lineRule="auto"/>
              <w:jc w:val="both"/>
              <w:rPr>
                <w:rStyle w:val="Hyperlink0"/>
                <w:rFonts w:ascii="Segoe UI Light" w:hAnsi="Segoe UI Light" w:cs="Segoe UI Light"/>
                <w:sz w:val="20"/>
                <w:szCs w:val="20"/>
              </w:rPr>
            </w:pPr>
            <w:r w:rsidRPr="008F28AD">
              <w:rPr>
                <w:rStyle w:val="Hyperlink0"/>
                <w:rFonts w:ascii="Segoe UI Light" w:eastAsia="Segoe UI Light" w:hAnsi="Segoe UI Light" w:cs="Segoe UI Light"/>
                <w:sz w:val="20"/>
                <w:szCs w:val="20"/>
              </w:rPr>
              <w:t>Высокая степень вовлеченности населения в местную экономику;</w:t>
            </w:r>
          </w:p>
          <w:p w14:paraId="19A90D77" w14:textId="77777777" w:rsidR="009C4646" w:rsidRPr="00FA2A7E" w:rsidRDefault="009C4646" w:rsidP="00DE7BF0">
            <w:pPr>
              <w:pBdr>
                <w:top w:val="nil"/>
                <w:left w:val="nil"/>
                <w:bottom w:val="nil"/>
                <w:right w:val="nil"/>
                <w:between w:val="nil"/>
                <w:bar w:val="nil"/>
              </w:pBdr>
              <w:spacing w:before="120" w:line="240" w:lineRule="auto"/>
              <w:jc w:val="both"/>
              <w:rPr>
                <w:rStyle w:val="Hyperlink0"/>
              </w:rPr>
            </w:pPr>
            <w:r w:rsidRPr="008F28AD">
              <w:rPr>
                <w:rStyle w:val="Hyperlink0"/>
                <w:rFonts w:ascii="Segoe UI Light" w:eastAsia="Segoe UI Light" w:hAnsi="Segoe UI Light" w:cs="Segoe UI Light"/>
                <w:sz w:val="20"/>
                <w:szCs w:val="20"/>
              </w:rPr>
              <w:t>Хороший уровень развития социальной инфраструктуры;</w:t>
            </w:r>
          </w:p>
          <w:p w14:paraId="05763BCA" w14:textId="77777777" w:rsidR="009C4646" w:rsidRPr="00FA2A7E" w:rsidRDefault="009C4646" w:rsidP="00DE7BF0">
            <w:pPr>
              <w:pBdr>
                <w:top w:val="nil"/>
                <w:left w:val="nil"/>
                <w:bottom w:val="nil"/>
                <w:right w:val="nil"/>
                <w:between w:val="nil"/>
                <w:bar w:val="nil"/>
              </w:pBdr>
              <w:spacing w:before="120" w:line="240" w:lineRule="auto"/>
              <w:jc w:val="both"/>
              <w:rPr>
                <w:rStyle w:val="Hyperlink0"/>
              </w:rPr>
            </w:pPr>
            <w:r w:rsidRPr="008F28AD">
              <w:rPr>
                <w:rStyle w:val="Hyperlink0"/>
                <w:rFonts w:ascii="Segoe UI Light" w:eastAsia="Segoe UI Light" w:hAnsi="Segoe UI Light" w:cs="Segoe UI Light"/>
                <w:sz w:val="20"/>
                <w:szCs w:val="20"/>
              </w:rPr>
              <w:lastRenderedPageBreak/>
              <w:t>Устойчивый рост экономических показателей</w:t>
            </w:r>
          </w:p>
          <w:p w14:paraId="23E078A5" w14:textId="77777777" w:rsidR="009C4646" w:rsidRPr="00FA2A7E" w:rsidRDefault="009C4646" w:rsidP="00DE60BF">
            <w:pPr>
              <w:pBdr>
                <w:top w:val="nil"/>
                <w:left w:val="nil"/>
                <w:bottom w:val="nil"/>
                <w:right w:val="nil"/>
                <w:between w:val="nil"/>
                <w:bar w:val="nil"/>
              </w:pBdr>
              <w:spacing w:before="120" w:line="240" w:lineRule="auto"/>
              <w:jc w:val="both"/>
              <w:rPr>
                <w:rStyle w:val="Hyperlink0"/>
              </w:rPr>
            </w:pPr>
            <w:r w:rsidRPr="00DE60BF">
              <w:rPr>
                <w:rStyle w:val="Hyperlink0"/>
                <w:rFonts w:ascii="Segoe UI Light" w:eastAsia="Segoe UI Light" w:hAnsi="Segoe UI Light" w:cs="Segoe UI Light"/>
                <w:sz w:val="20"/>
                <w:szCs w:val="20"/>
              </w:rPr>
              <w:t>Наличие крупных предприятий обрабатывающей промышленности и АПК.</w:t>
            </w:r>
          </w:p>
          <w:p w14:paraId="7581179F" w14:textId="77777777" w:rsidR="009C4646" w:rsidRPr="00FA2A7E" w:rsidRDefault="009C4646" w:rsidP="00DE7BF0">
            <w:pPr>
              <w:pBdr>
                <w:top w:val="nil"/>
                <w:left w:val="nil"/>
                <w:bottom w:val="nil"/>
                <w:right w:val="nil"/>
                <w:between w:val="nil"/>
                <w:bar w:val="nil"/>
              </w:pBdr>
              <w:spacing w:before="120" w:line="240" w:lineRule="auto"/>
              <w:jc w:val="both"/>
              <w:rPr>
                <w:rStyle w:val="Hyperlink0"/>
              </w:rPr>
            </w:pPr>
            <w:r w:rsidRPr="00DE7BF0">
              <w:rPr>
                <w:rStyle w:val="Hyperlink0"/>
                <w:rFonts w:ascii="Segoe UI Light" w:eastAsia="Segoe UI Light" w:hAnsi="Segoe UI Light" w:cs="Segoe UI Light"/>
                <w:sz w:val="20"/>
                <w:szCs w:val="20"/>
              </w:rPr>
              <w:t>Богатая минерально-сырьевая база региона.</w:t>
            </w:r>
          </w:p>
          <w:p w14:paraId="74742C1D" w14:textId="77777777" w:rsidR="009C4646" w:rsidRPr="00FA2A7E" w:rsidRDefault="009C4646" w:rsidP="00DE7BF0">
            <w:pPr>
              <w:pBdr>
                <w:top w:val="nil"/>
                <w:left w:val="nil"/>
                <w:bottom w:val="nil"/>
                <w:right w:val="nil"/>
                <w:between w:val="nil"/>
                <w:bar w:val="nil"/>
              </w:pBdr>
              <w:spacing w:before="120" w:line="240" w:lineRule="auto"/>
              <w:jc w:val="both"/>
              <w:rPr>
                <w:rStyle w:val="Hyperlink0"/>
              </w:rPr>
            </w:pPr>
            <w:r w:rsidRPr="00DE7BF0">
              <w:rPr>
                <w:rStyle w:val="Hyperlink0"/>
                <w:rFonts w:ascii="Segoe UI Light" w:eastAsia="Segoe UI Light" w:hAnsi="Segoe UI Light" w:cs="Segoe UI Light"/>
                <w:sz w:val="20"/>
                <w:szCs w:val="20"/>
              </w:rPr>
              <w:t>Рост инвестиций в основной капитал.</w:t>
            </w:r>
          </w:p>
          <w:p w14:paraId="0A91EFE9" w14:textId="77777777" w:rsidR="009C4646" w:rsidRPr="00FA2A7E" w:rsidRDefault="009C4646" w:rsidP="00DE7BF0">
            <w:pPr>
              <w:pBdr>
                <w:top w:val="nil"/>
                <w:left w:val="nil"/>
                <w:bottom w:val="nil"/>
                <w:right w:val="nil"/>
                <w:between w:val="nil"/>
                <w:bar w:val="nil"/>
              </w:pBdr>
              <w:spacing w:before="120" w:line="240" w:lineRule="auto"/>
              <w:jc w:val="both"/>
              <w:rPr>
                <w:rStyle w:val="Hyperlink0"/>
              </w:rPr>
            </w:pPr>
            <w:r w:rsidRPr="00DE7BF0">
              <w:rPr>
                <w:rStyle w:val="Hyperlink0"/>
                <w:rFonts w:ascii="Segoe UI Light" w:eastAsia="Segoe UI Light" w:hAnsi="Segoe UI Light" w:cs="Segoe UI Light"/>
                <w:sz w:val="20"/>
                <w:szCs w:val="20"/>
              </w:rPr>
              <w:t>Развитая сеть транспортных путей.</w:t>
            </w:r>
          </w:p>
          <w:p w14:paraId="1BAD807C" w14:textId="77777777" w:rsidR="009C4646" w:rsidRPr="00FA2A7E" w:rsidRDefault="009C4646" w:rsidP="00DE7BF0">
            <w:pPr>
              <w:pBdr>
                <w:top w:val="nil"/>
                <w:left w:val="nil"/>
                <w:bottom w:val="nil"/>
                <w:right w:val="nil"/>
                <w:between w:val="nil"/>
                <w:bar w:val="nil"/>
              </w:pBdr>
              <w:spacing w:before="120" w:line="240" w:lineRule="auto"/>
              <w:jc w:val="both"/>
              <w:rPr>
                <w:rStyle w:val="Hyperlink0"/>
              </w:rPr>
            </w:pPr>
            <w:r w:rsidRPr="00DE7BF0">
              <w:rPr>
                <w:rStyle w:val="Hyperlink0"/>
                <w:rFonts w:ascii="Segoe UI Light" w:eastAsia="Segoe UI Light" w:hAnsi="Segoe UI Light" w:cs="Segoe UI Light"/>
                <w:sz w:val="20"/>
                <w:szCs w:val="20"/>
              </w:rPr>
              <w:t>Низкий уровень нагрузки на окружающую среду, включая способность природной среды к естественному обновлению.</w:t>
            </w:r>
          </w:p>
          <w:p w14:paraId="6A26C96B" w14:textId="77777777" w:rsidR="009C4646" w:rsidRPr="00DE7BF0" w:rsidRDefault="009C4646" w:rsidP="00DE7BF0">
            <w:pPr>
              <w:pBdr>
                <w:top w:val="nil"/>
                <w:left w:val="nil"/>
                <w:bottom w:val="nil"/>
                <w:right w:val="nil"/>
                <w:between w:val="nil"/>
                <w:bar w:val="nil"/>
              </w:pBdr>
              <w:spacing w:before="120" w:line="240" w:lineRule="auto"/>
              <w:jc w:val="both"/>
              <w:rPr>
                <w:rStyle w:val="Hyperlink3"/>
                <w:rFonts w:ascii="Calibri" w:eastAsia="Calibri" w:hAnsi="Calibri" w:cs="Calibri"/>
                <w:sz w:val="22"/>
                <w:szCs w:val="22"/>
              </w:rPr>
            </w:pPr>
            <w:r w:rsidRPr="00DE7BF0">
              <w:rPr>
                <w:rStyle w:val="Hyperlink0"/>
                <w:rFonts w:ascii="Segoe UI Light" w:eastAsia="Segoe UI Light" w:hAnsi="Segoe UI Light" w:cs="Segoe UI Light"/>
                <w:sz w:val="20"/>
                <w:szCs w:val="20"/>
              </w:rPr>
              <w:t>Богатая флора и фауна.</w:t>
            </w:r>
          </w:p>
        </w:tc>
        <w:tc>
          <w:tcPr>
            <w:tcW w:w="4808" w:type="dxa"/>
          </w:tcPr>
          <w:p w14:paraId="3599E2C6" w14:textId="77777777" w:rsidR="009C4646" w:rsidRPr="008F28AD" w:rsidRDefault="009C4646" w:rsidP="00DE7BF0">
            <w:pPr>
              <w:pBdr>
                <w:top w:val="nil"/>
                <w:left w:val="nil"/>
                <w:bottom w:val="nil"/>
                <w:right w:val="nil"/>
                <w:between w:val="nil"/>
                <w:bar w:val="nil"/>
              </w:pBdr>
              <w:spacing w:before="120" w:line="240" w:lineRule="auto"/>
              <w:jc w:val="both"/>
              <w:rPr>
                <w:rStyle w:val="Hyperlink0"/>
                <w:rFonts w:ascii="Segoe UI Light" w:eastAsia="Segoe UI Light" w:hAnsi="Segoe UI Light" w:cs="Segoe UI Light"/>
                <w:sz w:val="20"/>
                <w:szCs w:val="20"/>
              </w:rPr>
            </w:pPr>
            <w:r w:rsidRPr="008F28AD">
              <w:rPr>
                <w:rStyle w:val="Hyperlink0"/>
                <w:rFonts w:ascii="Segoe UI Light" w:eastAsia="Segoe UI Light" w:hAnsi="Segoe UI Light" w:cs="Segoe UI Light"/>
                <w:sz w:val="20"/>
                <w:szCs w:val="20"/>
              </w:rPr>
              <w:lastRenderedPageBreak/>
              <w:t>Отсутствие прямых выходов на пункты пропуска государственной границы;</w:t>
            </w:r>
          </w:p>
          <w:p w14:paraId="6B9D98B9" w14:textId="77777777" w:rsidR="009C4646" w:rsidRPr="00FA2A7E" w:rsidRDefault="009C4646" w:rsidP="00DE7BF0">
            <w:pPr>
              <w:pBdr>
                <w:top w:val="nil"/>
                <w:left w:val="nil"/>
                <w:bottom w:val="nil"/>
                <w:right w:val="nil"/>
                <w:between w:val="nil"/>
                <w:bar w:val="nil"/>
              </w:pBdr>
              <w:spacing w:before="120" w:line="240" w:lineRule="auto"/>
              <w:jc w:val="both"/>
              <w:rPr>
                <w:rStyle w:val="Hyperlink0"/>
              </w:rPr>
            </w:pPr>
            <w:r w:rsidRPr="008F28AD">
              <w:rPr>
                <w:rStyle w:val="Hyperlink0"/>
                <w:rFonts w:ascii="Segoe UI Light" w:eastAsia="Segoe UI Light" w:hAnsi="Segoe UI Light" w:cs="Segoe UI Light"/>
                <w:sz w:val="20"/>
                <w:szCs w:val="20"/>
              </w:rPr>
              <w:t>Отток молодежи в Санкт-Петербург ввиду практического отсутствия в районе объектов высшего образования;</w:t>
            </w:r>
          </w:p>
          <w:p w14:paraId="17F8E666" w14:textId="77777777" w:rsidR="009C4646" w:rsidRPr="00FA2A7E" w:rsidRDefault="009C4646" w:rsidP="00DE7BF0">
            <w:pPr>
              <w:pBdr>
                <w:top w:val="nil"/>
                <w:left w:val="nil"/>
                <w:bottom w:val="nil"/>
                <w:right w:val="nil"/>
                <w:between w:val="nil"/>
                <w:bar w:val="nil"/>
              </w:pBdr>
              <w:spacing w:before="120" w:line="240" w:lineRule="auto"/>
              <w:jc w:val="both"/>
              <w:rPr>
                <w:rStyle w:val="Hyperlink0"/>
              </w:rPr>
            </w:pPr>
            <w:r w:rsidRPr="008F28AD">
              <w:rPr>
                <w:rStyle w:val="Hyperlink0"/>
                <w:rFonts w:ascii="Segoe UI Light" w:eastAsia="Segoe UI Light" w:hAnsi="Segoe UI Light" w:cs="Segoe UI Light"/>
                <w:sz w:val="20"/>
                <w:szCs w:val="20"/>
              </w:rPr>
              <w:t>Перетягивание Санкт-Петербургской агломерацией человеческих и финансовых ресурсов с периферийных территорий;</w:t>
            </w:r>
          </w:p>
          <w:p w14:paraId="42AB8DD4" w14:textId="77777777" w:rsidR="009C4646" w:rsidRPr="00FA2A7E" w:rsidRDefault="009C4646" w:rsidP="00DE7BF0">
            <w:pPr>
              <w:pBdr>
                <w:top w:val="nil"/>
                <w:left w:val="nil"/>
                <w:bottom w:val="nil"/>
                <w:right w:val="nil"/>
                <w:between w:val="nil"/>
                <w:bar w:val="nil"/>
              </w:pBdr>
              <w:spacing w:before="120" w:line="240" w:lineRule="auto"/>
              <w:jc w:val="both"/>
              <w:rPr>
                <w:rStyle w:val="Hyperlink0"/>
              </w:rPr>
            </w:pPr>
            <w:r w:rsidRPr="008F28AD">
              <w:rPr>
                <w:rStyle w:val="Hyperlink0"/>
                <w:rFonts w:ascii="Segoe UI Light" w:eastAsia="Segoe UI Light" w:hAnsi="Segoe UI Light" w:cs="Segoe UI Light"/>
                <w:sz w:val="20"/>
                <w:szCs w:val="20"/>
              </w:rPr>
              <w:t>Отсутствие эксплуатационных лесов на территории района;</w:t>
            </w:r>
          </w:p>
          <w:p w14:paraId="4A6CCF63" w14:textId="77777777" w:rsidR="009C4646" w:rsidRPr="00FA2A7E" w:rsidRDefault="009C4646" w:rsidP="00DE7BF0">
            <w:pPr>
              <w:pBdr>
                <w:top w:val="nil"/>
                <w:left w:val="nil"/>
                <w:bottom w:val="nil"/>
                <w:right w:val="nil"/>
                <w:between w:val="nil"/>
                <w:bar w:val="nil"/>
              </w:pBdr>
              <w:spacing w:before="120" w:line="240" w:lineRule="auto"/>
              <w:jc w:val="both"/>
              <w:rPr>
                <w:rStyle w:val="Hyperlink0"/>
              </w:rPr>
            </w:pPr>
            <w:r w:rsidRPr="008F28AD">
              <w:rPr>
                <w:rStyle w:val="Hyperlink0"/>
                <w:rFonts w:ascii="Segoe UI Light" w:eastAsia="Segoe UI Light" w:hAnsi="Segoe UI Light" w:cs="Segoe UI Light"/>
                <w:sz w:val="20"/>
                <w:szCs w:val="20"/>
              </w:rPr>
              <w:t>Малый удельный вес продукции промышленных предприятий района в рамках региона;</w:t>
            </w:r>
          </w:p>
          <w:p w14:paraId="4B5CECD8" w14:textId="77777777" w:rsidR="009C4646" w:rsidRPr="00FA2A7E" w:rsidRDefault="009C4646" w:rsidP="00DE7BF0">
            <w:pPr>
              <w:pBdr>
                <w:top w:val="nil"/>
                <w:left w:val="nil"/>
                <w:bottom w:val="nil"/>
                <w:right w:val="nil"/>
                <w:between w:val="nil"/>
                <w:bar w:val="nil"/>
              </w:pBdr>
              <w:spacing w:before="120" w:line="240" w:lineRule="auto"/>
              <w:jc w:val="both"/>
              <w:rPr>
                <w:rStyle w:val="Hyperlink0"/>
              </w:rPr>
            </w:pPr>
            <w:r w:rsidRPr="008F28AD">
              <w:rPr>
                <w:rStyle w:val="Hyperlink0"/>
                <w:rFonts w:ascii="Segoe UI Light" w:eastAsia="Segoe UI Light" w:hAnsi="Segoe UI Light" w:cs="Segoe UI Light"/>
                <w:sz w:val="20"/>
                <w:szCs w:val="20"/>
              </w:rPr>
              <w:t>Низкий уровень развития деловой инфраструктуры;</w:t>
            </w:r>
          </w:p>
          <w:p w14:paraId="46F6F92E" w14:textId="77777777" w:rsidR="009C4646" w:rsidRPr="00FA2A7E" w:rsidRDefault="009C4646" w:rsidP="00DE7BF0">
            <w:pPr>
              <w:pBdr>
                <w:top w:val="nil"/>
                <w:left w:val="nil"/>
                <w:bottom w:val="nil"/>
                <w:right w:val="nil"/>
                <w:between w:val="nil"/>
                <w:bar w:val="nil"/>
              </w:pBdr>
              <w:spacing w:before="120" w:line="240" w:lineRule="auto"/>
              <w:jc w:val="both"/>
              <w:rPr>
                <w:rStyle w:val="Hyperlink0"/>
              </w:rPr>
            </w:pPr>
            <w:r w:rsidRPr="008F28AD">
              <w:rPr>
                <w:rStyle w:val="Hyperlink0"/>
                <w:rFonts w:ascii="Segoe UI Light" w:eastAsia="Segoe UI Light" w:hAnsi="Segoe UI Light" w:cs="Segoe UI Light"/>
                <w:sz w:val="20"/>
                <w:szCs w:val="20"/>
              </w:rPr>
              <w:t>Высокий уровень износа основных фондов;</w:t>
            </w:r>
          </w:p>
          <w:p w14:paraId="0BC223F8" w14:textId="77777777" w:rsidR="009C4646" w:rsidRPr="00FA2A7E" w:rsidRDefault="009C4646" w:rsidP="00DE7BF0">
            <w:pPr>
              <w:pBdr>
                <w:top w:val="nil"/>
                <w:left w:val="nil"/>
                <w:bottom w:val="nil"/>
                <w:right w:val="nil"/>
                <w:between w:val="nil"/>
                <w:bar w:val="nil"/>
              </w:pBdr>
              <w:spacing w:before="120" w:line="240" w:lineRule="auto"/>
              <w:jc w:val="both"/>
              <w:rPr>
                <w:rStyle w:val="Hyperlink0"/>
              </w:rPr>
            </w:pPr>
            <w:r w:rsidRPr="008F28AD">
              <w:rPr>
                <w:rStyle w:val="Hyperlink0"/>
                <w:rFonts w:ascii="Segoe UI Light" w:eastAsia="Segoe UI Light" w:hAnsi="Segoe UI Light" w:cs="Segoe UI Light"/>
                <w:sz w:val="20"/>
                <w:szCs w:val="20"/>
              </w:rPr>
              <w:t>Нехватка транспортных связей с соседними территориями;</w:t>
            </w:r>
          </w:p>
          <w:p w14:paraId="31EA94CC" w14:textId="77777777" w:rsidR="009C4646" w:rsidRPr="00FA2A7E" w:rsidRDefault="009C4646" w:rsidP="00DE7BF0">
            <w:pPr>
              <w:pBdr>
                <w:top w:val="nil"/>
                <w:left w:val="nil"/>
                <w:bottom w:val="nil"/>
                <w:right w:val="nil"/>
                <w:between w:val="nil"/>
                <w:bar w:val="nil"/>
              </w:pBdr>
              <w:spacing w:before="120" w:line="240" w:lineRule="auto"/>
              <w:jc w:val="both"/>
              <w:rPr>
                <w:rStyle w:val="Hyperlink0"/>
              </w:rPr>
            </w:pPr>
            <w:r w:rsidRPr="00DE7BF0">
              <w:rPr>
                <w:rStyle w:val="Hyperlink0"/>
                <w:rFonts w:ascii="Segoe UI Light" w:eastAsia="Segoe UI Light" w:hAnsi="Segoe UI Light" w:cs="Segoe UI Light"/>
                <w:sz w:val="20"/>
                <w:szCs w:val="20"/>
              </w:rPr>
              <w:t>Высокий износ всей инженерной инфраструктуры;</w:t>
            </w:r>
          </w:p>
          <w:p w14:paraId="0F5B1654" w14:textId="77777777" w:rsidR="009C4646" w:rsidRPr="00FA2A7E" w:rsidRDefault="009C4646" w:rsidP="00DE7BF0">
            <w:pPr>
              <w:pBdr>
                <w:top w:val="nil"/>
                <w:left w:val="nil"/>
                <w:bottom w:val="nil"/>
                <w:right w:val="nil"/>
                <w:between w:val="nil"/>
                <w:bar w:val="nil"/>
              </w:pBdr>
              <w:spacing w:before="120" w:line="240" w:lineRule="auto"/>
              <w:jc w:val="both"/>
              <w:rPr>
                <w:rStyle w:val="Hyperlink0"/>
              </w:rPr>
            </w:pPr>
            <w:r w:rsidRPr="00DE7BF0">
              <w:rPr>
                <w:rStyle w:val="Hyperlink0"/>
                <w:rFonts w:ascii="Segoe UI Light" w:eastAsia="Segoe UI Light" w:hAnsi="Segoe UI Light" w:cs="Segoe UI Light"/>
                <w:sz w:val="20"/>
                <w:szCs w:val="20"/>
              </w:rPr>
              <w:t>Низкая обеспеченность коммунальной инфраструктурой сельских поселений;</w:t>
            </w:r>
          </w:p>
          <w:p w14:paraId="34743B2E" w14:textId="77777777" w:rsidR="009C4646" w:rsidRPr="00DE7BF0" w:rsidRDefault="009C4646" w:rsidP="00DE7BF0">
            <w:pPr>
              <w:spacing w:before="120" w:line="240" w:lineRule="auto"/>
              <w:jc w:val="both"/>
              <w:rPr>
                <w:rStyle w:val="Hyperlink0"/>
                <w:rFonts w:ascii="Segoe UI Light" w:eastAsia="Segoe UI Light" w:hAnsi="Segoe UI Light" w:cs="Segoe UI Light"/>
              </w:rPr>
            </w:pPr>
            <w:r w:rsidRPr="00DE7BF0">
              <w:rPr>
                <w:rStyle w:val="Hyperlink0"/>
                <w:rFonts w:ascii="Segoe UI Light" w:eastAsia="Segoe UI Light" w:hAnsi="Segoe UI Light" w:cs="Segoe UI Light"/>
                <w:sz w:val="20"/>
                <w:szCs w:val="20"/>
              </w:rPr>
              <w:t>Отсутствие предприятий, занимающихся комплексной переработкой отходов;</w:t>
            </w:r>
          </w:p>
          <w:p w14:paraId="6A0F230F" w14:textId="62838D4C" w:rsidR="009C4646" w:rsidRPr="00DE7BF0" w:rsidRDefault="00004DCA" w:rsidP="00DE7BF0">
            <w:pPr>
              <w:spacing w:before="120" w:line="240" w:lineRule="auto"/>
              <w:jc w:val="both"/>
              <w:rPr>
                <w:rStyle w:val="Hyperlink3"/>
                <w:sz w:val="22"/>
                <w:szCs w:val="22"/>
              </w:rPr>
            </w:pPr>
            <w:r w:rsidRPr="00DE7BF0">
              <w:rPr>
                <w:rStyle w:val="Hyperlink0"/>
                <w:rFonts w:ascii="Segoe UI Light" w:eastAsia="Segoe UI Light" w:hAnsi="Segoe UI Light" w:cs="Segoe UI Light"/>
                <w:sz w:val="20"/>
                <w:szCs w:val="20"/>
              </w:rPr>
              <w:t>Наличие радоновой опасности</w:t>
            </w:r>
            <w:r w:rsidR="009C4646" w:rsidRPr="00DE7BF0">
              <w:rPr>
                <w:rStyle w:val="Hyperlink0"/>
                <w:rFonts w:ascii="Segoe UI Light" w:eastAsia="Segoe UI Light" w:hAnsi="Segoe UI Light" w:cs="Segoe UI Light"/>
                <w:sz w:val="20"/>
                <w:szCs w:val="20"/>
              </w:rPr>
              <w:t xml:space="preserve"> на территории</w:t>
            </w:r>
          </w:p>
        </w:tc>
      </w:tr>
      <w:tr w:rsidR="009C4646" w:rsidRPr="00FA2A7E" w14:paraId="62367226" w14:textId="77777777" w:rsidTr="00DE7BF0">
        <w:tc>
          <w:tcPr>
            <w:tcW w:w="4531" w:type="dxa"/>
            <w:vAlign w:val="center"/>
          </w:tcPr>
          <w:p w14:paraId="3F1180E3" w14:textId="77777777" w:rsidR="009C4646" w:rsidRPr="00FA2A7E" w:rsidRDefault="009C4646" w:rsidP="00DE7BF0">
            <w:pPr>
              <w:spacing w:before="120" w:line="276" w:lineRule="auto"/>
              <w:jc w:val="center"/>
            </w:pPr>
            <w:r w:rsidRPr="00FA2A7E">
              <w:rPr>
                <w:rStyle w:val="Hyperlink0"/>
                <w:rFonts w:ascii="Segoe UI Light" w:eastAsia="Segoe UI Light" w:hAnsi="Segoe UI Light" w:cs="Segoe UI Light"/>
                <w:sz w:val="20"/>
                <w:szCs w:val="20"/>
              </w:rPr>
              <w:t>Возможности</w:t>
            </w:r>
          </w:p>
        </w:tc>
        <w:tc>
          <w:tcPr>
            <w:tcW w:w="4808" w:type="dxa"/>
            <w:vAlign w:val="center"/>
          </w:tcPr>
          <w:p w14:paraId="1D8A6AF8" w14:textId="77777777" w:rsidR="009C4646" w:rsidRPr="00FA2A7E" w:rsidRDefault="009C4646" w:rsidP="00DE7BF0">
            <w:pPr>
              <w:spacing w:before="120" w:line="276" w:lineRule="auto"/>
              <w:jc w:val="center"/>
            </w:pPr>
            <w:r w:rsidRPr="00FA2A7E">
              <w:rPr>
                <w:rStyle w:val="Hyperlink0"/>
                <w:rFonts w:ascii="Segoe UI Light" w:eastAsia="Segoe UI Light" w:hAnsi="Segoe UI Light" w:cs="Segoe UI Light"/>
                <w:sz w:val="20"/>
                <w:szCs w:val="20"/>
              </w:rPr>
              <w:t>Угрозы</w:t>
            </w:r>
          </w:p>
        </w:tc>
      </w:tr>
      <w:tr w:rsidR="009C4646" w:rsidRPr="00FA2A7E" w14:paraId="50D29473" w14:textId="77777777" w:rsidTr="00DE7BF0">
        <w:tc>
          <w:tcPr>
            <w:tcW w:w="4531" w:type="dxa"/>
            <w:vAlign w:val="center"/>
          </w:tcPr>
          <w:p w14:paraId="5DC615A3" w14:textId="77777777" w:rsidR="009C4646" w:rsidRPr="00DE7BF0" w:rsidRDefault="009C4646" w:rsidP="00DE7BF0">
            <w:pPr>
              <w:pBdr>
                <w:top w:val="nil"/>
                <w:left w:val="nil"/>
                <w:bottom w:val="nil"/>
                <w:right w:val="nil"/>
                <w:between w:val="nil"/>
                <w:bar w:val="nil"/>
              </w:pBdr>
              <w:spacing w:before="120" w:line="240" w:lineRule="auto"/>
              <w:jc w:val="both"/>
              <w:rPr>
                <w:rStyle w:val="Hyperlink0"/>
                <w:rFonts w:ascii="Segoe UI Light" w:eastAsia="Segoe UI Light" w:hAnsi="Segoe UI Light" w:cs="Segoe UI Light"/>
                <w:sz w:val="20"/>
                <w:szCs w:val="20"/>
              </w:rPr>
            </w:pPr>
            <w:r w:rsidRPr="00DE7BF0">
              <w:rPr>
                <w:rStyle w:val="Hyperlink0"/>
                <w:rFonts w:ascii="Segoe UI Light" w:eastAsia="Segoe UI Light" w:hAnsi="Segoe UI Light" w:cs="Segoe UI Light"/>
                <w:sz w:val="20"/>
                <w:szCs w:val="20"/>
              </w:rPr>
              <w:t>Нераскрытый в полном объеме туристско-рекреационный потенциал территории;</w:t>
            </w:r>
          </w:p>
          <w:p w14:paraId="1338F565" w14:textId="77777777" w:rsidR="009C4646" w:rsidRPr="00DE7BF0" w:rsidRDefault="009C4646" w:rsidP="00DE7BF0">
            <w:pPr>
              <w:pBdr>
                <w:top w:val="nil"/>
                <w:left w:val="nil"/>
                <w:bottom w:val="nil"/>
                <w:right w:val="nil"/>
                <w:between w:val="nil"/>
                <w:bar w:val="nil"/>
              </w:pBdr>
              <w:spacing w:before="120" w:line="240" w:lineRule="auto"/>
              <w:jc w:val="both"/>
              <w:rPr>
                <w:rStyle w:val="Hyperlink0"/>
                <w:rFonts w:ascii="Segoe UI Light" w:eastAsia="Segoe UI Light" w:hAnsi="Segoe UI Light" w:cs="Segoe UI Light"/>
                <w:sz w:val="20"/>
                <w:szCs w:val="20"/>
              </w:rPr>
            </w:pPr>
            <w:r w:rsidRPr="00DE7BF0">
              <w:rPr>
                <w:rStyle w:val="Hyperlink0"/>
                <w:rFonts w:ascii="Segoe UI Light" w:eastAsia="Segoe UI Light" w:hAnsi="Segoe UI Light" w:cs="Segoe UI Light"/>
                <w:sz w:val="20"/>
                <w:szCs w:val="20"/>
              </w:rPr>
              <w:t>Модернизация производств добывающей промышленности, лесопереработки, сельского хозяйства;</w:t>
            </w:r>
          </w:p>
          <w:p w14:paraId="0B2ADBBE" w14:textId="77777777" w:rsidR="009C4646" w:rsidRPr="00DE7BF0" w:rsidRDefault="009C4646" w:rsidP="00DE7BF0">
            <w:pPr>
              <w:pBdr>
                <w:top w:val="nil"/>
                <w:left w:val="nil"/>
                <w:bottom w:val="nil"/>
                <w:right w:val="nil"/>
                <w:between w:val="nil"/>
                <w:bar w:val="nil"/>
              </w:pBdr>
              <w:spacing w:before="120" w:line="240" w:lineRule="auto"/>
              <w:jc w:val="both"/>
              <w:rPr>
                <w:rStyle w:val="Hyperlink0"/>
                <w:rFonts w:ascii="Segoe UI Light" w:eastAsia="Segoe UI Light" w:hAnsi="Segoe UI Light" w:cs="Segoe UI Light"/>
                <w:sz w:val="20"/>
                <w:szCs w:val="20"/>
              </w:rPr>
            </w:pPr>
            <w:r w:rsidRPr="00DE7BF0">
              <w:rPr>
                <w:rStyle w:val="Hyperlink0"/>
                <w:rFonts w:ascii="Segoe UI Light" w:eastAsia="Segoe UI Light" w:hAnsi="Segoe UI Light" w:cs="Segoe UI Light"/>
                <w:sz w:val="20"/>
                <w:szCs w:val="20"/>
              </w:rPr>
              <w:t>Высокий потенциал развития рыбохозяйственного комплекса;</w:t>
            </w:r>
          </w:p>
          <w:p w14:paraId="063CB668" w14:textId="77777777" w:rsidR="009C4646" w:rsidRPr="00DE7BF0" w:rsidRDefault="009C4646" w:rsidP="00DE7BF0">
            <w:pPr>
              <w:pBdr>
                <w:top w:val="nil"/>
                <w:left w:val="nil"/>
                <w:bottom w:val="nil"/>
                <w:right w:val="nil"/>
                <w:between w:val="nil"/>
                <w:bar w:val="nil"/>
              </w:pBdr>
              <w:spacing w:before="120" w:line="240" w:lineRule="auto"/>
              <w:jc w:val="both"/>
              <w:rPr>
                <w:rStyle w:val="Hyperlink0"/>
                <w:rFonts w:ascii="Segoe UI Light" w:eastAsia="Segoe UI Light" w:hAnsi="Segoe UI Light" w:cs="Segoe UI Light"/>
                <w:sz w:val="20"/>
                <w:szCs w:val="20"/>
              </w:rPr>
            </w:pPr>
            <w:r w:rsidRPr="00DE7BF0">
              <w:rPr>
                <w:rStyle w:val="Hyperlink0"/>
                <w:rFonts w:ascii="Segoe UI Light" w:eastAsia="Segoe UI Light" w:hAnsi="Segoe UI Light" w:cs="Segoe UI Light"/>
                <w:sz w:val="20"/>
                <w:szCs w:val="20"/>
              </w:rPr>
              <w:t>Благоприятный инвестиционный климат в регионе;</w:t>
            </w:r>
          </w:p>
          <w:p w14:paraId="622E77F7" w14:textId="77777777" w:rsidR="009C4646" w:rsidRPr="00DE7BF0" w:rsidRDefault="009C4646" w:rsidP="00DE7BF0">
            <w:pPr>
              <w:pBdr>
                <w:top w:val="nil"/>
                <w:left w:val="nil"/>
                <w:bottom w:val="nil"/>
                <w:right w:val="nil"/>
                <w:between w:val="nil"/>
                <w:bar w:val="nil"/>
              </w:pBdr>
              <w:spacing w:before="120" w:line="240" w:lineRule="auto"/>
              <w:jc w:val="both"/>
              <w:rPr>
                <w:rStyle w:val="Hyperlink0"/>
                <w:rFonts w:ascii="Segoe UI Light" w:eastAsia="Segoe UI Light" w:hAnsi="Segoe UI Light" w:cs="Segoe UI Light"/>
                <w:sz w:val="20"/>
                <w:szCs w:val="20"/>
              </w:rPr>
            </w:pPr>
            <w:r w:rsidRPr="00DE7BF0">
              <w:rPr>
                <w:rStyle w:val="Hyperlink0"/>
                <w:rFonts w:ascii="Segoe UI Light" w:eastAsia="Segoe UI Light" w:hAnsi="Segoe UI Light" w:cs="Segoe UI Light"/>
                <w:sz w:val="20"/>
                <w:szCs w:val="20"/>
              </w:rPr>
              <w:t>Развитие Санкт-Петербургской агломерации и повышение мобильности населения (население готово ездить работать в СПб, но жить в Приозерском районе);</w:t>
            </w:r>
          </w:p>
          <w:p w14:paraId="2BBD23CF" w14:textId="77777777" w:rsidR="009C4646" w:rsidRPr="00DE7BF0" w:rsidRDefault="009C4646" w:rsidP="00DE7BF0">
            <w:pPr>
              <w:pBdr>
                <w:top w:val="nil"/>
                <w:left w:val="nil"/>
                <w:bottom w:val="nil"/>
                <w:right w:val="nil"/>
                <w:between w:val="nil"/>
                <w:bar w:val="nil"/>
              </w:pBdr>
              <w:spacing w:before="120" w:line="240" w:lineRule="auto"/>
              <w:jc w:val="both"/>
              <w:rPr>
                <w:rStyle w:val="Hyperlink0"/>
                <w:rFonts w:ascii="Segoe UI Light" w:eastAsia="Segoe UI Light" w:hAnsi="Segoe UI Light" w:cs="Segoe UI Light"/>
                <w:sz w:val="20"/>
                <w:szCs w:val="20"/>
              </w:rPr>
            </w:pPr>
            <w:r w:rsidRPr="00DE7BF0">
              <w:rPr>
                <w:rStyle w:val="Hyperlink0"/>
                <w:rFonts w:ascii="Segoe UI Light" w:eastAsia="Segoe UI Light" w:hAnsi="Segoe UI Light" w:cs="Segoe UI Light"/>
                <w:sz w:val="20"/>
                <w:szCs w:val="20"/>
              </w:rPr>
              <w:t>Агропромышленный комплекс является одним из базовых направлений развития региона, возможность сотрудничества с Карелией, а также в перспективе с Финляндской Республикой;</w:t>
            </w:r>
          </w:p>
          <w:p w14:paraId="12139751" w14:textId="77777777" w:rsidR="009C4646" w:rsidRPr="00DE7BF0" w:rsidRDefault="009C4646" w:rsidP="00DE7BF0">
            <w:pPr>
              <w:pBdr>
                <w:top w:val="nil"/>
                <w:left w:val="nil"/>
                <w:bottom w:val="nil"/>
                <w:right w:val="nil"/>
                <w:between w:val="nil"/>
                <w:bar w:val="nil"/>
              </w:pBdr>
              <w:spacing w:before="120" w:line="240" w:lineRule="auto"/>
              <w:jc w:val="both"/>
              <w:rPr>
                <w:rStyle w:val="Hyperlink0"/>
                <w:rFonts w:ascii="Segoe UI Light" w:eastAsia="Segoe UI Light" w:hAnsi="Segoe UI Light" w:cs="Segoe UI Light"/>
                <w:sz w:val="20"/>
                <w:szCs w:val="20"/>
              </w:rPr>
            </w:pPr>
            <w:r w:rsidRPr="00DE7BF0">
              <w:rPr>
                <w:rStyle w:val="Hyperlink0"/>
                <w:rFonts w:ascii="Segoe UI Light" w:eastAsia="Segoe UI Light" w:hAnsi="Segoe UI Light" w:cs="Segoe UI Light"/>
                <w:sz w:val="20"/>
                <w:szCs w:val="20"/>
              </w:rPr>
              <w:t>Развитие потребительской инфраструктуры;</w:t>
            </w:r>
          </w:p>
          <w:p w14:paraId="14A0AD1C" w14:textId="77777777" w:rsidR="009C4646" w:rsidRPr="00DE7BF0" w:rsidRDefault="009C4646" w:rsidP="00DE7BF0">
            <w:pPr>
              <w:pBdr>
                <w:top w:val="nil"/>
                <w:left w:val="nil"/>
                <w:bottom w:val="nil"/>
                <w:right w:val="nil"/>
                <w:between w:val="nil"/>
                <w:bar w:val="nil"/>
              </w:pBdr>
              <w:spacing w:before="120" w:line="240" w:lineRule="auto"/>
              <w:rPr>
                <w:rStyle w:val="Hyperlink0"/>
                <w:rFonts w:ascii="Segoe UI Light" w:eastAsia="Segoe UI Light" w:hAnsi="Segoe UI Light" w:cs="Segoe UI Light"/>
                <w:sz w:val="20"/>
                <w:szCs w:val="20"/>
              </w:rPr>
            </w:pPr>
            <w:r w:rsidRPr="00DE7BF0">
              <w:rPr>
                <w:rStyle w:val="Hyperlink0"/>
                <w:rFonts w:ascii="Segoe UI Light" w:eastAsia="Segoe UI Light" w:hAnsi="Segoe UI Light" w:cs="Segoe UI Light"/>
                <w:sz w:val="20"/>
                <w:szCs w:val="20"/>
              </w:rPr>
              <w:t>Распространение импортозамещения (переориентация некоторых сфер российской экономики с импорта ориентированных на внутреннее производство);</w:t>
            </w:r>
          </w:p>
          <w:p w14:paraId="731DC4DD" w14:textId="77777777" w:rsidR="009C4646" w:rsidRPr="00DE7BF0" w:rsidRDefault="009C4646" w:rsidP="00DE7BF0">
            <w:pPr>
              <w:pBdr>
                <w:top w:val="nil"/>
                <w:left w:val="nil"/>
                <w:bottom w:val="nil"/>
                <w:right w:val="nil"/>
                <w:between w:val="nil"/>
                <w:bar w:val="nil"/>
              </w:pBdr>
              <w:spacing w:before="120" w:line="240" w:lineRule="auto"/>
              <w:rPr>
                <w:rStyle w:val="Hyperlink0"/>
                <w:rFonts w:ascii="Segoe UI Light" w:eastAsia="Segoe UI Light" w:hAnsi="Segoe UI Light" w:cs="Segoe UI Light"/>
                <w:sz w:val="20"/>
                <w:szCs w:val="20"/>
              </w:rPr>
            </w:pPr>
            <w:r w:rsidRPr="00DE7BF0">
              <w:rPr>
                <w:rStyle w:val="Hyperlink0"/>
                <w:rFonts w:ascii="Segoe UI Light" w:eastAsia="Segoe UI Light" w:hAnsi="Segoe UI Light" w:cs="Segoe UI Light"/>
                <w:sz w:val="20"/>
                <w:szCs w:val="20"/>
              </w:rPr>
              <w:t>Вынос из Санкт-Петербурга ряда избыточных функций, например, промышленной, сельскохозяйственной и рекреационной в контексте освоения инвестиционно-</w:t>
            </w:r>
            <w:r w:rsidRPr="00DE7BF0">
              <w:rPr>
                <w:rStyle w:val="Hyperlink0"/>
                <w:rFonts w:ascii="Segoe UI Light" w:eastAsia="Segoe UI Light" w:hAnsi="Segoe UI Light" w:cs="Segoe UI Light"/>
                <w:sz w:val="20"/>
                <w:szCs w:val="20"/>
              </w:rPr>
              <w:lastRenderedPageBreak/>
              <w:t>привлекательных участков в рамках сельскохозяйственных предприятий, а также туристско-рекреационных зон;</w:t>
            </w:r>
          </w:p>
          <w:p w14:paraId="58164D3E" w14:textId="77777777" w:rsidR="009C4646" w:rsidRPr="00DE7BF0" w:rsidRDefault="009C4646" w:rsidP="00DE7BF0">
            <w:pPr>
              <w:spacing w:before="120" w:line="240" w:lineRule="auto"/>
              <w:rPr>
                <w:rStyle w:val="Hyperlink0"/>
                <w:rFonts w:ascii="Segoe UI Light" w:eastAsia="Segoe UI Light" w:hAnsi="Segoe UI Light" w:cs="Segoe UI Light"/>
                <w:sz w:val="20"/>
                <w:szCs w:val="20"/>
              </w:rPr>
            </w:pPr>
            <w:r w:rsidRPr="00DE7BF0">
              <w:rPr>
                <w:rStyle w:val="Hyperlink0"/>
                <w:rFonts w:ascii="Segoe UI Light" w:eastAsia="Segoe UI Light" w:hAnsi="Segoe UI Light" w:cs="Segoe UI Light"/>
                <w:sz w:val="20"/>
                <w:szCs w:val="20"/>
              </w:rPr>
              <w:t>Наличие поверхностных и подземных водных ресурсов в достаточном количестве.</w:t>
            </w:r>
          </w:p>
        </w:tc>
        <w:tc>
          <w:tcPr>
            <w:tcW w:w="4808" w:type="dxa"/>
          </w:tcPr>
          <w:p w14:paraId="6A9E2035" w14:textId="77777777" w:rsidR="009C4646" w:rsidRPr="00FA2A7E" w:rsidRDefault="009C4646" w:rsidP="00DE7BF0">
            <w:pPr>
              <w:pBdr>
                <w:top w:val="nil"/>
                <w:left w:val="nil"/>
                <w:bottom w:val="nil"/>
                <w:right w:val="nil"/>
                <w:between w:val="nil"/>
                <w:bar w:val="nil"/>
              </w:pBdr>
              <w:spacing w:before="120" w:line="240" w:lineRule="auto"/>
              <w:jc w:val="both"/>
              <w:rPr>
                <w:rStyle w:val="Hyperlink0"/>
              </w:rPr>
            </w:pPr>
            <w:r w:rsidRPr="00DE7BF0">
              <w:rPr>
                <w:rStyle w:val="Hyperlink0"/>
                <w:rFonts w:ascii="Segoe UI Light" w:eastAsia="Segoe UI Light" w:hAnsi="Segoe UI Light" w:cs="Segoe UI Light"/>
                <w:sz w:val="20"/>
                <w:szCs w:val="20"/>
              </w:rPr>
              <w:lastRenderedPageBreak/>
              <w:t>Общая тенденция старения населения (увеличение роли людей пенсионного возраста);</w:t>
            </w:r>
          </w:p>
          <w:p w14:paraId="4F46858B" w14:textId="77777777" w:rsidR="009C4646" w:rsidRPr="00FA2A7E" w:rsidRDefault="009C4646" w:rsidP="00DE7BF0">
            <w:pPr>
              <w:pBdr>
                <w:top w:val="nil"/>
                <w:left w:val="nil"/>
                <w:bottom w:val="nil"/>
                <w:right w:val="nil"/>
                <w:between w:val="nil"/>
                <w:bar w:val="nil"/>
              </w:pBdr>
              <w:spacing w:before="120" w:line="240" w:lineRule="auto"/>
              <w:jc w:val="both"/>
              <w:rPr>
                <w:rStyle w:val="Hyperlink0"/>
              </w:rPr>
            </w:pPr>
            <w:proofErr w:type="spellStart"/>
            <w:r w:rsidRPr="00DE7BF0">
              <w:rPr>
                <w:rStyle w:val="Hyperlink0"/>
                <w:rFonts w:ascii="Segoe UI Light" w:eastAsia="Segoe UI Light" w:hAnsi="Segoe UI Light" w:cs="Segoe UI Light"/>
                <w:sz w:val="20"/>
                <w:szCs w:val="20"/>
              </w:rPr>
              <w:t>Внутрирегиональная</w:t>
            </w:r>
            <w:proofErr w:type="spellEnd"/>
            <w:r w:rsidRPr="00DE7BF0">
              <w:rPr>
                <w:rStyle w:val="Hyperlink0"/>
                <w:rFonts w:ascii="Segoe UI Light" w:eastAsia="Segoe UI Light" w:hAnsi="Segoe UI Light" w:cs="Segoe UI Light"/>
                <w:sz w:val="20"/>
                <w:szCs w:val="20"/>
              </w:rPr>
              <w:t xml:space="preserve"> конкуренция за привлечение инвесторов;</w:t>
            </w:r>
          </w:p>
          <w:p w14:paraId="5F7DFBBD" w14:textId="77777777" w:rsidR="009C4646" w:rsidRPr="00FA2A7E" w:rsidRDefault="009C4646" w:rsidP="00DE7BF0">
            <w:pPr>
              <w:pBdr>
                <w:top w:val="nil"/>
                <w:left w:val="nil"/>
                <w:bottom w:val="nil"/>
                <w:right w:val="nil"/>
                <w:between w:val="nil"/>
                <w:bar w:val="nil"/>
              </w:pBdr>
              <w:spacing w:before="120" w:line="240" w:lineRule="auto"/>
              <w:jc w:val="both"/>
              <w:rPr>
                <w:rStyle w:val="Hyperlink0"/>
              </w:rPr>
            </w:pPr>
            <w:r w:rsidRPr="00DE7BF0">
              <w:rPr>
                <w:rStyle w:val="Hyperlink0"/>
                <w:rFonts w:ascii="Segoe UI Light" w:eastAsia="Segoe UI Light" w:hAnsi="Segoe UI Light" w:cs="Segoe UI Light"/>
                <w:sz w:val="20"/>
                <w:szCs w:val="20"/>
              </w:rPr>
              <w:t>Неразвитость инфраструктуры для реализации международных проектов;</w:t>
            </w:r>
          </w:p>
          <w:p w14:paraId="7F2F5E1E" w14:textId="77777777" w:rsidR="009C4646" w:rsidRPr="00FA2A7E" w:rsidRDefault="009C4646" w:rsidP="00DE7BF0">
            <w:pPr>
              <w:pBdr>
                <w:top w:val="nil"/>
                <w:left w:val="nil"/>
                <w:bottom w:val="nil"/>
                <w:right w:val="nil"/>
                <w:between w:val="nil"/>
                <w:bar w:val="nil"/>
              </w:pBdr>
              <w:spacing w:before="120" w:line="240" w:lineRule="auto"/>
              <w:jc w:val="both"/>
              <w:rPr>
                <w:rStyle w:val="Hyperlink0"/>
              </w:rPr>
            </w:pPr>
            <w:r w:rsidRPr="00DE7BF0">
              <w:rPr>
                <w:rStyle w:val="Hyperlink0"/>
                <w:rFonts w:ascii="Segoe UI Light" w:eastAsia="Segoe UI Light" w:hAnsi="Segoe UI Light" w:cs="Segoe UI Light"/>
                <w:sz w:val="20"/>
                <w:szCs w:val="20"/>
              </w:rPr>
              <w:t>Отсутствие крупных инвестиционных проектов;</w:t>
            </w:r>
          </w:p>
          <w:p w14:paraId="573AAAA5" w14:textId="77777777" w:rsidR="009C4646" w:rsidRPr="00FA2A7E" w:rsidRDefault="009C4646" w:rsidP="00DE7BF0">
            <w:pPr>
              <w:pBdr>
                <w:top w:val="nil"/>
                <w:left w:val="nil"/>
                <w:bottom w:val="nil"/>
                <w:right w:val="nil"/>
                <w:between w:val="nil"/>
                <w:bar w:val="nil"/>
              </w:pBdr>
              <w:spacing w:before="120" w:line="240" w:lineRule="auto"/>
              <w:jc w:val="both"/>
              <w:rPr>
                <w:rStyle w:val="Hyperlink0"/>
              </w:rPr>
            </w:pPr>
            <w:r w:rsidRPr="00DE7BF0">
              <w:rPr>
                <w:rStyle w:val="Hyperlink0"/>
                <w:rFonts w:ascii="Segoe UI Light" w:eastAsia="Segoe UI Light" w:hAnsi="Segoe UI Light" w:cs="Segoe UI Light"/>
                <w:sz w:val="20"/>
                <w:szCs w:val="20"/>
              </w:rPr>
              <w:t>Возрастание нагрузки на окружающую среду со стороны промышленных и сельскохозяйственных предприятий;</w:t>
            </w:r>
          </w:p>
          <w:p w14:paraId="00B15EA0" w14:textId="77777777" w:rsidR="009C4646" w:rsidRPr="00FA2A7E" w:rsidRDefault="009C4646" w:rsidP="00DE7BF0">
            <w:pPr>
              <w:pBdr>
                <w:top w:val="nil"/>
                <w:left w:val="nil"/>
                <w:bottom w:val="nil"/>
                <w:right w:val="nil"/>
                <w:between w:val="nil"/>
                <w:bar w:val="nil"/>
              </w:pBdr>
              <w:spacing w:before="120" w:line="240" w:lineRule="auto"/>
              <w:jc w:val="both"/>
              <w:rPr>
                <w:rStyle w:val="Hyperlink0"/>
              </w:rPr>
            </w:pPr>
            <w:r w:rsidRPr="00DE7BF0">
              <w:rPr>
                <w:rStyle w:val="Hyperlink0"/>
                <w:rFonts w:ascii="Segoe UI Light" w:eastAsia="Segoe UI Light" w:hAnsi="Segoe UI Light" w:cs="Segoe UI Light"/>
                <w:sz w:val="20"/>
                <w:szCs w:val="20"/>
              </w:rPr>
              <w:t>Технологическая зависимость российских предприятий от импорта западных технологий;</w:t>
            </w:r>
          </w:p>
          <w:p w14:paraId="2F87DC12" w14:textId="77777777" w:rsidR="009C4646" w:rsidRPr="00FA2A7E" w:rsidRDefault="009C4646" w:rsidP="00DE7BF0">
            <w:pPr>
              <w:pBdr>
                <w:top w:val="nil"/>
                <w:left w:val="nil"/>
                <w:bottom w:val="nil"/>
                <w:right w:val="nil"/>
                <w:between w:val="nil"/>
                <w:bar w:val="nil"/>
              </w:pBdr>
              <w:spacing w:before="120" w:line="240" w:lineRule="auto"/>
              <w:jc w:val="both"/>
              <w:rPr>
                <w:rStyle w:val="Hyperlink0"/>
              </w:rPr>
            </w:pPr>
            <w:r w:rsidRPr="00DE7BF0">
              <w:rPr>
                <w:rStyle w:val="Hyperlink0"/>
                <w:rFonts w:ascii="Segoe UI Light" w:eastAsia="Segoe UI Light" w:hAnsi="Segoe UI Light" w:cs="Segoe UI Light"/>
                <w:sz w:val="20"/>
                <w:szCs w:val="20"/>
              </w:rPr>
              <w:t>Низкое техническое состояние инженерной инфраструктуры приводит к загрязнению окружающей среды;</w:t>
            </w:r>
          </w:p>
          <w:p w14:paraId="0A125E02" w14:textId="77777777" w:rsidR="009C4646" w:rsidRPr="00FA2A7E" w:rsidRDefault="009C4646" w:rsidP="00DE7BF0">
            <w:pPr>
              <w:spacing w:before="120" w:line="240" w:lineRule="auto"/>
              <w:ind w:left="720"/>
              <w:rPr>
                <w:rStyle w:val="Hyperlink0"/>
                <w:rFonts w:ascii="Segoe UI Light" w:eastAsia="Segoe UI Light" w:hAnsi="Segoe UI Light" w:cs="Segoe UI Light"/>
                <w:sz w:val="20"/>
                <w:szCs w:val="20"/>
              </w:rPr>
            </w:pPr>
          </w:p>
          <w:p w14:paraId="7DAD2BEE" w14:textId="77777777" w:rsidR="009C4646" w:rsidRPr="00FA2A7E" w:rsidRDefault="009C4646" w:rsidP="00DE7BF0">
            <w:pPr>
              <w:spacing w:before="120" w:line="240" w:lineRule="auto"/>
              <w:ind w:left="720"/>
              <w:rPr>
                <w:rStyle w:val="Hyperlink0"/>
                <w:rFonts w:ascii="Segoe UI Light" w:eastAsia="Segoe UI Light" w:hAnsi="Segoe UI Light" w:cs="Segoe UI Light"/>
                <w:sz w:val="20"/>
                <w:szCs w:val="20"/>
              </w:rPr>
            </w:pPr>
          </w:p>
          <w:p w14:paraId="777B50AA" w14:textId="77777777" w:rsidR="009C4646" w:rsidRPr="00FA2A7E" w:rsidRDefault="009C4646" w:rsidP="00DE7BF0">
            <w:pPr>
              <w:spacing w:before="120" w:line="240" w:lineRule="auto"/>
              <w:ind w:left="720"/>
              <w:rPr>
                <w:rStyle w:val="Hyperlink0"/>
                <w:rFonts w:ascii="Segoe UI Light" w:eastAsia="Segoe UI Light" w:hAnsi="Segoe UI Light" w:cs="Segoe UI Light"/>
                <w:sz w:val="20"/>
                <w:szCs w:val="20"/>
              </w:rPr>
            </w:pPr>
          </w:p>
        </w:tc>
      </w:tr>
    </w:tbl>
    <w:p w14:paraId="3995E202"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bookmarkStart w:id="66" w:name="_Toc57"/>
    </w:p>
    <w:p w14:paraId="460C4596"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1.11.2 Стратегические интересы и приоритеты субъектов развития муниципального образования (население, бизнес-структуры, общественные организации, органы местного самоуправления)</w:t>
      </w:r>
      <w:bookmarkEnd w:id="66"/>
    </w:p>
    <w:p w14:paraId="5FD663AE" w14:textId="77777777" w:rsidR="009C4646" w:rsidRPr="00FA2A7E" w:rsidRDefault="009C4646" w:rsidP="009C4646">
      <w:pPr>
        <w:spacing w:before="120" w:after="0" w:line="240" w:lineRule="auto"/>
        <w:jc w:val="both"/>
        <w:rPr>
          <w:rStyle w:val="Hyperlink2"/>
        </w:rPr>
      </w:pPr>
      <w:r w:rsidRPr="00FA2A7E">
        <w:rPr>
          <w:rStyle w:val="Hyperlink2"/>
        </w:rPr>
        <w:t xml:space="preserve">К основным субъектам развития муниципального образования Приозерский муниципальный район относятся: население, бизнес-структуры, общественные организации, органы местного самоуправления. </w:t>
      </w:r>
    </w:p>
    <w:p w14:paraId="3EBB0265" w14:textId="77777777" w:rsidR="009C4646" w:rsidRPr="00FA2A7E" w:rsidRDefault="009C4646" w:rsidP="009C4646">
      <w:pPr>
        <w:spacing w:before="120" w:after="0" w:line="240" w:lineRule="auto"/>
        <w:jc w:val="both"/>
        <w:rPr>
          <w:rStyle w:val="Hyperlink2"/>
        </w:rPr>
      </w:pPr>
      <w:r w:rsidRPr="00FA2A7E">
        <w:rPr>
          <w:rStyle w:val="Hyperlink2"/>
        </w:rPr>
        <w:t xml:space="preserve">К стратегическим интересам населения относится решение следующих задач: </w:t>
      </w:r>
    </w:p>
    <w:p w14:paraId="2757C405" w14:textId="77777777" w:rsidR="009C4646" w:rsidRPr="00FA2A7E" w:rsidRDefault="009C4646" w:rsidP="00C676FD">
      <w:pPr>
        <w:pStyle w:val="a5"/>
        <w:numPr>
          <w:ilvl w:val="0"/>
          <w:numId w:val="124"/>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Сохранение высокого уровня вовлеченности в местную экономику, в том числе обеспечение устойчивого экономического роста базовых отраслей и создание новых рабочих мест в сопутствующих отраслях, в том числе в третичном секторе экономики.</w:t>
      </w:r>
    </w:p>
    <w:p w14:paraId="6D07B9CC" w14:textId="77777777" w:rsidR="009C4646" w:rsidRPr="00FA2A7E" w:rsidRDefault="009C4646" w:rsidP="00C676FD">
      <w:pPr>
        <w:pStyle w:val="a5"/>
        <w:numPr>
          <w:ilvl w:val="0"/>
          <w:numId w:val="124"/>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Повышение доступности и качества образовательных услуг, в том числе, возможность получения качественного профессионального образования с возможностью трудоустройства на территории района.</w:t>
      </w:r>
    </w:p>
    <w:p w14:paraId="5C6FB9F9" w14:textId="77777777" w:rsidR="009C4646" w:rsidRPr="00FA2A7E" w:rsidRDefault="009C4646" w:rsidP="00C676FD">
      <w:pPr>
        <w:pStyle w:val="a5"/>
        <w:numPr>
          <w:ilvl w:val="0"/>
          <w:numId w:val="124"/>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Развитие деловой инфраструктуры на территории района, в том числе с целью повышения качества и разнообразия потребительских и досуговых возможностей.</w:t>
      </w:r>
    </w:p>
    <w:p w14:paraId="453E70D4" w14:textId="77777777" w:rsidR="009C4646" w:rsidRPr="00FA2A7E" w:rsidRDefault="009C4646" w:rsidP="00C676FD">
      <w:pPr>
        <w:pStyle w:val="a5"/>
        <w:numPr>
          <w:ilvl w:val="0"/>
          <w:numId w:val="124"/>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Поддержание в надлежащем состоянии жилищного фонда и коммунальной инфраструктуры.</w:t>
      </w:r>
    </w:p>
    <w:p w14:paraId="077B5A06" w14:textId="77777777" w:rsidR="009C4646" w:rsidRPr="00FA2A7E" w:rsidRDefault="009C4646" w:rsidP="00C676FD">
      <w:pPr>
        <w:pStyle w:val="a5"/>
        <w:numPr>
          <w:ilvl w:val="0"/>
          <w:numId w:val="124"/>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Рост транспортной мобильности за счет повышения качества дорожной сети и развития сети маршрутов общественного транспорта.</w:t>
      </w:r>
    </w:p>
    <w:p w14:paraId="223945F7" w14:textId="77777777" w:rsidR="009C4646" w:rsidRPr="00FA2A7E" w:rsidRDefault="009C4646" w:rsidP="00C676FD">
      <w:pPr>
        <w:pStyle w:val="a5"/>
        <w:numPr>
          <w:ilvl w:val="0"/>
          <w:numId w:val="124"/>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 xml:space="preserve">Повышение качества городской среды, в том числе, уровня благоустройства и экологической безопасности населенных пунктов.  </w:t>
      </w:r>
    </w:p>
    <w:p w14:paraId="0A3DC789" w14:textId="77777777" w:rsidR="009C4646" w:rsidRPr="00FA2A7E" w:rsidRDefault="009C4646" w:rsidP="00C676FD">
      <w:pPr>
        <w:pStyle w:val="a5"/>
        <w:numPr>
          <w:ilvl w:val="0"/>
          <w:numId w:val="124"/>
        </w:numPr>
        <w:spacing w:after="0" w:line="240" w:lineRule="auto"/>
        <w:jc w:val="both"/>
        <w:rPr>
          <w:rStyle w:val="Hyperlink2"/>
        </w:rPr>
      </w:pPr>
      <w:r w:rsidRPr="00FA2A7E">
        <w:rPr>
          <w:rStyle w:val="Hyperlink2"/>
        </w:rPr>
        <w:t xml:space="preserve">К стратегическим интересам бизнес-структур относится решение следующих задач: </w:t>
      </w:r>
    </w:p>
    <w:p w14:paraId="7F1C8C16" w14:textId="77777777" w:rsidR="009C4646" w:rsidRPr="00FA2A7E" w:rsidRDefault="009C4646" w:rsidP="00C676FD">
      <w:pPr>
        <w:pStyle w:val="a5"/>
        <w:numPr>
          <w:ilvl w:val="0"/>
          <w:numId w:val="124"/>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Обеспечение доступа к качественным трудовым ресурсам, в том числе ресурсы для обучения и перепрофилирования кадров.</w:t>
      </w:r>
    </w:p>
    <w:p w14:paraId="0537267A" w14:textId="77777777" w:rsidR="009C4646" w:rsidRPr="00FA2A7E" w:rsidRDefault="009C4646" w:rsidP="00C676FD">
      <w:pPr>
        <w:pStyle w:val="a5"/>
        <w:numPr>
          <w:ilvl w:val="0"/>
          <w:numId w:val="124"/>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Обеспечение доступа к подготовленным земельным участкам, ресурсно-сырьевой базе (недра, леса, водные объекты и пр.) и объектам недвижимости.</w:t>
      </w:r>
    </w:p>
    <w:p w14:paraId="2FCBBAD0" w14:textId="77777777" w:rsidR="009C4646" w:rsidRPr="00FA2A7E" w:rsidRDefault="009C4646" w:rsidP="00C676FD">
      <w:pPr>
        <w:pStyle w:val="a5"/>
        <w:numPr>
          <w:ilvl w:val="0"/>
          <w:numId w:val="124"/>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Обеспечение доступа к объектам транспортной и инженерной инфраструктуры.</w:t>
      </w:r>
    </w:p>
    <w:p w14:paraId="35CA82A6" w14:textId="77777777" w:rsidR="009C4646" w:rsidRPr="00FA2A7E" w:rsidRDefault="009C4646" w:rsidP="00C676FD">
      <w:pPr>
        <w:pStyle w:val="a5"/>
        <w:numPr>
          <w:ilvl w:val="0"/>
          <w:numId w:val="124"/>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Развитие малого бизнеса в сфере потребительского рынка и социальной сферы, опираясь на внутренний потенциал экономики района.</w:t>
      </w:r>
    </w:p>
    <w:p w14:paraId="3502DFEA" w14:textId="77777777" w:rsidR="009C4646" w:rsidRPr="00FA2A7E" w:rsidRDefault="009C4646" w:rsidP="00C676FD">
      <w:pPr>
        <w:pStyle w:val="a5"/>
        <w:numPr>
          <w:ilvl w:val="0"/>
          <w:numId w:val="124"/>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Развитие туристического потенциала территории, в том числе обеспечение доступности территории района для туристов с транспортной точки зрения.</w:t>
      </w:r>
    </w:p>
    <w:p w14:paraId="4A54E408" w14:textId="77777777" w:rsidR="009C4646" w:rsidRPr="00FA2A7E" w:rsidRDefault="009C4646" w:rsidP="00C676FD">
      <w:pPr>
        <w:pStyle w:val="a5"/>
        <w:numPr>
          <w:ilvl w:val="0"/>
          <w:numId w:val="124"/>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Развитие потребительского рынка за счет внутреннего потенциала экономики района.</w:t>
      </w:r>
    </w:p>
    <w:p w14:paraId="35BCE072" w14:textId="77777777" w:rsidR="009C4646" w:rsidRPr="00FA2A7E" w:rsidRDefault="009C4646" w:rsidP="00C676FD">
      <w:pPr>
        <w:pStyle w:val="a5"/>
        <w:numPr>
          <w:ilvl w:val="0"/>
          <w:numId w:val="124"/>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lastRenderedPageBreak/>
        <w:t>Развитие государственного и муниципального заказа.</w:t>
      </w:r>
    </w:p>
    <w:p w14:paraId="29FB5194" w14:textId="77777777" w:rsidR="009C4646" w:rsidRPr="00FA2A7E" w:rsidRDefault="009C4646" w:rsidP="00C676FD">
      <w:pPr>
        <w:pStyle w:val="a5"/>
        <w:numPr>
          <w:ilvl w:val="0"/>
          <w:numId w:val="124"/>
        </w:numPr>
        <w:spacing w:after="0" w:line="240" w:lineRule="auto"/>
        <w:jc w:val="both"/>
        <w:rPr>
          <w:rStyle w:val="Hyperlink2"/>
        </w:rPr>
      </w:pPr>
      <w:r w:rsidRPr="00FA2A7E">
        <w:rPr>
          <w:rStyle w:val="Hyperlink2"/>
        </w:rPr>
        <w:t xml:space="preserve">К стратегическим интересам общественных организаций относится решение следующих задач: </w:t>
      </w:r>
    </w:p>
    <w:p w14:paraId="29755E47" w14:textId="77777777" w:rsidR="009C4646" w:rsidRPr="00FA2A7E" w:rsidRDefault="009C4646" w:rsidP="00C676FD">
      <w:pPr>
        <w:pStyle w:val="a5"/>
        <w:numPr>
          <w:ilvl w:val="0"/>
          <w:numId w:val="124"/>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Развитие учреждений молодежной политики, увеличение доли вовлеченности молодежи в жизнь Приозерского района.</w:t>
      </w:r>
    </w:p>
    <w:p w14:paraId="16AE9686" w14:textId="77777777" w:rsidR="009C4646" w:rsidRPr="00FA2A7E" w:rsidRDefault="009C4646" w:rsidP="00C676FD">
      <w:pPr>
        <w:pStyle w:val="a5"/>
        <w:numPr>
          <w:ilvl w:val="0"/>
          <w:numId w:val="124"/>
        </w:numPr>
        <w:pBdr>
          <w:top w:val="nil"/>
          <w:left w:val="nil"/>
          <w:bottom w:val="nil"/>
          <w:right w:val="nil"/>
          <w:between w:val="nil"/>
          <w:bar w:val="nil"/>
        </w:pBdr>
        <w:spacing w:after="0" w:line="240" w:lineRule="auto"/>
        <w:jc w:val="both"/>
        <w:rPr>
          <w:rStyle w:val="Hyperlink2"/>
        </w:rPr>
      </w:pPr>
      <w:r w:rsidRPr="00FA2A7E">
        <w:rPr>
          <w:rStyle w:val="Hyperlink2"/>
        </w:rPr>
        <w:t>Развитие событийности на территории района.</w:t>
      </w:r>
    </w:p>
    <w:p w14:paraId="42D14628" w14:textId="77777777" w:rsidR="009C4646" w:rsidRPr="00FA2A7E" w:rsidRDefault="009C4646" w:rsidP="00C676FD">
      <w:pPr>
        <w:pStyle w:val="a5"/>
        <w:numPr>
          <w:ilvl w:val="0"/>
          <w:numId w:val="124"/>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Обеспечение социального благополучия поддерживаемых категорий граждан (пенсионеры, ветераны, дети-сироты и пр.).</w:t>
      </w:r>
    </w:p>
    <w:p w14:paraId="717D3E33" w14:textId="77777777" w:rsidR="009C4646" w:rsidRPr="00FA2A7E" w:rsidRDefault="009C4646" w:rsidP="00C676FD">
      <w:pPr>
        <w:pStyle w:val="a5"/>
        <w:numPr>
          <w:ilvl w:val="0"/>
          <w:numId w:val="124"/>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Продвижение интересов профессиональных объединений (учителя, врачи работники транспорта, государственные и муниципальные служащие и пр.).</w:t>
      </w:r>
    </w:p>
    <w:p w14:paraId="6CC82A47" w14:textId="77777777" w:rsidR="009C4646" w:rsidRPr="00FA2A7E" w:rsidRDefault="009C4646" w:rsidP="00C676FD">
      <w:pPr>
        <w:pStyle w:val="a5"/>
        <w:numPr>
          <w:ilvl w:val="0"/>
          <w:numId w:val="124"/>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Решение комплексных общественно-значимых проблем (охрана окружающей среды, охрана объектов культурного наследия, защита безнадзорных животных и пр.).</w:t>
      </w:r>
    </w:p>
    <w:p w14:paraId="560ADA75" w14:textId="77777777" w:rsidR="009C4646" w:rsidRPr="00FA2A7E" w:rsidRDefault="009C4646" w:rsidP="00C676FD">
      <w:pPr>
        <w:pStyle w:val="a5"/>
        <w:numPr>
          <w:ilvl w:val="0"/>
          <w:numId w:val="124"/>
        </w:numPr>
        <w:pBdr>
          <w:top w:val="nil"/>
          <w:left w:val="nil"/>
          <w:bottom w:val="nil"/>
          <w:right w:val="nil"/>
          <w:between w:val="nil"/>
          <w:bar w:val="nil"/>
        </w:pBdr>
        <w:spacing w:after="0" w:line="240" w:lineRule="auto"/>
        <w:ind w:left="714" w:hanging="357"/>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 xml:space="preserve">Повышение качества жизни, уровня благоустройства населенных пунктов, расширение досуговых возможностей (волонтерские общественные инициативы). </w:t>
      </w:r>
    </w:p>
    <w:p w14:paraId="796B8D4C" w14:textId="77777777" w:rsidR="009C4646" w:rsidRPr="00FA2A7E" w:rsidRDefault="009C4646" w:rsidP="009C4646">
      <w:pPr>
        <w:spacing w:before="120" w:after="0" w:line="240" w:lineRule="auto"/>
        <w:jc w:val="both"/>
        <w:rPr>
          <w:rStyle w:val="Hyperlink2"/>
        </w:rPr>
      </w:pPr>
      <w:r w:rsidRPr="00FA2A7E">
        <w:rPr>
          <w:rStyle w:val="Hyperlink2"/>
        </w:rPr>
        <w:t xml:space="preserve">К стратегическим интересам местного самоуправления относится решение следующих задач: </w:t>
      </w:r>
    </w:p>
    <w:p w14:paraId="2E1891CC" w14:textId="77777777" w:rsidR="009C4646" w:rsidRPr="00FA2A7E" w:rsidRDefault="009C4646" w:rsidP="00C676FD">
      <w:pPr>
        <w:pStyle w:val="a5"/>
        <w:numPr>
          <w:ilvl w:val="0"/>
          <w:numId w:val="125"/>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Повышение качества жизни населения.</w:t>
      </w:r>
    </w:p>
    <w:p w14:paraId="7F9E1C3E" w14:textId="77777777" w:rsidR="009C4646" w:rsidRPr="00FA2A7E" w:rsidRDefault="009C4646" w:rsidP="00C676FD">
      <w:pPr>
        <w:pStyle w:val="a5"/>
        <w:numPr>
          <w:ilvl w:val="0"/>
          <w:numId w:val="125"/>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Рост показателей экономики.</w:t>
      </w:r>
    </w:p>
    <w:p w14:paraId="6FAE6E42" w14:textId="77777777" w:rsidR="009C4646" w:rsidRPr="00FA2A7E" w:rsidRDefault="009C4646" w:rsidP="00C676FD">
      <w:pPr>
        <w:pStyle w:val="a5"/>
        <w:numPr>
          <w:ilvl w:val="0"/>
          <w:numId w:val="125"/>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Развитие учреждений муниципальной инфраструктуры.</w:t>
      </w:r>
    </w:p>
    <w:p w14:paraId="11C8BE02" w14:textId="77777777" w:rsidR="009C4646" w:rsidRPr="00FA2A7E" w:rsidRDefault="009C4646" w:rsidP="00C676FD">
      <w:pPr>
        <w:pStyle w:val="a5"/>
        <w:numPr>
          <w:ilvl w:val="0"/>
          <w:numId w:val="125"/>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Развитие инвестиционной привлекательности муниципального района.</w:t>
      </w:r>
    </w:p>
    <w:p w14:paraId="5D2E1915" w14:textId="77777777" w:rsidR="009C4646" w:rsidRPr="00FA2A7E" w:rsidRDefault="009C4646" w:rsidP="00C676FD">
      <w:pPr>
        <w:pStyle w:val="a5"/>
        <w:numPr>
          <w:ilvl w:val="0"/>
          <w:numId w:val="125"/>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Привлечение на территорию муниципального образования финансовых ресурсов федерального и регионального бюджетов.</w:t>
      </w:r>
    </w:p>
    <w:p w14:paraId="4C8529F9" w14:textId="77777777" w:rsidR="009C4646" w:rsidRPr="00FA2A7E" w:rsidRDefault="009C4646" w:rsidP="00C676FD">
      <w:pPr>
        <w:pStyle w:val="a5"/>
        <w:numPr>
          <w:ilvl w:val="0"/>
          <w:numId w:val="125"/>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Развитие налогооблагаемой базы муниципального образования.</w:t>
      </w:r>
    </w:p>
    <w:p w14:paraId="2BA80C27" w14:textId="77777777" w:rsidR="009C4646" w:rsidRPr="00FA2A7E" w:rsidRDefault="009C4646" w:rsidP="00C676FD">
      <w:pPr>
        <w:pStyle w:val="a5"/>
        <w:numPr>
          <w:ilvl w:val="0"/>
          <w:numId w:val="125"/>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Повышение эффективности реализации муниципальных программ.</w:t>
      </w:r>
    </w:p>
    <w:p w14:paraId="2FA4E927" w14:textId="69D3349E" w:rsidR="00D15264" w:rsidRPr="00DE7BF0" w:rsidRDefault="009C4646" w:rsidP="00C676FD">
      <w:pPr>
        <w:pStyle w:val="a5"/>
        <w:numPr>
          <w:ilvl w:val="0"/>
          <w:numId w:val="125"/>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Hyperlink1"/>
          <w:rFonts w:ascii="Segoe UI Light" w:eastAsia="Segoe UI Light" w:hAnsi="Segoe UI Light" w:cs="Segoe UI Light"/>
        </w:rPr>
        <w:t xml:space="preserve">Повышение качества муниципального управления и муниципальных услуг. </w:t>
      </w:r>
      <w:bookmarkStart w:id="67" w:name="_Toc58"/>
    </w:p>
    <w:p w14:paraId="7E3A4C22"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1.11.3 Анализ влияния агломерационных процессов г. Санкт-Петербург на развитие Приозерского муниципального района</w:t>
      </w:r>
      <w:bookmarkEnd w:id="67"/>
    </w:p>
    <w:p w14:paraId="1D87BF92" w14:textId="77777777" w:rsidR="009C4646" w:rsidRPr="00FA2A7E" w:rsidRDefault="009C4646" w:rsidP="009C4646">
      <w:pPr>
        <w:spacing w:before="120" w:after="0" w:line="240" w:lineRule="auto"/>
        <w:jc w:val="both"/>
        <w:rPr>
          <w:rStyle w:val="Hyperlink2"/>
        </w:rPr>
      </w:pPr>
      <w:r w:rsidRPr="00FA2A7E">
        <w:rPr>
          <w:rStyle w:val="Hyperlink2"/>
        </w:rPr>
        <w:t>Санкт-Петербургская агломерация является вторым по величине в России узлом расселения и экономического развития. Развитие агломерации предполагает опережающий (по отношению к периферии) рост числа рабочих мест, численности населения, который сопровождается значительными частными и государственными инвестициями в развитие жилищного строительства, коммерческой недвижимости, городской инфраструктуры. Процесс перераспределения населения Санкт-Петербурга и Ленинградской области под влиянием агломерационных процессов за последние годы проиллюстрирован в таблице 3.1-1.</w:t>
      </w:r>
    </w:p>
    <w:p w14:paraId="388814D7" w14:textId="77777777" w:rsidR="00DE7BF0" w:rsidRDefault="00DE7BF0">
      <w:pPr>
        <w:spacing w:line="259" w:lineRule="auto"/>
        <w:rPr>
          <w:rStyle w:val="Hyperlink2"/>
          <w:sz w:val="20"/>
        </w:rPr>
      </w:pPr>
      <w:r>
        <w:rPr>
          <w:rStyle w:val="Hyperlink2"/>
          <w:sz w:val="20"/>
        </w:rPr>
        <w:br w:type="page"/>
      </w:r>
    </w:p>
    <w:p w14:paraId="7BCD0A65" w14:textId="5637DF8D" w:rsidR="009C4646" w:rsidRPr="00FA2A7E" w:rsidRDefault="009C4646" w:rsidP="009C4646">
      <w:pPr>
        <w:spacing w:before="120" w:after="0" w:line="240" w:lineRule="auto"/>
        <w:jc w:val="both"/>
        <w:rPr>
          <w:rStyle w:val="Hyperlink2"/>
          <w:sz w:val="20"/>
        </w:rPr>
      </w:pPr>
      <w:r w:rsidRPr="00FA2A7E">
        <w:rPr>
          <w:rStyle w:val="Hyperlink2"/>
          <w:sz w:val="20"/>
        </w:rPr>
        <w:lastRenderedPageBreak/>
        <w:t xml:space="preserve">Таблица 3.1-1. Перераспределение населения Санкт-Петербурга и Ленинградской области под влиянием агломерационных процессов, тысяч человек </w:t>
      </w: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2637"/>
        <w:gridCol w:w="837"/>
        <w:gridCol w:w="840"/>
        <w:gridCol w:w="840"/>
        <w:gridCol w:w="839"/>
        <w:gridCol w:w="839"/>
        <w:gridCol w:w="839"/>
        <w:gridCol w:w="839"/>
        <w:gridCol w:w="839"/>
      </w:tblGrid>
      <w:tr w:rsidR="009C4646" w:rsidRPr="00FA2A7E" w14:paraId="4C4C851F" w14:textId="77777777" w:rsidTr="009C4646">
        <w:trPr>
          <w:trHeight w:val="526"/>
          <w:tblHeader/>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14B40A"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Территории</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94B941D"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2010 год</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37DE404"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2011 год</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FA1523C"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2012 год</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ADC870A"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2013 год</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3549CC"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2014 год</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5CF5AC"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2015 год</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4983CD"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2016 год</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5231C7"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2017 год</w:t>
            </w:r>
          </w:p>
        </w:tc>
      </w:tr>
      <w:tr w:rsidR="009C4646" w:rsidRPr="00FA2A7E" w14:paraId="7943E0C3" w14:textId="77777777" w:rsidTr="009C4646">
        <w:tblPrEx>
          <w:shd w:val="clear" w:color="auto" w:fill="D0DDEF"/>
        </w:tblPrEx>
        <w:trPr>
          <w:trHeight w:val="526"/>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9BCA55" w14:textId="77777777" w:rsidR="009C4646" w:rsidRPr="00FA2A7E" w:rsidRDefault="009C4646" w:rsidP="009C4646">
            <w:pPr>
              <w:spacing w:line="240" w:lineRule="auto"/>
            </w:pPr>
            <w:r w:rsidRPr="00FA2A7E">
              <w:rPr>
                <w:rStyle w:val="Hyperlink0"/>
                <w:rFonts w:ascii="Segoe UI Light" w:eastAsia="Segoe UI Light" w:hAnsi="Segoe UI Light" w:cs="Segoe UI Light"/>
                <w:b/>
                <w:bCs/>
              </w:rPr>
              <w:t xml:space="preserve">Агломерационные территории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ADF114"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5785,4</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0649B6"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5894,0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467C7F"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5961,8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22E283"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6053,8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589548"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6172,4</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63AEE5"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6245,5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394275"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6287,6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B77657"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6361,4</w:t>
            </w:r>
          </w:p>
        </w:tc>
      </w:tr>
      <w:tr w:rsidR="009C4646" w:rsidRPr="00FA2A7E" w14:paraId="45942D29" w14:textId="77777777" w:rsidTr="009C4646">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128E07" w14:textId="77777777" w:rsidR="009C4646" w:rsidRPr="00FA2A7E" w:rsidRDefault="009C4646" w:rsidP="009C4646">
            <w:pPr>
              <w:spacing w:line="240" w:lineRule="auto"/>
            </w:pPr>
            <w:r w:rsidRPr="00FA2A7E">
              <w:rPr>
                <w:rStyle w:val="Hyperlink0"/>
                <w:rFonts w:ascii="Segoe UI Light" w:eastAsia="Segoe UI Light" w:hAnsi="Segoe UI Light" w:cs="Segoe UI Light"/>
                <w:b/>
                <w:bCs/>
              </w:rPr>
              <w:t>Санкт-Петербург</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DF7FAE"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4879,5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320795"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4899,3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59C302"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4953,2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9B0271"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5028,0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B94CF1"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5131,9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C9939D"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5191,6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30D49D"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5225,6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59580F"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5281,6</w:t>
            </w:r>
          </w:p>
        </w:tc>
      </w:tr>
      <w:tr w:rsidR="009C4646" w:rsidRPr="00FA2A7E" w14:paraId="3730C2F3" w14:textId="77777777" w:rsidTr="009C4646">
        <w:tblPrEx>
          <w:shd w:val="clear" w:color="auto" w:fill="D0DDEF"/>
        </w:tblPrEx>
        <w:trPr>
          <w:trHeight w:val="802"/>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956585" w14:textId="77777777" w:rsidR="009C4646" w:rsidRPr="00FA2A7E" w:rsidRDefault="009C4646" w:rsidP="009C4646">
            <w:pPr>
              <w:spacing w:line="240" w:lineRule="auto"/>
            </w:pPr>
            <w:r w:rsidRPr="00FA2A7E">
              <w:rPr>
                <w:rStyle w:val="Hyperlink0"/>
                <w:rFonts w:ascii="Segoe UI Light" w:eastAsia="Segoe UI Light" w:hAnsi="Segoe UI Light" w:cs="Segoe UI Light"/>
                <w:b/>
                <w:bCs/>
              </w:rPr>
              <w:t xml:space="preserve">Агломерационные районы Ленинградской области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64812C"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905,8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BC575D"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994,6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707794"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1008,6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A85F14"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1025,8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5454D6"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1040,5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477606"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1053,8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87ADAE"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1061,9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1EBC75"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1079,8</w:t>
            </w:r>
          </w:p>
        </w:tc>
      </w:tr>
      <w:tr w:rsidR="009C4646" w:rsidRPr="00FA2A7E" w14:paraId="05388A93" w14:textId="77777777" w:rsidTr="009C4646">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4B3B439" w14:textId="77777777" w:rsidR="009C4646" w:rsidRPr="00FA2A7E" w:rsidRDefault="009C4646" w:rsidP="009C4646">
            <w:pPr>
              <w:spacing w:line="240" w:lineRule="auto"/>
            </w:pPr>
            <w:r w:rsidRPr="00FA2A7E">
              <w:rPr>
                <w:rStyle w:val="Hyperlink0"/>
                <w:rFonts w:ascii="Segoe UI Light" w:eastAsia="Segoe UI Light" w:hAnsi="Segoe UI Light" w:cs="Segoe UI Light"/>
              </w:rPr>
              <w:t xml:space="preserve">Всеволожский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15E7A4"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223,1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645EDD"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261,1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98076C"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266,6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618A7B"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274,6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0A7F21"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285,7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BBE4C9"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296,4</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44DE05"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307,8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0627FB"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326,7</w:t>
            </w:r>
          </w:p>
        </w:tc>
      </w:tr>
      <w:tr w:rsidR="009C4646" w:rsidRPr="00FA2A7E" w14:paraId="1C8541D8" w14:textId="77777777" w:rsidTr="009C4646">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528DA54" w14:textId="77777777" w:rsidR="009C4646" w:rsidRPr="00FA2A7E" w:rsidRDefault="009C4646" w:rsidP="009C4646">
            <w:pPr>
              <w:spacing w:line="240" w:lineRule="auto"/>
            </w:pPr>
            <w:r w:rsidRPr="00FA2A7E">
              <w:rPr>
                <w:rStyle w:val="Hyperlink0"/>
                <w:rFonts w:ascii="Segoe UI Light" w:eastAsia="Segoe UI Light" w:hAnsi="Segoe UI Light" w:cs="Segoe UI Light"/>
              </w:rPr>
              <w:t xml:space="preserve">Гатчинский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4CB9CE"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224,0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810640"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233,7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D9AD2C"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237,7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D56EC9"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241,6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081440"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244,4</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FD9F35"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246,2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D1AACA"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246,0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91EEDB"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245,6</w:t>
            </w:r>
          </w:p>
        </w:tc>
      </w:tr>
      <w:tr w:rsidR="009C4646" w:rsidRPr="00FA2A7E" w14:paraId="75701B7C" w14:textId="77777777" w:rsidTr="009C4646">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F3BBFBB" w14:textId="77777777" w:rsidR="009C4646" w:rsidRPr="00FA2A7E" w:rsidRDefault="009C4646" w:rsidP="009C4646">
            <w:pPr>
              <w:spacing w:line="240" w:lineRule="auto"/>
            </w:pPr>
            <w:proofErr w:type="spellStart"/>
            <w:r w:rsidRPr="00FA2A7E">
              <w:rPr>
                <w:rStyle w:val="Hyperlink0"/>
                <w:rFonts w:ascii="Segoe UI Light" w:eastAsia="Segoe UI Light" w:hAnsi="Segoe UI Light" w:cs="Segoe UI Light"/>
              </w:rPr>
              <w:t>Тосненский</w:t>
            </w:r>
            <w:proofErr w:type="spellEnd"/>
            <w:r w:rsidRPr="00FA2A7E">
              <w:rPr>
                <w:rStyle w:val="Hyperlink0"/>
                <w:rFonts w:ascii="Segoe UI Light" w:eastAsia="Segoe UI Light" w:hAnsi="Segoe UI Light" w:cs="Segoe UI Light"/>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372E9D"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111,1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043A64"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123,2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40E3D3"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126,1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70D2CC"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129,3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5397FA"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131,0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FA30AE"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131,8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2A5B66"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130,0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01503D"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129,7</w:t>
            </w:r>
          </w:p>
        </w:tc>
      </w:tr>
      <w:tr w:rsidR="009C4646" w:rsidRPr="00FA2A7E" w14:paraId="75B76989" w14:textId="77777777" w:rsidTr="009C4646">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DB5064" w14:textId="77777777" w:rsidR="009C4646" w:rsidRPr="00FA2A7E" w:rsidRDefault="009C4646" w:rsidP="009C4646">
            <w:pPr>
              <w:spacing w:line="240" w:lineRule="auto"/>
            </w:pPr>
            <w:r w:rsidRPr="00FA2A7E">
              <w:rPr>
                <w:rStyle w:val="Hyperlink0"/>
                <w:rFonts w:ascii="Segoe UI Light" w:eastAsia="Segoe UI Light" w:hAnsi="Segoe UI Light" w:cs="Segoe UI Light"/>
              </w:rPr>
              <w:t xml:space="preserve">Выборгский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A7FF58"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188,5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FBA5D8"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204,6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15FEE6"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205,3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E09692"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205,7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FD30CA"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205,1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456F60"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204,8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CEA658"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204,0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D04A18"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202,8</w:t>
            </w:r>
          </w:p>
        </w:tc>
      </w:tr>
      <w:tr w:rsidR="009C4646" w:rsidRPr="00FA2A7E" w14:paraId="25F57C94" w14:textId="77777777" w:rsidTr="009C4646">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589F7D" w14:textId="77777777" w:rsidR="009C4646" w:rsidRPr="00FA2A7E" w:rsidRDefault="009C4646" w:rsidP="009C4646">
            <w:pPr>
              <w:spacing w:line="240" w:lineRule="auto"/>
            </w:pPr>
            <w:r w:rsidRPr="00FA2A7E">
              <w:rPr>
                <w:rStyle w:val="Hyperlink0"/>
                <w:rFonts w:ascii="Segoe UI Light" w:eastAsia="Segoe UI Light" w:hAnsi="Segoe UI Light" w:cs="Segoe UI Light"/>
              </w:rPr>
              <w:t xml:space="preserve">Кировский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EB357C"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94,5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6F9CEE"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101,5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E429DA"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102,7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2696C3"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104,7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72BFBB"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104,3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3263BE"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105,2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293EC6"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104,6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5A0818"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105,1</w:t>
            </w:r>
          </w:p>
        </w:tc>
      </w:tr>
      <w:tr w:rsidR="009C4646" w:rsidRPr="00FA2A7E" w14:paraId="7A14917E" w14:textId="77777777" w:rsidTr="009C4646">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5B8F6FB" w14:textId="77777777" w:rsidR="009C4646" w:rsidRPr="00FA2A7E" w:rsidRDefault="009C4646" w:rsidP="009C4646">
            <w:pPr>
              <w:spacing w:line="240" w:lineRule="auto"/>
            </w:pPr>
            <w:r w:rsidRPr="00FA2A7E">
              <w:rPr>
                <w:rStyle w:val="Hyperlink0"/>
                <w:rFonts w:ascii="Segoe UI Light" w:eastAsia="Segoe UI Light" w:hAnsi="Segoe UI Light" w:cs="Segoe UI Light"/>
              </w:rPr>
              <w:t xml:space="preserve">Ломоносовский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E7E462"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64,7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315E57"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70,6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FD082C"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70,3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2F4E48"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69,9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DB193D"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70,0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642760"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69,3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47957F"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69,6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3EFA49"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69,9</w:t>
            </w:r>
          </w:p>
        </w:tc>
      </w:tr>
      <w:tr w:rsidR="009C4646" w:rsidRPr="00FA2A7E" w14:paraId="069315CB" w14:textId="77777777" w:rsidTr="009C4646">
        <w:tblPrEx>
          <w:shd w:val="clear" w:color="auto" w:fill="D0DDEF"/>
        </w:tblPrEx>
        <w:trPr>
          <w:trHeight w:val="802"/>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1E79DA" w14:textId="77777777" w:rsidR="009C4646" w:rsidRPr="00FA2A7E" w:rsidRDefault="009C4646" w:rsidP="009C4646">
            <w:pPr>
              <w:spacing w:line="240" w:lineRule="auto"/>
            </w:pPr>
            <w:proofErr w:type="spellStart"/>
            <w:r w:rsidRPr="00FA2A7E">
              <w:rPr>
                <w:rStyle w:val="Hyperlink0"/>
                <w:rFonts w:ascii="Segoe UI Light" w:eastAsia="Segoe UI Light" w:hAnsi="Segoe UI Light" w:cs="Segoe UI Light"/>
                <w:b/>
                <w:bCs/>
              </w:rPr>
              <w:t>Неагломерационные</w:t>
            </w:r>
            <w:proofErr w:type="spellEnd"/>
            <w:r w:rsidRPr="00FA2A7E">
              <w:rPr>
                <w:rStyle w:val="Hyperlink0"/>
                <w:rFonts w:ascii="Segoe UI Light" w:eastAsia="Segoe UI Light" w:hAnsi="Segoe UI Light" w:cs="Segoe UI Light"/>
                <w:b/>
                <w:bCs/>
              </w:rPr>
              <w:t xml:space="preserve"> районы Ленинградской области</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354309"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723,7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599BDF"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723,9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BD7E33"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725,6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9F293E"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725,3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FE0AA2"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723,5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EAE442"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721,5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43981C"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716,9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2F45BC"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711,9</w:t>
            </w:r>
          </w:p>
        </w:tc>
      </w:tr>
      <w:tr w:rsidR="009C4646" w:rsidRPr="00FA2A7E" w14:paraId="31660F49" w14:textId="77777777" w:rsidTr="009C4646">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3B7ADB7" w14:textId="77777777" w:rsidR="009C4646" w:rsidRPr="00FA2A7E" w:rsidRDefault="009C4646" w:rsidP="009C4646">
            <w:pPr>
              <w:spacing w:line="240" w:lineRule="auto"/>
              <w:jc w:val="both"/>
            </w:pPr>
            <w:proofErr w:type="spellStart"/>
            <w:r w:rsidRPr="00FA2A7E">
              <w:rPr>
                <w:rStyle w:val="Hyperlink0"/>
                <w:rFonts w:ascii="Segoe UI Light" w:eastAsia="Segoe UI Light" w:hAnsi="Segoe UI Light" w:cs="Segoe UI Light"/>
              </w:rPr>
              <w:t>Волосовский</w:t>
            </w:r>
            <w:proofErr w:type="spellEnd"/>
            <w:r w:rsidRPr="00FA2A7E">
              <w:rPr>
                <w:rStyle w:val="Hyperlink0"/>
                <w:rFonts w:ascii="Segoe UI Light" w:eastAsia="Segoe UI Light" w:hAnsi="Segoe UI Light" w:cs="Segoe UI Light"/>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901C52"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48,2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9B63A2"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49,5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4A22A1"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50,0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1F6016"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50,8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B637E3"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51,4</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8AB7BD"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51,9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B790F2"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51,8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407219"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51,9</w:t>
            </w:r>
          </w:p>
        </w:tc>
      </w:tr>
      <w:tr w:rsidR="009C4646" w:rsidRPr="00FA2A7E" w14:paraId="2878DFA6" w14:textId="77777777" w:rsidTr="009C4646">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653412" w14:textId="77777777" w:rsidR="009C4646" w:rsidRPr="00FA2A7E" w:rsidRDefault="009C4646" w:rsidP="009C4646">
            <w:pPr>
              <w:spacing w:line="240" w:lineRule="auto"/>
              <w:jc w:val="both"/>
            </w:pPr>
            <w:r w:rsidRPr="00FA2A7E">
              <w:rPr>
                <w:rStyle w:val="Hyperlink0"/>
                <w:rFonts w:ascii="Segoe UI Light" w:eastAsia="Segoe UI Light" w:hAnsi="Segoe UI Light" w:cs="Segoe UI Light"/>
                <w:b/>
                <w:bCs/>
              </w:rPr>
              <w:t xml:space="preserve">Приозерский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8B5421"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58,5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275BAB"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62,3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F47541"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62,7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43190E"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63,2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24EAC7"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62,8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4FB315"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63,0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95D77D"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62,6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78AC5A"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b/>
                <w:bCs/>
              </w:rPr>
              <w:t>62,0</w:t>
            </w:r>
          </w:p>
        </w:tc>
      </w:tr>
      <w:tr w:rsidR="009C4646" w:rsidRPr="00FA2A7E" w14:paraId="60DC9875" w14:textId="77777777" w:rsidTr="009C4646">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028ACCF" w14:textId="77777777" w:rsidR="009C4646" w:rsidRPr="00FA2A7E" w:rsidRDefault="009C4646" w:rsidP="009C4646">
            <w:pPr>
              <w:spacing w:line="240" w:lineRule="auto"/>
              <w:jc w:val="both"/>
            </w:pPr>
            <w:r w:rsidRPr="00FA2A7E">
              <w:rPr>
                <w:rStyle w:val="Hyperlink0"/>
                <w:rFonts w:ascii="Segoe UI Light" w:eastAsia="Segoe UI Light" w:hAnsi="Segoe UI Light" w:cs="Segoe UI Light"/>
              </w:rPr>
              <w:t>Сосновый Бор</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7A624E"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67,2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1A33C3"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65,7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408932"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67,0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DC1655"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67,0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51AC8B"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67,1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553F76"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67,4</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709272"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67,6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AEED90"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68,0</w:t>
            </w:r>
          </w:p>
        </w:tc>
      </w:tr>
      <w:tr w:rsidR="009C4646" w:rsidRPr="00FA2A7E" w14:paraId="6ADE0F40" w14:textId="77777777" w:rsidTr="009C4646">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D1B6F8" w14:textId="77777777" w:rsidR="009C4646" w:rsidRPr="00FA2A7E" w:rsidRDefault="009C4646" w:rsidP="009C4646">
            <w:pPr>
              <w:spacing w:line="240" w:lineRule="auto"/>
              <w:jc w:val="both"/>
            </w:pPr>
            <w:proofErr w:type="spellStart"/>
            <w:r w:rsidRPr="00FA2A7E">
              <w:rPr>
                <w:rStyle w:val="Hyperlink0"/>
                <w:rFonts w:ascii="Segoe UI Light" w:eastAsia="Segoe UI Light" w:hAnsi="Segoe UI Light" w:cs="Segoe UI Light"/>
              </w:rPr>
              <w:t>Лужский</w:t>
            </w:r>
            <w:proofErr w:type="spellEnd"/>
            <w:r w:rsidRPr="00FA2A7E">
              <w:rPr>
                <w:rStyle w:val="Hyperlink0"/>
                <w:rFonts w:ascii="Segoe UI Light" w:eastAsia="Segoe UI Light" w:hAnsi="Segoe UI Light" w:cs="Segoe UI Light"/>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65023D"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74,1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13B634"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78,3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41ACC7"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77,9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8E1780"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77,1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284EBC"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76,1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6155D7"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75,8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270741"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75,0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4DFC8A"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74,1</w:t>
            </w:r>
          </w:p>
        </w:tc>
      </w:tr>
      <w:tr w:rsidR="009C4646" w:rsidRPr="00FA2A7E" w14:paraId="4C40D560" w14:textId="77777777" w:rsidTr="009C4646">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FBF146" w14:textId="77777777" w:rsidR="009C4646" w:rsidRPr="00FA2A7E" w:rsidRDefault="009C4646" w:rsidP="009C4646">
            <w:pPr>
              <w:spacing w:line="240" w:lineRule="auto"/>
              <w:jc w:val="both"/>
            </w:pPr>
            <w:proofErr w:type="spellStart"/>
            <w:r w:rsidRPr="00FA2A7E">
              <w:rPr>
                <w:rStyle w:val="Hyperlink0"/>
                <w:rFonts w:ascii="Segoe UI Light" w:eastAsia="Segoe UI Light" w:hAnsi="Segoe UI Light" w:cs="Segoe UI Light"/>
              </w:rPr>
              <w:t>Сланцевский</w:t>
            </w:r>
            <w:proofErr w:type="spellEnd"/>
            <w:r w:rsidRPr="00FA2A7E">
              <w:rPr>
                <w:rStyle w:val="Hyperlink0"/>
                <w:rFonts w:ascii="Segoe UI Light" w:eastAsia="Segoe UI Light" w:hAnsi="Segoe UI Light" w:cs="Segoe UI Light"/>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640157"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44,6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944A8F"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43,5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FD35A0"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43,5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FF279F"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43,6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9FD934"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43,5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5C5C95"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43,9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589EEA"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43,6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D5483A"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43,2</w:t>
            </w:r>
          </w:p>
        </w:tc>
      </w:tr>
      <w:tr w:rsidR="009C4646" w:rsidRPr="00FA2A7E" w14:paraId="0737C413" w14:textId="77777777" w:rsidTr="009C4646">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46AAE6" w14:textId="77777777" w:rsidR="009C4646" w:rsidRPr="00FA2A7E" w:rsidRDefault="009C4646" w:rsidP="009C4646">
            <w:pPr>
              <w:spacing w:line="240" w:lineRule="auto"/>
              <w:jc w:val="both"/>
            </w:pPr>
            <w:r w:rsidRPr="00FA2A7E">
              <w:rPr>
                <w:rStyle w:val="Hyperlink0"/>
                <w:rFonts w:ascii="Segoe UI Light" w:eastAsia="Segoe UI Light" w:hAnsi="Segoe UI Light" w:cs="Segoe UI Light"/>
              </w:rPr>
              <w:t xml:space="preserve">Волховский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173065"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93,1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A84977"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95,0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172B99"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95,0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F096D3"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94,9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D6FB70"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95,0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78C8E9"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93,3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C06896"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92,3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792972"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91,2</w:t>
            </w:r>
          </w:p>
        </w:tc>
      </w:tr>
      <w:tr w:rsidR="009C4646" w:rsidRPr="00FA2A7E" w14:paraId="4AAECACD" w14:textId="77777777" w:rsidTr="009C4646">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69AF39" w14:textId="77777777" w:rsidR="009C4646" w:rsidRPr="00FA2A7E" w:rsidRDefault="009C4646" w:rsidP="009C4646">
            <w:pPr>
              <w:spacing w:line="240" w:lineRule="auto"/>
            </w:pPr>
            <w:proofErr w:type="spellStart"/>
            <w:r w:rsidRPr="00FA2A7E">
              <w:rPr>
                <w:rStyle w:val="Hyperlink0"/>
                <w:rFonts w:ascii="Segoe UI Light" w:eastAsia="Segoe UI Light" w:hAnsi="Segoe UI Light" w:cs="Segoe UI Light"/>
              </w:rPr>
              <w:t>Кингисеппский</w:t>
            </w:r>
            <w:proofErr w:type="spellEnd"/>
            <w:r w:rsidRPr="00FA2A7E">
              <w:rPr>
                <w:rStyle w:val="Hyperlink0"/>
                <w:rFonts w:ascii="Segoe UI Light" w:eastAsia="Segoe UI Light" w:hAnsi="Segoe UI Light" w:cs="Segoe UI Light"/>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73D886"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80,4</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467D13"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78,3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391287"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79,1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88899A"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79,2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13BA80"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79,7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E6AD5F"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79,6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95EC6E"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79,1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9C066A"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78,7</w:t>
            </w:r>
          </w:p>
        </w:tc>
      </w:tr>
      <w:tr w:rsidR="009C4646" w:rsidRPr="00FA2A7E" w14:paraId="5340447F" w14:textId="77777777" w:rsidTr="009C4646">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A70074" w14:textId="77777777" w:rsidR="009C4646" w:rsidRPr="00FA2A7E" w:rsidRDefault="009C4646" w:rsidP="009C4646">
            <w:pPr>
              <w:spacing w:line="240" w:lineRule="auto"/>
            </w:pPr>
            <w:proofErr w:type="spellStart"/>
            <w:r w:rsidRPr="00FA2A7E">
              <w:rPr>
                <w:rStyle w:val="Hyperlink0"/>
                <w:rFonts w:ascii="Segoe UI Light" w:eastAsia="Segoe UI Light" w:hAnsi="Segoe UI Light" w:cs="Segoe UI Light"/>
              </w:rPr>
              <w:t>Подпорожский</w:t>
            </w:r>
            <w:proofErr w:type="spellEnd"/>
            <w:r w:rsidRPr="00FA2A7E">
              <w:rPr>
                <w:rStyle w:val="Hyperlink0"/>
                <w:rFonts w:ascii="Segoe UI Light" w:eastAsia="Segoe UI Light" w:hAnsi="Segoe UI Light" w:cs="Segoe UI Light"/>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C91DC8"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31,8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8871F9"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31,7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894202"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31,4</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B63DCA"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31,1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6D39E9"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30,8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537D14"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30,5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F25583"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30,2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C75623"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29,7</w:t>
            </w:r>
          </w:p>
        </w:tc>
      </w:tr>
      <w:tr w:rsidR="009C4646" w:rsidRPr="00FA2A7E" w14:paraId="1328CAAD" w14:textId="77777777" w:rsidTr="009C4646">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90966C" w14:textId="77777777" w:rsidR="009C4646" w:rsidRPr="00FA2A7E" w:rsidRDefault="009C4646" w:rsidP="009C4646">
            <w:pPr>
              <w:spacing w:line="240" w:lineRule="auto"/>
            </w:pPr>
            <w:proofErr w:type="spellStart"/>
            <w:r w:rsidRPr="00FA2A7E">
              <w:rPr>
                <w:rStyle w:val="Hyperlink0"/>
                <w:rFonts w:ascii="Segoe UI Light" w:eastAsia="Segoe UI Light" w:hAnsi="Segoe UI Light" w:cs="Segoe UI Light"/>
              </w:rPr>
              <w:t>Киришский</w:t>
            </w:r>
            <w:proofErr w:type="spellEnd"/>
            <w:r w:rsidRPr="00FA2A7E">
              <w:rPr>
                <w:rStyle w:val="Hyperlink0"/>
                <w:rFonts w:ascii="Segoe UI Light" w:eastAsia="Segoe UI Light" w:hAnsi="Segoe UI Light" w:cs="Segoe UI Light"/>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E7A8B7"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65,9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405B82"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64,0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035AB4"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64,5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BB6203"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65,0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ABF6E3"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64,6</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2B4E96"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64,5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72AE73"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64,2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9B6971"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63,7</w:t>
            </w:r>
          </w:p>
        </w:tc>
      </w:tr>
      <w:tr w:rsidR="009C4646" w:rsidRPr="00FA2A7E" w14:paraId="5556E077" w14:textId="77777777" w:rsidTr="009C4646">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F41249" w14:textId="77777777" w:rsidR="009C4646" w:rsidRPr="00FA2A7E" w:rsidRDefault="009C4646" w:rsidP="009C4646">
            <w:pPr>
              <w:spacing w:line="240" w:lineRule="auto"/>
            </w:pPr>
            <w:proofErr w:type="spellStart"/>
            <w:r w:rsidRPr="00FA2A7E">
              <w:rPr>
                <w:rStyle w:val="Hyperlink0"/>
                <w:rFonts w:ascii="Segoe UI Light" w:eastAsia="Segoe UI Light" w:hAnsi="Segoe UI Light" w:cs="Segoe UI Light"/>
              </w:rPr>
              <w:t>Бокситогорский</w:t>
            </w:r>
            <w:proofErr w:type="spellEnd"/>
            <w:r w:rsidRPr="00FA2A7E">
              <w:rPr>
                <w:rStyle w:val="Hyperlink0"/>
                <w:rFonts w:ascii="Segoe UI Light" w:eastAsia="Segoe UI Light" w:hAnsi="Segoe UI Light" w:cs="Segoe UI Light"/>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6E4048"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53,5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A4C1C0"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53,7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A9DA6A"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53,0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2CCB0E"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52,3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76BAEB"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51,9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ED9340"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51,3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36DBD7"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50,8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9C758F"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50,4</w:t>
            </w:r>
          </w:p>
        </w:tc>
      </w:tr>
      <w:tr w:rsidR="009C4646" w:rsidRPr="00FA2A7E" w14:paraId="4E8C24C3" w14:textId="77777777" w:rsidTr="009C4646">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EE1631" w14:textId="77777777" w:rsidR="009C4646" w:rsidRPr="00FA2A7E" w:rsidRDefault="009C4646" w:rsidP="009C4646">
            <w:pPr>
              <w:spacing w:line="240" w:lineRule="auto"/>
            </w:pPr>
            <w:proofErr w:type="spellStart"/>
            <w:r w:rsidRPr="00FA2A7E">
              <w:rPr>
                <w:rStyle w:val="Hyperlink0"/>
                <w:rFonts w:ascii="Segoe UI Light" w:eastAsia="Segoe UI Light" w:hAnsi="Segoe UI Light" w:cs="Segoe UI Light"/>
              </w:rPr>
              <w:t>Лодейнопольский</w:t>
            </w:r>
            <w:proofErr w:type="spellEnd"/>
            <w:r w:rsidRPr="00FA2A7E">
              <w:rPr>
                <w:rStyle w:val="Hyperlink0"/>
                <w:rFonts w:ascii="Segoe UI Light" w:eastAsia="Segoe UI Light" w:hAnsi="Segoe UI Light" w:cs="Segoe UI Light"/>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D60AED"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32,9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6DF79F"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30,7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C165AD"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30,5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6692A9"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30,1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153E0E"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29,9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FA5EB4"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29,8</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0FDB09"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29,7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52B23A"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29,2</w:t>
            </w:r>
          </w:p>
        </w:tc>
      </w:tr>
      <w:tr w:rsidR="009C4646" w:rsidRPr="00FA2A7E" w14:paraId="464A8953" w14:textId="77777777" w:rsidTr="009C4646">
        <w:tblPrEx>
          <w:shd w:val="clear" w:color="auto" w:fill="D0DDEF"/>
        </w:tblPrEx>
        <w:trPr>
          <w:trHeight w:val="250"/>
        </w:trPr>
        <w:tc>
          <w:tcPr>
            <w:tcW w:w="2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6B2C2F" w14:textId="77777777" w:rsidR="009C4646" w:rsidRPr="00FA2A7E" w:rsidRDefault="009C4646" w:rsidP="009C4646">
            <w:pPr>
              <w:spacing w:line="240" w:lineRule="auto"/>
            </w:pPr>
            <w:r w:rsidRPr="00FA2A7E">
              <w:rPr>
                <w:rStyle w:val="Hyperlink0"/>
                <w:rFonts w:ascii="Segoe UI Light" w:eastAsia="Segoe UI Light" w:hAnsi="Segoe UI Light" w:cs="Segoe UI Light"/>
              </w:rPr>
              <w:lastRenderedPageBreak/>
              <w:t xml:space="preserve">Тихвинский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8AF96A"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73,5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8F388A"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71,2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78E897"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71,0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7FB641"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71,0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7FCDCE"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70,7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072AC9"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70,5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01176C"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70,0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EC38C5" w14:textId="77777777" w:rsidR="009C4646" w:rsidRPr="00FA2A7E" w:rsidRDefault="009C4646" w:rsidP="009C4646">
            <w:pPr>
              <w:spacing w:line="240" w:lineRule="auto"/>
              <w:jc w:val="center"/>
            </w:pPr>
            <w:r w:rsidRPr="00FA2A7E">
              <w:rPr>
                <w:rStyle w:val="Hyperlink0"/>
                <w:rFonts w:ascii="Segoe UI Light" w:eastAsia="Segoe UI Light" w:hAnsi="Segoe UI Light" w:cs="Segoe UI Light"/>
              </w:rPr>
              <w:t>69,8</w:t>
            </w:r>
          </w:p>
        </w:tc>
      </w:tr>
    </w:tbl>
    <w:p w14:paraId="348311FD" w14:textId="77777777" w:rsidR="009C4646" w:rsidRPr="00FA2A7E" w:rsidRDefault="009C4646" w:rsidP="009C4646">
      <w:pPr>
        <w:spacing w:before="120" w:after="0" w:line="240" w:lineRule="auto"/>
        <w:jc w:val="right"/>
        <w:rPr>
          <w:rStyle w:val="Hyperlink3"/>
        </w:rPr>
      </w:pPr>
      <w:r w:rsidRPr="00FA2A7E">
        <w:rPr>
          <w:rStyle w:val="Hyperlink3"/>
        </w:rPr>
        <w:t>Источник: Росстат</w:t>
      </w:r>
    </w:p>
    <w:p w14:paraId="2355F2C6" w14:textId="77777777" w:rsidR="009C4646" w:rsidRPr="00FA2A7E" w:rsidRDefault="009C4646" w:rsidP="009C4646">
      <w:pPr>
        <w:spacing w:before="120" w:after="0" w:line="240" w:lineRule="auto"/>
        <w:jc w:val="both"/>
        <w:rPr>
          <w:rStyle w:val="Hyperlink2"/>
        </w:rPr>
      </w:pPr>
      <w:r w:rsidRPr="00FA2A7E">
        <w:rPr>
          <w:rStyle w:val="Hyperlink2"/>
        </w:rPr>
        <w:t xml:space="preserve">Из таблицы следует, что за период с 2010 по 2017 годы общая численность населения Санкт-Петербургской агломерации выросла на 576 тыс. человек, при этом численность населения Санкт-Петербурга выросла на 402 тыс. человек, численность населения шести прилегающих к Санкт-Петербургу муниципальных районов Ленинградской области – на 174 тыс. человек. Население группы </w:t>
      </w:r>
      <w:proofErr w:type="spellStart"/>
      <w:r w:rsidRPr="00FA2A7E">
        <w:rPr>
          <w:rStyle w:val="Hyperlink2"/>
        </w:rPr>
        <w:t>неагломерационных</w:t>
      </w:r>
      <w:proofErr w:type="spellEnd"/>
      <w:r w:rsidRPr="00FA2A7E">
        <w:rPr>
          <w:rStyle w:val="Hyperlink2"/>
        </w:rPr>
        <w:t xml:space="preserve"> муниципальных образований Ленинградской области, куда входит и Приозерский район, сократилась в совокупности на 11,8 тыс. человек. Таким образом, развитие Санкт-Петербургской агломерации перетягивает на себя человеческие и финансовые ресурсы с периферийных территорий. Это является сдерживающим фактором развития Приозерского муниципального района. </w:t>
      </w:r>
    </w:p>
    <w:p w14:paraId="334F63EE" w14:textId="77777777" w:rsidR="009C4646" w:rsidRPr="00FA2A7E" w:rsidRDefault="009C4646" w:rsidP="009C4646">
      <w:pPr>
        <w:spacing w:before="120" w:after="0" w:line="240" w:lineRule="auto"/>
        <w:jc w:val="both"/>
        <w:rPr>
          <w:rStyle w:val="Hyperlink2"/>
        </w:rPr>
      </w:pPr>
      <w:r w:rsidRPr="00FA2A7E">
        <w:rPr>
          <w:rStyle w:val="Hyperlink2"/>
        </w:rPr>
        <w:t xml:space="preserve">Рост экономического потенциала Санкт-Петербургской агломерации может способствовать социально-экономическому развитию Приозерского муниципального района при условии обеспечения транспортной доступности города Приозерска и </w:t>
      </w:r>
      <w:proofErr w:type="spellStart"/>
      <w:r w:rsidRPr="00FA2A7E">
        <w:rPr>
          <w:rStyle w:val="Hyperlink2"/>
        </w:rPr>
        <w:t>п.г.т</w:t>
      </w:r>
      <w:proofErr w:type="spellEnd"/>
      <w:r w:rsidRPr="00FA2A7E">
        <w:rPr>
          <w:rStyle w:val="Hyperlink2"/>
        </w:rPr>
        <w:t xml:space="preserve">. Кузнечное со стороны северного сегмента агломерации, которая позволит совершать комфортные маятниковые миграции. Это будет способствовать росту инвестиционной привлекательности Приозерского муниципального района, поскольку инвесторы смогут рассчитывать на емкий рынок труда агломерации. Кроме того, город Приозерск и сельские поселения в южной части района смогут развиваться как центры расселения. Это будет способствовать активному развитию жилищного строительства и потребительской инфраструктуры. Подобный сценарий может быть актуальным для семей, один из членов которой занят на территории Приозерского района, а второй – на территории Санкт-Петербургской агломерации. Положительные эффекты маятниковой миграции для социально-экономического развития Приозерского муниципального района возможны при условии организации комфортного пассажирского, прежде всего, железнодорожного сообщения с Санкт-Петербургом. </w:t>
      </w:r>
    </w:p>
    <w:p w14:paraId="07B97EAD" w14:textId="77777777" w:rsidR="009C4646" w:rsidRPr="00FA2A7E" w:rsidRDefault="009C4646" w:rsidP="009C4646">
      <w:pPr>
        <w:spacing w:before="120" w:after="0" w:line="240" w:lineRule="auto"/>
        <w:jc w:val="both"/>
        <w:rPr>
          <w:rStyle w:val="Hyperlink2"/>
        </w:rPr>
      </w:pPr>
      <w:r w:rsidRPr="00FA2A7E">
        <w:rPr>
          <w:rStyle w:val="Hyperlink2"/>
        </w:rPr>
        <w:t xml:space="preserve">Дополнительный эффект для Приозерского муниципального района от развития Санкт-Петербургской агломерации может быть связан с выносом из Санкт-Петербурга ряда избыточных функций, например, промышленной, сельскохозяйственной и рекреационной в контексте освоения инвестиционно-привлекательных участков в рамках деревообрабатывающих и сельскохозяйственных предприятий, а также </w:t>
      </w:r>
      <w:proofErr w:type="spellStart"/>
      <w:r w:rsidRPr="00FA2A7E">
        <w:rPr>
          <w:rStyle w:val="Hyperlink2"/>
        </w:rPr>
        <w:t>туристко</w:t>
      </w:r>
      <w:proofErr w:type="spellEnd"/>
      <w:r w:rsidRPr="00FA2A7E">
        <w:rPr>
          <w:rStyle w:val="Hyperlink2"/>
        </w:rPr>
        <w:t xml:space="preserve">-рекреационных зон. </w:t>
      </w:r>
    </w:p>
    <w:p w14:paraId="32E9C5C2" w14:textId="77777777" w:rsidR="00D15264" w:rsidRPr="00FA2A7E" w:rsidRDefault="00D15264">
      <w:pPr>
        <w:spacing w:line="259" w:lineRule="auto"/>
        <w:rPr>
          <w:rStyle w:val="a7"/>
          <w:rFonts w:ascii="Segoe UI Light" w:eastAsia="Segoe UI Light" w:hAnsi="Segoe UI Light" w:cs="Segoe UI Light"/>
          <w:b/>
          <w:bCs/>
        </w:rPr>
      </w:pPr>
      <w:r w:rsidRPr="00FA2A7E">
        <w:rPr>
          <w:rStyle w:val="a7"/>
          <w:rFonts w:ascii="Segoe UI Light" w:eastAsia="Segoe UI Light" w:hAnsi="Segoe UI Light" w:cs="Segoe UI Light"/>
          <w:b/>
          <w:bCs/>
        </w:rPr>
        <w:br w:type="page"/>
      </w:r>
    </w:p>
    <w:p w14:paraId="723D64D2" w14:textId="64913D4E" w:rsidR="009C4646" w:rsidRPr="00FA2A7E" w:rsidRDefault="009C4646" w:rsidP="009C4646">
      <w:pPr>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lastRenderedPageBreak/>
        <w:t>1.11.4 Основные проблемы и риски социально-экономического развития Приозерского района</w:t>
      </w:r>
    </w:p>
    <w:p w14:paraId="3851D269" w14:textId="77777777" w:rsidR="009C4646" w:rsidRPr="00FA2A7E" w:rsidRDefault="009C4646" w:rsidP="009C4646">
      <w:pPr>
        <w:spacing w:before="120" w:after="0" w:line="240" w:lineRule="auto"/>
        <w:rPr>
          <w:rStyle w:val="Hyperlink2"/>
        </w:rPr>
      </w:pPr>
      <w:r w:rsidRPr="00FA2A7E">
        <w:rPr>
          <w:rStyle w:val="Hyperlink2"/>
        </w:rPr>
        <w:t>В результате проведенного анализа существующего положения Приозерского муниципального района Ленинградской области, были выделены основные проблемы и риски социально-экономического развития территории:</w:t>
      </w:r>
    </w:p>
    <w:p w14:paraId="3601E561" w14:textId="77777777" w:rsidR="009C4646" w:rsidRPr="00FA2A7E" w:rsidRDefault="009C4646" w:rsidP="009C4646">
      <w:pPr>
        <w:spacing w:before="120" w:after="0" w:line="240" w:lineRule="auto"/>
        <w:rPr>
          <w:rFonts w:ascii="Segoe UI Light" w:eastAsia="Segoe UI Light" w:hAnsi="Segoe UI Light" w:cs="Segoe UI Light"/>
          <w:sz w:val="20"/>
          <w:szCs w:val="20"/>
        </w:rPr>
      </w:pPr>
      <w:r w:rsidRPr="00FA2A7E">
        <w:rPr>
          <w:rStyle w:val="Hyperlink3"/>
        </w:rPr>
        <w:t>Таблица 3.4-1. Проблемы и риски социально-экономического развития Приозерского муниципального района</w:t>
      </w:r>
    </w:p>
    <w:tbl>
      <w:tblPr>
        <w:tblStyle w:val="af9"/>
        <w:tblW w:w="0" w:type="auto"/>
        <w:tblInd w:w="-5" w:type="dxa"/>
        <w:tblLook w:val="04A0" w:firstRow="1" w:lastRow="0" w:firstColumn="1" w:lastColumn="0" w:noHBand="0" w:noVBand="1"/>
      </w:tblPr>
      <w:tblGrid>
        <w:gridCol w:w="4680"/>
        <w:gridCol w:w="4664"/>
      </w:tblGrid>
      <w:tr w:rsidR="009C4646" w:rsidRPr="00FA2A7E" w14:paraId="355E0A20" w14:textId="77777777" w:rsidTr="00C614AC">
        <w:tc>
          <w:tcPr>
            <w:tcW w:w="4680" w:type="dxa"/>
            <w:vAlign w:val="center"/>
          </w:tcPr>
          <w:p w14:paraId="01C98EE9" w14:textId="77777777" w:rsidR="009C4646" w:rsidRPr="00FA2A7E" w:rsidRDefault="009C4646" w:rsidP="00DE7BF0">
            <w:pPr>
              <w:spacing w:line="240" w:lineRule="auto"/>
              <w:jc w:val="center"/>
              <w:rPr>
                <w:sz w:val="20"/>
                <w:szCs w:val="20"/>
              </w:rPr>
            </w:pPr>
            <w:r w:rsidRPr="00FA2A7E">
              <w:rPr>
                <w:rStyle w:val="Hyperlink0"/>
                <w:rFonts w:ascii="Segoe UI Light" w:eastAsia="Segoe UI Light" w:hAnsi="Segoe UI Light" w:cs="Segoe UI Light"/>
                <w:b/>
                <w:bCs/>
                <w:sz w:val="20"/>
                <w:szCs w:val="20"/>
              </w:rPr>
              <w:t>Социальные проблемы:</w:t>
            </w:r>
          </w:p>
        </w:tc>
        <w:tc>
          <w:tcPr>
            <w:tcW w:w="4664" w:type="dxa"/>
            <w:vAlign w:val="center"/>
          </w:tcPr>
          <w:p w14:paraId="2C7C3DDD" w14:textId="77777777" w:rsidR="009C4646" w:rsidRPr="00FA2A7E" w:rsidRDefault="009C4646" w:rsidP="00DE7BF0">
            <w:pPr>
              <w:spacing w:line="240" w:lineRule="auto"/>
              <w:jc w:val="center"/>
              <w:rPr>
                <w:sz w:val="20"/>
                <w:szCs w:val="20"/>
              </w:rPr>
            </w:pPr>
            <w:r w:rsidRPr="00FA2A7E">
              <w:rPr>
                <w:rStyle w:val="Hyperlink0"/>
                <w:rFonts w:ascii="Segoe UI Light" w:eastAsia="Segoe UI Light" w:hAnsi="Segoe UI Light" w:cs="Segoe UI Light"/>
                <w:b/>
                <w:bCs/>
                <w:sz w:val="20"/>
                <w:szCs w:val="20"/>
              </w:rPr>
              <w:t>Социальные риски:</w:t>
            </w:r>
          </w:p>
        </w:tc>
      </w:tr>
      <w:tr w:rsidR="009C4646" w:rsidRPr="00FA2A7E" w14:paraId="0231AF7D" w14:textId="77777777" w:rsidTr="00C614AC">
        <w:tc>
          <w:tcPr>
            <w:tcW w:w="4680" w:type="dxa"/>
            <w:vAlign w:val="center"/>
          </w:tcPr>
          <w:p w14:paraId="73B73900" w14:textId="77777777" w:rsidR="009C4646" w:rsidRPr="00FA2A7E" w:rsidRDefault="009C4646" w:rsidP="00DE7BF0">
            <w:pPr>
              <w:spacing w:line="240" w:lineRule="auto"/>
              <w:jc w:val="center"/>
              <w:rPr>
                <w:sz w:val="20"/>
                <w:szCs w:val="20"/>
              </w:rPr>
            </w:pPr>
            <w:r w:rsidRPr="00FA2A7E">
              <w:rPr>
                <w:rStyle w:val="Hyperlink0"/>
                <w:rFonts w:ascii="Segoe UI Light" w:eastAsia="Segoe UI Light" w:hAnsi="Segoe UI Light" w:cs="Segoe UI Light"/>
                <w:sz w:val="20"/>
                <w:szCs w:val="20"/>
              </w:rPr>
              <w:t>Общее сокращение численности населения</w:t>
            </w:r>
          </w:p>
        </w:tc>
        <w:tc>
          <w:tcPr>
            <w:tcW w:w="4664" w:type="dxa"/>
            <w:vAlign w:val="center"/>
          </w:tcPr>
          <w:p w14:paraId="5712AADC" w14:textId="77777777" w:rsidR="009C4646" w:rsidRPr="00FA2A7E" w:rsidRDefault="009C4646" w:rsidP="00DE7BF0">
            <w:pPr>
              <w:spacing w:line="240" w:lineRule="auto"/>
              <w:jc w:val="center"/>
              <w:rPr>
                <w:sz w:val="20"/>
                <w:szCs w:val="20"/>
              </w:rPr>
            </w:pPr>
            <w:r w:rsidRPr="00FA2A7E">
              <w:rPr>
                <w:rStyle w:val="Hyperlink0"/>
                <w:rFonts w:ascii="Segoe UI Light" w:eastAsia="Segoe UI Light" w:hAnsi="Segoe UI Light" w:cs="Segoe UI Light"/>
                <w:sz w:val="20"/>
                <w:szCs w:val="20"/>
              </w:rPr>
              <w:t>Критическое снижение численности населения в основном за счет оттока молодежи, основу населения будут составлять жители старше трудоспособного возраста, что создаст сильное экономическое давление на экономически активное население и нанесет урон местной экономике</w:t>
            </w:r>
          </w:p>
        </w:tc>
      </w:tr>
      <w:tr w:rsidR="009C4646" w:rsidRPr="00FA2A7E" w14:paraId="4E9A786F" w14:textId="77777777" w:rsidTr="00C614AC">
        <w:tc>
          <w:tcPr>
            <w:tcW w:w="4680" w:type="dxa"/>
            <w:vAlign w:val="center"/>
          </w:tcPr>
          <w:p w14:paraId="472601A9" w14:textId="77777777" w:rsidR="009C4646" w:rsidRPr="00FA2A7E" w:rsidRDefault="009C4646" w:rsidP="00DE7BF0">
            <w:pPr>
              <w:spacing w:line="240" w:lineRule="auto"/>
              <w:jc w:val="center"/>
              <w:rPr>
                <w:sz w:val="20"/>
                <w:szCs w:val="20"/>
              </w:rPr>
            </w:pPr>
            <w:r w:rsidRPr="00FA2A7E">
              <w:rPr>
                <w:rStyle w:val="Hyperlink0"/>
                <w:rFonts w:ascii="Segoe UI Light" w:eastAsia="Segoe UI Light" w:hAnsi="Segoe UI Light" w:cs="Segoe UI Light"/>
                <w:sz w:val="20"/>
                <w:szCs w:val="20"/>
              </w:rPr>
              <w:t>Отсутствие возможности получить качественное высшее образование на территории района</w:t>
            </w:r>
          </w:p>
        </w:tc>
        <w:tc>
          <w:tcPr>
            <w:tcW w:w="4664" w:type="dxa"/>
            <w:vAlign w:val="center"/>
          </w:tcPr>
          <w:p w14:paraId="181A9388" w14:textId="77777777" w:rsidR="009C4646" w:rsidRPr="00FA2A7E" w:rsidRDefault="009C4646" w:rsidP="00DE7BF0">
            <w:pPr>
              <w:spacing w:line="240" w:lineRule="auto"/>
              <w:jc w:val="center"/>
              <w:rPr>
                <w:sz w:val="20"/>
                <w:szCs w:val="20"/>
              </w:rPr>
            </w:pPr>
            <w:r w:rsidRPr="00FA2A7E">
              <w:rPr>
                <w:rStyle w:val="Hyperlink0"/>
                <w:rFonts w:ascii="Segoe UI Light" w:eastAsia="Segoe UI Light" w:hAnsi="Segoe UI Light" w:cs="Segoe UI Light"/>
                <w:sz w:val="20"/>
                <w:szCs w:val="20"/>
              </w:rPr>
              <w:t>Отсутствие возможностей для реализаций потенциала молодого населения влечет за собой многие социальные риски, в том числе увеличение детской преступности</w:t>
            </w:r>
          </w:p>
        </w:tc>
      </w:tr>
      <w:tr w:rsidR="009C4646" w:rsidRPr="00FA2A7E" w14:paraId="2B89CDB0" w14:textId="77777777" w:rsidTr="00C614AC">
        <w:tc>
          <w:tcPr>
            <w:tcW w:w="4680" w:type="dxa"/>
            <w:vAlign w:val="center"/>
          </w:tcPr>
          <w:p w14:paraId="170B24BA" w14:textId="77777777" w:rsidR="009C4646" w:rsidRPr="00FA2A7E" w:rsidRDefault="009C4646" w:rsidP="00DE7BF0">
            <w:pPr>
              <w:spacing w:line="240" w:lineRule="auto"/>
              <w:jc w:val="center"/>
              <w:rPr>
                <w:sz w:val="20"/>
                <w:szCs w:val="20"/>
              </w:rPr>
            </w:pPr>
            <w:r w:rsidRPr="00FA2A7E">
              <w:rPr>
                <w:rStyle w:val="Hyperlink0"/>
                <w:rFonts w:ascii="Segoe UI Light" w:eastAsia="Segoe UI Light" w:hAnsi="Segoe UI Light" w:cs="Segoe UI Light"/>
                <w:b/>
                <w:bCs/>
                <w:sz w:val="20"/>
                <w:szCs w:val="20"/>
              </w:rPr>
              <w:t>Экономические проблемы:</w:t>
            </w:r>
          </w:p>
        </w:tc>
        <w:tc>
          <w:tcPr>
            <w:tcW w:w="4664" w:type="dxa"/>
            <w:vAlign w:val="center"/>
          </w:tcPr>
          <w:p w14:paraId="218CA45A" w14:textId="77777777" w:rsidR="009C4646" w:rsidRPr="00FA2A7E" w:rsidRDefault="009C4646" w:rsidP="00DE7BF0">
            <w:pPr>
              <w:spacing w:line="240" w:lineRule="auto"/>
              <w:jc w:val="center"/>
              <w:rPr>
                <w:sz w:val="20"/>
                <w:szCs w:val="20"/>
              </w:rPr>
            </w:pPr>
            <w:r w:rsidRPr="00FA2A7E">
              <w:rPr>
                <w:rStyle w:val="Hyperlink0"/>
                <w:rFonts w:ascii="Segoe UI Light" w:eastAsia="Segoe UI Light" w:hAnsi="Segoe UI Light" w:cs="Segoe UI Light"/>
                <w:b/>
                <w:bCs/>
                <w:sz w:val="20"/>
                <w:szCs w:val="20"/>
              </w:rPr>
              <w:t>Экономические риски:</w:t>
            </w:r>
          </w:p>
        </w:tc>
      </w:tr>
      <w:tr w:rsidR="009C4646" w:rsidRPr="00FA2A7E" w14:paraId="34403A36" w14:textId="77777777" w:rsidTr="00C614AC">
        <w:tc>
          <w:tcPr>
            <w:tcW w:w="4680" w:type="dxa"/>
            <w:vAlign w:val="center"/>
          </w:tcPr>
          <w:p w14:paraId="60A4AD3B" w14:textId="77777777" w:rsidR="009C4646" w:rsidRPr="00FA2A7E" w:rsidRDefault="009C4646" w:rsidP="00DE7BF0">
            <w:pPr>
              <w:spacing w:line="240" w:lineRule="auto"/>
              <w:jc w:val="center"/>
              <w:rPr>
                <w:rStyle w:val="Hyperlink0"/>
                <w:rFonts w:ascii="Segoe UI Light" w:eastAsia="Segoe UI Light" w:hAnsi="Segoe UI Light" w:cs="Segoe UI Light"/>
                <w:sz w:val="20"/>
                <w:szCs w:val="20"/>
              </w:rPr>
            </w:pPr>
            <w:r w:rsidRPr="00FA2A7E">
              <w:rPr>
                <w:rStyle w:val="Hyperlink0"/>
                <w:rFonts w:ascii="Segoe UI Light" w:eastAsia="Segoe UI Light" w:hAnsi="Segoe UI Light" w:cs="Segoe UI Light"/>
                <w:sz w:val="20"/>
                <w:szCs w:val="20"/>
              </w:rPr>
              <w:t>Отток молодежи в Санкт-Петербург ввиду практического отсутствия в районе объектов высшего образования</w:t>
            </w:r>
          </w:p>
        </w:tc>
        <w:tc>
          <w:tcPr>
            <w:tcW w:w="4664" w:type="dxa"/>
            <w:vAlign w:val="center"/>
          </w:tcPr>
          <w:p w14:paraId="28969789" w14:textId="77777777" w:rsidR="009C4646" w:rsidRPr="00FA2A7E" w:rsidRDefault="009C4646" w:rsidP="00DE7BF0">
            <w:pPr>
              <w:spacing w:line="240" w:lineRule="auto"/>
              <w:jc w:val="center"/>
              <w:rPr>
                <w:rStyle w:val="Hyperlink0"/>
                <w:rFonts w:ascii="Segoe UI Light" w:eastAsia="Segoe UI Light" w:hAnsi="Segoe UI Light" w:cs="Segoe UI Light"/>
                <w:sz w:val="20"/>
                <w:szCs w:val="20"/>
              </w:rPr>
            </w:pPr>
            <w:r w:rsidRPr="00FA2A7E">
              <w:rPr>
                <w:rStyle w:val="Hyperlink0"/>
                <w:rFonts w:ascii="Segoe UI Light" w:eastAsia="Segoe UI Light" w:hAnsi="Segoe UI Light" w:cs="Segoe UI Light"/>
                <w:sz w:val="20"/>
                <w:szCs w:val="20"/>
              </w:rPr>
              <w:t>Отсутствие доступа крупным промышленным организациям к квалифицированным кадрам, и, как следствие, снижение экономических показателей промышленности</w:t>
            </w:r>
          </w:p>
        </w:tc>
      </w:tr>
      <w:tr w:rsidR="009C4646" w:rsidRPr="00FA2A7E" w14:paraId="65D24428" w14:textId="77777777" w:rsidTr="00C614AC">
        <w:tc>
          <w:tcPr>
            <w:tcW w:w="4680" w:type="dxa"/>
            <w:vAlign w:val="center"/>
          </w:tcPr>
          <w:p w14:paraId="1F06027C" w14:textId="77777777" w:rsidR="009C4646" w:rsidRPr="00FA2A7E" w:rsidRDefault="009C4646" w:rsidP="00DE7BF0">
            <w:pPr>
              <w:spacing w:line="240" w:lineRule="auto"/>
              <w:jc w:val="center"/>
              <w:rPr>
                <w:rStyle w:val="Hyperlink0"/>
                <w:rFonts w:ascii="Segoe UI Light" w:eastAsia="Segoe UI Light" w:hAnsi="Segoe UI Light" w:cs="Segoe UI Light"/>
                <w:sz w:val="20"/>
                <w:szCs w:val="20"/>
              </w:rPr>
            </w:pPr>
            <w:r w:rsidRPr="00FA2A7E">
              <w:rPr>
                <w:rStyle w:val="Hyperlink0"/>
                <w:rFonts w:ascii="Segoe UI Light" w:eastAsia="Segoe UI Light" w:hAnsi="Segoe UI Light" w:cs="Segoe UI Light"/>
                <w:sz w:val="20"/>
                <w:szCs w:val="20"/>
              </w:rPr>
              <w:t>Перетягивание Санкт-Петербургской агломерацией финансовых ресурсов с периферийных территорий</w:t>
            </w:r>
          </w:p>
        </w:tc>
        <w:tc>
          <w:tcPr>
            <w:tcW w:w="4664" w:type="dxa"/>
            <w:vAlign w:val="center"/>
          </w:tcPr>
          <w:p w14:paraId="449A12DB" w14:textId="77777777" w:rsidR="009C4646" w:rsidRPr="00FA2A7E" w:rsidRDefault="009C4646" w:rsidP="00DE7BF0">
            <w:pPr>
              <w:spacing w:line="240" w:lineRule="auto"/>
              <w:jc w:val="center"/>
              <w:rPr>
                <w:rStyle w:val="Hyperlink0"/>
                <w:rFonts w:ascii="Segoe UI Light" w:eastAsia="Segoe UI Light" w:hAnsi="Segoe UI Light" w:cs="Segoe UI Light"/>
                <w:sz w:val="20"/>
                <w:szCs w:val="20"/>
              </w:rPr>
            </w:pPr>
            <w:r w:rsidRPr="00FA2A7E">
              <w:rPr>
                <w:rStyle w:val="Hyperlink0"/>
                <w:rFonts w:ascii="Segoe UI Light" w:eastAsia="Segoe UI Light" w:hAnsi="Segoe UI Light" w:cs="Segoe UI Light"/>
                <w:sz w:val="20"/>
                <w:szCs w:val="20"/>
              </w:rPr>
              <w:t>Отсутствие спроса на местную деловую инфраструктуру, что ведет за собой снижение предложения и общее сжатие рынка на территории района</w:t>
            </w:r>
          </w:p>
        </w:tc>
      </w:tr>
      <w:tr w:rsidR="009C4646" w:rsidRPr="00FA2A7E" w14:paraId="61CBAE89" w14:textId="77777777" w:rsidTr="00C614AC">
        <w:tc>
          <w:tcPr>
            <w:tcW w:w="4680" w:type="dxa"/>
            <w:vAlign w:val="center"/>
          </w:tcPr>
          <w:p w14:paraId="4E8DA240" w14:textId="77777777" w:rsidR="009C4646" w:rsidRPr="00FA2A7E" w:rsidRDefault="009C4646" w:rsidP="00DE7BF0">
            <w:pPr>
              <w:spacing w:line="240" w:lineRule="auto"/>
              <w:jc w:val="center"/>
              <w:rPr>
                <w:sz w:val="20"/>
                <w:szCs w:val="20"/>
              </w:rPr>
            </w:pPr>
            <w:r w:rsidRPr="00FA2A7E">
              <w:rPr>
                <w:rStyle w:val="Hyperlink0"/>
                <w:rFonts w:ascii="Segoe UI Light" w:eastAsia="Segoe UI Light" w:hAnsi="Segoe UI Light" w:cs="Segoe UI Light"/>
                <w:b/>
                <w:bCs/>
                <w:sz w:val="20"/>
                <w:szCs w:val="20"/>
              </w:rPr>
              <w:t>Экологические проблемы:</w:t>
            </w:r>
          </w:p>
        </w:tc>
        <w:tc>
          <w:tcPr>
            <w:tcW w:w="4664" w:type="dxa"/>
            <w:vAlign w:val="center"/>
          </w:tcPr>
          <w:p w14:paraId="2A96446C" w14:textId="77777777" w:rsidR="009C4646" w:rsidRPr="00FA2A7E" w:rsidRDefault="009C4646" w:rsidP="00DE7BF0">
            <w:pPr>
              <w:spacing w:line="240" w:lineRule="auto"/>
              <w:jc w:val="center"/>
              <w:rPr>
                <w:sz w:val="20"/>
                <w:szCs w:val="20"/>
              </w:rPr>
            </w:pPr>
            <w:r w:rsidRPr="00FA2A7E">
              <w:rPr>
                <w:rStyle w:val="Hyperlink0"/>
                <w:rFonts w:ascii="Segoe UI Light" w:eastAsia="Segoe UI Light" w:hAnsi="Segoe UI Light" w:cs="Segoe UI Light"/>
                <w:b/>
                <w:bCs/>
                <w:sz w:val="20"/>
                <w:szCs w:val="20"/>
              </w:rPr>
              <w:t>Экологические риски:</w:t>
            </w:r>
          </w:p>
        </w:tc>
      </w:tr>
      <w:tr w:rsidR="009C4646" w:rsidRPr="00FA2A7E" w14:paraId="25B2FDA3" w14:textId="77777777" w:rsidTr="00C614AC">
        <w:tc>
          <w:tcPr>
            <w:tcW w:w="4680" w:type="dxa"/>
            <w:vAlign w:val="center"/>
          </w:tcPr>
          <w:p w14:paraId="5DF3ACA9" w14:textId="77777777" w:rsidR="009C4646" w:rsidRPr="00FA2A7E" w:rsidRDefault="009C4646" w:rsidP="00DE7BF0">
            <w:pPr>
              <w:spacing w:line="240" w:lineRule="auto"/>
              <w:jc w:val="center"/>
              <w:rPr>
                <w:sz w:val="20"/>
                <w:szCs w:val="20"/>
              </w:rPr>
            </w:pPr>
            <w:r w:rsidRPr="00FA2A7E">
              <w:rPr>
                <w:rStyle w:val="Hyperlink0"/>
                <w:rFonts w:ascii="Segoe UI Light" w:eastAsia="Segoe UI Light" w:hAnsi="Segoe UI Light" w:cs="Segoe UI Light"/>
                <w:sz w:val="20"/>
                <w:szCs w:val="20"/>
              </w:rPr>
              <w:t>Отсутствие предприятий, занимающихся комплексной переработкой отходов</w:t>
            </w:r>
          </w:p>
        </w:tc>
        <w:tc>
          <w:tcPr>
            <w:tcW w:w="4664" w:type="dxa"/>
            <w:vAlign w:val="center"/>
          </w:tcPr>
          <w:p w14:paraId="6833C900" w14:textId="77777777" w:rsidR="009C4646" w:rsidRPr="00FA2A7E" w:rsidRDefault="009C4646" w:rsidP="00DE7BF0">
            <w:pPr>
              <w:spacing w:line="240" w:lineRule="auto"/>
              <w:jc w:val="center"/>
              <w:rPr>
                <w:sz w:val="20"/>
                <w:szCs w:val="20"/>
              </w:rPr>
            </w:pPr>
            <w:r w:rsidRPr="00FA2A7E">
              <w:rPr>
                <w:rStyle w:val="Hyperlink0"/>
                <w:rFonts w:ascii="Segoe UI Light" w:eastAsia="Segoe UI Light" w:hAnsi="Segoe UI Light" w:cs="Segoe UI Light"/>
                <w:sz w:val="20"/>
                <w:szCs w:val="20"/>
              </w:rPr>
              <w:t>Повышение экологической напряженности Рост потенциала загрязнения окружающей среды</w:t>
            </w:r>
          </w:p>
        </w:tc>
      </w:tr>
      <w:tr w:rsidR="009C4646" w:rsidRPr="00FA2A7E" w14:paraId="5B7D5123" w14:textId="77777777" w:rsidTr="00C614AC">
        <w:tc>
          <w:tcPr>
            <w:tcW w:w="4680" w:type="dxa"/>
            <w:vAlign w:val="center"/>
          </w:tcPr>
          <w:p w14:paraId="5EB91A9F" w14:textId="77777777" w:rsidR="009C4646" w:rsidRPr="00FA2A7E" w:rsidRDefault="009C4646" w:rsidP="00DE7BF0">
            <w:pPr>
              <w:spacing w:line="240" w:lineRule="auto"/>
              <w:jc w:val="center"/>
              <w:rPr>
                <w:sz w:val="20"/>
                <w:szCs w:val="20"/>
              </w:rPr>
            </w:pPr>
            <w:r w:rsidRPr="00FA2A7E">
              <w:rPr>
                <w:rStyle w:val="Hyperlink0"/>
                <w:rFonts w:ascii="Segoe UI Light" w:eastAsia="Segoe UI Light" w:hAnsi="Segoe UI Light" w:cs="Segoe UI Light"/>
                <w:sz w:val="20"/>
                <w:szCs w:val="20"/>
              </w:rPr>
              <w:t>Наличие несанкционированных и стихийных свалок на территории района</w:t>
            </w:r>
          </w:p>
        </w:tc>
        <w:tc>
          <w:tcPr>
            <w:tcW w:w="4664" w:type="dxa"/>
            <w:vAlign w:val="center"/>
          </w:tcPr>
          <w:p w14:paraId="7E3F3FBE" w14:textId="77777777" w:rsidR="009C4646" w:rsidRPr="00FA2A7E" w:rsidRDefault="009C4646" w:rsidP="00DE7BF0">
            <w:pPr>
              <w:spacing w:line="240" w:lineRule="auto"/>
              <w:jc w:val="center"/>
              <w:rPr>
                <w:sz w:val="20"/>
                <w:szCs w:val="20"/>
              </w:rPr>
            </w:pPr>
            <w:r w:rsidRPr="00FA2A7E">
              <w:rPr>
                <w:rStyle w:val="Hyperlink0"/>
                <w:rFonts w:ascii="Segoe UI Light" w:eastAsia="Segoe UI Light" w:hAnsi="Segoe UI Light" w:cs="Segoe UI Light"/>
                <w:sz w:val="20"/>
                <w:szCs w:val="20"/>
              </w:rPr>
              <w:t>Критический уровень загрязнения почвы, что обеспечивает глобальные риски для развития сельского хозяйства</w:t>
            </w:r>
          </w:p>
        </w:tc>
      </w:tr>
      <w:tr w:rsidR="009C4646" w:rsidRPr="00FA2A7E" w14:paraId="51A364C3" w14:textId="77777777" w:rsidTr="00C614AC">
        <w:tc>
          <w:tcPr>
            <w:tcW w:w="4680" w:type="dxa"/>
            <w:vAlign w:val="center"/>
          </w:tcPr>
          <w:p w14:paraId="719E81F4" w14:textId="77777777" w:rsidR="009C4646" w:rsidRPr="00FA2A7E" w:rsidRDefault="009C4646" w:rsidP="00DE7BF0">
            <w:pPr>
              <w:spacing w:line="240" w:lineRule="auto"/>
              <w:jc w:val="center"/>
              <w:rPr>
                <w:sz w:val="20"/>
                <w:szCs w:val="20"/>
              </w:rPr>
            </w:pPr>
            <w:r w:rsidRPr="00FA2A7E">
              <w:rPr>
                <w:rStyle w:val="Hyperlink0"/>
                <w:rFonts w:ascii="Segoe UI Light" w:eastAsia="Segoe UI Light" w:hAnsi="Segoe UI Light" w:cs="Segoe UI Light"/>
                <w:b/>
                <w:bCs/>
                <w:sz w:val="20"/>
                <w:szCs w:val="20"/>
              </w:rPr>
              <w:t>Инфраструктурные проблемы</w:t>
            </w:r>
          </w:p>
        </w:tc>
        <w:tc>
          <w:tcPr>
            <w:tcW w:w="4664" w:type="dxa"/>
            <w:vAlign w:val="center"/>
          </w:tcPr>
          <w:p w14:paraId="68EC7077" w14:textId="77777777" w:rsidR="009C4646" w:rsidRPr="00FA2A7E" w:rsidRDefault="009C4646" w:rsidP="00DE7BF0">
            <w:pPr>
              <w:spacing w:line="240" w:lineRule="auto"/>
              <w:jc w:val="center"/>
              <w:rPr>
                <w:sz w:val="20"/>
                <w:szCs w:val="20"/>
              </w:rPr>
            </w:pPr>
            <w:r w:rsidRPr="00FA2A7E">
              <w:rPr>
                <w:rStyle w:val="Hyperlink0"/>
                <w:rFonts w:ascii="Segoe UI Light" w:eastAsia="Segoe UI Light" w:hAnsi="Segoe UI Light" w:cs="Segoe UI Light"/>
                <w:b/>
                <w:bCs/>
                <w:sz w:val="20"/>
                <w:szCs w:val="20"/>
              </w:rPr>
              <w:t>Инфраструктурные риски</w:t>
            </w:r>
          </w:p>
        </w:tc>
      </w:tr>
      <w:tr w:rsidR="009C4646" w:rsidRPr="00FA2A7E" w14:paraId="3F21F65D" w14:textId="77777777" w:rsidTr="00C614AC">
        <w:tc>
          <w:tcPr>
            <w:tcW w:w="4680" w:type="dxa"/>
            <w:vAlign w:val="center"/>
          </w:tcPr>
          <w:p w14:paraId="045D7D63" w14:textId="77777777" w:rsidR="009C4646" w:rsidRPr="00FA2A7E" w:rsidRDefault="009C4646" w:rsidP="00DE7BF0">
            <w:pPr>
              <w:shd w:val="clear" w:color="auto" w:fill="FFFFFF"/>
              <w:spacing w:line="240" w:lineRule="auto"/>
              <w:jc w:val="center"/>
              <w:rPr>
                <w:sz w:val="20"/>
                <w:szCs w:val="20"/>
              </w:rPr>
            </w:pPr>
            <w:r w:rsidRPr="00FA2A7E">
              <w:rPr>
                <w:rStyle w:val="Hyperlink0"/>
                <w:rFonts w:ascii="Segoe UI Light" w:eastAsia="Segoe UI Light" w:hAnsi="Segoe UI Light" w:cs="Segoe UI Light"/>
                <w:sz w:val="20"/>
                <w:szCs w:val="20"/>
              </w:rPr>
              <w:t>Высокий уровень износа основных фондов</w:t>
            </w:r>
          </w:p>
        </w:tc>
        <w:tc>
          <w:tcPr>
            <w:tcW w:w="4664" w:type="dxa"/>
            <w:vAlign w:val="center"/>
          </w:tcPr>
          <w:p w14:paraId="119FEBB3" w14:textId="77777777" w:rsidR="009C4646" w:rsidRPr="00FA2A7E" w:rsidRDefault="009C4646" w:rsidP="00DE7BF0">
            <w:pPr>
              <w:shd w:val="clear" w:color="auto" w:fill="FFFFFF"/>
              <w:spacing w:line="240" w:lineRule="auto"/>
              <w:jc w:val="center"/>
              <w:rPr>
                <w:sz w:val="20"/>
                <w:szCs w:val="20"/>
              </w:rPr>
            </w:pPr>
            <w:r w:rsidRPr="00FA2A7E">
              <w:rPr>
                <w:rStyle w:val="Hyperlink0"/>
                <w:rFonts w:ascii="Segoe UI Light" w:hAnsi="Segoe UI Light"/>
                <w:sz w:val="20"/>
                <w:szCs w:val="20"/>
              </w:rPr>
              <w:t>Обострение жилищной проблемы в условиях необходимости стимулирования рождаемости</w:t>
            </w:r>
          </w:p>
        </w:tc>
      </w:tr>
      <w:tr w:rsidR="009C4646" w:rsidRPr="00FA2A7E" w14:paraId="2888FCBE" w14:textId="77777777" w:rsidTr="00C614AC">
        <w:tc>
          <w:tcPr>
            <w:tcW w:w="4680" w:type="dxa"/>
            <w:vAlign w:val="center"/>
          </w:tcPr>
          <w:p w14:paraId="14F51A71" w14:textId="77777777" w:rsidR="009C4646" w:rsidRPr="00FA2A7E" w:rsidRDefault="009C4646" w:rsidP="00DE7BF0">
            <w:pPr>
              <w:spacing w:line="240" w:lineRule="auto"/>
              <w:jc w:val="center"/>
              <w:rPr>
                <w:sz w:val="20"/>
                <w:szCs w:val="20"/>
              </w:rPr>
            </w:pPr>
            <w:r w:rsidRPr="00FA2A7E">
              <w:rPr>
                <w:rStyle w:val="Hyperlink0"/>
                <w:rFonts w:ascii="Segoe UI Light" w:eastAsia="Segoe UI Light" w:hAnsi="Segoe UI Light" w:cs="Segoe UI Light"/>
                <w:sz w:val="20"/>
                <w:szCs w:val="20"/>
              </w:rPr>
              <w:t>Неразвитость инфраструктуры, позволяющей реализовывать международные проекты</w:t>
            </w:r>
          </w:p>
        </w:tc>
        <w:tc>
          <w:tcPr>
            <w:tcW w:w="4664" w:type="dxa"/>
            <w:vAlign w:val="center"/>
          </w:tcPr>
          <w:p w14:paraId="1A040D90" w14:textId="77777777" w:rsidR="009C4646" w:rsidRPr="00FA2A7E" w:rsidRDefault="009C4646" w:rsidP="00DE7BF0">
            <w:pPr>
              <w:shd w:val="clear" w:color="auto" w:fill="FFFFFF"/>
              <w:spacing w:line="240" w:lineRule="auto"/>
              <w:jc w:val="center"/>
              <w:rPr>
                <w:sz w:val="20"/>
                <w:szCs w:val="20"/>
              </w:rPr>
            </w:pPr>
            <w:r w:rsidRPr="00FA2A7E">
              <w:rPr>
                <w:rStyle w:val="Hyperlink0"/>
                <w:rFonts w:ascii="Segoe UI Light" w:eastAsia="Segoe UI Light" w:hAnsi="Segoe UI Light" w:cs="Segoe UI Light"/>
                <w:sz w:val="20"/>
                <w:szCs w:val="20"/>
              </w:rPr>
              <w:t>Отсутствие крупных инвестиционных проектов на территории района и, как следствие, снижение инвестиционной привлекательности</w:t>
            </w:r>
          </w:p>
        </w:tc>
      </w:tr>
      <w:tr w:rsidR="009C4646" w:rsidRPr="00FA2A7E" w14:paraId="15DD2499" w14:textId="77777777" w:rsidTr="00C614AC">
        <w:tc>
          <w:tcPr>
            <w:tcW w:w="4680" w:type="dxa"/>
            <w:vAlign w:val="center"/>
          </w:tcPr>
          <w:p w14:paraId="2A54DE0A" w14:textId="77777777" w:rsidR="009C4646" w:rsidRPr="00FA2A7E" w:rsidRDefault="009C4646" w:rsidP="00DE7BF0">
            <w:pPr>
              <w:shd w:val="clear" w:color="auto" w:fill="FFFFFF"/>
              <w:spacing w:line="240" w:lineRule="auto"/>
              <w:jc w:val="center"/>
              <w:rPr>
                <w:rStyle w:val="Hyperlink0"/>
                <w:rFonts w:ascii="Segoe UI Light" w:eastAsia="Segoe UI Light" w:hAnsi="Segoe UI Light" w:cs="Segoe UI Light"/>
                <w:sz w:val="20"/>
                <w:szCs w:val="20"/>
              </w:rPr>
            </w:pPr>
            <w:r w:rsidRPr="00FA2A7E">
              <w:rPr>
                <w:rStyle w:val="Hyperlink0"/>
                <w:rFonts w:ascii="Segoe UI Light" w:hAnsi="Segoe UI Light"/>
                <w:sz w:val="20"/>
                <w:szCs w:val="20"/>
              </w:rPr>
              <w:t>Низкие темпы развития транспортной инфраструктуры, нехватка транспортных связей с соседними территориями.</w:t>
            </w:r>
          </w:p>
        </w:tc>
        <w:tc>
          <w:tcPr>
            <w:tcW w:w="4664" w:type="dxa"/>
            <w:vAlign w:val="center"/>
          </w:tcPr>
          <w:p w14:paraId="14D6F762" w14:textId="77777777" w:rsidR="009C4646" w:rsidRPr="00FA2A7E" w:rsidRDefault="009C4646" w:rsidP="00DE7BF0">
            <w:pPr>
              <w:shd w:val="clear" w:color="auto" w:fill="FFFFFF"/>
              <w:spacing w:line="240" w:lineRule="auto"/>
              <w:jc w:val="center"/>
              <w:rPr>
                <w:sz w:val="20"/>
                <w:szCs w:val="20"/>
              </w:rPr>
            </w:pPr>
            <w:r w:rsidRPr="00FA2A7E">
              <w:rPr>
                <w:rStyle w:val="Hyperlink0"/>
                <w:rFonts w:ascii="Segoe UI Light" w:eastAsia="Segoe UI Light" w:hAnsi="Segoe UI Light" w:cs="Segoe UI Light"/>
                <w:sz w:val="20"/>
                <w:szCs w:val="20"/>
              </w:rPr>
              <w:t>Снижение привлекательности территории для ведения бизнеса, проживания населения и развития рекреации, особенно в удалённых частях района.</w:t>
            </w:r>
          </w:p>
        </w:tc>
      </w:tr>
      <w:tr w:rsidR="009C4646" w:rsidRPr="00FA2A7E" w14:paraId="5C69B3A1" w14:textId="77777777" w:rsidTr="00C614AC">
        <w:tc>
          <w:tcPr>
            <w:tcW w:w="4680" w:type="dxa"/>
            <w:vAlign w:val="center"/>
          </w:tcPr>
          <w:p w14:paraId="5FD1CBAF" w14:textId="77777777" w:rsidR="009C4646" w:rsidRPr="00FA2A7E" w:rsidRDefault="009C4646" w:rsidP="00DE7BF0">
            <w:pPr>
              <w:spacing w:line="240" w:lineRule="auto"/>
              <w:jc w:val="center"/>
              <w:rPr>
                <w:sz w:val="20"/>
                <w:szCs w:val="20"/>
              </w:rPr>
            </w:pPr>
            <w:r w:rsidRPr="00FA2A7E">
              <w:rPr>
                <w:rStyle w:val="Hyperlink0"/>
                <w:rFonts w:ascii="Segoe UI Light" w:eastAsia="Segoe UI Light" w:hAnsi="Segoe UI Light" w:cs="Segoe UI Light"/>
                <w:sz w:val="20"/>
                <w:szCs w:val="20"/>
              </w:rPr>
              <w:lastRenderedPageBreak/>
              <w:t>Низкий уровень технического состояния коммунальной инфраструктуры</w:t>
            </w:r>
          </w:p>
        </w:tc>
        <w:tc>
          <w:tcPr>
            <w:tcW w:w="4664" w:type="dxa"/>
            <w:vAlign w:val="center"/>
          </w:tcPr>
          <w:p w14:paraId="0E7FEB11" w14:textId="77777777" w:rsidR="009C4646" w:rsidRPr="00FA2A7E" w:rsidRDefault="009C4646" w:rsidP="00DE7BF0">
            <w:pPr>
              <w:shd w:val="clear" w:color="auto" w:fill="FFFFFF"/>
              <w:spacing w:line="240" w:lineRule="auto"/>
              <w:jc w:val="center"/>
              <w:rPr>
                <w:sz w:val="20"/>
                <w:szCs w:val="20"/>
              </w:rPr>
            </w:pPr>
            <w:r w:rsidRPr="00FA2A7E">
              <w:rPr>
                <w:rStyle w:val="Hyperlink0"/>
                <w:rFonts w:ascii="Segoe UI Light" w:eastAsia="Segoe UI Light" w:hAnsi="Segoe UI Light" w:cs="Segoe UI Light"/>
                <w:sz w:val="20"/>
                <w:szCs w:val="20"/>
              </w:rPr>
              <w:t>Увеличение антропогенной нагрузки на окружающую среду, и как следствие ухудшение экологической обстановки, а также возникновение необходимости строительства станций водоподготовки</w:t>
            </w:r>
          </w:p>
        </w:tc>
      </w:tr>
    </w:tbl>
    <w:p w14:paraId="4D5476F2" w14:textId="558675AD" w:rsidR="00D15264" w:rsidRPr="00DE7BF0" w:rsidRDefault="009C4646" w:rsidP="00DE7BF0">
      <w:pPr>
        <w:spacing w:before="120" w:after="240" w:line="240" w:lineRule="auto"/>
        <w:jc w:val="both"/>
        <w:rPr>
          <w:rStyle w:val="a7"/>
          <w:rFonts w:ascii="Segoe UI Light" w:eastAsia="Segoe UI Light" w:hAnsi="Segoe UI Light" w:cs="Segoe UI Light"/>
        </w:rPr>
      </w:pPr>
      <w:r w:rsidRPr="00FA2A7E">
        <w:rPr>
          <w:rStyle w:val="Hyperlink2"/>
        </w:rPr>
        <w:t>По результатам анализа существующих проблем, можно сделать вывод, что многие из них при отсутствии должного внимания к их динамике могут привести к социальным, экономическим, экологическим и инфраструктурным рискам. Важным для проработки основных параметров перспективных сценариев развития Приозерского муниципального района является учет данных рисков для моделирования сце</w:t>
      </w:r>
      <w:r w:rsidR="00DE7BF0">
        <w:rPr>
          <w:rStyle w:val="Hyperlink2"/>
        </w:rPr>
        <w:t>нария возможностей их избежать.</w:t>
      </w:r>
    </w:p>
    <w:p w14:paraId="1D803A62"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1.11.5 Анализ конкурентных преимуществ муниципального образования Приозерский муниципальный район Ленинградской области</w:t>
      </w:r>
    </w:p>
    <w:p w14:paraId="5B4C85A3" w14:textId="77777777" w:rsidR="009C4646" w:rsidRPr="00FA2A7E" w:rsidRDefault="009C4646" w:rsidP="009C4646">
      <w:pPr>
        <w:spacing w:before="120" w:after="0" w:line="240" w:lineRule="auto"/>
        <w:jc w:val="both"/>
        <w:rPr>
          <w:rStyle w:val="Hyperlink2"/>
        </w:rPr>
      </w:pPr>
      <w:r w:rsidRPr="00FA2A7E">
        <w:rPr>
          <w:rStyle w:val="Hyperlink2"/>
        </w:rPr>
        <w:t>Несмотря на комплекс социальных, экономических, экологических и инфраструктурных проблем муниципального образования, сильные стороны и возможности, которые открываются при развитии существующего потенциала могут нивелировать существующие проблемы и обеспечить Приозерскому району надлежащее социально-экономическое развитие.</w:t>
      </w:r>
    </w:p>
    <w:p w14:paraId="21AF955C" w14:textId="77777777" w:rsidR="009C4646" w:rsidRPr="00FA2A7E" w:rsidRDefault="009C4646" w:rsidP="009C4646">
      <w:pPr>
        <w:spacing w:before="120" w:after="0" w:line="240" w:lineRule="auto"/>
        <w:jc w:val="both"/>
        <w:rPr>
          <w:rStyle w:val="Hyperlink3"/>
          <w:szCs w:val="22"/>
        </w:rPr>
      </w:pPr>
      <w:r w:rsidRPr="00FA2A7E">
        <w:rPr>
          <w:rStyle w:val="Hyperlink3"/>
          <w:szCs w:val="22"/>
        </w:rPr>
        <w:t>Таблица 3.5-1. Конкурентные преимущества муниципального образования Приозерский муниципальный район Ленинградской области и приложения по их развитию и укреплению</w:t>
      </w:r>
    </w:p>
    <w:tbl>
      <w:tblPr>
        <w:tblStyle w:val="af9"/>
        <w:tblW w:w="0" w:type="auto"/>
        <w:tblInd w:w="-5" w:type="dxa"/>
        <w:tblLook w:val="04A0" w:firstRow="1" w:lastRow="0" w:firstColumn="1" w:lastColumn="0" w:noHBand="0" w:noVBand="1"/>
      </w:tblPr>
      <w:tblGrid>
        <w:gridCol w:w="3112"/>
        <w:gridCol w:w="3101"/>
        <w:gridCol w:w="3131"/>
      </w:tblGrid>
      <w:tr w:rsidR="009C4646" w:rsidRPr="00FA2A7E" w14:paraId="30FECAD8" w14:textId="77777777" w:rsidTr="00DE7BF0">
        <w:trPr>
          <w:tblHeader/>
        </w:trPr>
        <w:tc>
          <w:tcPr>
            <w:tcW w:w="3112" w:type="dxa"/>
            <w:vAlign w:val="center"/>
          </w:tcPr>
          <w:p w14:paraId="6801A769" w14:textId="77777777" w:rsidR="009C4646" w:rsidRPr="00FA2A7E" w:rsidRDefault="009C4646" w:rsidP="00DE7BF0">
            <w:pPr>
              <w:spacing w:line="276" w:lineRule="auto"/>
              <w:jc w:val="center"/>
              <w:rPr>
                <w:rFonts w:ascii="Segoe UI Light" w:hAnsi="Segoe UI Light" w:cs="Segoe UI Light"/>
                <w:sz w:val="20"/>
                <w:szCs w:val="20"/>
              </w:rPr>
            </w:pPr>
            <w:r w:rsidRPr="00FA2A7E">
              <w:rPr>
                <w:rStyle w:val="Hyperlink0"/>
                <w:rFonts w:ascii="Segoe UI Light" w:eastAsia="Segoe UI Light" w:hAnsi="Segoe UI Light" w:cs="Segoe UI Light"/>
                <w:b/>
                <w:bCs/>
                <w:sz w:val="20"/>
                <w:szCs w:val="20"/>
              </w:rPr>
              <w:t>Сфера деятельности</w:t>
            </w:r>
          </w:p>
        </w:tc>
        <w:tc>
          <w:tcPr>
            <w:tcW w:w="3101" w:type="dxa"/>
            <w:vAlign w:val="center"/>
          </w:tcPr>
          <w:p w14:paraId="228061CE" w14:textId="77777777" w:rsidR="009C4646" w:rsidRPr="00FA2A7E" w:rsidRDefault="009C4646" w:rsidP="00DE7BF0">
            <w:pPr>
              <w:spacing w:line="276" w:lineRule="auto"/>
              <w:jc w:val="center"/>
              <w:rPr>
                <w:rFonts w:ascii="Segoe UI Light" w:hAnsi="Segoe UI Light" w:cs="Segoe UI Light"/>
                <w:sz w:val="20"/>
                <w:szCs w:val="20"/>
              </w:rPr>
            </w:pPr>
            <w:r w:rsidRPr="00FA2A7E">
              <w:rPr>
                <w:rStyle w:val="Hyperlink0"/>
                <w:rFonts w:ascii="Segoe UI Light" w:eastAsia="Segoe UI Light" w:hAnsi="Segoe UI Light" w:cs="Segoe UI Light"/>
                <w:b/>
                <w:bCs/>
                <w:sz w:val="20"/>
                <w:szCs w:val="20"/>
              </w:rPr>
              <w:t>Конкурентные преимущества</w:t>
            </w:r>
          </w:p>
        </w:tc>
        <w:tc>
          <w:tcPr>
            <w:tcW w:w="3131" w:type="dxa"/>
            <w:vAlign w:val="center"/>
          </w:tcPr>
          <w:p w14:paraId="3234DC93" w14:textId="77777777" w:rsidR="009C4646" w:rsidRPr="00FA2A7E" w:rsidRDefault="009C4646" w:rsidP="00DE7BF0">
            <w:pPr>
              <w:spacing w:line="276" w:lineRule="auto"/>
              <w:jc w:val="center"/>
              <w:rPr>
                <w:rFonts w:ascii="Segoe UI Light" w:hAnsi="Segoe UI Light" w:cs="Segoe UI Light"/>
                <w:sz w:val="20"/>
                <w:szCs w:val="20"/>
              </w:rPr>
            </w:pPr>
            <w:r w:rsidRPr="00FA2A7E">
              <w:rPr>
                <w:rStyle w:val="Hyperlink0"/>
                <w:rFonts w:ascii="Segoe UI Light" w:eastAsia="Segoe UI Light" w:hAnsi="Segoe UI Light" w:cs="Segoe UI Light"/>
                <w:b/>
                <w:bCs/>
                <w:sz w:val="20"/>
                <w:szCs w:val="20"/>
              </w:rPr>
              <w:t>Предложения по их развитию и укреплению</w:t>
            </w:r>
          </w:p>
        </w:tc>
      </w:tr>
      <w:tr w:rsidR="009C4646" w:rsidRPr="00FA2A7E" w14:paraId="6792E481" w14:textId="77777777" w:rsidTr="00DE7BF0">
        <w:tc>
          <w:tcPr>
            <w:tcW w:w="3112" w:type="dxa"/>
            <w:vAlign w:val="center"/>
          </w:tcPr>
          <w:p w14:paraId="39B89956" w14:textId="77777777" w:rsidR="009C4646" w:rsidRPr="00FA2A7E" w:rsidRDefault="009C4646" w:rsidP="00DE7BF0">
            <w:pPr>
              <w:spacing w:line="276" w:lineRule="auto"/>
              <w:jc w:val="center"/>
              <w:rPr>
                <w:rFonts w:ascii="Segoe UI Light" w:hAnsi="Segoe UI Light" w:cs="Segoe UI Light"/>
                <w:sz w:val="20"/>
                <w:szCs w:val="20"/>
              </w:rPr>
            </w:pPr>
            <w:r w:rsidRPr="00FA2A7E">
              <w:rPr>
                <w:rStyle w:val="a7"/>
                <w:rFonts w:ascii="Segoe UI Light" w:eastAsia="Segoe UI Light" w:hAnsi="Segoe UI Light" w:cs="Segoe UI Light"/>
                <w:b/>
                <w:bCs/>
                <w:sz w:val="20"/>
                <w:szCs w:val="20"/>
              </w:rPr>
              <w:t>Социальная сфера</w:t>
            </w:r>
          </w:p>
        </w:tc>
        <w:tc>
          <w:tcPr>
            <w:tcW w:w="3101" w:type="dxa"/>
            <w:vAlign w:val="center"/>
          </w:tcPr>
          <w:p w14:paraId="79DF3C0D" w14:textId="77777777" w:rsidR="009C4646" w:rsidRPr="00FA2A7E" w:rsidRDefault="009C4646" w:rsidP="00DE7BF0">
            <w:pPr>
              <w:spacing w:line="276" w:lineRule="auto"/>
              <w:jc w:val="center"/>
              <w:rPr>
                <w:rFonts w:ascii="Segoe UI Light" w:hAnsi="Segoe UI Light" w:cs="Segoe UI Light"/>
                <w:sz w:val="20"/>
                <w:szCs w:val="20"/>
              </w:rPr>
            </w:pPr>
            <w:r w:rsidRPr="00FA2A7E">
              <w:rPr>
                <w:rStyle w:val="Hyperlink0"/>
                <w:rFonts w:ascii="Segoe UI Light" w:eastAsia="Segoe UI Light" w:hAnsi="Segoe UI Light" w:cs="Segoe UI Light"/>
                <w:sz w:val="20"/>
                <w:szCs w:val="20"/>
              </w:rPr>
              <w:t>Высокий процент охвата населения учреждениями образования</w:t>
            </w:r>
          </w:p>
        </w:tc>
        <w:tc>
          <w:tcPr>
            <w:tcW w:w="3131" w:type="dxa"/>
            <w:vAlign w:val="center"/>
          </w:tcPr>
          <w:p w14:paraId="040FA754" w14:textId="77777777" w:rsidR="009C4646" w:rsidRPr="00FA2A7E" w:rsidRDefault="009C4646" w:rsidP="00DE7BF0">
            <w:pPr>
              <w:spacing w:line="276" w:lineRule="auto"/>
              <w:jc w:val="center"/>
              <w:rPr>
                <w:rFonts w:ascii="Segoe UI Light" w:hAnsi="Segoe UI Light" w:cs="Segoe UI Light"/>
                <w:sz w:val="20"/>
                <w:szCs w:val="20"/>
              </w:rPr>
            </w:pPr>
            <w:r w:rsidRPr="00FA2A7E">
              <w:rPr>
                <w:rStyle w:val="Hyperlink0"/>
                <w:rFonts w:ascii="Segoe UI Light" w:eastAsia="Segoe UI Light" w:hAnsi="Segoe UI Light" w:cs="Segoe UI Light"/>
                <w:sz w:val="20"/>
                <w:szCs w:val="20"/>
              </w:rPr>
              <w:t>Использование человеческого капитала на месте путем организации различных возможностей получения среднего специального и высшего образования</w:t>
            </w:r>
          </w:p>
        </w:tc>
      </w:tr>
      <w:tr w:rsidR="009C4646" w:rsidRPr="00FA2A7E" w14:paraId="7715CCBC" w14:textId="77777777" w:rsidTr="00DE7BF0">
        <w:tc>
          <w:tcPr>
            <w:tcW w:w="3112" w:type="dxa"/>
            <w:vMerge w:val="restart"/>
            <w:vAlign w:val="center"/>
          </w:tcPr>
          <w:p w14:paraId="09552267" w14:textId="77777777" w:rsidR="009C4646" w:rsidRPr="00FA2A7E" w:rsidRDefault="009C4646" w:rsidP="00DE7BF0">
            <w:pPr>
              <w:spacing w:line="276" w:lineRule="auto"/>
              <w:jc w:val="center"/>
              <w:rPr>
                <w:rFonts w:ascii="Segoe UI Light" w:hAnsi="Segoe UI Light" w:cs="Segoe UI Light"/>
                <w:sz w:val="20"/>
                <w:szCs w:val="20"/>
              </w:rPr>
            </w:pPr>
            <w:r w:rsidRPr="00FA2A7E">
              <w:rPr>
                <w:rStyle w:val="a7"/>
                <w:rFonts w:ascii="Segoe UI Light" w:eastAsia="Segoe UI Light" w:hAnsi="Segoe UI Light" w:cs="Segoe UI Light"/>
                <w:b/>
                <w:bCs/>
                <w:sz w:val="20"/>
                <w:szCs w:val="20"/>
              </w:rPr>
              <w:t>Местная экономика</w:t>
            </w:r>
          </w:p>
        </w:tc>
        <w:tc>
          <w:tcPr>
            <w:tcW w:w="3101" w:type="dxa"/>
            <w:vAlign w:val="center"/>
          </w:tcPr>
          <w:p w14:paraId="22156E5C" w14:textId="77777777" w:rsidR="009C4646" w:rsidRPr="00FA2A7E" w:rsidRDefault="009C4646" w:rsidP="00DE7BF0">
            <w:pPr>
              <w:spacing w:line="276" w:lineRule="auto"/>
              <w:jc w:val="center"/>
              <w:rPr>
                <w:rStyle w:val="Hyperlink0"/>
                <w:rFonts w:ascii="Segoe UI Light" w:eastAsia="Segoe UI Light" w:hAnsi="Segoe UI Light" w:cs="Segoe UI Light"/>
                <w:sz w:val="20"/>
                <w:szCs w:val="20"/>
              </w:rPr>
            </w:pPr>
            <w:r w:rsidRPr="00FA2A7E">
              <w:rPr>
                <w:rStyle w:val="Hyperlink0"/>
                <w:rFonts w:ascii="Segoe UI Light" w:hAnsi="Segoe UI Light" w:cs="Segoe UI Light"/>
                <w:sz w:val="20"/>
                <w:szCs w:val="20"/>
              </w:rPr>
              <w:t>Большая численность культурных и рекреационных аттракторов на территории района</w:t>
            </w:r>
          </w:p>
        </w:tc>
        <w:tc>
          <w:tcPr>
            <w:tcW w:w="3131" w:type="dxa"/>
            <w:vAlign w:val="center"/>
          </w:tcPr>
          <w:p w14:paraId="2B3787F4" w14:textId="77777777" w:rsidR="009C4646" w:rsidRPr="00FA2A7E" w:rsidRDefault="009C4646" w:rsidP="00DE7BF0">
            <w:pPr>
              <w:spacing w:line="276" w:lineRule="auto"/>
              <w:jc w:val="center"/>
              <w:rPr>
                <w:rStyle w:val="Hyperlink0"/>
                <w:rFonts w:ascii="Segoe UI Light" w:hAnsi="Segoe UI Light" w:cs="Segoe UI Light"/>
                <w:sz w:val="20"/>
                <w:szCs w:val="20"/>
              </w:rPr>
            </w:pPr>
            <w:r w:rsidRPr="00FA2A7E">
              <w:rPr>
                <w:rStyle w:val="Hyperlink0"/>
                <w:rFonts w:ascii="Segoe UI Light" w:eastAsia="Segoe UI Light" w:hAnsi="Segoe UI Light" w:cs="Segoe UI Light"/>
                <w:sz w:val="20"/>
                <w:szCs w:val="20"/>
              </w:rPr>
              <w:t>Использование культурно-исторического и рекреационного потенциала для развития местной экономики и выхода из зависимости от традиционных секторов промышленности</w:t>
            </w:r>
          </w:p>
          <w:p w14:paraId="0C676EE4" w14:textId="77777777" w:rsidR="009C4646" w:rsidRPr="00FA2A7E" w:rsidRDefault="009C4646" w:rsidP="00DE7BF0">
            <w:pPr>
              <w:spacing w:line="276" w:lineRule="auto"/>
              <w:jc w:val="center"/>
              <w:rPr>
                <w:rStyle w:val="Hyperlink0"/>
                <w:rFonts w:ascii="Segoe UI Light" w:eastAsia="Segoe UI Light" w:hAnsi="Segoe UI Light" w:cs="Segoe UI Light"/>
                <w:sz w:val="20"/>
                <w:szCs w:val="20"/>
              </w:rPr>
            </w:pPr>
            <w:r w:rsidRPr="00FA2A7E">
              <w:rPr>
                <w:rStyle w:val="Hyperlink0"/>
                <w:rFonts w:ascii="Segoe UI Light" w:eastAsia="Segoe UI Light" w:hAnsi="Segoe UI Light" w:cs="Segoe UI Light"/>
                <w:sz w:val="20"/>
                <w:szCs w:val="20"/>
              </w:rPr>
              <w:t>Сопутствующее развитие инфраструктуры для обеспечения доступа к культурным и рекреационным аттракторам</w:t>
            </w:r>
          </w:p>
        </w:tc>
      </w:tr>
      <w:tr w:rsidR="009C4646" w:rsidRPr="00FA2A7E" w14:paraId="3272B3DE" w14:textId="77777777" w:rsidTr="00DE7BF0">
        <w:tc>
          <w:tcPr>
            <w:tcW w:w="3112" w:type="dxa"/>
            <w:vMerge/>
            <w:vAlign w:val="center"/>
          </w:tcPr>
          <w:p w14:paraId="1A5C3313" w14:textId="77777777" w:rsidR="009C4646" w:rsidRPr="00FA2A7E" w:rsidRDefault="009C4646" w:rsidP="00DE7BF0">
            <w:pPr>
              <w:spacing w:line="276" w:lineRule="auto"/>
              <w:jc w:val="center"/>
              <w:rPr>
                <w:rFonts w:ascii="Segoe UI Light" w:hAnsi="Segoe UI Light" w:cs="Segoe UI Light"/>
                <w:sz w:val="20"/>
                <w:szCs w:val="20"/>
              </w:rPr>
            </w:pPr>
          </w:p>
        </w:tc>
        <w:tc>
          <w:tcPr>
            <w:tcW w:w="3101" w:type="dxa"/>
            <w:vAlign w:val="center"/>
          </w:tcPr>
          <w:p w14:paraId="5E200D3C" w14:textId="77777777" w:rsidR="009C4646" w:rsidRPr="00FA2A7E" w:rsidRDefault="009C4646" w:rsidP="00DE7BF0">
            <w:pPr>
              <w:spacing w:line="276" w:lineRule="auto"/>
              <w:jc w:val="center"/>
              <w:rPr>
                <w:rStyle w:val="Hyperlink0"/>
                <w:rFonts w:ascii="Segoe UI Light" w:eastAsia="Segoe UI Light" w:hAnsi="Segoe UI Light" w:cs="Segoe UI Light"/>
                <w:sz w:val="20"/>
                <w:szCs w:val="20"/>
              </w:rPr>
            </w:pPr>
            <w:r w:rsidRPr="00FA2A7E">
              <w:rPr>
                <w:rStyle w:val="Hyperlink0"/>
                <w:rFonts w:ascii="Segoe UI Light" w:hAnsi="Segoe UI Light" w:cs="Segoe UI Light"/>
                <w:sz w:val="20"/>
                <w:szCs w:val="20"/>
              </w:rPr>
              <w:t>Большая численность культурных и рекреационных аттракторов на территории района</w:t>
            </w:r>
          </w:p>
        </w:tc>
        <w:tc>
          <w:tcPr>
            <w:tcW w:w="3131" w:type="dxa"/>
            <w:vAlign w:val="center"/>
          </w:tcPr>
          <w:p w14:paraId="0EA88C85" w14:textId="77777777" w:rsidR="009C4646" w:rsidRPr="00FA2A7E" w:rsidRDefault="009C4646" w:rsidP="00DE7BF0">
            <w:pPr>
              <w:spacing w:line="276" w:lineRule="auto"/>
              <w:jc w:val="center"/>
              <w:rPr>
                <w:rStyle w:val="Hyperlink0"/>
                <w:rFonts w:ascii="Segoe UI Light" w:hAnsi="Segoe UI Light" w:cs="Segoe UI Light"/>
                <w:sz w:val="20"/>
                <w:szCs w:val="20"/>
              </w:rPr>
            </w:pPr>
            <w:r w:rsidRPr="00FA2A7E">
              <w:rPr>
                <w:rStyle w:val="Hyperlink0"/>
                <w:rFonts w:ascii="Segoe UI Light" w:eastAsia="Segoe UI Light" w:hAnsi="Segoe UI Light" w:cs="Segoe UI Light"/>
                <w:sz w:val="20"/>
                <w:szCs w:val="20"/>
              </w:rPr>
              <w:t>Использование культурно-исторического и рекреационного потенциала для развития местной экономики и выхода из зависимости от традиционных секторов промышленности</w:t>
            </w:r>
          </w:p>
          <w:p w14:paraId="732375FF" w14:textId="77777777" w:rsidR="009C4646" w:rsidRPr="00FA2A7E" w:rsidRDefault="009C4646" w:rsidP="00DE7BF0">
            <w:pPr>
              <w:spacing w:line="276" w:lineRule="auto"/>
              <w:jc w:val="center"/>
              <w:rPr>
                <w:rStyle w:val="Hyperlink0"/>
                <w:rFonts w:ascii="Segoe UI Light" w:eastAsia="Segoe UI Light" w:hAnsi="Segoe UI Light" w:cs="Segoe UI Light"/>
                <w:sz w:val="20"/>
                <w:szCs w:val="20"/>
              </w:rPr>
            </w:pPr>
            <w:r w:rsidRPr="00FA2A7E">
              <w:rPr>
                <w:rStyle w:val="Hyperlink0"/>
                <w:rFonts w:ascii="Segoe UI Light" w:eastAsia="Segoe UI Light" w:hAnsi="Segoe UI Light" w:cs="Segoe UI Light"/>
                <w:sz w:val="20"/>
                <w:szCs w:val="20"/>
              </w:rPr>
              <w:t>Сопутствующее развитие инфраструктуры для обеспечения доступа к культурным и рекреационным аттракторам</w:t>
            </w:r>
          </w:p>
        </w:tc>
      </w:tr>
      <w:tr w:rsidR="009C4646" w:rsidRPr="00FA2A7E" w14:paraId="4856B386" w14:textId="77777777" w:rsidTr="00DE7BF0">
        <w:tc>
          <w:tcPr>
            <w:tcW w:w="3112" w:type="dxa"/>
            <w:vMerge/>
            <w:vAlign w:val="center"/>
          </w:tcPr>
          <w:p w14:paraId="756B2BC7" w14:textId="77777777" w:rsidR="009C4646" w:rsidRPr="00FA2A7E" w:rsidRDefault="009C4646" w:rsidP="00DE7BF0">
            <w:pPr>
              <w:spacing w:line="240" w:lineRule="auto"/>
              <w:jc w:val="center"/>
              <w:rPr>
                <w:rStyle w:val="Hyperlink3"/>
              </w:rPr>
            </w:pPr>
          </w:p>
        </w:tc>
        <w:tc>
          <w:tcPr>
            <w:tcW w:w="3101" w:type="dxa"/>
            <w:vAlign w:val="center"/>
          </w:tcPr>
          <w:p w14:paraId="2B7B7338" w14:textId="77777777" w:rsidR="009C4646" w:rsidRPr="00FA2A7E" w:rsidRDefault="009C4646" w:rsidP="00DE7BF0">
            <w:pPr>
              <w:spacing w:line="276" w:lineRule="auto"/>
              <w:jc w:val="center"/>
              <w:rPr>
                <w:rStyle w:val="Hyperlink0"/>
                <w:rFonts w:ascii="Segoe UI Light" w:eastAsia="Segoe UI Light" w:hAnsi="Segoe UI Light" w:cs="Segoe UI Light"/>
                <w:sz w:val="20"/>
                <w:szCs w:val="20"/>
              </w:rPr>
            </w:pPr>
            <w:r w:rsidRPr="00FA2A7E">
              <w:rPr>
                <w:rStyle w:val="Hyperlink0"/>
                <w:rFonts w:ascii="Segoe UI Light" w:hAnsi="Segoe UI Light" w:cs="Segoe UI Light"/>
                <w:sz w:val="20"/>
                <w:szCs w:val="20"/>
              </w:rPr>
              <w:t>Рост инвестиций в основной капитал</w:t>
            </w:r>
          </w:p>
        </w:tc>
        <w:tc>
          <w:tcPr>
            <w:tcW w:w="3131" w:type="dxa"/>
            <w:vAlign w:val="center"/>
          </w:tcPr>
          <w:p w14:paraId="3A0003FC" w14:textId="77777777" w:rsidR="009C4646" w:rsidRPr="00FA2A7E" w:rsidRDefault="009C4646" w:rsidP="00DE7BF0">
            <w:pPr>
              <w:spacing w:line="276" w:lineRule="auto"/>
              <w:jc w:val="center"/>
              <w:rPr>
                <w:rStyle w:val="Hyperlink0"/>
                <w:rFonts w:ascii="Segoe UI Light" w:hAnsi="Segoe UI Light" w:cs="Segoe UI Light"/>
                <w:sz w:val="20"/>
                <w:szCs w:val="20"/>
              </w:rPr>
            </w:pPr>
            <w:r w:rsidRPr="00FA2A7E">
              <w:rPr>
                <w:rStyle w:val="Hyperlink0"/>
                <w:rFonts w:ascii="Segoe UI Light" w:eastAsia="Segoe UI Light" w:hAnsi="Segoe UI Light" w:cs="Segoe UI Light"/>
                <w:sz w:val="20"/>
                <w:szCs w:val="20"/>
              </w:rPr>
              <w:t>Повышение инвестиционной привлекательности территории, возможность реализации крупных инвестиционных проектов</w:t>
            </w:r>
          </w:p>
          <w:p w14:paraId="2DA5AFD1" w14:textId="77777777" w:rsidR="009C4646" w:rsidRPr="00FA2A7E" w:rsidRDefault="009C4646" w:rsidP="00DE7BF0">
            <w:pPr>
              <w:spacing w:line="276" w:lineRule="auto"/>
              <w:jc w:val="center"/>
              <w:rPr>
                <w:rStyle w:val="Hyperlink0"/>
                <w:rFonts w:ascii="Segoe UI Light" w:eastAsia="Segoe UI Light" w:hAnsi="Segoe UI Light" w:cs="Segoe UI Light"/>
                <w:sz w:val="20"/>
                <w:szCs w:val="20"/>
              </w:rPr>
            </w:pPr>
          </w:p>
        </w:tc>
      </w:tr>
      <w:tr w:rsidR="009C4646" w:rsidRPr="00FA2A7E" w14:paraId="64F66938" w14:textId="77777777" w:rsidTr="00DE7BF0">
        <w:tc>
          <w:tcPr>
            <w:tcW w:w="3112" w:type="dxa"/>
            <w:vAlign w:val="center"/>
          </w:tcPr>
          <w:p w14:paraId="41320A46" w14:textId="77777777" w:rsidR="009C4646" w:rsidRPr="00FA2A7E" w:rsidRDefault="009C4646" w:rsidP="00DE7BF0">
            <w:pPr>
              <w:spacing w:line="276" w:lineRule="auto"/>
              <w:jc w:val="center"/>
              <w:rPr>
                <w:rFonts w:ascii="Segoe UI Light" w:hAnsi="Segoe UI Light" w:cs="Segoe UI Light"/>
                <w:sz w:val="20"/>
                <w:szCs w:val="20"/>
              </w:rPr>
            </w:pPr>
            <w:r w:rsidRPr="00FA2A7E">
              <w:rPr>
                <w:rStyle w:val="a7"/>
                <w:rFonts w:ascii="Segoe UI Light" w:eastAsia="Segoe UI Light" w:hAnsi="Segoe UI Light" w:cs="Segoe UI Light"/>
                <w:b/>
                <w:bCs/>
                <w:sz w:val="20"/>
                <w:szCs w:val="20"/>
              </w:rPr>
              <w:t>Экологическая ситуация на территории района</w:t>
            </w:r>
          </w:p>
        </w:tc>
        <w:tc>
          <w:tcPr>
            <w:tcW w:w="3101" w:type="dxa"/>
            <w:vAlign w:val="center"/>
          </w:tcPr>
          <w:p w14:paraId="37C0FD2A" w14:textId="77777777" w:rsidR="009C4646" w:rsidRPr="00FA2A7E" w:rsidRDefault="009C4646" w:rsidP="00DE7BF0">
            <w:pPr>
              <w:spacing w:line="276" w:lineRule="auto"/>
              <w:jc w:val="center"/>
              <w:rPr>
                <w:rStyle w:val="Hyperlink0"/>
                <w:rFonts w:ascii="Segoe UI Light" w:eastAsia="Segoe UI Light" w:hAnsi="Segoe UI Light" w:cs="Segoe UI Light"/>
                <w:sz w:val="20"/>
                <w:szCs w:val="20"/>
              </w:rPr>
            </w:pPr>
            <w:r w:rsidRPr="00FA2A7E">
              <w:rPr>
                <w:rStyle w:val="Hyperlink0"/>
                <w:rFonts w:ascii="Segoe UI Light" w:eastAsia="Segoe UI Light" w:hAnsi="Segoe UI Light" w:cs="Segoe UI Light"/>
                <w:sz w:val="20"/>
                <w:szCs w:val="20"/>
              </w:rPr>
              <w:t>Низкий уровень нагрузки на окружающую среду, включая способность природной среды к естественному обновлению</w:t>
            </w:r>
          </w:p>
        </w:tc>
        <w:tc>
          <w:tcPr>
            <w:tcW w:w="3131" w:type="dxa"/>
            <w:vAlign w:val="center"/>
          </w:tcPr>
          <w:p w14:paraId="01BD1704" w14:textId="748F1B1A" w:rsidR="009C4646" w:rsidRPr="00FA2A7E" w:rsidRDefault="003460BA" w:rsidP="00DE7BF0">
            <w:pPr>
              <w:spacing w:line="276" w:lineRule="auto"/>
              <w:jc w:val="center"/>
              <w:rPr>
                <w:rStyle w:val="Hyperlink0"/>
                <w:rFonts w:ascii="Segoe UI Light" w:hAnsi="Segoe UI Light" w:cs="Segoe UI Light"/>
                <w:sz w:val="20"/>
                <w:szCs w:val="20"/>
              </w:rPr>
            </w:pPr>
            <w:proofErr w:type="spellStart"/>
            <w:r>
              <w:rPr>
                <w:rStyle w:val="Hyperlink0"/>
                <w:rFonts w:ascii="Segoe UI Light" w:eastAsia="Segoe UI Light" w:hAnsi="Segoe UI Light" w:cs="Segoe UI Light"/>
                <w:sz w:val="20"/>
                <w:szCs w:val="20"/>
              </w:rPr>
              <w:t>Уделение</w:t>
            </w:r>
            <w:proofErr w:type="spellEnd"/>
            <w:r>
              <w:rPr>
                <w:rStyle w:val="Hyperlink0"/>
                <w:rFonts w:ascii="Segoe UI Light" w:eastAsia="Segoe UI Light" w:hAnsi="Segoe UI Light" w:cs="Segoe UI Light"/>
                <w:sz w:val="20"/>
                <w:szCs w:val="20"/>
              </w:rPr>
              <w:t xml:space="preserve"> должного внимания</w:t>
            </w:r>
            <w:r w:rsidR="009C4646" w:rsidRPr="00FA2A7E">
              <w:rPr>
                <w:rStyle w:val="Hyperlink0"/>
                <w:rFonts w:ascii="Segoe UI Light" w:eastAsia="Segoe UI Light" w:hAnsi="Segoe UI Light" w:cs="Segoe UI Light"/>
                <w:sz w:val="20"/>
                <w:szCs w:val="20"/>
              </w:rPr>
              <w:t xml:space="preserve"> экологической ситуации на территории района, в том числе сокращение сброса сточных вод, повышение качества очистки стоков, обеспечение нормативного качества питьевой воды.</w:t>
            </w:r>
          </w:p>
          <w:p w14:paraId="4E28B75D" w14:textId="77777777" w:rsidR="009C4646" w:rsidRPr="00FA2A7E" w:rsidRDefault="009C4646" w:rsidP="00DE7BF0">
            <w:pPr>
              <w:spacing w:line="276" w:lineRule="auto"/>
              <w:jc w:val="center"/>
              <w:rPr>
                <w:rStyle w:val="Hyperlink0"/>
                <w:rFonts w:ascii="Segoe UI Light" w:hAnsi="Segoe UI Light" w:cs="Segoe UI Light"/>
                <w:sz w:val="20"/>
                <w:szCs w:val="20"/>
              </w:rPr>
            </w:pPr>
            <w:r w:rsidRPr="00FA2A7E">
              <w:rPr>
                <w:rStyle w:val="Hyperlink0"/>
                <w:rFonts w:ascii="Segoe UI Light" w:eastAsia="Segoe UI Light" w:hAnsi="Segoe UI Light" w:cs="Segoe UI Light"/>
                <w:sz w:val="20"/>
                <w:szCs w:val="20"/>
              </w:rPr>
              <w:t>Сохранение уникальной природной самобытности Карельского перешейка для развития туризма как одной из перспективных сфер местной экономики</w:t>
            </w:r>
          </w:p>
          <w:p w14:paraId="0B0F4C7F" w14:textId="77777777" w:rsidR="009C4646" w:rsidRPr="00FA2A7E" w:rsidRDefault="009C4646" w:rsidP="00DE7BF0">
            <w:pPr>
              <w:spacing w:line="276" w:lineRule="auto"/>
              <w:jc w:val="center"/>
              <w:rPr>
                <w:rStyle w:val="Hyperlink0"/>
                <w:rFonts w:ascii="Segoe UI Light" w:eastAsia="Segoe UI Light" w:hAnsi="Segoe UI Light" w:cs="Segoe UI Light"/>
                <w:sz w:val="20"/>
                <w:szCs w:val="20"/>
              </w:rPr>
            </w:pPr>
            <w:r w:rsidRPr="00FA2A7E">
              <w:rPr>
                <w:rStyle w:val="Hyperlink0"/>
                <w:rFonts w:ascii="Segoe UI Light" w:hAnsi="Segoe UI Light" w:cs="Segoe UI Light"/>
                <w:sz w:val="20"/>
                <w:szCs w:val="20"/>
              </w:rPr>
              <w:t xml:space="preserve">Повышение роли устойчивого развития (переработка мусора, </w:t>
            </w:r>
            <w:r w:rsidR="0090500B" w:rsidRPr="00FA2A7E">
              <w:rPr>
                <w:rStyle w:val="Hyperlink0"/>
                <w:rFonts w:ascii="Segoe UI Light" w:hAnsi="Segoe UI Light" w:cs="Segoe UI Light"/>
                <w:sz w:val="20"/>
                <w:szCs w:val="20"/>
              </w:rPr>
              <w:t>электромобили</w:t>
            </w:r>
            <w:r w:rsidRPr="00FA2A7E">
              <w:rPr>
                <w:rStyle w:val="Hyperlink0"/>
                <w:rFonts w:ascii="Segoe UI Light" w:hAnsi="Segoe UI Light" w:cs="Segoe UI Light"/>
                <w:sz w:val="20"/>
                <w:szCs w:val="20"/>
              </w:rPr>
              <w:t>)</w:t>
            </w:r>
          </w:p>
        </w:tc>
      </w:tr>
      <w:tr w:rsidR="009C4646" w:rsidRPr="00FA2A7E" w14:paraId="3A77B497" w14:textId="77777777" w:rsidTr="00DE7BF0">
        <w:tc>
          <w:tcPr>
            <w:tcW w:w="3112" w:type="dxa"/>
            <w:vAlign w:val="center"/>
          </w:tcPr>
          <w:p w14:paraId="5C2F7550" w14:textId="77777777" w:rsidR="009C4646" w:rsidRPr="00FA2A7E" w:rsidRDefault="009C4646" w:rsidP="00DE7BF0">
            <w:pPr>
              <w:spacing w:line="276" w:lineRule="auto"/>
              <w:jc w:val="center"/>
              <w:rPr>
                <w:rFonts w:ascii="Segoe UI Light" w:hAnsi="Segoe UI Light" w:cs="Segoe UI Light"/>
                <w:sz w:val="20"/>
                <w:szCs w:val="20"/>
              </w:rPr>
            </w:pPr>
            <w:r w:rsidRPr="00FA2A7E">
              <w:rPr>
                <w:rStyle w:val="Hyperlink0"/>
                <w:rFonts w:ascii="Segoe UI Light" w:eastAsia="Segoe UI Light" w:hAnsi="Segoe UI Light" w:cs="Segoe UI Light"/>
                <w:b/>
                <w:bCs/>
                <w:sz w:val="20"/>
                <w:szCs w:val="20"/>
              </w:rPr>
              <w:t>Транспортная инфраструктура</w:t>
            </w:r>
          </w:p>
        </w:tc>
        <w:tc>
          <w:tcPr>
            <w:tcW w:w="3101" w:type="dxa"/>
            <w:vAlign w:val="center"/>
          </w:tcPr>
          <w:p w14:paraId="23B47474" w14:textId="77777777" w:rsidR="009C4646" w:rsidRPr="00FA2A7E" w:rsidRDefault="009C4646" w:rsidP="00DE7BF0">
            <w:pPr>
              <w:shd w:val="clear" w:color="auto" w:fill="FFFFFF"/>
              <w:spacing w:line="276" w:lineRule="auto"/>
              <w:jc w:val="center"/>
              <w:rPr>
                <w:rStyle w:val="Hyperlink0"/>
                <w:rFonts w:ascii="Segoe UI Light" w:eastAsia="Segoe UI Light" w:hAnsi="Segoe UI Light" w:cs="Segoe UI Light"/>
                <w:sz w:val="20"/>
                <w:szCs w:val="20"/>
              </w:rPr>
            </w:pPr>
            <w:r w:rsidRPr="00FA2A7E">
              <w:rPr>
                <w:rStyle w:val="Hyperlink0"/>
                <w:rFonts w:ascii="Segoe UI Light" w:eastAsia="Segoe UI Light" w:hAnsi="Segoe UI Light" w:cs="Segoe UI Light"/>
                <w:sz w:val="20"/>
                <w:szCs w:val="20"/>
              </w:rPr>
              <w:t>Развитая сеть транспортных путей</w:t>
            </w:r>
          </w:p>
        </w:tc>
        <w:tc>
          <w:tcPr>
            <w:tcW w:w="3131" w:type="dxa"/>
            <w:vAlign w:val="center"/>
          </w:tcPr>
          <w:p w14:paraId="5CE43951" w14:textId="77777777" w:rsidR="009C4646" w:rsidRPr="00FA2A7E" w:rsidRDefault="009C4646" w:rsidP="00DE7BF0">
            <w:pPr>
              <w:shd w:val="clear" w:color="auto" w:fill="FFFFFF"/>
              <w:spacing w:line="276" w:lineRule="auto"/>
              <w:jc w:val="center"/>
              <w:rPr>
                <w:rStyle w:val="Hyperlink0"/>
                <w:rFonts w:ascii="Segoe UI Light" w:eastAsia="Segoe UI Light" w:hAnsi="Segoe UI Light" w:cs="Segoe UI Light"/>
                <w:sz w:val="20"/>
                <w:szCs w:val="20"/>
              </w:rPr>
            </w:pPr>
            <w:r w:rsidRPr="00FA2A7E">
              <w:rPr>
                <w:rStyle w:val="Hyperlink0"/>
                <w:rFonts w:ascii="Segoe UI Light" w:hAnsi="Segoe UI Light" w:cs="Segoe UI Light"/>
                <w:sz w:val="20"/>
                <w:szCs w:val="20"/>
              </w:rPr>
              <w:t xml:space="preserve">Развитие транспортной инфраструктуры и ее качества </w:t>
            </w:r>
            <w:r w:rsidRPr="00FA2A7E">
              <w:rPr>
                <w:rStyle w:val="Hyperlink0"/>
                <w:rFonts w:ascii="Segoe UI Light" w:hAnsi="Segoe UI Light" w:cs="Segoe UI Light"/>
                <w:sz w:val="20"/>
                <w:szCs w:val="20"/>
              </w:rPr>
              <w:lastRenderedPageBreak/>
              <w:t>для обеспечения развития всех сфер местной экономики</w:t>
            </w:r>
          </w:p>
        </w:tc>
      </w:tr>
      <w:tr w:rsidR="009C4646" w:rsidRPr="00FA2A7E" w14:paraId="1910115C" w14:textId="77777777" w:rsidTr="00DE7BF0">
        <w:tc>
          <w:tcPr>
            <w:tcW w:w="3112" w:type="dxa"/>
            <w:vAlign w:val="center"/>
          </w:tcPr>
          <w:p w14:paraId="1D57C85E" w14:textId="77777777" w:rsidR="009C4646" w:rsidRPr="00FA2A7E" w:rsidRDefault="009C4646" w:rsidP="00DE7BF0">
            <w:pPr>
              <w:spacing w:line="276" w:lineRule="auto"/>
              <w:jc w:val="center"/>
              <w:rPr>
                <w:rFonts w:ascii="Segoe UI Light" w:hAnsi="Segoe UI Light" w:cs="Segoe UI Light"/>
                <w:sz w:val="20"/>
                <w:szCs w:val="20"/>
              </w:rPr>
            </w:pPr>
            <w:r w:rsidRPr="00FA2A7E">
              <w:rPr>
                <w:rStyle w:val="Hyperlink0"/>
                <w:rFonts w:ascii="Segoe UI Light" w:eastAsia="Segoe UI Light" w:hAnsi="Segoe UI Light" w:cs="Segoe UI Light"/>
                <w:b/>
                <w:bCs/>
                <w:sz w:val="20"/>
                <w:szCs w:val="20"/>
              </w:rPr>
              <w:lastRenderedPageBreak/>
              <w:t>Инженерная инфраструктура</w:t>
            </w:r>
          </w:p>
        </w:tc>
        <w:tc>
          <w:tcPr>
            <w:tcW w:w="3101" w:type="dxa"/>
            <w:vAlign w:val="center"/>
          </w:tcPr>
          <w:p w14:paraId="4BAE8AE0" w14:textId="77777777" w:rsidR="009C4646" w:rsidRPr="00FA2A7E" w:rsidRDefault="009C4646" w:rsidP="00DE7BF0">
            <w:pPr>
              <w:shd w:val="clear" w:color="auto" w:fill="FFFFFF"/>
              <w:spacing w:line="276" w:lineRule="auto"/>
              <w:jc w:val="center"/>
              <w:rPr>
                <w:rStyle w:val="Hyperlink0"/>
                <w:rFonts w:ascii="Segoe UI Light" w:eastAsia="Segoe UI Light" w:hAnsi="Segoe UI Light" w:cs="Segoe UI Light"/>
                <w:sz w:val="20"/>
                <w:szCs w:val="20"/>
              </w:rPr>
            </w:pPr>
            <w:r w:rsidRPr="00FA2A7E">
              <w:rPr>
                <w:rStyle w:val="Hyperlink0"/>
                <w:rFonts w:ascii="Segoe UI Light" w:eastAsia="Segoe UI Light" w:hAnsi="Segoe UI Light" w:cs="Segoe UI Light"/>
                <w:sz w:val="20"/>
                <w:szCs w:val="20"/>
              </w:rPr>
              <w:t>Отсутствуют</w:t>
            </w:r>
          </w:p>
        </w:tc>
        <w:tc>
          <w:tcPr>
            <w:tcW w:w="3131" w:type="dxa"/>
            <w:vAlign w:val="center"/>
          </w:tcPr>
          <w:p w14:paraId="02128D38" w14:textId="77777777" w:rsidR="009C4646" w:rsidRPr="00FA2A7E" w:rsidRDefault="009C4646" w:rsidP="00DE7BF0">
            <w:pPr>
              <w:shd w:val="clear" w:color="auto" w:fill="FFFFFF"/>
              <w:spacing w:line="276" w:lineRule="auto"/>
              <w:jc w:val="center"/>
              <w:rPr>
                <w:rStyle w:val="Hyperlink0"/>
                <w:rFonts w:ascii="Segoe UI Light" w:hAnsi="Segoe UI Light" w:cs="Segoe UI Light"/>
                <w:sz w:val="20"/>
                <w:szCs w:val="20"/>
              </w:rPr>
            </w:pPr>
            <w:r w:rsidRPr="00FA2A7E">
              <w:rPr>
                <w:rStyle w:val="Hyperlink0"/>
                <w:rFonts w:ascii="Segoe UI Light" w:eastAsia="Segoe UI Light" w:hAnsi="Segoe UI Light" w:cs="Segoe UI Light"/>
                <w:sz w:val="20"/>
                <w:szCs w:val="20"/>
              </w:rPr>
              <w:t>Реконструкция инженерных сооружений и коммуникаций.</w:t>
            </w:r>
          </w:p>
          <w:p w14:paraId="1CC048A8" w14:textId="77777777" w:rsidR="009C4646" w:rsidRPr="00FA2A7E" w:rsidRDefault="009C4646" w:rsidP="00DE7BF0">
            <w:pPr>
              <w:shd w:val="clear" w:color="auto" w:fill="FFFFFF"/>
              <w:spacing w:line="276" w:lineRule="auto"/>
              <w:jc w:val="center"/>
              <w:rPr>
                <w:rStyle w:val="Hyperlink0"/>
                <w:rFonts w:ascii="Segoe UI Light" w:hAnsi="Segoe UI Light" w:cs="Segoe UI Light"/>
                <w:sz w:val="20"/>
                <w:szCs w:val="20"/>
              </w:rPr>
            </w:pPr>
            <w:r w:rsidRPr="00FA2A7E">
              <w:rPr>
                <w:rStyle w:val="Hyperlink0"/>
                <w:rFonts w:ascii="Segoe UI Light" w:eastAsia="Segoe UI Light" w:hAnsi="Segoe UI Light" w:cs="Segoe UI Light"/>
                <w:sz w:val="20"/>
                <w:szCs w:val="20"/>
              </w:rPr>
              <w:t>Перевод электроэнергетики на ресурсосберегающие технологии.</w:t>
            </w:r>
          </w:p>
          <w:p w14:paraId="17B00810" w14:textId="77777777" w:rsidR="009C4646" w:rsidRPr="00FA2A7E" w:rsidRDefault="009C4646" w:rsidP="00DE7BF0">
            <w:pPr>
              <w:shd w:val="clear" w:color="auto" w:fill="FFFFFF"/>
              <w:spacing w:line="276" w:lineRule="auto"/>
              <w:jc w:val="center"/>
              <w:rPr>
                <w:rStyle w:val="Hyperlink0"/>
                <w:rFonts w:ascii="Segoe UI Light" w:hAnsi="Segoe UI Light" w:cs="Segoe UI Light"/>
                <w:sz w:val="20"/>
                <w:szCs w:val="20"/>
              </w:rPr>
            </w:pPr>
            <w:r w:rsidRPr="00FA2A7E">
              <w:rPr>
                <w:rStyle w:val="Hyperlink0"/>
                <w:rFonts w:ascii="Segoe UI Light" w:eastAsia="Segoe UI Light" w:hAnsi="Segoe UI Light" w:cs="Segoe UI Light"/>
                <w:sz w:val="20"/>
                <w:szCs w:val="20"/>
              </w:rPr>
              <w:t>В коммунальной сфере внедрение энергосберегающих технологий, введение системы автоматизированного управления и учета.</w:t>
            </w:r>
          </w:p>
          <w:p w14:paraId="57320CAD" w14:textId="77777777" w:rsidR="009C4646" w:rsidRPr="00FA2A7E" w:rsidRDefault="009C4646" w:rsidP="00DE7BF0">
            <w:pPr>
              <w:shd w:val="clear" w:color="auto" w:fill="FFFFFF"/>
              <w:spacing w:line="276" w:lineRule="auto"/>
              <w:jc w:val="center"/>
              <w:rPr>
                <w:rStyle w:val="Hyperlink0"/>
                <w:rFonts w:ascii="Segoe UI Light" w:hAnsi="Segoe UI Light" w:cs="Segoe UI Light"/>
                <w:sz w:val="20"/>
                <w:szCs w:val="20"/>
              </w:rPr>
            </w:pPr>
            <w:r w:rsidRPr="00FA2A7E">
              <w:rPr>
                <w:rStyle w:val="Hyperlink0"/>
                <w:rFonts w:ascii="Segoe UI Light" w:eastAsia="Segoe UI Light" w:hAnsi="Segoe UI Light" w:cs="Segoe UI Light"/>
                <w:sz w:val="20"/>
                <w:szCs w:val="20"/>
              </w:rPr>
              <w:t>Развитие системы газоснабжения на территории района, перевод энергетических объектов на газ.</w:t>
            </w:r>
          </w:p>
          <w:p w14:paraId="361D31E6" w14:textId="77777777" w:rsidR="009C4646" w:rsidRPr="00FA2A7E" w:rsidRDefault="009C4646" w:rsidP="00DE7BF0">
            <w:pPr>
              <w:shd w:val="clear" w:color="auto" w:fill="FFFFFF"/>
              <w:spacing w:line="276" w:lineRule="auto"/>
              <w:jc w:val="center"/>
              <w:rPr>
                <w:rStyle w:val="Hyperlink0"/>
                <w:rFonts w:ascii="Segoe UI Light" w:eastAsia="Segoe UI Light" w:hAnsi="Segoe UI Light" w:cs="Segoe UI Light"/>
                <w:sz w:val="20"/>
                <w:szCs w:val="20"/>
              </w:rPr>
            </w:pPr>
            <w:r w:rsidRPr="00FA2A7E">
              <w:rPr>
                <w:rStyle w:val="Hyperlink0"/>
                <w:rFonts w:ascii="Segoe UI Light" w:eastAsia="Segoe UI Light" w:hAnsi="Segoe UI Light" w:cs="Segoe UI Light"/>
                <w:sz w:val="20"/>
                <w:szCs w:val="20"/>
              </w:rPr>
              <w:t>Строительство дождевой канализации с сооружениями по очистке поверхностного стока.</w:t>
            </w:r>
          </w:p>
        </w:tc>
      </w:tr>
    </w:tbl>
    <w:p w14:paraId="1876B0DE" w14:textId="77777777" w:rsidR="009C4646" w:rsidRPr="00FA2A7E" w:rsidRDefault="009C4646" w:rsidP="009C4646">
      <w:pPr>
        <w:spacing w:before="120" w:after="0" w:line="240" w:lineRule="auto"/>
        <w:jc w:val="both"/>
        <w:rPr>
          <w:lang w:eastAsia="ru-RU"/>
        </w:rPr>
        <w:sectPr w:rsidR="009C4646" w:rsidRPr="00FA2A7E" w:rsidSect="009C4646">
          <w:pgSz w:w="11900" w:h="16840"/>
          <w:pgMar w:top="1134" w:right="850" w:bottom="1134" w:left="1701" w:header="708" w:footer="708" w:gutter="0"/>
          <w:cols w:space="720"/>
          <w:titlePg/>
          <w:docGrid w:linePitch="299"/>
        </w:sectPr>
      </w:pPr>
    </w:p>
    <w:p w14:paraId="1C6C0234" w14:textId="77777777" w:rsidR="009C4646" w:rsidRPr="00FA2A7E" w:rsidRDefault="009C4646" w:rsidP="009C4646">
      <w:pPr>
        <w:pStyle w:val="1a"/>
        <w:spacing w:before="0" w:after="120" w:line="240" w:lineRule="auto"/>
        <w:rPr>
          <w:rStyle w:val="Hyperlink1"/>
        </w:rPr>
      </w:pPr>
      <w:bookmarkStart w:id="68" w:name="_Toc531099311"/>
      <w:bookmarkStart w:id="69" w:name="_Toc61"/>
      <w:r w:rsidRPr="00FA2A7E">
        <w:rPr>
          <w:rStyle w:val="Hyperlink1"/>
        </w:rPr>
        <w:lastRenderedPageBreak/>
        <w:t>2. Разработка сценариев и стратегических приоритетов развития муниципального образования Приозерский муниципальный район Ленинградской области</w:t>
      </w:r>
      <w:bookmarkEnd w:id="68"/>
      <w:r w:rsidRPr="00FA2A7E">
        <w:rPr>
          <w:rStyle w:val="Hyperlink1"/>
        </w:rPr>
        <w:t xml:space="preserve"> </w:t>
      </w:r>
      <w:bookmarkEnd w:id="69"/>
    </w:p>
    <w:p w14:paraId="769D384A" w14:textId="77777777" w:rsidR="009C4646" w:rsidRPr="00FA2A7E" w:rsidRDefault="009C4646" w:rsidP="009C4646">
      <w:pPr>
        <w:pStyle w:val="22"/>
        <w:spacing w:before="120"/>
        <w:rPr>
          <w:rStyle w:val="Hyperlink1"/>
        </w:rPr>
      </w:pPr>
      <w:bookmarkStart w:id="70" w:name="_Toc62"/>
      <w:bookmarkStart w:id="71" w:name="_Toc531099312"/>
      <w:r w:rsidRPr="00FA2A7E">
        <w:rPr>
          <w:rStyle w:val="Hyperlink1"/>
        </w:rPr>
        <w:t>2.1 Сравнение и выбор стратегических инициатив</w:t>
      </w:r>
      <w:bookmarkEnd w:id="70"/>
      <w:bookmarkEnd w:id="71"/>
    </w:p>
    <w:p w14:paraId="08855FF4"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2.1.1 Разработка сценариев развития муниципального образования</w:t>
      </w:r>
    </w:p>
    <w:p w14:paraId="5579551A" w14:textId="06A913FF" w:rsidR="009C4646" w:rsidRPr="00FA2A7E" w:rsidRDefault="009C4646" w:rsidP="009C4646">
      <w:pPr>
        <w:spacing w:after="120" w:line="240" w:lineRule="auto"/>
        <w:jc w:val="both"/>
        <w:rPr>
          <w:rFonts w:ascii="Segoe UI Light" w:eastAsia="Segoe UI Light" w:hAnsi="Segoe UI Light" w:cs="Segoe UI Light"/>
        </w:rPr>
      </w:pPr>
      <w:r w:rsidRPr="00FA2A7E">
        <w:rPr>
          <w:rFonts w:ascii="Segoe UI Light" w:eastAsia="Segoe UI Light" w:hAnsi="Segoe UI Light" w:cs="Segoe UI Light"/>
        </w:rPr>
        <w:t>Для определения базового сценария социально-экономического развития Приозерского муниципального района формулируется 3 основных возм</w:t>
      </w:r>
      <w:r w:rsidR="00DE7BF0">
        <w:rPr>
          <w:rFonts w:ascii="Segoe UI Light" w:eastAsia="Segoe UI Light" w:hAnsi="Segoe UI Light" w:cs="Segoe UI Light"/>
        </w:rPr>
        <w:t>ожных сценария развития района.</w:t>
      </w:r>
    </w:p>
    <w:p w14:paraId="2AC2B7F7" w14:textId="77777777" w:rsidR="009C4646" w:rsidRPr="00FA2A7E" w:rsidRDefault="009C4646" w:rsidP="009C4646">
      <w:pPr>
        <w:spacing w:after="120" w:line="240" w:lineRule="auto"/>
        <w:rPr>
          <w:rFonts w:ascii="Segoe UI Light" w:eastAsia="Segoe UI Light" w:hAnsi="Segoe UI Light" w:cs="Segoe UI Light"/>
          <w:b/>
          <w:bCs/>
        </w:rPr>
      </w:pPr>
      <w:r w:rsidRPr="00FA2A7E">
        <w:rPr>
          <w:rFonts w:ascii="Segoe UI Light" w:eastAsia="Segoe UI Light" w:hAnsi="Segoe UI Light" w:cs="Segoe UI Light"/>
          <w:b/>
          <w:bCs/>
        </w:rPr>
        <w:t>Сценарий № 1: Инерционное развитие</w:t>
      </w:r>
    </w:p>
    <w:p w14:paraId="0B183954" w14:textId="77777777" w:rsidR="009C4646" w:rsidRPr="00FA2A7E" w:rsidRDefault="009C4646" w:rsidP="009C4646">
      <w:pPr>
        <w:spacing w:after="120" w:line="240" w:lineRule="auto"/>
        <w:jc w:val="both"/>
        <w:rPr>
          <w:rFonts w:ascii="Segoe UI Light" w:eastAsia="Segoe UI Light" w:hAnsi="Segoe UI Light" w:cs="Segoe UI Light"/>
        </w:rPr>
      </w:pPr>
      <w:r w:rsidRPr="00FA2A7E">
        <w:rPr>
          <w:rFonts w:ascii="Segoe UI Light" w:eastAsia="Segoe UI Light" w:hAnsi="Segoe UI Light" w:cs="Segoe UI Light"/>
        </w:rPr>
        <w:t>В рамках данного сценария сохраняются основные существующие тенденции экономического, социального и пространственного развития района. В части демографии будет идти постепенное изменение структуры населения района с увеличением доли населения старше трудоспособного возраста. Это приведет к росту загрузки систем социального обслуживания и здравоохранения, и, как следствие, необходимости повышения бюджетных трат на эти отрасли. Население района будет постепенно сокращаться. Сохранится тренд на отток из района наиболее образованной части трудоспособного населения в направлении Санкт-Петербурга и его ближних пригородов. Экономика района не сможет предоставить молодежи условий для самореализации на месте. Параллельно с этим будет постепенно расти доля временно проживающих на территории Приозерского района жителей за счет роста числа дачников из Санкт-Петербурга. При этом подавляющее большинство из них будет продолжать постоянно проживать и работать за пределами района, не увеличивая доходы местной экономики и отчисление налогов в местный бюджет, а лишь повышать нагрузку на инженерную, транспортную и отчасти социальную инфраструктуру. Определенный рост за счет этого получит только сфера услуг.</w:t>
      </w:r>
    </w:p>
    <w:p w14:paraId="3B5C00A4" w14:textId="77777777" w:rsidR="009C4646" w:rsidRPr="00FA2A7E" w:rsidRDefault="009C4646" w:rsidP="009C4646">
      <w:pPr>
        <w:spacing w:after="120" w:line="240" w:lineRule="auto"/>
        <w:jc w:val="both"/>
        <w:rPr>
          <w:rFonts w:ascii="Segoe UI Light" w:eastAsia="Segoe UI Light" w:hAnsi="Segoe UI Light" w:cs="Segoe UI Light"/>
        </w:rPr>
      </w:pPr>
      <w:r w:rsidRPr="00FA2A7E">
        <w:rPr>
          <w:rFonts w:ascii="Segoe UI Light" w:eastAsia="Segoe UI Light" w:hAnsi="Segoe UI Light" w:cs="Segoe UI Light"/>
        </w:rPr>
        <w:t>Рост экономических показателей района в рамках данного сценария будет в целом соответствовать темпам роста экономики Российской Федерации и региона, прогноз по которым на ближайшие годы не превышает 2-4% в год. Основные промышленные и сельскохозяйственные предприятия продолжат свою стабильную работу, серьезного роста их числа не произойдет, как по объективным экономическим причинам (низкие темпы экономического роста, отсутствие нового спроса), так и из-за отсутствия свободных ресурсов на территории района (лесные ресурсы, сельскохозяйственные земли). В сфере туризма основная деятельность будет осуществляться малыми предприятиями, а также компаниями, локализованными в Санкт-Петербурге. Серьезного роста объемов предоставления качественных туристических услуг не произойдет.</w:t>
      </w:r>
    </w:p>
    <w:p w14:paraId="53916519" w14:textId="77777777" w:rsidR="009C4646" w:rsidRPr="00FA2A7E" w:rsidRDefault="009C4646" w:rsidP="009C4646">
      <w:pPr>
        <w:spacing w:after="120" w:line="240" w:lineRule="auto"/>
        <w:jc w:val="both"/>
        <w:rPr>
          <w:rFonts w:ascii="Segoe UI Light" w:eastAsia="Segoe UI Light" w:hAnsi="Segoe UI Light" w:cs="Segoe UI Light"/>
        </w:rPr>
      </w:pPr>
      <w:r w:rsidRPr="00FA2A7E">
        <w:rPr>
          <w:rFonts w:ascii="Segoe UI Light" w:eastAsia="Segoe UI Light" w:hAnsi="Segoe UI Light" w:cs="Segoe UI Light"/>
        </w:rPr>
        <w:t xml:space="preserve">В части пространственного развития произойдет закрепление основной функции Приозерска как центра предоставления социальных и потребительских услуг для жителей района. Значение города как экономического центра в масштабе области останется на низком уровне. За счет работы градообразующего предприятия стабильно будет развиваться Кузнечнинское городское поселение. Сельские поселения юга района, тяготеющие к Санкт-Петербургу и попадающие в </w:t>
      </w:r>
      <w:r w:rsidRPr="00FA2A7E">
        <w:rPr>
          <w:rFonts w:ascii="Segoe UI Light" w:eastAsia="Segoe UI Light" w:hAnsi="Segoe UI Light" w:cs="Segoe UI Light"/>
        </w:rPr>
        <w:lastRenderedPageBreak/>
        <w:t xml:space="preserve">ближнюю сферу его влияния, будут все сильнее включаться в систему расселения агломерации. Существует вероятность запуска на их территории проектов комплексного малоэтажного и </w:t>
      </w:r>
      <w:proofErr w:type="spellStart"/>
      <w:r w:rsidRPr="00FA2A7E">
        <w:rPr>
          <w:rFonts w:ascii="Segoe UI Light" w:eastAsia="Segoe UI Light" w:hAnsi="Segoe UI Light" w:cs="Segoe UI Light"/>
        </w:rPr>
        <w:t>среднеэтажного</w:t>
      </w:r>
      <w:proofErr w:type="spellEnd"/>
      <w:r w:rsidRPr="00FA2A7E">
        <w:rPr>
          <w:rFonts w:ascii="Segoe UI Light" w:eastAsia="Segoe UI Light" w:hAnsi="Segoe UI Light" w:cs="Segoe UI Light"/>
        </w:rPr>
        <w:t xml:space="preserve"> строительства. При этом жители новых домов все равно будут работать и платить налоги в Санкт-Петербурге, используя Приозерский район в качестве спального. Сельские поселения, расположенные в северной части района, будут развиваться в качестве дачных территорий второго-третьего порядка (по отношению к центру агломерации). </w:t>
      </w:r>
    </w:p>
    <w:p w14:paraId="0BE061E7" w14:textId="77777777" w:rsidR="009C4646" w:rsidRPr="00FA2A7E" w:rsidRDefault="009C4646" w:rsidP="009C4646">
      <w:pPr>
        <w:spacing w:after="120" w:line="240" w:lineRule="auto"/>
        <w:jc w:val="both"/>
        <w:rPr>
          <w:rFonts w:ascii="Segoe UI Light" w:eastAsia="Segoe UI Light" w:hAnsi="Segoe UI Light" w:cs="Segoe UI Light"/>
        </w:rPr>
      </w:pPr>
      <w:r w:rsidRPr="00FA2A7E">
        <w:rPr>
          <w:rFonts w:ascii="Segoe UI Light" w:eastAsia="Segoe UI Light" w:hAnsi="Segoe UI Light" w:cs="Segoe UI Light"/>
        </w:rPr>
        <w:t>Качественного роста количества новых жителей в районе в рамках данного сценария не произойдет. Проекты по улучшению качества городской среды будут реализовываться фрагментарно и тяготеть к Приозерску. Транспортная, социальная и инженерная инфраструктура будет изнашиваться, из-за этого на фоне сокращения населения района будет увеличиваться необходимый уровень бюджетных расходов на человека.</w:t>
      </w:r>
    </w:p>
    <w:p w14:paraId="5A9A302E" w14:textId="36AEAAEF" w:rsidR="009C4646" w:rsidRPr="00FA2A7E" w:rsidRDefault="009C4646" w:rsidP="009C4646">
      <w:pPr>
        <w:spacing w:after="120" w:line="240" w:lineRule="auto"/>
        <w:jc w:val="both"/>
        <w:rPr>
          <w:rFonts w:ascii="Segoe UI Light" w:eastAsia="Segoe UI Light" w:hAnsi="Segoe UI Light" w:cs="Segoe UI Light"/>
        </w:rPr>
      </w:pPr>
      <w:r w:rsidRPr="00FA2A7E">
        <w:rPr>
          <w:rFonts w:ascii="Segoe UI Light" w:eastAsia="Segoe UI Light" w:hAnsi="Segoe UI Light" w:cs="Segoe UI Light"/>
        </w:rPr>
        <w:t>В случае реализации данного сценария Приозерский район окажется в роли слабого звена Ленинградской области с точки зрения экономики и пространственного развития. Район будет являться не самостоятельным объектом, а субъектом как с точки зрения Санкт-Петербурга (место расселения, дачный район, туристическое направление с управлением из Санкт-Петербурга), так и с точки зрения Ленинградской области (постоянный рост бюджетных отчислений без сопоставимой отдачи от экономики, рост временного населения без роста налоговых отчислений). Без опоры на свои сильные стороны реализация данного негатив</w:t>
      </w:r>
      <w:r w:rsidR="00DE7BF0">
        <w:rPr>
          <w:rFonts w:ascii="Segoe UI Light" w:eastAsia="Segoe UI Light" w:hAnsi="Segoe UI Light" w:cs="Segoe UI Light"/>
        </w:rPr>
        <w:t xml:space="preserve">ного сценария вполне вероятна. </w:t>
      </w:r>
    </w:p>
    <w:p w14:paraId="68374E18" w14:textId="3828AF55" w:rsidR="009C4646" w:rsidRPr="00FA2A7E" w:rsidRDefault="009C4646" w:rsidP="009C4646">
      <w:pPr>
        <w:spacing w:after="120" w:line="240" w:lineRule="auto"/>
        <w:jc w:val="both"/>
        <w:rPr>
          <w:rFonts w:ascii="Segoe UI Light" w:eastAsia="Segoe UI Light" w:hAnsi="Segoe UI Light" w:cs="Segoe UI Light"/>
          <w:b/>
          <w:bCs/>
        </w:rPr>
      </w:pPr>
      <w:r w:rsidRPr="00FA2A7E">
        <w:rPr>
          <w:rFonts w:ascii="Segoe UI Light" w:eastAsia="Segoe UI Light" w:hAnsi="Segoe UI Light" w:cs="Segoe UI Light"/>
          <w:b/>
          <w:bCs/>
        </w:rPr>
        <w:t>Сценарий №</w:t>
      </w:r>
      <w:r w:rsidR="00B04B6F">
        <w:rPr>
          <w:rFonts w:ascii="Segoe UI Light" w:eastAsia="Segoe UI Light" w:hAnsi="Segoe UI Light" w:cs="Segoe UI Light"/>
          <w:b/>
          <w:bCs/>
        </w:rPr>
        <w:t xml:space="preserve"> </w:t>
      </w:r>
      <w:r w:rsidRPr="00FA2A7E">
        <w:rPr>
          <w:rFonts w:ascii="Segoe UI Light" w:eastAsia="Segoe UI Light" w:hAnsi="Segoe UI Light" w:cs="Segoe UI Light"/>
          <w:b/>
          <w:bCs/>
        </w:rPr>
        <w:t>2: Район как центр туризма макрорегионального значения</w:t>
      </w:r>
    </w:p>
    <w:p w14:paraId="2CBBD273" w14:textId="77777777" w:rsidR="009C4646" w:rsidRPr="00FA2A7E" w:rsidRDefault="009C4646" w:rsidP="009C4646">
      <w:pPr>
        <w:spacing w:after="120" w:line="240" w:lineRule="auto"/>
        <w:jc w:val="both"/>
        <w:rPr>
          <w:rFonts w:ascii="Segoe UI Light" w:eastAsia="Segoe UI Light" w:hAnsi="Segoe UI Light" w:cs="Segoe UI Light"/>
        </w:rPr>
      </w:pPr>
      <w:r w:rsidRPr="00FA2A7E">
        <w:rPr>
          <w:rFonts w:ascii="Segoe UI Light" w:eastAsia="Segoe UI Light" w:hAnsi="Segoe UI Light" w:cs="Segoe UI Light"/>
        </w:rPr>
        <w:t>В рамках данного сценария ставка в развитии экономики будет сделана на комплексное развитие туристической сферы в районе, и также развитие и создание отраслей экономики, обслуживающих новые туристические потоки. В результате реализации сценария на базе района будет сформирован сетевой (рассеянный по территории) центр туризма для всей Петербургской агломерации с перспективой привлечения туристов из Финляндии.</w:t>
      </w:r>
    </w:p>
    <w:p w14:paraId="3C85568D" w14:textId="77777777" w:rsidR="009C4646" w:rsidRPr="00FA2A7E" w:rsidRDefault="009C4646" w:rsidP="009C4646">
      <w:pPr>
        <w:spacing w:after="120" w:line="240" w:lineRule="auto"/>
        <w:jc w:val="both"/>
        <w:rPr>
          <w:rFonts w:ascii="Segoe UI Light" w:eastAsia="Segoe UI Light" w:hAnsi="Segoe UI Light" w:cs="Segoe UI Light"/>
        </w:rPr>
      </w:pPr>
      <w:r w:rsidRPr="00FA2A7E">
        <w:rPr>
          <w:rFonts w:ascii="Segoe UI Light" w:eastAsia="Segoe UI Light" w:hAnsi="Segoe UI Light" w:cs="Segoe UI Light"/>
        </w:rPr>
        <w:t xml:space="preserve">Основное конкурентное преимущество района заключается в наличии богатых рекреационных ресурсов, в том числе обеспеченных водными объектами, а также в благоприятной экологической ситуации. По показателю «условия для загородного туризма/транспортная доступность из Санкт-Петербурга» единственным конкурентом Приозерского района является соседний Выборгский район. Остальные пригородные районы Санкт-Петербурга либо менее доступны с точки зрения транспорта, либо намного более густо заселены и освоены с точки зрения промышленности, либо уступают с точки зрения природных условий. Таким образом, при создании качественных условий для отдыха и рекреации экономика Приозерского района может рассчитывать на спрос со стороны огромного по емкости рынка агломерации Петербурга (более 6 миллионов жителей). После разворачивания базовой туристической инфраструктуры высокого качества район может рассчитывать и на туристов из прилегающих к границе районов Финляндии. Территория этих районов не уступает с точки зрения рекреационных характеристик, но их жителей может привлечь низкая стоимость отдыха по сравнению с Финляндией при </w:t>
      </w:r>
      <w:r w:rsidRPr="00FA2A7E">
        <w:rPr>
          <w:rFonts w:ascii="Segoe UI Light" w:eastAsia="Segoe UI Light" w:hAnsi="Segoe UI Light" w:cs="Segoe UI Light"/>
        </w:rPr>
        <w:lastRenderedPageBreak/>
        <w:t>сравнимом качестве. Активный въездной туризм из Финляндии будет возможен только при запуске системы быстрой выдачи краткосрочных виз для граждан ЕС (на 3-5 дней).</w:t>
      </w:r>
    </w:p>
    <w:p w14:paraId="625631B8" w14:textId="77777777" w:rsidR="009C4646" w:rsidRPr="00FA2A7E" w:rsidRDefault="009C4646" w:rsidP="009C4646">
      <w:pPr>
        <w:spacing w:after="120" w:line="240" w:lineRule="auto"/>
        <w:jc w:val="both"/>
        <w:rPr>
          <w:rFonts w:ascii="Segoe UI Light" w:eastAsia="Segoe UI Light" w:hAnsi="Segoe UI Light" w:cs="Segoe UI Light"/>
        </w:rPr>
      </w:pPr>
      <w:r w:rsidRPr="00FA2A7E">
        <w:rPr>
          <w:rFonts w:ascii="Segoe UI Light" w:eastAsia="Segoe UI Light" w:hAnsi="Segoe UI Light" w:cs="Segoe UI Light"/>
        </w:rPr>
        <w:t>Для реализации этого сценария необходима будет реализация следующих мероприятий:</w:t>
      </w:r>
    </w:p>
    <w:p w14:paraId="1FBE3929" w14:textId="77777777" w:rsidR="009C4646" w:rsidRPr="00FA2A7E" w:rsidRDefault="009C4646" w:rsidP="00C676FD">
      <w:pPr>
        <w:pStyle w:val="a5"/>
        <w:numPr>
          <w:ilvl w:val="0"/>
          <w:numId w:val="169"/>
        </w:numPr>
        <w:spacing w:after="120" w:line="240" w:lineRule="auto"/>
        <w:jc w:val="both"/>
        <w:rPr>
          <w:rFonts w:ascii="Segoe UI Light" w:eastAsia="Segoe UI Light" w:hAnsi="Segoe UI Light" w:cs="Segoe UI Light"/>
        </w:rPr>
      </w:pPr>
      <w:r w:rsidRPr="00FA2A7E">
        <w:rPr>
          <w:rFonts w:ascii="Segoe UI Light" w:eastAsia="Segoe UI Light" w:hAnsi="Segoe UI Light" w:cs="Segoe UI Light"/>
        </w:rPr>
        <w:t>активное строительство новых средств размещения различного типа в различных ценовых сегментах на территории района. Это может быть реализовано за счет создания благоприятных условий для открытия новых малых предприятий в сфере туристической деятельности и за счет формирования понятной стратегии развития туристической отрасли на ближайшую перспективу.</w:t>
      </w:r>
    </w:p>
    <w:p w14:paraId="5FA3A126" w14:textId="77777777" w:rsidR="009C4646" w:rsidRPr="00FA2A7E" w:rsidRDefault="009C4646" w:rsidP="00C676FD">
      <w:pPr>
        <w:pStyle w:val="a5"/>
        <w:numPr>
          <w:ilvl w:val="0"/>
          <w:numId w:val="169"/>
        </w:numPr>
        <w:spacing w:after="120" w:line="240" w:lineRule="auto"/>
        <w:jc w:val="both"/>
        <w:rPr>
          <w:rFonts w:ascii="Segoe UI Light" w:eastAsia="Segoe UI Light" w:hAnsi="Segoe UI Light" w:cs="Segoe UI Light"/>
        </w:rPr>
      </w:pPr>
      <w:r w:rsidRPr="00FA2A7E">
        <w:rPr>
          <w:rFonts w:ascii="Segoe UI Light" w:eastAsia="Segoe UI Light" w:hAnsi="Segoe UI Light" w:cs="Segoe UI Light"/>
        </w:rPr>
        <w:t>развитие инфраструктуры отдыха на воде. Важнейшим ресурсом для развития туризма является вода: берег Ладожского озера, озеро Вуокса, малые озера и реки. Для их максимальной капитализации необходимо простроить систему гостиниц и гостевых домов у воды, причалов, стоянок для малых судов, ресторанов и кафе у воды (при минимальном воздействии на среду). Кроме того, потребуется разработка системы туристических маршрутов по рекам и озерам (от нескольких часов до 2-3 дней).</w:t>
      </w:r>
    </w:p>
    <w:p w14:paraId="236A250B" w14:textId="77777777" w:rsidR="009C4646" w:rsidRPr="00FA2A7E" w:rsidRDefault="009C4646" w:rsidP="00C676FD">
      <w:pPr>
        <w:pStyle w:val="a5"/>
        <w:numPr>
          <w:ilvl w:val="0"/>
          <w:numId w:val="169"/>
        </w:numPr>
        <w:spacing w:after="120" w:line="240" w:lineRule="auto"/>
        <w:jc w:val="both"/>
        <w:rPr>
          <w:rFonts w:ascii="Segoe UI Light" w:eastAsia="Segoe UI Light" w:hAnsi="Segoe UI Light" w:cs="Segoe UI Light"/>
        </w:rPr>
      </w:pPr>
      <w:r w:rsidRPr="00FA2A7E">
        <w:rPr>
          <w:rFonts w:ascii="Segoe UI Light" w:eastAsia="Segoe UI Light" w:hAnsi="Segoe UI Light" w:cs="Segoe UI Light"/>
        </w:rPr>
        <w:t>разработка туристических маршрутов по району, опирающихся на его природно-рекреационный потенциал. Перечень должен включать автобусные маршруты из Санкт-Петербурга, велосипедные, пешеходные, конные маршруты различной сложности. Необходимо разработать отдельные маршруты для каждого из сезонов.</w:t>
      </w:r>
    </w:p>
    <w:p w14:paraId="4D8F5D21" w14:textId="3F30693D" w:rsidR="006C48DC" w:rsidRPr="00FA2A7E" w:rsidRDefault="006C48DC" w:rsidP="00C614AC">
      <w:pPr>
        <w:pStyle w:val="a5"/>
        <w:numPr>
          <w:ilvl w:val="0"/>
          <w:numId w:val="169"/>
        </w:numPr>
        <w:spacing w:before="120" w:after="120" w:line="240" w:lineRule="auto"/>
        <w:ind w:left="714" w:hanging="357"/>
        <w:jc w:val="both"/>
        <w:rPr>
          <w:rFonts w:ascii="Segoe UI Light" w:eastAsia="Segoe UI Light" w:hAnsi="Segoe UI Light" w:cs="Segoe UI Light"/>
        </w:rPr>
      </w:pPr>
      <w:r w:rsidRPr="00FA2A7E">
        <w:rPr>
          <w:rFonts w:ascii="Segoe UI Light" w:eastAsia="Segoe UI Light" w:hAnsi="Segoe UI Light" w:cs="Segoe UI Light"/>
        </w:rPr>
        <w:t>Создание природного парка регионального значения</w:t>
      </w:r>
      <w:r w:rsidR="00A65811" w:rsidRPr="00FA2A7E">
        <w:rPr>
          <w:rFonts w:ascii="Segoe UI Light" w:eastAsia="Segoe UI Light" w:hAnsi="Segoe UI Light" w:cs="Segoe UI Light"/>
        </w:rPr>
        <w:t xml:space="preserve"> в</w:t>
      </w:r>
      <w:r w:rsidRPr="00FA2A7E">
        <w:rPr>
          <w:rFonts w:ascii="Segoe UI Light" w:eastAsia="Segoe UI Light" w:hAnsi="Segoe UI Light" w:cs="Segoe UI Light"/>
        </w:rPr>
        <w:t xml:space="preserve"> северо-западной части района (Севастьяновское сельское поселение)</w:t>
      </w:r>
      <w:r w:rsidR="00333509" w:rsidRPr="00FA2A7E">
        <w:rPr>
          <w:rStyle w:val="Hyperlink2"/>
        </w:rPr>
        <w:t>, так как данная территория обладает привлекательными ландшафтами (Ястребиное озеро, ряд пешеходных маршрутов по северо-западу району), находится в непосредственной близости от Санкт-Петербурга (в пределах 2-часовой доступности на автомобиле). Пригодный парк может стать крупны рекреационным аттрактором регионального значения. Также следует иметь в виду, что на территории Ленинградской области в настоящий момент находится всего один природный парк.</w:t>
      </w:r>
    </w:p>
    <w:p w14:paraId="3A1BE299" w14:textId="77777777" w:rsidR="009C4646" w:rsidRPr="00FA2A7E" w:rsidRDefault="009C4646" w:rsidP="009C4646">
      <w:pPr>
        <w:spacing w:after="120" w:line="240" w:lineRule="auto"/>
        <w:jc w:val="both"/>
        <w:rPr>
          <w:rFonts w:ascii="Segoe UI Light" w:eastAsia="Segoe UI Light" w:hAnsi="Segoe UI Light" w:cs="Segoe UI Light"/>
        </w:rPr>
      </w:pPr>
      <w:r w:rsidRPr="00FA2A7E">
        <w:rPr>
          <w:rFonts w:ascii="Segoe UI Light" w:eastAsia="Segoe UI Light" w:hAnsi="Segoe UI Light" w:cs="Segoe UI Light"/>
        </w:rPr>
        <w:t>Благодаря привлечению туристов в район получат дополнительное развитие поддерживающие отрасли:</w:t>
      </w:r>
    </w:p>
    <w:p w14:paraId="5AD0EBFC" w14:textId="77777777" w:rsidR="009C4646" w:rsidRPr="00FA2A7E" w:rsidRDefault="009C4646" w:rsidP="00C676FD">
      <w:pPr>
        <w:pStyle w:val="a5"/>
        <w:numPr>
          <w:ilvl w:val="0"/>
          <w:numId w:val="170"/>
        </w:numPr>
        <w:spacing w:after="120" w:line="240" w:lineRule="auto"/>
        <w:jc w:val="both"/>
        <w:rPr>
          <w:rFonts w:ascii="Segoe UI Light" w:eastAsia="Segoe UI Light" w:hAnsi="Segoe UI Light" w:cs="Segoe UI Light"/>
        </w:rPr>
      </w:pPr>
      <w:r w:rsidRPr="00FA2A7E">
        <w:rPr>
          <w:rFonts w:ascii="Segoe UI Light" w:eastAsia="Segoe UI Light" w:hAnsi="Segoe UI Light" w:cs="Segoe UI Light"/>
        </w:rPr>
        <w:t xml:space="preserve">сельское хозяйство и фермерство. Концепция качественного отдыха на природе предполагает возможность покупки и потребления экологически чистых продуктов местного производства, </w:t>
      </w:r>
      <w:proofErr w:type="spellStart"/>
      <w:r w:rsidRPr="00FA2A7E">
        <w:rPr>
          <w:rFonts w:ascii="Segoe UI Light" w:eastAsia="Segoe UI Light" w:hAnsi="Segoe UI Light" w:cs="Segoe UI Light"/>
        </w:rPr>
        <w:t>агротуризм</w:t>
      </w:r>
      <w:proofErr w:type="spellEnd"/>
      <w:r w:rsidRPr="00FA2A7E">
        <w:rPr>
          <w:rFonts w:ascii="Segoe UI Light" w:eastAsia="Segoe UI Light" w:hAnsi="Segoe UI Light" w:cs="Segoe UI Light"/>
        </w:rPr>
        <w:t xml:space="preserve"> и </w:t>
      </w:r>
      <w:proofErr w:type="spellStart"/>
      <w:r w:rsidRPr="00FA2A7E">
        <w:rPr>
          <w:rFonts w:ascii="Segoe UI Light" w:eastAsia="Segoe UI Light" w:hAnsi="Segoe UI Light" w:cs="Segoe UI Light"/>
        </w:rPr>
        <w:t>гастротуризм</w:t>
      </w:r>
      <w:proofErr w:type="spellEnd"/>
      <w:r w:rsidRPr="00FA2A7E">
        <w:rPr>
          <w:rFonts w:ascii="Segoe UI Light" w:eastAsia="Segoe UI Light" w:hAnsi="Segoe UI Light" w:cs="Segoe UI Light"/>
        </w:rPr>
        <w:t xml:space="preserve"> является растущей отраслью экономики пригородов крупнейших городов страны. Рост потока туристов в район даст толчок к развитию современных фермерских хозяйств, производящих качественные продукты, часть из хозяйств станет работать в качестве </w:t>
      </w:r>
      <w:proofErr w:type="spellStart"/>
      <w:r w:rsidRPr="00FA2A7E">
        <w:rPr>
          <w:rFonts w:ascii="Segoe UI Light" w:eastAsia="Segoe UI Light" w:hAnsi="Segoe UI Light" w:cs="Segoe UI Light"/>
        </w:rPr>
        <w:t>агроферм</w:t>
      </w:r>
      <w:proofErr w:type="spellEnd"/>
      <w:r w:rsidRPr="00FA2A7E">
        <w:rPr>
          <w:rFonts w:ascii="Segoe UI Light" w:eastAsia="Segoe UI Light" w:hAnsi="Segoe UI Light" w:cs="Segoe UI Light"/>
        </w:rPr>
        <w:t>, предоставляя возможность посещения ферм, потребления продуктов непосредственно на их территории, а также проживания на них в гостевых домах. Получит развитие рыбоводство.</w:t>
      </w:r>
    </w:p>
    <w:p w14:paraId="1BFA0BAC" w14:textId="77777777" w:rsidR="009C4646" w:rsidRPr="00FA2A7E" w:rsidRDefault="009C4646" w:rsidP="00C676FD">
      <w:pPr>
        <w:pStyle w:val="a5"/>
        <w:numPr>
          <w:ilvl w:val="0"/>
          <w:numId w:val="170"/>
        </w:numPr>
        <w:spacing w:after="120" w:line="240" w:lineRule="auto"/>
        <w:jc w:val="both"/>
        <w:rPr>
          <w:rFonts w:ascii="Segoe UI Light" w:eastAsia="Segoe UI Light" w:hAnsi="Segoe UI Light" w:cs="Segoe UI Light"/>
        </w:rPr>
      </w:pPr>
      <w:r w:rsidRPr="00FA2A7E">
        <w:rPr>
          <w:rFonts w:ascii="Segoe UI Light" w:eastAsia="Segoe UI Light" w:hAnsi="Segoe UI Light" w:cs="Segoe UI Light"/>
        </w:rPr>
        <w:lastRenderedPageBreak/>
        <w:t>торговля, общественное питание, сфера услуг. Благодаря росту потока обеспеченных туристов значительно повысится объем продаж у тех предприятий в сфере торговли и общественного питания, которые готовы предоставлять необходимый уровень качества. Появится множество новых предприятий в данных сферах.</w:t>
      </w:r>
    </w:p>
    <w:p w14:paraId="629E9941" w14:textId="77777777" w:rsidR="009C4646" w:rsidRPr="00FA2A7E" w:rsidRDefault="009C4646" w:rsidP="009C4646">
      <w:pPr>
        <w:spacing w:after="120" w:line="240" w:lineRule="auto"/>
        <w:jc w:val="both"/>
        <w:rPr>
          <w:rFonts w:ascii="Segoe UI Light" w:eastAsia="Segoe UI Light" w:hAnsi="Segoe UI Light" w:cs="Segoe UI Light"/>
        </w:rPr>
      </w:pPr>
      <w:r w:rsidRPr="00FA2A7E">
        <w:rPr>
          <w:rFonts w:ascii="Segoe UI Light" w:eastAsia="Segoe UI Light" w:hAnsi="Segoe UI Light" w:cs="Segoe UI Light"/>
        </w:rPr>
        <w:t>Развитие сферы туризма и обслуживающих ее отраслей всегда формирует множество новых рабочих мест (при этом существенная их часть не требует высокой квалификации работника). Благодаря этому сократится (но не прекратится) отток молодежи из района, структура населения с точки зрения возраста не претерпит столь серьезных изменений, как в инерционном сценарии. Доля пенсионеров будет расти, но не столь быстро, чтобы оказать серьезное давление на системы здравоохранения и социальной защиты. Население района будет незначительно расти за счет сокращения миграционного оттока и более существенного миграционного притока. Данный приток будет в основном сформирован переезжающими из Санкт-Петербурга жителями, которых привлечет возможность проживания на природе при наличии качественных услуг на месте и качественной транспортной доступностью города.</w:t>
      </w:r>
    </w:p>
    <w:p w14:paraId="796A2F4C" w14:textId="77777777" w:rsidR="009C4646" w:rsidRPr="00FA2A7E" w:rsidRDefault="009C4646" w:rsidP="009C4646">
      <w:pPr>
        <w:spacing w:after="120" w:line="240" w:lineRule="auto"/>
        <w:jc w:val="both"/>
        <w:rPr>
          <w:rFonts w:ascii="Segoe UI Light" w:eastAsia="Segoe UI Light" w:hAnsi="Segoe UI Light" w:cs="Segoe UI Light"/>
        </w:rPr>
      </w:pPr>
      <w:r w:rsidRPr="00FA2A7E">
        <w:rPr>
          <w:rFonts w:ascii="Segoe UI Light" w:eastAsia="Segoe UI Light" w:hAnsi="Segoe UI Light" w:cs="Segoe UI Light"/>
        </w:rPr>
        <w:t>Рост экономики района в случае реализации данного сценария будет превышать аналогичные показатели по стране и региону и составит 6-8% в год. Он будет в основном обеспечен за счет развития существующих и появления новых малых и средних предприятий в сфере гостеприимства, туристического обслуживания, торговли и общественного питания. Кроме того, частично рост обеспечат фермеры и предприятия АПК. Существующие промышленные предприятия будут развиваться стабильно, резкого роста выпуска промышленной продукции не произойдет.</w:t>
      </w:r>
    </w:p>
    <w:p w14:paraId="79A56AE5" w14:textId="77777777" w:rsidR="009C4646" w:rsidRPr="00FA2A7E" w:rsidRDefault="009C4646" w:rsidP="009C4646">
      <w:pPr>
        <w:spacing w:after="120" w:line="240" w:lineRule="auto"/>
        <w:jc w:val="both"/>
        <w:rPr>
          <w:rFonts w:ascii="Segoe UI Light" w:eastAsia="Segoe UI Light" w:hAnsi="Segoe UI Light" w:cs="Segoe UI Light"/>
        </w:rPr>
      </w:pPr>
      <w:r w:rsidRPr="00FA2A7E">
        <w:rPr>
          <w:rFonts w:ascii="Segoe UI Light" w:eastAsia="Segoe UI Light" w:hAnsi="Segoe UI Light" w:cs="Segoe UI Light"/>
        </w:rPr>
        <w:t>В части пространственного развития центр района город Приозерск станет опорной точкой обслуживания туристического потока, развитие получат сферы коммерческого и социального обслуживания гостей района и местных жителей. Сельские поселения района также повысят качество услуг за счет появления новых предприятий обслуживания, работающих за счет туристических потоков. Кузнечное продолжит стабильно развиваться за счет градообразующего предприятия.</w:t>
      </w:r>
    </w:p>
    <w:p w14:paraId="5A02CFCC" w14:textId="77777777" w:rsidR="009C4646" w:rsidRPr="00FA2A7E" w:rsidRDefault="009C4646" w:rsidP="009C4646">
      <w:pPr>
        <w:spacing w:after="120" w:line="240" w:lineRule="auto"/>
        <w:jc w:val="both"/>
        <w:rPr>
          <w:rFonts w:ascii="Segoe UI Light" w:eastAsia="Segoe UI Light" w:hAnsi="Segoe UI Light" w:cs="Segoe UI Light"/>
        </w:rPr>
      </w:pPr>
      <w:r w:rsidRPr="00FA2A7E">
        <w:rPr>
          <w:rFonts w:ascii="Segoe UI Light" w:eastAsia="Segoe UI Light" w:hAnsi="Segoe UI Light" w:cs="Segoe UI Light"/>
        </w:rPr>
        <w:t>Увеличение туристических потоков, значительную часть которых будут составлять люди с высокими запросами к качеству обслуживания, приведет к росту качества городской среды и в целом среды проживания в местах наибольшей концентрации туристов. При этом в основном будут реализовываться проекты локального характера, то есть жители самого района не будут являться основными адресатами этих проектов. Исключением будет Приозерск и наиболее крупные зоны отдыха на воде. В целом повышение качества среды и проживания в районе будет неравномерным с территориальной точки зрения.</w:t>
      </w:r>
    </w:p>
    <w:p w14:paraId="38EAA1A6" w14:textId="2CF47347" w:rsidR="009C4646" w:rsidRPr="00FA2A7E" w:rsidRDefault="009C4646" w:rsidP="009C4646">
      <w:pPr>
        <w:spacing w:after="120" w:line="240" w:lineRule="auto"/>
        <w:jc w:val="both"/>
        <w:rPr>
          <w:rFonts w:ascii="Segoe UI Light" w:eastAsia="Segoe UI Light" w:hAnsi="Segoe UI Light" w:cs="Segoe UI Light"/>
        </w:rPr>
      </w:pPr>
      <w:r w:rsidRPr="00FA2A7E">
        <w:rPr>
          <w:rFonts w:ascii="Segoe UI Light" w:eastAsia="Segoe UI Light" w:hAnsi="Segoe UI Light" w:cs="Segoe UI Light"/>
        </w:rPr>
        <w:t xml:space="preserve">В случае реализации данного сценария поток туристов в район вырастет в несколько раз, увеличится время пребывания туристов в районе и средний чек одного пребывания. За счет этого экономика района будет развиваться быстрее экономики региона. Однако, значительная часть мероприятий в экономике будет ориентирована на гостей района, то есть район приобретет статус сервисного относительно Санкт-Петербургской агломерации. Такой статус, с </w:t>
      </w:r>
      <w:r w:rsidRPr="00FA2A7E">
        <w:rPr>
          <w:rFonts w:ascii="Segoe UI Light" w:eastAsia="Segoe UI Light" w:hAnsi="Segoe UI Light" w:cs="Segoe UI Light"/>
        </w:rPr>
        <w:lastRenderedPageBreak/>
        <w:t>одной стороны, позволит району занять важную и соответствующую его потенциалу роль в составе агломерации, но, с другой стороны, не приведет к пропорциональному росту качества среды и проживания для местных жителей.</w:t>
      </w:r>
    </w:p>
    <w:p w14:paraId="373CEA45" w14:textId="6709A97B" w:rsidR="00BD44FA" w:rsidRPr="00FA2A7E" w:rsidRDefault="00BD44FA" w:rsidP="00DE7BF0">
      <w:pPr>
        <w:spacing w:line="259" w:lineRule="auto"/>
        <w:rPr>
          <w:rFonts w:ascii="Segoe UI Light" w:eastAsia="Segoe UI Light" w:hAnsi="Segoe UI Light" w:cs="Segoe UI Light"/>
        </w:rPr>
      </w:pPr>
      <w:r w:rsidRPr="00FA2A7E">
        <w:rPr>
          <w:rFonts w:ascii="Segoe UI Light" w:eastAsia="Segoe UI Light" w:hAnsi="Segoe UI Light" w:cs="Segoe UI Light"/>
        </w:rPr>
        <w:t>Таблица 2.1.1. Прогноз в сфере туристических потоков на территорию Приозерского муниципального района</w:t>
      </w:r>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559"/>
        <w:gridCol w:w="1560"/>
        <w:gridCol w:w="850"/>
        <w:gridCol w:w="709"/>
        <w:gridCol w:w="705"/>
      </w:tblGrid>
      <w:tr w:rsidR="00BD44FA" w:rsidRPr="00FA2A7E" w14:paraId="49CED233" w14:textId="77777777" w:rsidTr="00C614AC">
        <w:trPr>
          <w:trHeight w:val="540"/>
          <w:tblHeader/>
          <w:jc w:val="center"/>
        </w:trPr>
        <w:tc>
          <w:tcPr>
            <w:tcW w:w="3969" w:type="dxa"/>
            <w:vAlign w:val="center"/>
          </w:tcPr>
          <w:p w14:paraId="737D0A2D" w14:textId="77777777" w:rsidR="00BD44FA" w:rsidRPr="00FA2A7E" w:rsidRDefault="00BD44FA" w:rsidP="00C62B8D">
            <w:pPr>
              <w:spacing w:after="0" w:line="240" w:lineRule="auto"/>
              <w:jc w:val="center"/>
              <w:rPr>
                <w:rFonts w:ascii="Segoe UI Light" w:hAnsi="Segoe UI Light" w:cs="Segoe UI Light"/>
                <w:iCs/>
                <w:sz w:val="20"/>
                <w:szCs w:val="20"/>
              </w:rPr>
            </w:pPr>
            <w:r w:rsidRPr="00FA2A7E">
              <w:rPr>
                <w:rFonts w:ascii="Segoe UI Light" w:hAnsi="Segoe UI Light" w:cs="Segoe UI Light"/>
                <w:iCs/>
                <w:sz w:val="20"/>
                <w:szCs w:val="20"/>
              </w:rPr>
              <w:t>Основные показатели</w:t>
            </w:r>
          </w:p>
        </w:tc>
        <w:tc>
          <w:tcPr>
            <w:tcW w:w="1559" w:type="dxa"/>
            <w:vAlign w:val="center"/>
          </w:tcPr>
          <w:p w14:paraId="0FA9B374" w14:textId="314386D4" w:rsidR="00BD44FA" w:rsidRPr="00FA2A7E" w:rsidRDefault="00BD44FA" w:rsidP="00C62B8D">
            <w:pPr>
              <w:spacing w:after="0" w:line="240" w:lineRule="auto"/>
              <w:jc w:val="center"/>
              <w:rPr>
                <w:rFonts w:ascii="Segoe UI Light" w:hAnsi="Segoe UI Light" w:cs="Segoe UI Light"/>
                <w:iCs/>
                <w:sz w:val="20"/>
                <w:szCs w:val="20"/>
              </w:rPr>
            </w:pPr>
            <w:r w:rsidRPr="00FA2A7E">
              <w:rPr>
                <w:rFonts w:ascii="Segoe UI Light" w:hAnsi="Segoe UI Light" w:cs="Segoe UI Light"/>
                <w:iCs/>
                <w:sz w:val="20"/>
                <w:szCs w:val="20"/>
              </w:rPr>
              <w:t>Данные СТП Приозерского района</w:t>
            </w:r>
          </w:p>
        </w:tc>
        <w:tc>
          <w:tcPr>
            <w:tcW w:w="1560" w:type="dxa"/>
            <w:vAlign w:val="center"/>
          </w:tcPr>
          <w:p w14:paraId="4CCCD1C1" w14:textId="01C260E1" w:rsidR="00BD44FA" w:rsidRPr="00FA2A7E" w:rsidRDefault="00BD44FA" w:rsidP="00C62B8D">
            <w:pPr>
              <w:spacing w:after="0" w:line="240" w:lineRule="auto"/>
              <w:jc w:val="center"/>
              <w:rPr>
                <w:rFonts w:ascii="Segoe UI Light" w:hAnsi="Segoe UI Light" w:cs="Segoe UI Light"/>
                <w:iCs/>
                <w:sz w:val="20"/>
                <w:szCs w:val="20"/>
              </w:rPr>
            </w:pPr>
            <w:r w:rsidRPr="00FA2A7E">
              <w:rPr>
                <w:rFonts w:ascii="Segoe UI Light" w:hAnsi="Segoe UI Light" w:cs="Segoe UI Light"/>
                <w:iCs/>
                <w:sz w:val="20"/>
                <w:szCs w:val="20"/>
              </w:rPr>
              <w:t>Существующее положение (экспертная оценка)</w:t>
            </w:r>
          </w:p>
        </w:tc>
        <w:tc>
          <w:tcPr>
            <w:tcW w:w="2264" w:type="dxa"/>
            <w:gridSpan w:val="3"/>
            <w:vAlign w:val="center"/>
          </w:tcPr>
          <w:p w14:paraId="7FDC3A21" w14:textId="0BA8262A" w:rsidR="00BD44FA" w:rsidRPr="00FA2A7E" w:rsidRDefault="00BD44FA" w:rsidP="00C62B8D">
            <w:pPr>
              <w:spacing w:after="0" w:line="240" w:lineRule="auto"/>
              <w:jc w:val="center"/>
              <w:rPr>
                <w:rFonts w:ascii="Segoe UI Light" w:hAnsi="Segoe UI Light" w:cs="Segoe UI Light"/>
                <w:iCs/>
                <w:sz w:val="20"/>
                <w:szCs w:val="20"/>
              </w:rPr>
            </w:pPr>
            <w:r w:rsidRPr="00FA2A7E">
              <w:rPr>
                <w:rFonts w:ascii="Segoe UI Light" w:hAnsi="Segoe UI Light" w:cs="Segoe UI Light"/>
                <w:iCs/>
                <w:sz w:val="20"/>
                <w:szCs w:val="20"/>
              </w:rPr>
              <w:t>Прогноз</w:t>
            </w:r>
          </w:p>
        </w:tc>
      </w:tr>
      <w:tr w:rsidR="00BD44FA" w:rsidRPr="00FA2A7E" w14:paraId="7C8E0309" w14:textId="77777777" w:rsidTr="00C614AC">
        <w:trPr>
          <w:trHeight w:val="234"/>
          <w:tblHeader/>
          <w:jc w:val="center"/>
        </w:trPr>
        <w:tc>
          <w:tcPr>
            <w:tcW w:w="3969" w:type="dxa"/>
            <w:vAlign w:val="center"/>
          </w:tcPr>
          <w:p w14:paraId="1E62BE2E" w14:textId="77777777" w:rsidR="00BD44FA" w:rsidRPr="00FA2A7E" w:rsidRDefault="00BD44FA" w:rsidP="00C62B8D">
            <w:pPr>
              <w:spacing w:after="0" w:line="240" w:lineRule="auto"/>
              <w:jc w:val="center"/>
              <w:rPr>
                <w:rFonts w:ascii="Segoe UI Light" w:hAnsi="Segoe UI Light" w:cs="Segoe UI Light"/>
                <w:iCs/>
                <w:sz w:val="20"/>
                <w:szCs w:val="20"/>
              </w:rPr>
            </w:pPr>
          </w:p>
        </w:tc>
        <w:tc>
          <w:tcPr>
            <w:tcW w:w="1559" w:type="dxa"/>
            <w:vAlign w:val="center"/>
          </w:tcPr>
          <w:p w14:paraId="6793F9DC" w14:textId="77777777" w:rsidR="00BD44FA" w:rsidRPr="00FA2A7E" w:rsidRDefault="00BD44FA" w:rsidP="00C62B8D">
            <w:pPr>
              <w:spacing w:after="0" w:line="240" w:lineRule="auto"/>
              <w:jc w:val="center"/>
              <w:rPr>
                <w:rFonts w:ascii="Segoe UI Light" w:hAnsi="Segoe UI Light" w:cs="Segoe UI Light"/>
                <w:iCs/>
                <w:sz w:val="20"/>
                <w:szCs w:val="20"/>
              </w:rPr>
            </w:pPr>
            <w:r w:rsidRPr="00FA2A7E">
              <w:rPr>
                <w:rFonts w:ascii="Segoe UI Light" w:hAnsi="Segoe UI Light" w:cs="Segoe UI Light"/>
                <w:iCs/>
                <w:sz w:val="20"/>
                <w:szCs w:val="20"/>
              </w:rPr>
              <w:t>2015</w:t>
            </w:r>
          </w:p>
        </w:tc>
        <w:tc>
          <w:tcPr>
            <w:tcW w:w="1560" w:type="dxa"/>
            <w:vAlign w:val="center"/>
          </w:tcPr>
          <w:p w14:paraId="1E79CF29" w14:textId="190B3736" w:rsidR="00BD44FA" w:rsidRPr="00FA2A7E" w:rsidRDefault="00BD44FA" w:rsidP="00C62B8D">
            <w:pPr>
              <w:spacing w:after="0" w:line="240" w:lineRule="auto"/>
              <w:jc w:val="center"/>
              <w:rPr>
                <w:rFonts w:ascii="Segoe UI Light" w:hAnsi="Segoe UI Light" w:cs="Segoe UI Light"/>
                <w:iCs/>
                <w:sz w:val="20"/>
                <w:szCs w:val="20"/>
              </w:rPr>
            </w:pPr>
            <w:r w:rsidRPr="00FA2A7E">
              <w:rPr>
                <w:rFonts w:ascii="Segoe UI Light" w:hAnsi="Segoe UI Light" w:cs="Segoe UI Light"/>
                <w:iCs/>
                <w:sz w:val="20"/>
                <w:szCs w:val="20"/>
              </w:rPr>
              <w:t>2017</w:t>
            </w:r>
          </w:p>
        </w:tc>
        <w:tc>
          <w:tcPr>
            <w:tcW w:w="850" w:type="dxa"/>
            <w:vAlign w:val="center"/>
          </w:tcPr>
          <w:p w14:paraId="32E54B42" w14:textId="0A9B1946" w:rsidR="00BD44FA" w:rsidRPr="00FA2A7E" w:rsidRDefault="00C62B8D" w:rsidP="00C62B8D">
            <w:pPr>
              <w:spacing w:after="0" w:line="240" w:lineRule="auto"/>
              <w:jc w:val="center"/>
              <w:rPr>
                <w:rFonts w:ascii="Segoe UI Light" w:hAnsi="Segoe UI Light" w:cs="Segoe UI Light"/>
                <w:iCs/>
                <w:sz w:val="20"/>
                <w:szCs w:val="20"/>
              </w:rPr>
            </w:pPr>
            <w:r w:rsidRPr="00FA2A7E">
              <w:rPr>
                <w:rFonts w:ascii="Segoe UI Light" w:hAnsi="Segoe UI Light" w:cs="Segoe UI Light"/>
                <w:iCs/>
                <w:sz w:val="20"/>
                <w:szCs w:val="20"/>
              </w:rPr>
              <w:t>2021</w:t>
            </w:r>
          </w:p>
        </w:tc>
        <w:tc>
          <w:tcPr>
            <w:tcW w:w="709" w:type="dxa"/>
            <w:vAlign w:val="center"/>
          </w:tcPr>
          <w:p w14:paraId="2184F0C1" w14:textId="60B57569" w:rsidR="00BD44FA" w:rsidRPr="00FA2A7E" w:rsidRDefault="00C62B8D" w:rsidP="00C62B8D">
            <w:pPr>
              <w:spacing w:after="0" w:line="240" w:lineRule="auto"/>
              <w:jc w:val="center"/>
              <w:rPr>
                <w:rFonts w:ascii="Segoe UI Light" w:hAnsi="Segoe UI Light" w:cs="Segoe UI Light"/>
                <w:iCs/>
                <w:sz w:val="20"/>
                <w:szCs w:val="20"/>
              </w:rPr>
            </w:pPr>
            <w:r w:rsidRPr="00FA2A7E">
              <w:rPr>
                <w:rFonts w:ascii="Segoe UI Light" w:hAnsi="Segoe UI Light" w:cs="Segoe UI Light"/>
                <w:iCs/>
                <w:sz w:val="20"/>
                <w:szCs w:val="20"/>
              </w:rPr>
              <w:t>2024</w:t>
            </w:r>
          </w:p>
        </w:tc>
        <w:tc>
          <w:tcPr>
            <w:tcW w:w="705" w:type="dxa"/>
            <w:vAlign w:val="center"/>
          </w:tcPr>
          <w:p w14:paraId="0414E46C" w14:textId="77777777" w:rsidR="00BD44FA" w:rsidRPr="00FA2A7E" w:rsidRDefault="00BD44FA" w:rsidP="00C62B8D">
            <w:pPr>
              <w:spacing w:after="0" w:line="240" w:lineRule="auto"/>
              <w:jc w:val="center"/>
              <w:rPr>
                <w:rFonts w:ascii="Segoe UI Light" w:hAnsi="Segoe UI Light" w:cs="Segoe UI Light"/>
                <w:iCs/>
                <w:sz w:val="20"/>
                <w:szCs w:val="20"/>
              </w:rPr>
            </w:pPr>
            <w:r w:rsidRPr="00FA2A7E">
              <w:rPr>
                <w:rFonts w:ascii="Segoe UI Light" w:hAnsi="Segoe UI Light" w:cs="Segoe UI Light"/>
                <w:iCs/>
                <w:sz w:val="20"/>
                <w:szCs w:val="20"/>
              </w:rPr>
              <w:t>2030</w:t>
            </w:r>
          </w:p>
        </w:tc>
      </w:tr>
      <w:tr w:rsidR="00BD44FA" w:rsidRPr="00FA2A7E" w14:paraId="0EC37B87" w14:textId="77777777" w:rsidTr="00C614AC">
        <w:trPr>
          <w:jc w:val="center"/>
        </w:trPr>
        <w:tc>
          <w:tcPr>
            <w:tcW w:w="3969" w:type="dxa"/>
            <w:vAlign w:val="center"/>
          </w:tcPr>
          <w:p w14:paraId="6F1759EA" w14:textId="77777777" w:rsidR="00BD44FA" w:rsidRPr="00FA2A7E" w:rsidRDefault="00BD44FA" w:rsidP="00C62B8D">
            <w:pPr>
              <w:spacing w:after="0" w:line="240" w:lineRule="auto"/>
              <w:ind w:right="-108"/>
              <w:rPr>
                <w:rFonts w:ascii="Segoe UI Light" w:hAnsi="Segoe UI Light" w:cs="Segoe UI Light"/>
                <w:iCs/>
                <w:sz w:val="20"/>
                <w:szCs w:val="20"/>
              </w:rPr>
            </w:pPr>
            <w:r w:rsidRPr="00FA2A7E">
              <w:rPr>
                <w:rFonts w:ascii="Segoe UI Light" w:hAnsi="Segoe UI Light" w:cs="Segoe UI Light"/>
                <w:iCs/>
                <w:sz w:val="20"/>
                <w:szCs w:val="20"/>
              </w:rPr>
              <w:t>Общее число учтенных посетителей муниципального района (тыс. чел.)</w:t>
            </w:r>
          </w:p>
        </w:tc>
        <w:tc>
          <w:tcPr>
            <w:tcW w:w="1559" w:type="dxa"/>
            <w:vAlign w:val="center"/>
          </w:tcPr>
          <w:p w14:paraId="2D115CA9" w14:textId="77777777" w:rsidR="00BD44FA" w:rsidRPr="00FA2A7E" w:rsidRDefault="00BD44FA" w:rsidP="00C62B8D">
            <w:pPr>
              <w:spacing w:after="0" w:line="240" w:lineRule="auto"/>
              <w:jc w:val="center"/>
              <w:rPr>
                <w:rFonts w:ascii="Segoe UI Light" w:hAnsi="Segoe UI Light" w:cs="Segoe UI Light"/>
                <w:iCs/>
                <w:sz w:val="20"/>
                <w:szCs w:val="20"/>
              </w:rPr>
            </w:pPr>
            <w:r w:rsidRPr="00FA2A7E">
              <w:rPr>
                <w:rFonts w:ascii="Segoe UI Light" w:hAnsi="Segoe UI Light" w:cs="Segoe UI Light"/>
                <w:iCs/>
                <w:sz w:val="20"/>
                <w:szCs w:val="20"/>
              </w:rPr>
              <w:t>335</w:t>
            </w:r>
          </w:p>
        </w:tc>
        <w:tc>
          <w:tcPr>
            <w:tcW w:w="1560" w:type="dxa"/>
            <w:vAlign w:val="center"/>
          </w:tcPr>
          <w:p w14:paraId="0B7F75E9" w14:textId="069838B4" w:rsidR="00BD44FA" w:rsidRPr="00FA2A7E" w:rsidRDefault="00BD44FA" w:rsidP="00C62B8D">
            <w:pPr>
              <w:spacing w:after="0" w:line="240" w:lineRule="auto"/>
              <w:jc w:val="center"/>
              <w:rPr>
                <w:rFonts w:ascii="Segoe UI Light" w:hAnsi="Segoe UI Light" w:cs="Segoe UI Light"/>
                <w:iCs/>
                <w:sz w:val="20"/>
                <w:szCs w:val="20"/>
              </w:rPr>
            </w:pPr>
            <w:r w:rsidRPr="00FA2A7E">
              <w:rPr>
                <w:rFonts w:ascii="Segoe UI Light" w:hAnsi="Segoe UI Light" w:cs="Segoe UI Light"/>
                <w:iCs/>
                <w:sz w:val="20"/>
                <w:szCs w:val="20"/>
              </w:rPr>
              <w:t>355</w:t>
            </w:r>
          </w:p>
        </w:tc>
        <w:tc>
          <w:tcPr>
            <w:tcW w:w="850" w:type="dxa"/>
            <w:vAlign w:val="center"/>
          </w:tcPr>
          <w:p w14:paraId="0E1C80A9" w14:textId="420D18DC" w:rsidR="00BD44FA" w:rsidRPr="00FA2A7E" w:rsidRDefault="00BD44FA" w:rsidP="00C62B8D">
            <w:pPr>
              <w:spacing w:after="0" w:line="240" w:lineRule="auto"/>
              <w:jc w:val="center"/>
              <w:rPr>
                <w:rFonts w:ascii="Segoe UI Light" w:hAnsi="Segoe UI Light" w:cs="Segoe UI Light"/>
                <w:iCs/>
                <w:sz w:val="20"/>
                <w:szCs w:val="20"/>
              </w:rPr>
            </w:pPr>
            <w:r w:rsidRPr="00FA2A7E">
              <w:rPr>
                <w:rFonts w:ascii="Segoe UI Light" w:hAnsi="Segoe UI Light" w:cs="Segoe UI Light"/>
                <w:iCs/>
                <w:sz w:val="20"/>
                <w:szCs w:val="20"/>
              </w:rPr>
              <w:t>370</w:t>
            </w:r>
          </w:p>
        </w:tc>
        <w:tc>
          <w:tcPr>
            <w:tcW w:w="709" w:type="dxa"/>
            <w:vAlign w:val="center"/>
          </w:tcPr>
          <w:p w14:paraId="76808EE2" w14:textId="77777777" w:rsidR="00BD44FA" w:rsidRPr="00FA2A7E" w:rsidRDefault="00BD44FA" w:rsidP="00C62B8D">
            <w:pPr>
              <w:spacing w:after="0" w:line="240" w:lineRule="auto"/>
              <w:jc w:val="center"/>
              <w:rPr>
                <w:rFonts w:ascii="Segoe UI Light" w:hAnsi="Segoe UI Light" w:cs="Segoe UI Light"/>
                <w:iCs/>
                <w:sz w:val="20"/>
                <w:szCs w:val="20"/>
              </w:rPr>
            </w:pPr>
            <w:r w:rsidRPr="00FA2A7E">
              <w:rPr>
                <w:rFonts w:ascii="Segoe UI Light" w:hAnsi="Segoe UI Light" w:cs="Segoe UI Light"/>
                <w:iCs/>
                <w:sz w:val="20"/>
                <w:szCs w:val="20"/>
              </w:rPr>
              <w:t>400</w:t>
            </w:r>
          </w:p>
        </w:tc>
        <w:tc>
          <w:tcPr>
            <w:tcW w:w="705" w:type="dxa"/>
            <w:vAlign w:val="center"/>
          </w:tcPr>
          <w:p w14:paraId="3CF67CD9" w14:textId="77777777" w:rsidR="00BD44FA" w:rsidRPr="00FA2A7E" w:rsidRDefault="00BD44FA" w:rsidP="00C62B8D">
            <w:pPr>
              <w:spacing w:after="0" w:line="240" w:lineRule="auto"/>
              <w:jc w:val="center"/>
              <w:rPr>
                <w:rFonts w:ascii="Segoe UI Light" w:hAnsi="Segoe UI Light" w:cs="Segoe UI Light"/>
                <w:iCs/>
                <w:sz w:val="20"/>
                <w:szCs w:val="20"/>
              </w:rPr>
            </w:pPr>
            <w:r w:rsidRPr="00FA2A7E">
              <w:rPr>
                <w:rFonts w:ascii="Segoe UI Light" w:hAnsi="Segoe UI Light" w:cs="Segoe UI Light"/>
                <w:iCs/>
                <w:sz w:val="20"/>
                <w:szCs w:val="20"/>
              </w:rPr>
              <w:t>450</w:t>
            </w:r>
          </w:p>
        </w:tc>
      </w:tr>
      <w:tr w:rsidR="00BD44FA" w:rsidRPr="00FA2A7E" w14:paraId="1CBA1C43" w14:textId="77777777" w:rsidTr="00C614AC">
        <w:trPr>
          <w:jc w:val="center"/>
        </w:trPr>
        <w:tc>
          <w:tcPr>
            <w:tcW w:w="3969" w:type="dxa"/>
            <w:vAlign w:val="center"/>
          </w:tcPr>
          <w:p w14:paraId="7C669220" w14:textId="77777777" w:rsidR="00BD44FA" w:rsidRPr="00FA2A7E" w:rsidRDefault="00BD44FA" w:rsidP="00C62B8D">
            <w:pPr>
              <w:spacing w:after="0" w:line="240" w:lineRule="auto"/>
              <w:rPr>
                <w:rFonts w:ascii="Segoe UI Light" w:hAnsi="Segoe UI Light" w:cs="Segoe UI Light"/>
                <w:iCs/>
                <w:sz w:val="20"/>
                <w:szCs w:val="20"/>
              </w:rPr>
            </w:pPr>
            <w:r w:rsidRPr="00FA2A7E">
              <w:rPr>
                <w:rFonts w:ascii="Segoe UI Light" w:hAnsi="Segoe UI Light" w:cs="Segoe UI Light"/>
                <w:iCs/>
                <w:sz w:val="20"/>
                <w:szCs w:val="20"/>
              </w:rPr>
              <w:t>Количество туристов (учтенных), тыс. чел.</w:t>
            </w:r>
          </w:p>
        </w:tc>
        <w:tc>
          <w:tcPr>
            <w:tcW w:w="1559" w:type="dxa"/>
            <w:vAlign w:val="center"/>
          </w:tcPr>
          <w:p w14:paraId="0A93581F" w14:textId="77777777" w:rsidR="00BD44FA" w:rsidRPr="00FA2A7E" w:rsidRDefault="00BD44FA" w:rsidP="00C62B8D">
            <w:pPr>
              <w:spacing w:after="0" w:line="240" w:lineRule="auto"/>
              <w:jc w:val="center"/>
              <w:rPr>
                <w:rFonts w:ascii="Segoe UI Light" w:hAnsi="Segoe UI Light" w:cs="Segoe UI Light"/>
                <w:iCs/>
                <w:sz w:val="20"/>
                <w:szCs w:val="20"/>
              </w:rPr>
            </w:pPr>
            <w:r w:rsidRPr="00FA2A7E">
              <w:rPr>
                <w:rFonts w:ascii="Segoe UI Light" w:hAnsi="Segoe UI Light" w:cs="Segoe UI Light"/>
                <w:iCs/>
                <w:sz w:val="20"/>
                <w:szCs w:val="20"/>
              </w:rPr>
              <w:t>150</w:t>
            </w:r>
          </w:p>
        </w:tc>
        <w:tc>
          <w:tcPr>
            <w:tcW w:w="1560" w:type="dxa"/>
            <w:vAlign w:val="center"/>
          </w:tcPr>
          <w:p w14:paraId="764610F3" w14:textId="18C40206" w:rsidR="00BD44FA" w:rsidRPr="00FA2A7E" w:rsidRDefault="00BD44FA" w:rsidP="00C62B8D">
            <w:pPr>
              <w:spacing w:after="0" w:line="240" w:lineRule="auto"/>
              <w:jc w:val="center"/>
              <w:rPr>
                <w:rFonts w:ascii="Segoe UI Light" w:hAnsi="Segoe UI Light" w:cs="Segoe UI Light"/>
                <w:iCs/>
                <w:sz w:val="20"/>
                <w:szCs w:val="20"/>
              </w:rPr>
            </w:pPr>
            <w:r w:rsidRPr="00FA2A7E">
              <w:rPr>
                <w:rFonts w:ascii="Segoe UI Light" w:hAnsi="Segoe UI Light" w:cs="Segoe UI Light"/>
                <w:iCs/>
                <w:sz w:val="20"/>
                <w:szCs w:val="20"/>
              </w:rPr>
              <w:t>159</w:t>
            </w:r>
          </w:p>
        </w:tc>
        <w:tc>
          <w:tcPr>
            <w:tcW w:w="850" w:type="dxa"/>
            <w:vAlign w:val="center"/>
          </w:tcPr>
          <w:p w14:paraId="51A85EF9" w14:textId="33DB11C9" w:rsidR="00BD44FA" w:rsidRPr="00FA2A7E" w:rsidRDefault="00BD44FA" w:rsidP="00C62B8D">
            <w:pPr>
              <w:spacing w:after="0" w:line="240" w:lineRule="auto"/>
              <w:jc w:val="center"/>
              <w:rPr>
                <w:rFonts w:ascii="Segoe UI Light" w:hAnsi="Segoe UI Light" w:cs="Segoe UI Light"/>
                <w:iCs/>
                <w:sz w:val="20"/>
                <w:szCs w:val="20"/>
              </w:rPr>
            </w:pPr>
            <w:r w:rsidRPr="00FA2A7E">
              <w:rPr>
                <w:rFonts w:ascii="Segoe UI Light" w:hAnsi="Segoe UI Light" w:cs="Segoe UI Light"/>
                <w:iCs/>
                <w:sz w:val="20"/>
                <w:szCs w:val="20"/>
              </w:rPr>
              <w:t>180</w:t>
            </w:r>
          </w:p>
        </w:tc>
        <w:tc>
          <w:tcPr>
            <w:tcW w:w="709" w:type="dxa"/>
            <w:vAlign w:val="center"/>
          </w:tcPr>
          <w:p w14:paraId="43505BC3" w14:textId="77777777" w:rsidR="00BD44FA" w:rsidRPr="00FA2A7E" w:rsidRDefault="00BD44FA" w:rsidP="00C62B8D">
            <w:pPr>
              <w:spacing w:after="0" w:line="240" w:lineRule="auto"/>
              <w:jc w:val="center"/>
              <w:rPr>
                <w:rFonts w:ascii="Segoe UI Light" w:hAnsi="Segoe UI Light" w:cs="Segoe UI Light"/>
                <w:iCs/>
                <w:sz w:val="20"/>
                <w:szCs w:val="20"/>
              </w:rPr>
            </w:pPr>
            <w:r w:rsidRPr="00FA2A7E">
              <w:rPr>
                <w:rFonts w:ascii="Segoe UI Light" w:hAnsi="Segoe UI Light" w:cs="Segoe UI Light"/>
                <w:iCs/>
                <w:sz w:val="20"/>
                <w:szCs w:val="20"/>
              </w:rPr>
              <w:t>200</w:t>
            </w:r>
          </w:p>
        </w:tc>
        <w:tc>
          <w:tcPr>
            <w:tcW w:w="705" w:type="dxa"/>
            <w:vAlign w:val="center"/>
          </w:tcPr>
          <w:p w14:paraId="7CDD117E" w14:textId="77777777" w:rsidR="00BD44FA" w:rsidRPr="00FA2A7E" w:rsidRDefault="00BD44FA" w:rsidP="00C62B8D">
            <w:pPr>
              <w:spacing w:after="0" w:line="240" w:lineRule="auto"/>
              <w:jc w:val="center"/>
              <w:rPr>
                <w:rFonts w:ascii="Segoe UI Light" w:hAnsi="Segoe UI Light" w:cs="Segoe UI Light"/>
                <w:iCs/>
                <w:sz w:val="20"/>
                <w:szCs w:val="20"/>
              </w:rPr>
            </w:pPr>
            <w:r w:rsidRPr="00FA2A7E">
              <w:rPr>
                <w:rFonts w:ascii="Segoe UI Light" w:hAnsi="Segoe UI Light" w:cs="Segoe UI Light"/>
                <w:iCs/>
                <w:sz w:val="20"/>
                <w:szCs w:val="20"/>
              </w:rPr>
              <w:t>230</w:t>
            </w:r>
          </w:p>
        </w:tc>
      </w:tr>
      <w:tr w:rsidR="00BD44FA" w:rsidRPr="00FA2A7E" w14:paraId="4E96B7EB" w14:textId="77777777" w:rsidTr="00C614AC">
        <w:trPr>
          <w:jc w:val="center"/>
        </w:trPr>
        <w:tc>
          <w:tcPr>
            <w:tcW w:w="3969" w:type="dxa"/>
            <w:vAlign w:val="center"/>
          </w:tcPr>
          <w:p w14:paraId="2ADAE7F2" w14:textId="77777777" w:rsidR="00BD44FA" w:rsidRPr="00FA2A7E" w:rsidRDefault="00BD44FA" w:rsidP="00C62B8D">
            <w:pPr>
              <w:spacing w:after="0" w:line="240" w:lineRule="auto"/>
              <w:rPr>
                <w:rFonts w:ascii="Segoe UI Light" w:hAnsi="Segoe UI Light" w:cs="Segoe UI Light"/>
                <w:iCs/>
                <w:sz w:val="20"/>
                <w:szCs w:val="20"/>
              </w:rPr>
            </w:pPr>
            <w:r w:rsidRPr="00FA2A7E">
              <w:rPr>
                <w:rFonts w:ascii="Segoe UI Light" w:hAnsi="Segoe UI Light" w:cs="Segoe UI Light"/>
                <w:iCs/>
                <w:sz w:val="20"/>
                <w:szCs w:val="20"/>
              </w:rPr>
              <w:t>Средняя продолжительность пребывания туристов (суток)</w:t>
            </w:r>
          </w:p>
        </w:tc>
        <w:tc>
          <w:tcPr>
            <w:tcW w:w="1559" w:type="dxa"/>
            <w:vAlign w:val="center"/>
          </w:tcPr>
          <w:p w14:paraId="63EE3F9C" w14:textId="77777777" w:rsidR="00BD44FA" w:rsidRPr="00FA2A7E" w:rsidRDefault="00BD44FA" w:rsidP="00C62B8D">
            <w:pPr>
              <w:spacing w:after="0" w:line="240" w:lineRule="auto"/>
              <w:jc w:val="center"/>
              <w:rPr>
                <w:rFonts w:ascii="Segoe UI Light" w:hAnsi="Segoe UI Light" w:cs="Segoe UI Light"/>
                <w:iCs/>
                <w:sz w:val="20"/>
                <w:szCs w:val="20"/>
              </w:rPr>
            </w:pPr>
            <w:r w:rsidRPr="00FA2A7E">
              <w:rPr>
                <w:rFonts w:ascii="Segoe UI Light" w:hAnsi="Segoe UI Light" w:cs="Segoe UI Light"/>
                <w:iCs/>
                <w:sz w:val="20"/>
                <w:szCs w:val="20"/>
              </w:rPr>
              <w:t>1,5</w:t>
            </w:r>
          </w:p>
        </w:tc>
        <w:tc>
          <w:tcPr>
            <w:tcW w:w="1560" w:type="dxa"/>
            <w:vAlign w:val="center"/>
          </w:tcPr>
          <w:p w14:paraId="59424B30" w14:textId="328E4F3C" w:rsidR="00BD44FA" w:rsidRPr="00FA2A7E" w:rsidRDefault="00BD44FA" w:rsidP="00C62B8D">
            <w:pPr>
              <w:spacing w:after="0" w:line="240" w:lineRule="auto"/>
              <w:jc w:val="center"/>
              <w:rPr>
                <w:rFonts w:ascii="Segoe UI Light" w:hAnsi="Segoe UI Light" w:cs="Segoe UI Light"/>
                <w:iCs/>
                <w:sz w:val="20"/>
                <w:szCs w:val="20"/>
              </w:rPr>
            </w:pPr>
            <w:r w:rsidRPr="00FA2A7E">
              <w:rPr>
                <w:rFonts w:ascii="Segoe UI Light" w:hAnsi="Segoe UI Light" w:cs="Segoe UI Light"/>
                <w:iCs/>
                <w:sz w:val="20"/>
                <w:szCs w:val="20"/>
              </w:rPr>
              <w:t>1,5</w:t>
            </w:r>
          </w:p>
        </w:tc>
        <w:tc>
          <w:tcPr>
            <w:tcW w:w="850" w:type="dxa"/>
            <w:vAlign w:val="center"/>
          </w:tcPr>
          <w:p w14:paraId="460B411A" w14:textId="79053EAC" w:rsidR="00BD44FA" w:rsidRPr="00FA2A7E" w:rsidRDefault="00BD44FA" w:rsidP="00C62B8D">
            <w:pPr>
              <w:spacing w:after="0" w:line="240" w:lineRule="auto"/>
              <w:jc w:val="center"/>
              <w:rPr>
                <w:rFonts w:ascii="Segoe UI Light" w:hAnsi="Segoe UI Light" w:cs="Segoe UI Light"/>
                <w:iCs/>
                <w:sz w:val="20"/>
                <w:szCs w:val="20"/>
              </w:rPr>
            </w:pPr>
            <w:r w:rsidRPr="00FA2A7E">
              <w:rPr>
                <w:rFonts w:ascii="Segoe UI Light" w:hAnsi="Segoe UI Light" w:cs="Segoe UI Light"/>
                <w:iCs/>
                <w:sz w:val="20"/>
                <w:szCs w:val="20"/>
              </w:rPr>
              <w:t>2</w:t>
            </w:r>
          </w:p>
        </w:tc>
        <w:tc>
          <w:tcPr>
            <w:tcW w:w="709" w:type="dxa"/>
            <w:vAlign w:val="center"/>
          </w:tcPr>
          <w:p w14:paraId="38CD5ED5" w14:textId="77777777" w:rsidR="00BD44FA" w:rsidRPr="00FA2A7E" w:rsidRDefault="00BD44FA" w:rsidP="00C62B8D">
            <w:pPr>
              <w:spacing w:after="0" w:line="240" w:lineRule="auto"/>
              <w:jc w:val="center"/>
              <w:rPr>
                <w:rFonts w:ascii="Segoe UI Light" w:hAnsi="Segoe UI Light" w:cs="Segoe UI Light"/>
                <w:iCs/>
                <w:sz w:val="20"/>
                <w:szCs w:val="20"/>
              </w:rPr>
            </w:pPr>
            <w:r w:rsidRPr="00FA2A7E">
              <w:rPr>
                <w:rFonts w:ascii="Segoe UI Light" w:hAnsi="Segoe UI Light" w:cs="Segoe UI Light"/>
                <w:iCs/>
                <w:sz w:val="20"/>
                <w:szCs w:val="20"/>
              </w:rPr>
              <w:t>2,5</w:t>
            </w:r>
          </w:p>
        </w:tc>
        <w:tc>
          <w:tcPr>
            <w:tcW w:w="705" w:type="dxa"/>
            <w:vAlign w:val="center"/>
          </w:tcPr>
          <w:p w14:paraId="39BBE9CC" w14:textId="77777777" w:rsidR="00BD44FA" w:rsidRPr="00FA2A7E" w:rsidRDefault="00BD44FA" w:rsidP="00C62B8D">
            <w:pPr>
              <w:spacing w:after="0" w:line="240" w:lineRule="auto"/>
              <w:jc w:val="center"/>
              <w:rPr>
                <w:rFonts w:ascii="Segoe UI Light" w:hAnsi="Segoe UI Light" w:cs="Segoe UI Light"/>
                <w:iCs/>
                <w:sz w:val="20"/>
                <w:szCs w:val="20"/>
              </w:rPr>
            </w:pPr>
            <w:r w:rsidRPr="00FA2A7E">
              <w:rPr>
                <w:rFonts w:ascii="Segoe UI Light" w:hAnsi="Segoe UI Light" w:cs="Segoe UI Light"/>
                <w:iCs/>
                <w:sz w:val="20"/>
                <w:szCs w:val="20"/>
              </w:rPr>
              <w:t>3</w:t>
            </w:r>
          </w:p>
        </w:tc>
      </w:tr>
      <w:tr w:rsidR="00BD44FA" w:rsidRPr="00FA2A7E" w14:paraId="18D1B88E" w14:textId="77777777" w:rsidTr="00C614AC">
        <w:trPr>
          <w:jc w:val="center"/>
        </w:trPr>
        <w:tc>
          <w:tcPr>
            <w:tcW w:w="3969" w:type="dxa"/>
            <w:vAlign w:val="center"/>
          </w:tcPr>
          <w:p w14:paraId="071A9FFF" w14:textId="77777777" w:rsidR="00BD44FA" w:rsidRPr="00FA2A7E" w:rsidRDefault="00BD44FA" w:rsidP="00C62B8D">
            <w:pPr>
              <w:spacing w:after="0" w:line="240" w:lineRule="auto"/>
              <w:rPr>
                <w:rFonts w:ascii="Segoe UI Light" w:hAnsi="Segoe UI Light" w:cs="Segoe UI Light"/>
                <w:iCs/>
                <w:sz w:val="20"/>
                <w:szCs w:val="20"/>
              </w:rPr>
            </w:pPr>
            <w:r w:rsidRPr="00FA2A7E">
              <w:rPr>
                <w:rFonts w:ascii="Segoe UI Light" w:hAnsi="Segoe UI Light" w:cs="Segoe UI Light"/>
                <w:iCs/>
                <w:sz w:val="20"/>
                <w:szCs w:val="20"/>
              </w:rPr>
              <w:t>Количество мест в гостиницах, гостевых домах и в объектах рекреационной инфраструктуры (неофициально)</w:t>
            </w:r>
          </w:p>
        </w:tc>
        <w:tc>
          <w:tcPr>
            <w:tcW w:w="1559" w:type="dxa"/>
            <w:vAlign w:val="center"/>
          </w:tcPr>
          <w:p w14:paraId="23089A33" w14:textId="77777777" w:rsidR="00BD44FA" w:rsidRPr="00FA2A7E" w:rsidRDefault="00BD44FA" w:rsidP="00C62B8D">
            <w:pPr>
              <w:spacing w:after="0" w:line="240" w:lineRule="auto"/>
              <w:jc w:val="center"/>
              <w:rPr>
                <w:rFonts w:ascii="Segoe UI Light" w:hAnsi="Segoe UI Light" w:cs="Segoe UI Light"/>
                <w:iCs/>
                <w:sz w:val="20"/>
                <w:szCs w:val="20"/>
              </w:rPr>
            </w:pPr>
            <w:r w:rsidRPr="00FA2A7E">
              <w:rPr>
                <w:rFonts w:ascii="Segoe UI Light" w:hAnsi="Segoe UI Light" w:cs="Segoe UI Light"/>
                <w:iCs/>
                <w:sz w:val="20"/>
                <w:szCs w:val="20"/>
              </w:rPr>
              <w:t>11000</w:t>
            </w:r>
          </w:p>
        </w:tc>
        <w:tc>
          <w:tcPr>
            <w:tcW w:w="1560" w:type="dxa"/>
            <w:vAlign w:val="center"/>
          </w:tcPr>
          <w:p w14:paraId="67534D1E" w14:textId="4DA7FB7D" w:rsidR="00BD44FA" w:rsidRPr="00FA2A7E" w:rsidRDefault="007A6AC9" w:rsidP="00C62B8D">
            <w:pPr>
              <w:spacing w:after="0" w:line="240" w:lineRule="auto"/>
              <w:jc w:val="center"/>
              <w:rPr>
                <w:rFonts w:ascii="Segoe UI Light" w:hAnsi="Segoe UI Light" w:cs="Segoe UI Light"/>
                <w:iCs/>
                <w:sz w:val="20"/>
                <w:szCs w:val="20"/>
              </w:rPr>
            </w:pPr>
            <w:r w:rsidRPr="00FA2A7E">
              <w:rPr>
                <w:rFonts w:ascii="Segoe UI Light" w:hAnsi="Segoe UI Light" w:cs="Segoe UI Light"/>
                <w:iCs/>
                <w:sz w:val="20"/>
                <w:szCs w:val="20"/>
              </w:rPr>
              <w:t>12252</w:t>
            </w:r>
          </w:p>
        </w:tc>
        <w:tc>
          <w:tcPr>
            <w:tcW w:w="850" w:type="dxa"/>
            <w:vAlign w:val="center"/>
          </w:tcPr>
          <w:p w14:paraId="1C106A4D" w14:textId="7B64BB45" w:rsidR="00BD44FA" w:rsidRPr="00FA2A7E" w:rsidRDefault="007A6AC9" w:rsidP="007A6AC9">
            <w:pPr>
              <w:spacing w:after="0" w:line="240" w:lineRule="auto"/>
              <w:jc w:val="center"/>
              <w:rPr>
                <w:rFonts w:ascii="Segoe UI Light" w:hAnsi="Segoe UI Light" w:cs="Segoe UI Light"/>
                <w:iCs/>
                <w:sz w:val="20"/>
                <w:szCs w:val="20"/>
              </w:rPr>
            </w:pPr>
            <w:r w:rsidRPr="00FA2A7E">
              <w:rPr>
                <w:rFonts w:ascii="Segoe UI Light" w:hAnsi="Segoe UI Light" w:cs="Segoe UI Light"/>
                <w:iCs/>
                <w:sz w:val="20"/>
                <w:szCs w:val="20"/>
              </w:rPr>
              <w:t>13722</w:t>
            </w:r>
          </w:p>
        </w:tc>
        <w:tc>
          <w:tcPr>
            <w:tcW w:w="709" w:type="dxa"/>
            <w:vAlign w:val="center"/>
          </w:tcPr>
          <w:p w14:paraId="3CCAC24C" w14:textId="19FC3D24" w:rsidR="00BD44FA" w:rsidRPr="00FA2A7E" w:rsidRDefault="007A6AC9" w:rsidP="007A6AC9">
            <w:pPr>
              <w:spacing w:after="0" w:line="240" w:lineRule="auto"/>
              <w:jc w:val="center"/>
              <w:rPr>
                <w:rFonts w:ascii="Segoe UI Light" w:hAnsi="Segoe UI Light" w:cs="Segoe UI Light"/>
                <w:iCs/>
                <w:sz w:val="20"/>
                <w:szCs w:val="20"/>
              </w:rPr>
            </w:pPr>
            <w:r w:rsidRPr="00FA2A7E">
              <w:rPr>
                <w:rFonts w:ascii="Segoe UI Light" w:hAnsi="Segoe UI Light" w:cs="Segoe UI Light"/>
                <w:iCs/>
                <w:sz w:val="20"/>
                <w:szCs w:val="20"/>
              </w:rPr>
              <w:t>14956</w:t>
            </w:r>
          </w:p>
        </w:tc>
        <w:tc>
          <w:tcPr>
            <w:tcW w:w="705" w:type="dxa"/>
            <w:vAlign w:val="center"/>
          </w:tcPr>
          <w:p w14:paraId="498CAB89" w14:textId="430939E1" w:rsidR="00BD44FA" w:rsidRPr="00FA2A7E" w:rsidRDefault="007A6AC9" w:rsidP="00C62B8D">
            <w:pPr>
              <w:spacing w:after="0" w:line="240" w:lineRule="auto"/>
              <w:jc w:val="center"/>
              <w:rPr>
                <w:rFonts w:ascii="Segoe UI Light" w:hAnsi="Segoe UI Light" w:cs="Segoe UI Light"/>
                <w:iCs/>
                <w:sz w:val="20"/>
                <w:szCs w:val="20"/>
              </w:rPr>
            </w:pPr>
            <w:r w:rsidRPr="00FA2A7E">
              <w:rPr>
                <w:rFonts w:ascii="Segoe UI Light" w:hAnsi="Segoe UI Light" w:cs="Segoe UI Light"/>
                <w:iCs/>
                <w:sz w:val="20"/>
                <w:szCs w:val="20"/>
              </w:rPr>
              <w:t>17648</w:t>
            </w:r>
          </w:p>
        </w:tc>
      </w:tr>
    </w:tbl>
    <w:p w14:paraId="38F723AA" w14:textId="695D1EB6" w:rsidR="00BD44FA" w:rsidRPr="00FA2A7E" w:rsidRDefault="00C62B8D" w:rsidP="00C62B8D">
      <w:pPr>
        <w:spacing w:after="120" w:line="240" w:lineRule="auto"/>
        <w:jc w:val="right"/>
        <w:rPr>
          <w:rFonts w:ascii="Segoe UI Light" w:eastAsia="Segoe UI Light" w:hAnsi="Segoe UI Light" w:cs="Segoe UI Light"/>
          <w:sz w:val="18"/>
          <w:szCs w:val="18"/>
        </w:rPr>
      </w:pPr>
      <w:r w:rsidRPr="00FA2A7E">
        <w:rPr>
          <w:rFonts w:ascii="Segoe UI Light" w:eastAsia="Segoe UI Light" w:hAnsi="Segoe UI Light" w:cs="Segoe UI Light"/>
          <w:sz w:val="18"/>
          <w:szCs w:val="18"/>
        </w:rPr>
        <w:t>Источник: СТП Приозерского муниципального района, данные муниципального района</w:t>
      </w:r>
    </w:p>
    <w:p w14:paraId="2B951C3F" w14:textId="6E26FCAA" w:rsidR="00555109" w:rsidRPr="00FA2A7E" w:rsidRDefault="00555109" w:rsidP="00DE7BF0">
      <w:pPr>
        <w:spacing w:after="120" w:line="240" w:lineRule="auto"/>
        <w:jc w:val="both"/>
        <w:rPr>
          <w:rFonts w:ascii="Segoe UI Light" w:eastAsia="Segoe UI Light" w:hAnsi="Segoe UI Light" w:cs="Segoe UI Light"/>
        </w:rPr>
      </w:pPr>
      <w:r w:rsidRPr="00FA2A7E">
        <w:rPr>
          <w:rFonts w:ascii="Segoe UI Light" w:eastAsia="Segoe UI Light" w:hAnsi="Segoe UI Light" w:cs="Segoe UI Light"/>
        </w:rPr>
        <w:t>Следует отметить, что расчет общего числа учтенных посетителей муниципального района, учтенных туристов и средняя продолжительность пребывания на территории района, по экспертной оценке, отвечает среднему прогнозу Схемы территориального планирования Приозерского района в сфере туристического потока. Однако, согласно данным, полученным в рамках разработки Стратегии социально-экономического развития Приозерского муниципального района до 2030 года, количество мест в гостиницах, гостевых домах, и в объектах рекреационной инфраструктуры составляет 12342 (Таблица 1.1 Приложения 1), что значительно выше прогнозных показателей СТП. Таким образом, экспертный расчет мест в коллективных средствах размещения на прогнозный период Стратегии Приозерского района выполнен из расчета роста примерно на 3% ежегодно.</w:t>
      </w:r>
    </w:p>
    <w:p w14:paraId="1598A4BC" w14:textId="77777777" w:rsidR="009C4646" w:rsidRPr="00FA2A7E" w:rsidRDefault="009C4646" w:rsidP="009C4646">
      <w:pPr>
        <w:keepNext/>
        <w:spacing w:after="120" w:line="240" w:lineRule="auto"/>
        <w:jc w:val="both"/>
        <w:rPr>
          <w:rFonts w:ascii="Segoe UI Light" w:eastAsia="Segoe UI Light" w:hAnsi="Segoe UI Light" w:cs="Segoe UI Light"/>
          <w:b/>
          <w:bCs/>
        </w:rPr>
      </w:pPr>
      <w:r w:rsidRPr="00FA2A7E">
        <w:rPr>
          <w:rFonts w:ascii="Segoe UI Light" w:eastAsia="Segoe UI Light" w:hAnsi="Segoe UI Light" w:cs="Segoe UI Light"/>
          <w:b/>
          <w:bCs/>
        </w:rPr>
        <w:t>Сценарий №3: Район как зона комфортного проживания</w:t>
      </w:r>
    </w:p>
    <w:p w14:paraId="1BF475A6" w14:textId="77777777" w:rsidR="009C4646" w:rsidRPr="00FA2A7E" w:rsidRDefault="009C4646" w:rsidP="009C4646">
      <w:pPr>
        <w:spacing w:after="120" w:line="240" w:lineRule="auto"/>
        <w:jc w:val="both"/>
        <w:rPr>
          <w:rFonts w:ascii="Segoe UI Light" w:eastAsia="Segoe UI Light" w:hAnsi="Segoe UI Light" w:cs="Segoe UI Light"/>
        </w:rPr>
      </w:pPr>
      <w:r w:rsidRPr="00FA2A7E">
        <w:rPr>
          <w:rFonts w:ascii="Segoe UI Light" w:eastAsia="Segoe UI Light" w:hAnsi="Segoe UI Light" w:cs="Segoe UI Light"/>
        </w:rPr>
        <w:t>В рамках третьего сценария предполагается реализация всех основных мероприятий второго сценария, кроме того, на основании полученных позитивных результатов второго сценария будет реализован ряд мероприятий, направленных на привлечение в район новых жителей и повышение качества среды проживания.</w:t>
      </w:r>
    </w:p>
    <w:p w14:paraId="0C52215F" w14:textId="77777777" w:rsidR="009C4646" w:rsidRPr="00FA2A7E" w:rsidRDefault="009C4646" w:rsidP="009C4646">
      <w:pPr>
        <w:spacing w:after="120" w:line="240" w:lineRule="auto"/>
        <w:jc w:val="both"/>
        <w:rPr>
          <w:rFonts w:ascii="Segoe UI Light" w:eastAsia="Segoe UI Light" w:hAnsi="Segoe UI Light" w:cs="Segoe UI Light"/>
        </w:rPr>
      </w:pPr>
      <w:r w:rsidRPr="00FA2A7E">
        <w:rPr>
          <w:rFonts w:ascii="Segoe UI Light" w:eastAsia="Segoe UI Light" w:hAnsi="Segoe UI Light" w:cs="Segoe UI Light"/>
        </w:rPr>
        <w:t xml:space="preserve">После создания привлекательной среды для туристов на основе формируемой инфраструктуры гостеприимства следующей логичной задачей может стать привлечение части посещающих район туристов (прежде всего, из Санкт-Петербурга) в качестве постоянных жителей района. Выгодное расположение района относительно большого города, его хорошая транспортная доступность, высокий рекреационный потенциал и развитая инфраструктура коммерческого </w:t>
      </w:r>
      <w:r w:rsidRPr="00FA2A7E">
        <w:rPr>
          <w:rFonts w:ascii="Segoe UI Light" w:eastAsia="Segoe UI Light" w:hAnsi="Segoe UI Light" w:cs="Segoe UI Light"/>
        </w:rPr>
        <w:lastRenderedPageBreak/>
        <w:t>обслуживания – все это делает район привлекательным для постоянного проживания. Основной целевой сегмент – жители Петербурга среднего и старшего возраста, обладающие достаточным капиталом, чтобы позволить себе построить или приобрести дом и участок земли. С учетом размеров агломерации и уровня доходов ее жителей спрос на такое проживание будет достаточно велик, задача района – обеспечить предложение.</w:t>
      </w:r>
    </w:p>
    <w:p w14:paraId="45D6F89A" w14:textId="77777777" w:rsidR="009C4646" w:rsidRPr="00FA2A7E" w:rsidRDefault="009C4646" w:rsidP="009C4646">
      <w:pPr>
        <w:spacing w:after="120" w:line="240" w:lineRule="auto"/>
        <w:jc w:val="both"/>
        <w:rPr>
          <w:rFonts w:ascii="Segoe UI Light" w:eastAsia="Segoe UI Light" w:hAnsi="Segoe UI Light" w:cs="Segoe UI Light"/>
        </w:rPr>
      </w:pPr>
      <w:r w:rsidRPr="00FA2A7E">
        <w:rPr>
          <w:rFonts w:ascii="Segoe UI Light" w:eastAsia="Segoe UI Light" w:hAnsi="Segoe UI Light" w:cs="Segoe UI Light"/>
        </w:rPr>
        <w:t>Основными мероприятиями в рамках данного сценария должно стать:</w:t>
      </w:r>
    </w:p>
    <w:p w14:paraId="630C0389" w14:textId="77777777" w:rsidR="009C4646" w:rsidRPr="00FA2A7E" w:rsidRDefault="009C4646" w:rsidP="00C676FD">
      <w:pPr>
        <w:pStyle w:val="a5"/>
        <w:numPr>
          <w:ilvl w:val="0"/>
          <w:numId w:val="170"/>
        </w:numPr>
        <w:spacing w:after="0" w:line="240" w:lineRule="auto"/>
        <w:ind w:left="714" w:hanging="357"/>
        <w:jc w:val="both"/>
        <w:rPr>
          <w:rFonts w:ascii="Segoe UI Light" w:eastAsia="Segoe UI Light" w:hAnsi="Segoe UI Light" w:cs="Segoe UI Light"/>
        </w:rPr>
      </w:pPr>
      <w:r w:rsidRPr="00FA2A7E">
        <w:rPr>
          <w:rFonts w:ascii="Segoe UI Light" w:eastAsia="Segoe UI Light" w:hAnsi="Segoe UI Light" w:cs="Segoe UI Light"/>
        </w:rPr>
        <w:t>выделение участков под новое индивидуальное и малоэтажное строительство. Данное выделение должно отвечать принципам устойчивого развития района, то есть не наносить вреда природному комплексу и экологической ситуации. Имеет смысл предлагать льготные условия потенциальным покупателям, чтобы иметь конкурентные преимущества по сравнению с другими районами области.</w:t>
      </w:r>
    </w:p>
    <w:p w14:paraId="5EF08592" w14:textId="77777777" w:rsidR="009C4646" w:rsidRPr="00FA2A7E" w:rsidRDefault="009C4646" w:rsidP="00C676FD">
      <w:pPr>
        <w:pStyle w:val="a5"/>
        <w:numPr>
          <w:ilvl w:val="0"/>
          <w:numId w:val="170"/>
        </w:numPr>
        <w:spacing w:after="0" w:line="240" w:lineRule="auto"/>
        <w:ind w:left="714" w:hanging="357"/>
        <w:jc w:val="both"/>
        <w:rPr>
          <w:rFonts w:ascii="Segoe UI Light" w:eastAsia="Segoe UI Light" w:hAnsi="Segoe UI Light" w:cs="Segoe UI Light"/>
        </w:rPr>
      </w:pPr>
      <w:r w:rsidRPr="00FA2A7E">
        <w:rPr>
          <w:rFonts w:ascii="Segoe UI Light" w:eastAsia="Segoe UI Light" w:hAnsi="Segoe UI Light" w:cs="Segoe UI Light"/>
        </w:rPr>
        <w:t>развитие социальной инфраструктуры района путем модернизации существующих объектов или строительства новых. Данное мероприятие позволит обеспечить новым жителям привычное качество услуг и одновременно улучшит качество жизни местных жителей. Важной составляющей должна стать организация сети новых современных центров культуры на базе библиотек и клубов.</w:t>
      </w:r>
    </w:p>
    <w:p w14:paraId="4C4113F8" w14:textId="77777777" w:rsidR="009C4646" w:rsidRPr="00FA2A7E" w:rsidRDefault="009C4646" w:rsidP="00C676FD">
      <w:pPr>
        <w:pStyle w:val="a5"/>
        <w:numPr>
          <w:ilvl w:val="0"/>
          <w:numId w:val="170"/>
        </w:numPr>
        <w:spacing w:after="0" w:line="240" w:lineRule="auto"/>
        <w:ind w:left="714" w:hanging="357"/>
        <w:jc w:val="both"/>
        <w:rPr>
          <w:rFonts w:ascii="Segoe UI Light" w:eastAsia="Segoe UI Light" w:hAnsi="Segoe UI Light" w:cs="Segoe UI Light"/>
        </w:rPr>
      </w:pPr>
      <w:r w:rsidRPr="00FA2A7E">
        <w:rPr>
          <w:rFonts w:ascii="Segoe UI Light" w:eastAsia="Segoe UI Light" w:hAnsi="Segoe UI Light" w:cs="Segoe UI Light"/>
        </w:rPr>
        <w:t>реализация проектов благоустройства и развития среды проживания в Приозерске и малых населенных пунктах. Поставленная в рамках сценария цель поступательного повышения качества жизни всех жителей района предполагает реализацию подобных проектов на всей территории района.</w:t>
      </w:r>
    </w:p>
    <w:p w14:paraId="73748056" w14:textId="684888FC" w:rsidR="006C48DC" w:rsidRPr="00FA2A7E" w:rsidRDefault="006C48DC" w:rsidP="00C676FD">
      <w:pPr>
        <w:pStyle w:val="a5"/>
        <w:numPr>
          <w:ilvl w:val="0"/>
          <w:numId w:val="170"/>
        </w:numPr>
        <w:spacing w:after="0" w:line="240" w:lineRule="auto"/>
        <w:ind w:left="714" w:hanging="357"/>
        <w:jc w:val="both"/>
        <w:rPr>
          <w:rFonts w:ascii="Segoe UI Light" w:eastAsia="Segoe UI Light" w:hAnsi="Segoe UI Light" w:cs="Segoe UI Light"/>
        </w:rPr>
      </w:pPr>
      <w:r w:rsidRPr="00FA2A7E">
        <w:rPr>
          <w:rFonts w:ascii="Segoe UI Light" w:eastAsia="Segoe UI Light" w:hAnsi="Segoe UI Light" w:cs="Segoe UI Light"/>
        </w:rPr>
        <w:t>создание природного парка регионального значения в северо-западной части района (Сева</w:t>
      </w:r>
      <w:r w:rsidR="00333509" w:rsidRPr="00FA2A7E">
        <w:rPr>
          <w:rFonts w:ascii="Segoe UI Light" w:eastAsia="Segoe UI Light" w:hAnsi="Segoe UI Light" w:cs="Segoe UI Light"/>
        </w:rPr>
        <w:t>стьяновское сельское поселение) (обоснование, алгоритм развития и оценка эффекта от создания новой ООПТ приводится в рамках сценария №2).</w:t>
      </w:r>
    </w:p>
    <w:p w14:paraId="77A7FA71" w14:textId="77777777" w:rsidR="009C4646" w:rsidRPr="00FA2A7E" w:rsidRDefault="009C4646" w:rsidP="00C676FD">
      <w:pPr>
        <w:pStyle w:val="a5"/>
        <w:numPr>
          <w:ilvl w:val="0"/>
          <w:numId w:val="170"/>
        </w:numPr>
        <w:spacing w:after="0" w:line="240" w:lineRule="auto"/>
        <w:ind w:left="714" w:hanging="357"/>
        <w:jc w:val="both"/>
        <w:rPr>
          <w:rFonts w:ascii="Segoe UI Light" w:eastAsia="Segoe UI Light" w:hAnsi="Segoe UI Light" w:cs="Segoe UI Light"/>
        </w:rPr>
      </w:pPr>
      <w:r w:rsidRPr="00FA2A7E">
        <w:rPr>
          <w:rFonts w:ascii="Segoe UI Light" w:eastAsia="Segoe UI Light" w:hAnsi="Segoe UI Light" w:cs="Segoe UI Light"/>
        </w:rPr>
        <w:t>разработка пакета нормативов и регламентов, регулирующих развитие системы расселения и застройки. За счет этого появится возможность сохранить на территории района комфортной среды проживания и избежать начала реализации крупных жилых или промышленных проектов, которые разрушат концепцию сценария.</w:t>
      </w:r>
    </w:p>
    <w:p w14:paraId="023FA9BB" w14:textId="77777777" w:rsidR="009C4646" w:rsidRPr="00FA2A7E" w:rsidRDefault="009C4646" w:rsidP="009C4646">
      <w:pPr>
        <w:spacing w:after="120" w:line="240" w:lineRule="auto"/>
        <w:jc w:val="both"/>
        <w:rPr>
          <w:rFonts w:ascii="Segoe UI Light" w:eastAsia="Segoe UI Light" w:hAnsi="Segoe UI Light" w:cs="Segoe UI Light"/>
        </w:rPr>
      </w:pPr>
      <w:r w:rsidRPr="00FA2A7E">
        <w:rPr>
          <w:rFonts w:ascii="Segoe UI Light" w:eastAsia="Segoe UI Light" w:hAnsi="Segoe UI Light" w:cs="Segoe UI Light"/>
        </w:rPr>
        <w:t xml:space="preserve">Помимо развития малоэтажной системы расселения в рамках сценария предлагается выделить несколько площадок под </w:t>
      </w:r>
      <w:proofErr w:type="spellStart"/>
      <w:r w:rsidRPr="00FA2A7E">
        <w:rPr>
          <w:rFonts w:ascii="Segoe UI Light" w:eastAsia="Segoe UI Light" w:hAnsi="Segoe UI Light" w:cs="Segoe UI Light"/>
        </w:rPr>
        <w:t>среднеэтажное</w:t>
      </w:r>
      <w:proofErr w:type="spellEnd"/>
      <w:r w:rsidRPr="00FA2A7E">
        <w:rPr>
          <w:rFonts w:ascii="Segoe UI Light" w:eastAsia="Segoe UI Light" w:hAnsi="Segoe UI Light" w:cs="Segoe UI Light"/>
        </w:rPr>
        <w:t xml:space="preserve"> строительство в южной части района, наиболее близкой к Санкт-Петербургу. Это позволит обеспечить новым качественным жильем жителей района, которые не могут позволить себе покупку или строительство дома. Кроме того, </w:t>
      </w:r>
      <w:proofErr w:type="spellStart"/>
      <w:r w:rsidRPr="00FA2A7E">
        <w:rPr>
          <w:rFonts w:ascii="Segoe UI Light" w:eastAsia="Segoe UI Light" w:hAnsi="Segoe UI Light" w:cs="Segoe UI Light"/>
        </w:rPr>
        <w:t>среднеэтажная</w:t>
      </w:r>
      <w:proofErr w:type="spellEnd"/>
      <w:r w:rsidRPr="00FA2A7E">
        <w:rPr>
          <w:rFonts w:ascii="Segoe UI Light" w:eastAsia="Segoe UI Light" w:hAnsi="Segoe UI Light" w:cs="Segoe UI Light"/>
        </w:rPr>
        <w:t xml:space="preserve"> застройка станет буфером между многоэтажными проектами в пригородах Петербурга и малоэтажной застройкой в районе.</w:t>
      </w:r>
    </w:p>
    <w:p w14:paraId="5F5F14F7" w14:textId="77777777" w:rsidR="009C4646" w:rsidRPr="00FA2A7E" w:rsidRDefault="009C4646" w:rsidP="009C4646">
      <w:pPr>
        <w:spacing w:after="120" w:line="240" w:lineRule="auto"/>
        <w:jc w:val="both"/>
        <w:rPr>
          <w:rFonts w:ascii="Segoe UI Light" w:eastAsia="Segoe UI Light" w:hAnsi="Segoe UI Light" w:cs="Segoe UI Light"/>
        </w:rPr>
      </w:pPr>
      <w:r w:rsidRPr="00FA2A7E">
        <w:rPr>
          <w:rFonts w:ascii="Segoe UI Light" w:eastAsia="Segoe UI Light" w:hAnsi="Segoe UI Light" w:cs="Segoe UI Light"/>
        </w:rPr>
        <w:t>Постепенный рост миграции в район, а также повышение качества жизни на его территории приведет к более активному росту численности населения района, чем во втором сценарии. При этом ставка делается не на количественный, а на качественный приток, то есть резкого роста не ожидается.</w:t>
      </w:r>
    </w:p>
    <w:p w14:paraId="5DB4441D" w14:textId="77777777" w:rsidR="009C4646" w:rsidRPr="00FA2A7E" w:rsidRDefault="009C4646" w:rsidP="009C4646">
      <w:pPr>
        <w:spacing w:after="120" w:line="240" w:lineRule="auto"/>
        <w:jc w:val="both"/>
        <w:rPr>
          <w:rFonts w:ascii="Segoe UI Light" w:eastAsia="Segoe UI Light" w:hAnsi="Segoe UI Light" w:cs="Segoe UI Light"/>
        </w:rPr>
      </w:pPr>
      <w:r w:rsidRPr="00FA2A7E">
        <w:rPr>
          <w:rFonts w:ascii="Segoe UI Light" w:eastAsia="Segoe UI Light" w:hAnsi="Segoe UI Light" w:cs="Segoe UI Light"/>
        </w:rPr>
        <w:t xml:space="preserve">Еще одним фактором, который позволит привлекать новых жителей и удерживать имеющихся, должно стать развитие индустриальных парков и наполнение их резидентами. Выбор резидентов </w:t>
      </w:r>
      <w:r w:rsidRPr="00FA2A7E">
        <w:rPr>
          <w:rFonts w:ascii="Segoe UI Light" w:eastAsia="Segoe UI Light" w:hAnsi="Segoe UI Light" w:cs="Segoe UI Light"/>
        </w:rPr>
        <w:lastRenderedPageBreak/>
        <w:t xml:space="preserve">должен производиться так, чтобы их деятельность не противоречила концепции комфортного проживания в районе. </w:t>
      </w:r>
    </w:p>
    <w:p w14:paraId="3C640917" w14:textId="26077C26" w:rsidR="00D15264" w:rsidRPr="00DE7BF0" w:rsidRDefault="009C4646" w:rsidP="00DE7BF0">
      <w:pPr>
        <w:spacing w:after="120" w:line="240" w:lineRule="auto"/>
        <w:jc w:val="both"/>
        <w:rPr>
          <w:rStyle w:val="a7"/>
          <w:rFonts w:ascii="Segoe UI Light" w:eastAsia="Segoe UI Light" w:hAnsi="Segoe UI Light" w:cs="Segoe UI Light"/>
        </w:rPr>
      </w:pPr>
      <w:r w:rsidRPr="00FA2A7E">
        <w:rPr>
          <w:rFonts w:ascii="Segoe UI Light" w:eastAsia="Segoe UI Light" w:hAnsi="Segoe UI Light" w:cs="Segoe UI Light"/>
        </w:rPr>
        <w:t xml:space="preserve">Рост экономики района в случае реализации данного сценария будет превышать аналогичные показатели по стране и региону и составит 7-10% в год. Увеличение по сравнению со вторым сценарием будет получено за счет развития индустриальных </w:t>
      </w:r>
      <w:r w:rsidR="00DE7BF0">
        <w:rPr>
          <w:rFonts w:ascii="Segoe UI Light" w:eastAsia="Segoe UI Light" w:hAnsi="Segoe UI Light" w:cs="Segoe UI Light"/>
        </w:rPr>
        <w:t>парков и строительного сектора.</w:t>
      </w:r>
    </w:p>
    <w:p w14:paraId="6338DA66" w14:textId="550A3730" w:rsidR="009C4646" w:rsidRPr="00FA2A7E" w:rsidRDefault="009C4646" w:rsidP="00C614AC">
      <w:pPr>
        <w:spacing w:line="259" w:lineRule="auto"/>
        <w:rPr>
          <w:rStyle w:val="a7"/>
          <w:rFonts w:ascii="Segoe UI Light" w:eastAsia="Segoe UI Light" w:hAnsi="Segoe UI Light" w:cs="Segoe UI Light"/>
          <w:b/>
          <w:bCs/>
        </w:rPr>
      </w:pPr>
      <w:r w:rsidRPr="00FA2A7E">
        <w:rPr>
          <w:rStyle w:val="a7"/>
          <w:rFonts w:ascii="Segoe UI Light" w:eastAsia="Segoe UI Light" w:hAnsi="Segoe UI Light" w:cs="Segoe UI Light"/>
          <w:b/>
          <w:bCs/>
        </w:rPr>
        <w:t>2.1.2 Анализ условий и рисков реализации сценариев развития муниципального образования Приозерский муниципальный район Ленинградской области</w:t>
      </w:r>
    </w:p>
    <w:p w14:paraId="171F5D5D" w14:textId="77777777" w:rsidR="009C4646" w:rsidRPr="00FA2A7E" w:rsidRDefault="009C4646" w:rsidP="009C4646">
      <w:pPr>
        <w:spacing w:before="120" w:after="0" w:line="240" w:lineRule="auto"/>
        <w:jc w:val="both"/>
        <w:rPr>
          <w:rFonts w:ascii="Segoe UI Light" w:hAnsi="Segoe UI Light" w:cs="Segoe UI Light"/>
        </w:rPr>
      </w:pPr>
      <w:r w:rsidRPr="00FA2A7E">
        <w:rPr>
          <w:rFonts w:ascii="Segoe UI Light" w:hAnsi="Segoe UI Light" w:cs="Segoe UI Light"/>
        </w:rPr>
        <w:t>Внешние риски реализации сценариев развития муниципального образования Приозерский муниципальный район Ленинградской области</w:t>
      </w:r>
    </w:p>
    <w:p w14:paraId="294D7840" w14:textId="77777777" w:rsidR="009C4646" w:rsidRPr="00FA2A7E" w:rsidRDefault="009C4646" w:rsidP="00C676FD">
      <w:pPr>
        <w:pStyle w:val="a5"/>
        <w:numPr>
          <w:ilvl w:val="0"/>
          <w:numId w:val="170"/>
        </w:numPr>
        <w:spacing w:after="0" w:line="240" w:lineRule="auto"/>
        <w:ind w:left="714" w:hanging="357"/>
        <w:jc w:val="both"/>
        <w:rPr>
          <w:rFonts w:ascii="Segoe UI Light" w:eastAsia="Segoe UI Light" w:hAnsi="Segoe UI Light" w:cs="Segoe UI Light"/>
        </w:rPr>
      </w:pPr>
      <w:r w:rsidRPr="00FA2A7E">
        <w:rPr>
          <w:rFonts w:ascii="Segoe UI Light" w:eastAsia="Segoe UI Light" w:hAnsi="Segoe UI Light" w:cs="Segoe UI Light"/>
        </w:rPr>
        <w:t>Нестабильная внешнеэкономическая ситуация, отрицательно влияющая на инвестиционный имидж Российской Федерации, снижение инвестиций в экономику страны и региона;</w:t>
      </w:r>
    </w:p>
    <w:p w14:paraId="1C0B0352" w14:textId="77777777" w:rsidR="009C4646" w:rsidRPr="00FA2A7E" w:rsidRDefault="009C4646" w:rsidP="00C676FD">
      <w:pPr>
        <w:pStyle w:val="a5"/>
        <w:numPr>
          <w:ilvl w:val="0"/>
          <w:numId w:val="170"/>
        </w:numPr>
        <w:spacing w:after="0" w:line="240" w:lineRule="auto"/>
        <w:ind w:left="714" w:hanging="357"/>
        <w:jc w:val="both"/>
        <w:rPr>
          <w:rFonts w:ascii="Segoe UI Light" w:eastAsia="Segoe UI Light" w:hAnsi="Segoe UI Light" w:cs="Segoe UI Light"/>
        </w:rPr>
      </w:pPr>
      <w:r w:rsidRPr="00FA2A7E">
        <w:rPr>
          <w:rFonts w:ascii="Segoe UI Light" w:eastAsia="Segoe UI Light" w:hAnsi="Segoe UI Light" w:cs="Segoe UI Light"/>
        </w:rPr>
        <w:t>Снижение платежеспособности населения, приводящее к снижению привлекательности внутренних рынков;</w:t>
      </w:r>
    </w:p>
    <w:p w14:paraId="6D8B32FC" w14:textId="77777777" w:rsidR="009C4646" w:rsidRPr="00FA2A7E" w:rsidRDefault="009C4646" w:rsidP="00C676FD">
      <w:pPr>
        <w:pStyle w:val="a5"/>
        <w:numPr>
          <w:ilvl w:val="0"/>
          <w:numId w:val="170"/>
        </w:numPr>
        <w:spacing w:after="0" w:line="240" w:lineRule="auto"/>
        <w:ind w:left="714" w:hanging="357"/>
        <w:jc w:val="both"/>
        <w:rPr>
          <w:rFonts w:ascii="Segoe UI Light" w:eastAsia="Segoe UI Light" w:hAnsi="Segoe UI Light" w:cs="Segoe UI Light"/>
        </w:rPr>
      </w:pPr>
      <w:r w:rsidRPr="00FA2A7E">
        <w:rPr>
          <w:rFonts w:ascii="Segoe UI Light" w:eastAsia="Segoe UI Light" w:hAnsi="Segoe UI Light" w:cs="Segoe UI Light"/>
        </w:rPr>
        <w:t xml:space="preserve">Рост социальной нагрузки на бюджет, </w:t>
      </w:r>
      <w:proofErr w:type="spellStart"/>
      <w:r w:rsidRPr="00FA2A7E">
        <w:rPr>
          <w:rFonts w:ascii="Segoe UI Light" w:eastAsia="Segoe UI Light" w:hAnsi="Segoe UI Light" w:cs="Segoe UI Light"/>
        </w:rPr>
        <w:t>секвестирование</w:t>
      </w:r>
      <w:proofErr w:type="spellEnd"/>
      <w:r w:rsidRPr="00FA2A7E">
        <w:rPr>
          <w:rFonts w:ascii="Segoe UI Light" w:eastAsia="Segoe UI Light" w:hAnsi="Segoe UI Light" w:cs="Segoe UI Light"/>
        </w:rPr>
        <w:t xml:space="preserve"> расходов федерального бюджета;</w:t>
      </w:r>
    </w:p>
    <w:p w14:paraId="102FD15B" w14:textId="77777777" w:rsidR="009C4646" w:rsidRPr="00FA2A7E" w:rsidRDefault="009C4646" w:rsidP="00C676FD">
      <w:pPr>
        <w:pStyle w:val="a5"/>
        <w:numPr>
          <w:ilvl w:val="0"/>
          <w:numId w:val="170"/>
        </w:numPr>
        <w:spacing w:after="0" w:line="240" w:lineRule="auto"/>
        <w:ind w:left="714" w:hanging="357"/>
        <w:jc w:val="both"/>
        <w:rPr>
          <w:rFonts w:ascii="Segoe UI Light" w:eastAsia="Segoe UI Light" w:hAnsi="Segoe UI Light" w:cs="Segoe UI Light"/>
        </w:rPr>
      </w:pPr>
      <w:r w:rsidRPr="00FA2A7E">
        <w:rPr>
          <w:rFonts w:ascii="Segoe UI Light" w:eastAsia="Segoe UI Light" w:hAnsi="Segoe UI Light" w:cs="Segoe UI Light"/>
        </w:rPr>
        <w:t xml:space="preserve">ужесточение санкций, снижение внешнеторгового оборота, сокращение объемов грузовых перевозок, угрозы для </w:t>
      </w:r>
      <w:proofErr w:type="spellStart"/>
      <w:r w:rsidRPr="00FA2A7E">
        <w:rPr>
          <w:rFonts w:ascii="Segoe UI Light" w:eastAsia="Segoe UI Light" w:hAnsi="Segoe UI Light" w:cs="Segoe UI Light"/>
        </w:rPr>
        <w:t>импортозависимых</w:t>
      </w:r>
      <w:proofErr w:type="spellEnd"/>
      <w:r w:rsidRPr="00FA2A7E">
        <w:rPr>
          <w:rFonts w:ascii="Segoe UI Light" w:eastAsia="Segoe UI Light" w:hAnsi="Segoe UI Light" w:cs="Segoe UI Light"/>
        </w:rPr>
        <w:t xml:space="preserve"> отраслей;</w:t>
      </w:r>
    </w:p>
    <w:p w14:paraId="157F4170" w14:textId="77777777" w:rsidR="009C4646" w:rsidRPr="00FA2A7E" w:rsidRDefault="009C4646" w:rsidP="00C676FD">
      <w:pPr>
        <w:pStyle w:val="a5"/>
        <w:numPr>
          <w:ilvl w:val="0"/>
          <w:numId w:val="170"/>
        </w:numPr>
        <w:spacing w:after="0" w:line="240" w:lineRule="auto"/>
        <w:ind w:left="714" w:hanging="357"/>
        <w:jc w:val="both"/>
        <w:rPr>
          <w:rFonts w:ascii="Segoe UI Light" w:eastAsia="Segoe UI Light" w:hAnsi="Segoe UI Light" w:cs="Segoe UI Light"/>
        </w:rPr>
      </w:pPr>
      <w:r w:rsidRPr="00FA2A7E">
        <w:rPr>
          <w:rFonts w:ascii="Segoe UI Light" w:eastAsia="Segoe UI Light" w:hAnsi="Segoe UI Light" w:cs="Segoe UI Light"/>
        </w:rPr>
        <w:t xml:space="preserve">Сокращение бюджетных расходов на развитие района на (инновационное, промышленное и развитие других сфер, которые могут сформировать прибавочную стоимость и создать основу для роста) и параллельному росту социальных расходов. </w:t>
      </w:r>
    </w:p>
    <w:p w14:paraId="4DFE3410" w14:textId="77777777" w:rsidR="009C4646" w:rsidRPr="00FA2A7E" w:rsidRDefault="009C4646" w:rsidP="00C676FD">
      <w:pPr>
        <w:pStyle w:val="a5"/>
        <w:numPr>
          <w:ilvl w:val="0"/>
          <w:numId w:val="170"/>
        </w:numPr>
        <w:spacing w:after="0" w:line="240" w:lineRule="auto"/>
        <w:ind w:left="714" w:hanging="357"/>
        <w:jc w:val="both"/>
        <w:rPr>
          <w:rFonts w:ascii="Segoe UI Light" w:eastAsia="Segoe UI Light" w:hAnsi="Segoe UI Light" w:cs="Segoe UI Light"/>
        </w:rPr>
      </w:pPr>
      <w:r w:rsidRPr="00FA2A7E">
        <w:rPr>
          <w:rFonts w:ascii="Segoe UI Light" w:eastAsia="Segoe UI Light" w:hAnsi="Segoe UI Light" w:cs="Segoe UI Light"/>
        </w:rPr>
        <w:t>Регион испытывает дефицит в промышленных площадках, обеспеченных необходимой инфраструктурой для размещения новых производств. В настоящее время в Ленинградской области заявлено большое количество проектов, реализация которых будет еще больше способствовать увеличению данного дефицита;</w:t>
      </w:r>
    </w:p>
    <w:p w14:paraId="2C202381" w14:textId="77777777" w:rsidR="009C4646" w:rsidRPr="00FA2A7E" w:rsidRDefault="009C4646" w:rsidP="00C676FD">
      <w:pPr>
        <w:pStyle w:val="a5"/>
        <w:numPr>
          <w:ilvl w:val="0"/>
          <w:numId w:val="170"/>
        </w:numPr>
        <w:spacing w:after="0" w:line="240" w:lineRule="auto"/>
        <w:ind w:left="714" w:hanging="357"/>
        <w:jc w:val="both"/>
        <w:rPr>
          <w:rFonts w:ascii="Segoe UI Light" w:eastAsia="Segoe UI Light" w:hAnsi="Segoe UI Light" w:cs="Segoe UI Light"/>
        </w:rPr>
      </w:pPr>
      <w:r w:rsidRPr="00FA2A7E">
        <w:rPr>
          <w:rFonts w:ascii="Segoe UI Light" w:eastAsia="Segoe UI Light" w:hAnsi="Segoe UI Light" w:cs="Segoe UI Light"/>
        </w:rPr>
        <w:t>Дисбаланс системы расселения, неравномерное развитие муниципальных образований. В муниципальных районах, где происходят убыль населения и рост бюджетного дефицита, существуют риски снижения экономической и социальной устойчивости, инвестиционной активности, показателей качества жизни населения</w:t>
      </w:r>
    </w:p>
    <w:p w14:paraId="67FECF99" w14:textId="77777777" w:rsidR="009C4646" w:rsidRPr="00FA2A7E" w:rsidRDefault="009C4646" w:rsidP="00C676FD">
      <w:pPr>
        <w:pStyle w:val="a5"/>
        <w:numPr>
          <w:ilvl w:val="0"/>
          <w:numId w:val="170"/>
        </w:numPr>
        <w:spacing w:after="0" w:line="240" w:lineRule="auto"/>
        <w:ind w:left="714" w:hanging="357"/>
        <w:jc w:val="both"/>
        <w:rPr>
          <w:rFonts w:ascii="Segoe UI Light" w:eastAsia="Segoe UI Light" w:hAnsi="Segoe UI Light" w:cs="Segoe UI Light"/>
        </w:rPr>
      </w:pPr>
      <w:r w:rsidRPr="00FA2A7E">
        <w:rPr>
          <w:rFonts w:ascii="Segoe UI Light" w:eastAsia="Segoe UI Light" w:hAnsi="Segoe UI Light" w:cs="Segoe UI Light"/>
        </w:rPr>
        <w:t>Неблагоприятная ситуация по показателям, характеризующим здоровье населения (высокий уровень показателей смертности населения, старение населения, рост заболеваемости и потенциальные возможности возникновения новых заболеваний), высокие риски возникновения экономических кризисов на современном этапе и в долгосрочной перспективе являются основными вызовами развития.</w:t>
      </w:r>
    </w:p>
    <w:p w14:paraId="356F0237" w14:textId="77777777" w:rsidR="009C4646" w:rsidRPr="00FA2A7E" w:rsidRDefault="009C4646" w:rsidP="009C4646">
      <w:pPr>
        <w:spacing w:before="120" w:after="0" w:line="240" w:lineRule="auto"/>
        <w:jc w:val="both"/>
        <w:rPr>
          <w:rFonts w:ascii="Segoe UI Light" w:hAnsi="Segoe UI Light" w:cs="Segoe UI Light"/>
        </w:rPr>
      </w:pPr>
      <w:r w:rsidRPr="00FA2A7E">
        <w:rPr>
          <w:rFonts w:ascii="Segoe UI Light" w:hAnsi="Segoe UI Light" w:cs="Segoe UI Light"/>
        </w:rPr>
        <w:t>Внутренние риски:</w:t>
      </w:r>
    </w:p>
    <w:p w14:paraId="7EB4C574" w14:textId="77777777" w:rsidR="009C4646" w:rsidRPr="00FA2A7E" w:rsidRDefault="009C4646" w:rsidP="00C676FD">
      <w:pPr>
        <w:pStyle w:val="a5"/>
        <w:numPr>
          <w:ilvl w:val="0"/>
          <w:numId w:val="170"/>
        </w:numPr>
        <w:spacing w:after="0" w:line="240" w:lineRule="auto"/>
        <w:ind w:left="714" w:hanging="357"/>
        <w:jc w:val="both"/>
        <w:rPr>
          <w:rFonts w:ascii="Segoe UI Light" w:eastAsia="Segoe UI Light" w:hAnsi="Segoe UI Light" w:cs="Segoe UI Light"/>
        </w:rPr>
      </w:pPr>
      <w:r w:rsidRPr="00FA2A7E">
        <w:rPr>
          <w:rFonts w:ascii="Segoe UI Light" w:eastAsia="Segoe UI Light" w:hAnsi="Segoe UI Light" w:cs="Segoe UI Light"/>
        </w:rPr>
        <w:t>Критическое снижение численности населения в основном за счет оттока молодежи;</w:t>
      </w:r>
    </w:p>
    <w:p w14:paraId="7807EC4C" w14:textId="77777777" w:rsidR="009C4646" w:rsidRPr="00FA2A7E" w:rsidRDefault="009C4646" w:rsidP="00C676FD">
      <w:pPr>
        <w:pStyle w:val="a5"/>
        <w:numPr>
          <w:ilvl w:val="0"/>
          <w:numId w:val="170"/>
        </w:numPr>
        <w:spacing w:after="0" w:line="240" w:lineRule="auto"/>
        <w:ind w:left="714" w:hanging="357"/>
        <w:jc w:val="both"/>
        <w:rPr>
          <w:rFonts w:ascii="Segoe UI Light" w:eastAsia="Segoe UI Light" w:hAnsi="Segoe UI Light" w:cs="Segoe UI Light"/>
        </w:rPr>
      </w:pPr>
      <w:r w:rsidRPr="00FA2A7E">
        <w:rPr>
          <w:rFonts w:ascii="Segoe UI Light" w:eastAsia="Segoe UI Light" w:hAnsi="Segoe UI Light" w:cs="Segoe UI Light"/>
        </w:rPr>
        <w:t>Отсутствие возможностей для реализаций потенциала молодого населения на территории района влечет за собой социальные риски, в том числе повышение уровня преступности;</w:t>
      </w:r>
    </w:p>
    <w:p w14:paraId="630114DF" w14:textId="77777777" w:rsidR="009C4646" w:rsidRPr="00FA2A7E" w:rsidRDefault="009C4646" w:rsidP="00C676FD">
      <w:pPr>
        <w:pStyle w:val="a5"/>
        <w:numPr>
          <w:ilvl w:val="0"/>
          <w:numId w:val="170"/>
        </w:numPr>
        <w:spacing w:after="0" w:line="240" w:lineRule="auto"/>
        <w:ind w:left="714" w:hanging="357"/>
        <w:jc w:val="both"/>
        <w:rPr>
          <w:rFonts w:ascii="Segoe UI Light" w:eastAsia="Segoe UI Light" w:hAnsi="Segoe UI Light" w:cs="Segoe UI Light"/>
        </w:rPr>
      </w:pPr>
      <w:r w:rsidRPr="00FA2A7E">
        <w:rPr>
          <w:rFonts w:ascii="Segoe UI Light" w:eastAsia="Segoe UI Light" w:hAnsi="Segoe UI Light" w:cs="Segoe UI Light"/>
        </w:rPr>
        <w:lastRenderedPageBreak/>
        <w:t>Отсутствие доступа крупным промышленным организациям к квалифицированным кадрам, и, как следствие, снижение экономических показателей промышленности;</w:t>
      </w:r>
    </w:p>
    <w:p w14:paraId="3B8A9331" w14:textId="77777777" w:rsidR="009C4646" w:rsidRPr="00FA2A7E" w:rsidRDefault="009C4646" w:rsidP="00C676FD">
      <w:pPr>
        <w:pStyle w:val="a5"/>
        <w:numPr>
          <w:ilvl w:val="0"/>
          <w:numId w:val="170"/>
        </w:numPr>
        <w:spacing w:after="0" w:line="240" w:lineRule="auto"/>
        <w:ind w:left="714" w:hanging="357"/>
        <w:jc w:val="both"/>
        <w:rPr>
          <w:rFonts w:ascii="Segoe UI Light" w:eastAsia="Segoe UI Light" w:hAnsi="Segoe UI Light" w:cs="Segoe UI Light"/>
        </w:rPr>
      </w:pPr>
      <w:r w:rsidRPr="00FA2A7E">
        <w:rPr>
          <w:rFonts w:ascii="Segoe UI Light" w:eastAsia="Segoe UI Light" w:hAnsi="Segoe UI Light" w:cs="Segoe UI Light"/>
        </w:rPr>
        <w:t>Отсутствие спроса на местную деловую инфраструктуру, что ведет за собой снижение предложения и общее сжатие рынка на территории района;</w:t>
      </w:r>
    </w:p>
    <w:p w14:paraId="2B3E06F3" w14:textId="77777777" w:rsidR="009C4646" w:rsidRPr="00FA2A7E" w:rsidRDefault="009C4646" w:rsidP="00C676FD">
      <w:pPr>
        <w:pStyle w:val="a5"/>
        <w:numPr>
          <w:ilvl w:val="0"/>
          <w:numId w:val="170"/>
        </w:numPr>
        <w:spacing w:after="0" w:line="240" w:lineRule="auto"/>
        <w:ind w:left="714" w:hanging="357"/>
        <w:jc w:val="both"/>
        <w:rPr>
          <w:rFonts w:ascii="Segoe UI Light" w:eastAsia="Segoe UI Light" w:hAnsi="Segoe UI Light" w:cs="Segoe UI Light"/>
        </w:rPr>
      </w:pPr>
      <w:r w:rsidRPr="00FA2A7E">
        <w:rPr>
          <w:rFonts w:ascii="Segoe UI Light" w:eastAsia="Segoe UI Light" w:hAnsi="Segoe UI Light" w:cs="Segoe UI Light"/>
        </w:rPr>
        <w:t>Отсутствие перспектив развития сектора лесозаготовки, как вспомогательного для местной экономики;</w:t>
      </w:r>
    </w:p>
    <w:p w14:paraId="059D73D8" w14:textId="77777777" w:rsidR="009C4646" w:rsidRPr="00FA2A7E" w:rsidRDefault="009C4646" w:rsidP="00C676FD">
      <w:pPr>
        <w:pStyle w:val="a5"/>
        <w:numPr>
          <w:ilvl w:val="0"/>
          <w:numId w:val="170"/>
        </w:numPr>
        <w:spacing w:after="0" w:line="240" w:lineRule="auto"/>
        <w:ind w:left="714" w:hanging="357"/>
        <w:jc w:val="both"/>
        <w:rPr>
          <w:rFonts w:ascii="Segoe UI Light" w:eastAsia="Segoe UI Light" w:hAnsi="Segoe UI Light" w:cs="Segoe UI Light"/>
        </w:rPr>
      </w:pPr>
      <w:r w:rsidRPr="00FA2A7E">
        <w:rPr>
          <w:rFonts w:ascii="Segoe UI Light" w:eastAsia="Segoe UI Light" w:hAnsi="Segoe UI Light" w:cs="Segoe UI Light"/>
        </w:rPr>
        <w:t>Повышение экологической напряженности, рост потенциала загрязнения окружающей среды</w:t>
      </w:r>
    </w:p>
    <w:p w14:paraId="0471D79A" w14:textId="77777777" w:rsidR="009C4646" w:rsidRPr="00FA2A7E" w:rsidRDefault="009C4646" w:rsidP="00C676FD">
      <w:pPr>
        <w:pStyle w:val="a5"/>
        <w:numPr>
          <w:ilvl w:val="0"/>
          <w:numId w:val="170"/>
        </w:numPr>
        <w:spacing w:after="0" w:line="240" w:lineRule="auto"/>
        <w:ind w:left="714" w:hanging="357"/>
        <w:jc w:val="both"/>
        <w:rPr>
          <w:rFonts w:ascii="Segoe UI Light" w:eastAsia="Segoe UI Light" w:hAnsi="Segoe UI Light" w:cs="Segoe UI Light"/>
        </w:rPr>
      </w:pPr>
      <w:r w:rsidRPr="00FA2A7E">
        <w:rPr>
          <w:rFonts w:ascii="Segoe UI Light" w:eastAsia="Segoe UI Light" w:hAnsi="Segoe UI Light" w:cs="Segoe UI Light"/>
        </w:rPr>
        <w:t>Критический уровень загрязнения почвы, что обеспечивает глобальные риски для развития сельского хозяйства;</w:t>
      </w:r>
    </w:p>
    <w:p w14:paraId="1E68CFEB" w14:textId="77777777" w:rsidR="009C4646" w:rsidRPr="00FA2A7E" w:rsidRDefault="009C4646" w:rsidP="00C676FD">
      <w:pPr>
        <w:pStyle w:val="a5"/>
        <w:numPr>
          <w:ilvl w:val="0"/>
          <w:numId w:val="170"/>
        </w:numPr>
        <w:spacing w:after="0" w:line="240" w:lineRule="auto"/>
        <w:ind w:left="714" w:hanging="357"/>
        <w:jc w:val="both"/>
        <w:rPr>
          <w:rFonts w:ascii="Segoe UI Light" w:eastAsia="Segoe UI Light" w:hAnsi="Segoe UI Light" w:cs="Segoe UI Light"/>
        </w:rPr>
      </w:pPr>
      <w:r w:rsidRPr="00FA2A7E">
        <w:rPr>
          <w:rFonts w:ascii="Segoe UI Light" w:eastAsia="Segoe UI Light" w:hAnsi="Segoe UI Light" w:cs="Segoe UI Light"/>
        </w:rPr>
        <w:t>Обострение жилищной проблемы в условиях необходимости стимулирования рождаемости;</w:t>
      </w:r>
    </w:p>
    <w:p w14:paraId="35FD1ADA" w14:textId="77777777" w:rsidR="009C4646" w:rsidRPr="00FA2A7E" w:rsidRDefault="009C4646" w:rsidP="00C676FD">
      <w:pPr>
        <w:pStyle w:val="a5"/>
        <w:numPr>
          <w:ilvl w:val="0"/>
          <w:numId w:val="170"/>
        </w:numPr>
        <w:spacing w:after="0" w:line="240" w:lineRule="auto"/>
        <w:ind w:left="714" w:hanging="357"/>
        <w:jc w:val="both"/>
        <w:rPr>
          <w:rFonts w:ascii="Segoe UI Light" w:eastAsia="Segoe UI Light" w:hAnsi="Segoe UI Light" w:cs="Segoe UI Light"/>
        </w:rPr>
      </w:pPr>
      <w:r w:rsidRPr="00FA2A7E">
        <w:rPr>
          <w:rFonts w:ascii="Segoe UI Light" w:eastAsia="Segoe UI Light" w:hAnsi="Segoe UI Light" w:cs="Segoe UI Light"/>
        </w:rPr>
        <w:t>Отсутствие крупных инвестиционных проектов на территории района и, как следствие, снижение инвестиционной привлекательности;</w:t>
      </w:r>
    </w:p>
    <w:p w14:paraId="49FBE4AD" w14:textId="77777777" w:rsidR="009C4646" w:rsidRPr="00FA2A7E" w:rsidRDefault="009C4646" w:rsidP="00C676FD">
      <w:pPr>
        <w:pStyle w:val="a5"/>
        <w:numPr>
          <w:ilvl w:val="0"/>
          <w:numId w:val="170"/>
        </w:numPr>
        <w:spacing w:after="0" w:line="240" w:lineRule="auto"/>
        <w:ind w:left="714" w:hanging="357"/>
        <w:jc w:val="both"/>
        <w:rPr>
          <w:rFonts w:eastAsia="Segoe UI Light"/>
        </w:rPr>
      </w:pPr>
      <w:r w:rsidRPr="00FA2A7E">
        <w:rPr>
          <w:rFonts w:ascii="Segoe UI Light" w:eastAsia="Segoe UI Light" w:hAnsi="Segoe UI Light" w:cs="Segoe UI Light"/>
        </w:rPr>
        <w:t>Увеличение антропогенной нагрузки на окружающую среду, и как следствие ухудшение экологической обстановки, а также возникновение необходимости строительства станций водоподготовки.</w:t>
      </w:r>
    </w:p>
    <w:p w14:paraId="582754F2" w14:textId="77777777" w:rsidR="00D15264" w:rsidRPr="00FA2A7E" w:rsidRDefault="00D15264">
      <w:pPr>
        <w:spacing w:line="259" w:lineRule="auto"/>
        <w:rPr>
          <w:rStyle w:val="a7"/>
          <w:rFonts w:ascii="Segoe UI Light" w:eastAsia="Segoe UI Light" w:hAnsi="Segoe UI Light" w:cs="Segoe UI Light"/>
          <w:b/>
          <w:bCs/>
        </w:rPr>
      </w:pPr>
      <w:r w:rsidRPr="00FA2A7E">
        <w:rPr>
          <w:rStyle w:val="a7"/>
          <w:rFonts w:ascii="Segoe UI Light" w:eastAsia="Segoe UI Light" w:hAnsi="Segoe UI Light" w:cs="Segoe UI Light"/>
          <w:b/>
          <w:bCs/>
        </w:rPr>
        <w:br w:type="page"/>
      </w:r>
    </w:p>
    <w:p w14:paraId="5F80A5A0" w14:textId="64BD95C3" w:rsidR="009C4646" w:rsidRPr="00FA2A7E" w:rsidRDefault="009C4646" w:rsidP="009C4646">
      <w:pPr>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lastRenderedPageBreak/>
        <w:t xml:space="preserve">2.1.3 Обоснование выбора базового сценария развития муниципального образования Приозерский муниципальный район Ленинградской области </w:t>
      </w:r>
    </w:p>
    <w:p w14:paraId="655ED0BA" w14:textId="0BDB2C6B" w:rsidR="009C4646" w:rsidRPr="00FA2A7E" w:rsidRDefault="009C4646" w:rsidP="009C4646">
      <w:pPr>
        <w:spacing w:after="120" w:line="240" w:lineRule="auto"/>
        <w:jc w:val="both"/>
        <w:rPr>
          <w:rStyle w:val="Hyperlink2"/>
        </w:rPr>
      </w:pPr>
      <w:r w:rsidRPr="00FA2A7E">
        <w:rPr>
          <w:rStyle w:val="Hyperlink2"/>
        </w:rPr>
        <w:t>Принимая во внимание основные векторы Стратегии социально-экономического развития Ленинградской области до 2030 года, в качестве базового сценария социально-экономического развития Приозерского муниципального района взят Сценарий №</w:t>
      </w:r>
      <w:r w:rsidR="00B04B6F">
        <w:rPr>
          <w:rStyle w:val="Hyperlink2"/>
        </w:rPr>
        <w:t xml:space="preserve"> </w:t>
      </w:r>
      <w:r w:rsidRPr="00FA2A7E">
        <w:rPr>
          <w:rStyle w:val="Hyperlink2"/>
        </w:rPr>
        <w:t>3: Район как зона комфортного проживания.</w:t>
      </w:r>
    </w:p>
    <w:p w14:paraId="017A551A" w14:textId="77777777" w:rsidR="009C4646" w:rsidRPr="00FA2A7E" w:rsidRDefault="009C4646" w:rsidP="009C4646">
      <w:pPr>
        <w:spacing w:after="120" w:line="240" w:lineRule="auto"/>
        <w:jc w:val="both"/>
        <w:rPr>
          <w:rFonts w:ascii="Segoe UI Light" w:hAnsi="Segoe UI Light" w:cs="Segoe UI Light"/>
        </w:rPr>
      </w:pPr>
      <w:r w:rsidRPr="00FA2A7E">
        <w:rPr>
          <w:rFonts w:ascii="Segoe UI Light" w:hAnsi="Segoe UI Light" w:cs="Segoe UI Light"/>
        </w:rPr>
        <w:t>Выбор сценария обоснован следующим образом: Приозерский район обладает целым рядом конкурентных преимуществ практически во всех сферах, что нельзя оставлять без внимания. Правильное развитие существующих сильных сторон социально-экономического развития позволит получить максимальную отдачу от перспективных возможностей. Данное сочетание также сможет снизить влияние слабых сторон и устранить возможные угрозы в будущем.</w:t>
      </w:r>
    </w:p>
    <w:p w14:paraId="4D1F7EA4" w14:textId="77777777" w:rsidR="009C4646" w:rsidRPr="00FA2A7E" w:rsidRDefault="009C4646" w:rsidP="009C4646">
      <w:pPr>
        <w:spacing w:after="240" w:line="240" w:lineRule="auto"/>
        <w:jc w:val="both"/>
        <w:rPr>
          <w:rStyle w:val="Hyperlink2"/>
          <w:color w:val="FF0000"/>
        </w:rPr>
      </w:pPr>
      <w:r w:rsidRPr="00FA2A7E">
        <w:rPr>
          <w:rFonts w:ascii="Segoe UI Light" w:eastAsia="Segoe UI Light" w:hAnsi="Segoe UI Light" w:cs="Segoe UI Light"/>
        </w:rPr>
        <w:t>В результате реализации сценария район, помимо функции регионального лидера в рекреационной деятельности займет в Санкт-Петербургской агломерации роль территории, которая обеспечивает комфортное проживание в загородной среде в непосредственной близости от Санкт-Петербурга. Сейчас такие территории в агломерации дефицитны, недвижимость и земля там имеют высокую стоимость (Курортный район Петербурга). Такая роль приведет к общему росту качества проживания на всей территории района. Несмотря на то, что это сценарий наиболее сложен в реализации, в рамках документа он выбирается в качестве базового, так, как только он обеспечивает устойчивое и стабильное развитие Приозерского района на долгосрочную перспективу.</w:t>
      </w:r>
    </w:p>
    <w:p w14:paraId="4C4A3C42" w14:textId="77777777" w:rsidR="009C4646" w:rsidRPr="00FA2A7E" w:rsidRDefault="009C4646" w:rsidP="009C4646">
      <w:pPr>
        <w:spacing w:after="120" w:line="240" w:lineRule="auto"/>
        <w:jc w:val="both"/>
        <w:rPr>
          <w:rFonts w:ascii="Segoe UI Light" w:hAnsi="Segoe UI Light" w:cs="Segoe UI Light"/>
        </w:rPr>
      </w:pPr>
      <w:r w:rsidRPr="00FA2A7E">
        <w:rPr>
          <w:rFonts w:ascii="Segoe UI Light" w:hAnsi="Segoe UI Light" w:cs="Segoe UI Light"/>
        </w:rPr>
        <w:t xml:space="preserve">Прогноз численности населения в трех вариантах рассчитан с учетом имеющихся тенденций, основным из них является средний (базовый) прогноз численности населения. Прогноз численности населения района в разрезе поселений (по материалам генеральных планов) </w:t>
      </w:r>
      <w:proofErr w:type="spellStart"/>
      <w:r w:rsidRPr="00FA2A7E">
        <w:rPr>
          <w:rFonts w:ascii="Segoe UI Light" w:hAnsi="Segoe UI Light" w:cs="Segoe UI Light"/>
        </w:rPr>
        <w:t>релевантен</w:t>
      </w:r>
      <w:proofErr w:type="spellEnd"/>
      <w:r w:rsidRPr="00FA2A7E">
        <w:rPr>
          <w:rFonts w:ascii="Segoe UI Light" w:hAnsi="Segoe UI Light" w:cs="Segoe UI Light"/>
        </w:rPr>
        <w:t xml:space="preserve"> высокому (оптимистическому) прогнозу Схемы территориального планирования Приозерского района и возможен при реализации выбранного сценария №3 «Район как зона комфортного проживания».</w:t>
      </w:r>
    </w:p>
    <w:p w14:paraId="56F69DBF" w14:textId="77777777" w:rsidR="009C4646" w:rsidRPr="00FA2A7E" w:rsidRDefault="009C4646" w:rsidP="009C4646">
      <w:pPr>
        <w:spacing w:after="120" w:line="240" w:lineRule="auto"/>
        <w:jc w:val="both"/>
        <w:rPr>
          <w:rFonts w:ascii="Segoe UI Light" w:hAnsi="Segoe UI Light" w:cs="Segoe UI Light"/>
        </w:rPr>
      </w:pPr>
      <w:r w:rsidRPr="00FA2A7E">
        <w:rPr>
          <w:rFonts w:ascii="Segoe UI Light" w:hAnsi="Segoe UI Light" w:cs="Segoe UI Light"/>
        </w:rPr>
        <w:t>Таблица 2.1.3 – 1. Три варианта прогноза численности населения Приозерского муниципального района до 2030 года</w:t>
      </w:r>
    </w:p>
    <w:tbl>
      <w:tblPr>
        <w:tblW w:w="9356" w:type="dxa"/>
        <w:tblInd w:w="108" w:type="dxa"/>
        <w:tblLayout w:type="fixed"/>
        <w:tblLook w:val="04A0" w:firstRow="1" w:lastRow="0" w:firstColumn="1" w:lastColumn="0" w:noHBand="0" w:noVBand="1"/>
      </w:tblPr>
      <w:tblGrid>
        <w:gridCol w:w="4111"/>
        <w:gridCol w:w="1311"/>
        <w:gridCol w:w="1311"/>
        <w:gridCol w:w="1311"/>
        <w:gridCol w:w="1312"/>
      </w:tblGrid>
      <w:tr w:rsidR="009C4646" w:rsidRPr="00FA2A7E" w14:paraId="0307D6B1" w14:textId="77777777" w:rsidTr="009C4646">
        <w:trPr>
          <w:trHeight w:val="315"/>
        </w:trPr>
        <w:tc>
          <w:tcPr>
            <w:tcW w:w="41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0E8632" w14:textId="77777777" w:rsidR="009C4646" w:rsidRPr="00FA2A7E" w:rsidRDefault="009C4646" w:rsidP="009C4646">
            <w:pPr>
              <w:spacing w:after="0" w:line="240" w:lineRule="auto"/>
              <w:jc w:val="center"/>
              <w:rPr>
                <w:rFonts w:ascii="Segoe UI Light" w:hAnsi="Segoe UI Light" w:cs="Segoe UI Light"/>
              </w:rPr>
            </w:pPr>
            <w:r w:rsidRPr="00FA2A7E">
              <w:rPr>
                <w:rFonts w:ascii="Segoe UI Light" w:hAnsi="Segoe UI Light" w:cs="Segoe UI Light"/>
              </w:rPr>
              <w:t>Варианты прогноза</w:t>
            </w:r>
          </w:p>
        </w:tc>
        <w:tc>
          <w:tcPr>
            <w:tcW w:w="1311" w:type="dxa"/>
            <w:tcBorders>
              <w:top w:val="single" w:sz="8" w:space="0" w:color="auto"/>
              <w:left w:val="nil"/>
              <w:bottom w:val="single" w:sz="8" w:space="0" w:color="auto"/>
              <w:right w:val="single" w:sz="8" w:space="0" w:color="auto"/>
            </w:tcBorders>
            <w:shd w:val="clear" w:color="auto" w:fill="auto"/>
            <w:noWrap/>
            <w:vAlign w:val="center"/>
            <w:hideMark/>
          </w:tcPr>
          <w:p w14:paraId="1E3F15E4" w14:textId="77777777" w:rsidR="009C4646" w:rsidRPr="00FA2A7E" w:rsidRDefault="009C4646" w:rsidP="009C4646">
            <w:pPr>
              <w:spacing w:after="0" w:line="240" w:lineRule="auto"/>
              <w:jc w:val="center"/>
              <w:rPr>
                <w:rFonts w:ascii="Segoe UI Light" w:hAnsi="Segoe UI Light" w:cs="Segoe UI Light"/>
              </w:rPr>
            </w:pPr>
            <w:r w:rsidRPr="00FA2A7E">
              <w:rPr>
                <w:rFonts w:ascii="Segoe UI Light" w:hAnsi="Segoe UI Light" w:cs="Segoe UI Light"/>
              </w:rPr>
              <w:t>2015</w:t>
            </w:r>
          </w:p>
        </w:tc>
        <w:tc>
          <w:tcPr>
            <w:tcW w:w="1311" w:type="dxa"/>
            <w:tcBorders>
              <w:top w:val="single" w:sz="8" w:space="0" w:color="auto"/>
              <w:left w:val="nil"/>
              <w:bottom w:val="single" w:sz="8" w:space="0" w:color="auto"/>
              <w:right w:val="single" w:sz="8" w:space="0" w:color="auto"/>
            </w:tcBorders>
            <w:shd w:val="clear" w:color="auto" w:fill="auto"/>
            <w:noWrap/>
            <w:vAlign w:val="center"/>
            <w:hideMark/>
          </w:tcPr>
          <w:p w14:paraId="75378A9D" w14:textId="34B53DF2" w:rsidR="009C4646" w:rsidRPr="00FA2A7E" w:rsidRDefault="00D15264" w:rsidP="009C4646">
            <w:pPr>
              <w:spacing w:after="0" w:line="240" w:lineRule="auto"/>
              <w:jc w:val="center"/>
              <w:rPr>
                <w:rFonts w:ascii="Segoe UI Light" w:hAnsi="Segoe UI Light" w:cs="Segoe UI Light"/>
              </w:rPr>
            </w:pPr>
            <w:r w:rsidRPr="00FA2A7E">
              <w:rPr>
                <w:rFonts w:ascii="Segoe UI Light" w:hAnsi="Segoe UI Light" w:cs="Segoe UI Light"/>
              </w:rPr>
              <w:t>2021</w:t>
            </w:r>
          </w:p>
        </w:tc>
        <w:tc>
          <w:tcPr>
            <w:tcW w:w="1311" w:type="dxa"/>
            <w:tcBorders>
              <w:top w:val="single" w:sz="8" w:space="0" w:color="auto"/>
              <w:left w:val="nil"/>
              <w:bottom w:val="single" w:sz="8" w:space="0" w:color="auto"/>
              <w:right w:val="single" w:sz="8" w:space="0" w:color="auto"/>
            </w:tcBorders>
            <w:shd w:val="clear" w:color="auto" w:fill="auto"/>
            <w:noWrap/>
            <w:vAlign w:val="center"/>
            <w:hideMark/>
          </w:tcPr>
          <w:p w14:paraId="6ECDB17A" w14:textId="79D8E974" w:rsidR="009C4646" w:rsidRPr="00FA2A7E" w:rsidRDefault="00D15264" w:rsidP="009C4646">
            <w:pPr>
              <w:spacing w:after="0" w:line="240" w:lineRule="auto"/>
              <w:jc w:val="center"/>
              <w:rPr>
                <w:rFonts w:ascii="Segoe UI Light" w:hAnsi="Segoe UI Light" w:cs="Segoe UI Light"/>
              </w:rPr>
            </w:pPr>
            <w:r w:rsidRPr="00FA2A7E">
              <w:rPr>
                <w:rFonts w:ascii="Segoe UI Light" w:hAnsi="Segoe UI Light" w:cs="Segoe UI Light"/>
              </w:rPr>
              <w:t>2024</w:t>
            </w:r>
          </w:p>
        </w:tc>
        <w:tc>
          <w:tcPr>
            <w:tcW w:w="1312" w:type="dxa"/>
            <w:tcBorders>
              <w:top w:val="single" w:sz="8" w:space="0" w:color="auto"/>
              <w:left w:val="nil"/>
              <w:bottom w:val="single" w:sz="8" w:space="0" w:color="auto"/>
              <w:right w:val="single" w:sz="8" w:space="0" w:color="auto"/>
            </w:tcBorders>
            <w:shd w:val="clear" w:color="auto" w:fill="auto"/>
            <w:noWrap/>
            <w:vAlign w:val="center"/>
            <w:hideMark/>
          </w:tcPr>
          <w:p w14:paraId="641E8CAE" w14:textId="77777777" w:rsidR="009C4646" w:rsidRPr="00FA2A7E" w:rsidRDefault="009C4646" w:rsidP="009C4646">
            <w:pPr>
              <w:spacing w:after="0" w:line="240" w:lineRule="auto"/>
              <w:jc w:val="center"/>
              <w:rPr>
                <w:rFonts w:ascii="Segoe UI Light" w:hAnsi="Segoe UI Light" w:cs="Segoe UI Light"/>
              </w:rPr>
            </w:pPr>
            <w:r w:rsidRPr="00FA2A7E">
              <w:rPr>
                <w:rFonts w:ascii="Segoe UI Light" w:hAnsi="Segoe UI Light" w:cs="Segoe UI Light"/>
              </w:rPr>
              <w:t>2030</w:t>
            </w:r>
          </w:p>
        </w:tc>
      </w:tr>
      <w:tr w:rsidR="009C4646" w:rsidRPr="00FA2A7E" w14:paraId="0FF604E1" w14:textId="77777777" w:rsidTr="009C4646">
        <w:trPr>
          <w:trHeight w:val="315"/>
        </w:trPr>
        <w:tc>
          <w:tcPr>
            <w:tcW w:w="4111" w:type="dxa"/>
            <w:tcBorders>
              <w:top w:val="nil"/>
              <w:left w:val="single" w:sz="8" w:space="0" w:color="auto"/>
              <w:bottom w:val="single" w:sz="8" w:space="0" w:color="auto"/>
              <w:right w:val="single" w:sz="8" w:space="0" w:color="auto"/>
            </w:tcBorders>
            <w:shd w:val="clear" w:color="auto" w:fill="auto"/>
            <w:noWrap/>
            <w:vAlign w:val="center"/>
            <w:hideMark/>
          </w:tcPr>
          <w:p w14:paraId="5EC3F1DB" w14:textId="77777777" w:rsidR="009C4646" w:rsidRPr="00FA2A7E" w:rsidRDefault="009C4646" w:rsidP="009C4646">
            <w:pPr>
              <w:spacing w:after="0" w:line="240" w:lineRule="auto"/>
              <w:rPr>
                <w:rFonts w:ascii="Segoe UI Light" w:hAnsi="Segoe UI Light" w:cs="Segoe UI Light"/>
              </w:rPr>
            </w:pPr>
            <w:r w:rsidRPr="00FA2A7E">
              <w:rPr>
                <w:rFonts w:ascii="Segoe UI Light" w:hAnsi="Segoe UI Light" w:cs="Segoe UI Light"/>
              </w:rPr>
              <w:t>Низкий (пессимистический)</w:t>
            </w:r>
          </w:p>
        </w:tc>
        <w:tc>
          <w:tcPr>
            <w:tcW w:w="1311" w:type="dxa"/>
            <w:tcBorders>
              <w:top w:val="nil"/>
              <w:left w:val="nil"/>
              <w:bottom w:val="single" w:sz="8" w:space="0" w:color="auto"/>
              <w:right w:val="single" w:sz="8" w:space="0" w:color="auto"/>
            </w:tcBorders>
            <w:shd w:val="clear" w:color="auto" w:fill="auto"/>
            <w:noWrap/>
            <w:vAlign w:val="center"/>
            <w:hideMark/>
          </w:tcPr>
          <w:p w14:paraId="1E224930" w14:textId="77777777" w:rsidR="009C4646" w:rsidRPr="00FA2A7E" w:rsidRDefault="009C4646" w:rsidP="009C4646">
            <w:pPr>
              <w:spacing w:after="0" w:line="240" w:lineRule="auto"/>
              <w:jc w:val="center"/>
              <w:rPr>
                <w:rFonts w:ascii="Segoe UI Light" w:hAnsi="Segoe UI Light" w:cs="Segoe UI Light"/>
              </w:rPr>
            </w:pPr>
            <w:r w:rsidRPr="00FA2A7E">
              <w:rPr>
                <w:rFonts w:ascii="Segoe UI Light" w:hAnsi="Segoe UI Light" w:cs="Segoe UI Light"/>
              </w:rPr>
              <w:t>58,1</w:t>
            </w:r>
          </w:p>
        </w:tc>
        <w:tc>
          <w:tcPr>
            <w:tcW w:w="1311" w:type="dxa"/>
            <w:tcBorders>
              <w:top w:val="nil"/>
              <w:left w:val="nil"/>
              <w:bottom w:val="single" w:sz="8" w:space="0" w:color="auto"/>
              <w:right w:val="single" w:sz="8" w:space="0" w:color="auto"/>
            </w:tcBorders>
            <w:shd w:val="clear" w:color="auto" w:fill="auto"/>
            <w:noWrap/>
            <w:vAlign w:val="center"/>
            <w:hideMark/>
          </w:tcPr>
          <w:p w14:paraId="245E6CC3" w14:textId="77777777" w:rsidR="009C4646" w:rsidRPr="00FA2A7E" w:rsidRDefault="009C4646" w:rsidP="009C4646">
            <w:pPr>
              <w:spacing w:after="0" w:line="240" w:lineRule="auto"/>
              <w:jc w:val="center"/>
              <w:rPr>
                <w:rFonts w:ascii="Segoe UI Light" w:hAnsi="Segoe UI Light" w:cs="Segoe UI Light"/>
              </w:rPr>
            </w:pPr>
            <w:r w:rsidRPr="00FA2A7E">
              <w:rPr>
                <w:rFonts w:ascii="Segoe UI Light" w:hAnsi="Segoe UI Light" w:cs="Segoe UI Light"/>
              </w:rPr>
              <w:t>57,5</w:t>
            </w:r>
          </w:p>
        </w:tc>
        <w:tc>
          <w:tcPr>
            <w:tcW w:w="1311" w:type="dxa"/>
            <w:tcBorders>
              <w:top w:val="nil"/>
              <w:left w:val="nil"/>
              <w:bottom w:val="single" w:sz="8" w:space="0" w:color="auto"/>
              <w:right w:val="single" w:sz="8" w:space="0" w:color="auto"/>
            </w:tcBorders>
            <w:shd w:val="clear" w:color="auto" w:fill="auto"/>
            <w:noWrap/>
            <w:vAlign w:val="center"/>
            <w:hideMark/>
          </w:tcPr>
          <w:p w14:paraId="557F42C4" w14:textId="77777777" w:rsidR="009C4646" w:rsidRPr="00FA2A7E" w:rsidRDefault="009C4646" w:rsidP="009C4646">
            <w:pPr>
              <w:spacing w:after="0" w:line="240" w:lineRule="auto"/>
              <w:jc w:val="center"/>
              <w:rPr>
                <w:rFonts w:ascii="Segoe UI Light" w:hAnsi="Segoe UI Light" w:cs="Segoe UI Light"/>
              </w:rPr>
            </w:pPr>
            <w:r w:rsidRPr="00FA2A7E">
              <w:rPr>
                <w:rFonts w:ascii="Segoe UI Light" w:hAnsi="Segoe UI Light" w:cs="Segoe UI Light"/>
              </w:rPr>
              <w:t>56,6</w:t>
            </w:r>
          </w:p>
        </w:tc>
        <w:tc>
          <w:tcPr>
            <w:tcW w:w="1312" w:type="dxa"/>
            <w:tcBorders>
              <w:top w:val="nil"/>
              <w:left w:val="nil"/>
              <w:bottom w:val="single" w:sz="8" w:space="0" w:color="auto"/>
              <w:right w:val="single" w:sz="8" w:space="0" w:color="auto"/>
            </w:tcBorders>
            <w:shd w:val="clear" w:color="auto" w:fill="auto"/>
            <w:noWrap/>
            <w:vAlign w:val="center"/>
            <w:hideMark/>
          </w:tcPr>
          <w:p w14:paraId="0E312F73" w14:textId="77777777" w:rsidR="009C4646" w:rsidRPr="00FA2A7E" w:rsidRDefault="009C4646" w:rsidP="009C4646">
            <w:pPr>
              <w:spacing w:after="0" w:line="240" w:lineRule="auto"/>
              <w:jc w:val="center"/>
              <w:rPr>
                <w:rFonts w:ascii="Segoe UI Light" w:hAnsi="Segoe UI Light" w:cs="Segoe UI Light"/>
              </w:rPr>
            </w:pPr>
            <w:r w:rsidRPr="00FA2A7E">
              <w:rPr>
                <w:rFonts w:ascii="Segoe UI Light" w:hAnsi="Segoe UI Light" w:cs="Segoe UI Light"/>
              </w:rPr>
              <w:t>55,7</w:t>
            </w:r>
          </w:p>
        </w:tc>
      </w:tr>
      <w:tr w:rsidR="009C4646" w:rsidRPr="00FA2A7E" w14:paraId="684955FF" w14:textId="77777777" w:rsidTr="009C4646">
        <w:trPr>
          <w:trHeight w:val="315"/>
        </w:trPr>
        <w:tc>
          <w:tcPr>
            <w:tcW w:w="4111" w:type="dxa"/>
            <w:tcBorders>
              <w:top w:val="nil"/>
              <w:left w:val="single" w:sz="8" w:space="0" w:color="auto"/>
              <w:bottom w:val="single" w:sz="8" w:space="0" w:color="auto"/>
              <w:right w:val="single" w:sz="8" w:space="0" w:color="auto"/>
            </w:tcBorders>
            <w:shd w:val="clear" w:color="auto" w:fill="auto"/>
            <w:noWrap/>
            <w:vAlign w:val="center"/>
            <w:hideMark/>
          </w:tcPr>
          <w:p w14:paraId="6C25E4C2" w14:textId="77777777" w:rsidR="009C4646" w:rsidRPr="00FA2A7E" w:rsidRDefault="009C4646" w:rsidP="009C4646">
            <w:pPr>
              <w:spacing w:after="0" w:line="240" w:lineRule="auto"/>
              <w:rPr>
                <w:rFonts w:ascii="Segoe UI Light" w:hAnsi="Segoe UI Light" w:cs="Segoe UI Light"/>
                <w:b/>
              </w:rPr>
            </w:pPr>
            <w:r w:rsidRPr="00FA2A7E">
              <w:rPr>
                <w:rFonts w:ascii="Segoe UI Light" w:hAnsi="Segoe UI Light" w:cs="Segoe UI Light"/>
                <w:b/>
              </w:rPr>
              <w:t>Средний (базовый)</w:t>
            </w:r>
          </w:p>
        </w:tc>
        <w:tc>
          <w:tcPr>
            <w:tcW w:w="1311" w:type="dxa"/>
            <w:tcBorders>
              <w:top w:val="nil"/>
              <w:left w:val="nil"/>
              <w:bottom w:val="single" w:sz="8" w:space="0" w:color="auto"/>
              <w:right w:val="single" w:sz="8" w:space="0" w:color="auto"/>
            </w:tcBorders>
            <w:shd w:val="clear" w:color="auto" w:fill="auto"/>
            <w:noWrap/>
            <w:vAlign w:val="center"/>
            <w:hideMark/>
          </w:tcPr>
          <w:p w14:paraId="04C5C916" w14:textId="77777777" w:rsidR="009C4646" w:rsidRPr="00FA2A7E" w:rsidRDefault="009C4646" w:rsidP="009C4646">
            <w:pPr>
              <w:spacing w:after="0" w:line="240" w:lineRule="auto"/>
              <w:jc w:val="center"/>
              <w:rPr>
                <w:rFonts w:ascii="Segoe UI Light" w:hAnsi="Segoe UI Light" w:cs="Segoe UI Light"/>
                <w:b/>
              </w:rPr>
            </w:pPr>
            <w:r w:rsidRPr="00FA2A7E">
              <w:rPr>
                <w:rFonts w:ascii="Segoe UI Light" w:hAnsi="Segoe UI Light" w:cs="Segoe UI Light"/>
                <w:b/>
              </w:rPr>
              <w:t>59,3</w:t>
            </w:r>
          </w:p>
        </w:tc>
        <w:tc>
          <w:tcPr>
            <w:tcW w:w="1311" w:type="dxa"/>
            <w:tcBorders>
              <w:top w:val="nil"/>
              <w:left w:val="nil"/>
              <w:bottom w:val="single" w:sz="8" w:space="0" w:color="auto"/>
              <w:right w:val="single" w:sz="8" w:space="0" w:color="auto"/>
            </w:tcBorders>
            <w:shd w:val="clear" w:color="auto" w:fill="auto"/>
            <w:noWrap/>
            <w:vAlign w:val="center"/>
            <w:hideMark/>
          </w:tcPr>
          <w:p w14:paraId="32C005F8" w14:textId="77777777" w:rsidR="009C4646" w:rsidRPr="00FA2A7E" w:rsidRDefault="009C4646" w:rsidP="009C4646">
            <w:pPr>
              <w:spacing w:after="0" w:line="240" w:lineRule="auto"/>
              <w:jc w:val="center"/>
              <w:rPr>
                <w:rFonts w:ascii="Segoe UI Light" w:hAnsi="Segoe UI Light" w:cs="Segoe UI Light"/>
                <w:b/>
              </w:rPr>
            </w:pPr>
            <w:r w:rsidRPr="00FA2A7E">
              <w:rPr>
                <w:rFonts w:ascii="Segoe UI Light" w:hAnsi="Segoe UI Light" w:cs="Segoe UI Light"/>
                <w:b/>
                <w:sz w:val="20"/>
                <w:szCs w:val="20"/>
                <w:lang w:eastAsia="ru-RU"/>
              </w:rPr>
              <w:t>61,9</w:t>
            </w:r>
          </w:p>
        </w:tc>
        <w:tc>
          <w:tcPr>
            <w:tcW w:w="1311" w:type="dxa"/>
            <w:tcBorders>
              <w:top w:val="nil"/>
              <w:left w:val="nil"/>
              <w:bottom w:val="single" w:sz="8" w:space="0" w:color="auto"/>
              <w:right w:val="single" w:sz="8" w:space="0" w:color="auto"/>
            </w:tcBorders>
            <w:shd w:val="clear" w:color="auto" w:fill="auto"/>
            <w:noWrap/>
            <w:vAlign w:val="center"/>
            <w:hideMark/>
          </w:tcPr>
          <w:p w14:paraId="0BB1BEAF" w14:textId="77777777" w:rsidR="009C4646" w:rsidRPr="00FA2A7E" w:rsidRDefault="009C4646" w:rsidP="009C4646">
            <w:pPr>
              <w:spacing w:after="0" w:line="240" w:lineRule="auto"/>
              <w:jc w:val="center"/>
              <w:rPr>
                <w:rFonts w:ascii="Segoe UI Light" w:hAnsi="Segoe UI Light" w:cs="Segoe UI Light"/>
                <w:b/>
              </w:rPr>
            </w:pPr>
            <w:r w:rsidRPr="00FA2A7E">
              <w:rPr>
                <w:rFonts w:ascii="Segoe UI Light" w:hAnsi="Segoe UI Light" w:cs="Segoe UI Light"/>
                <w:b/>
                <w:sz w:val="20"/>
                <w:szCs w:val="20"/>
                <w:lang w:eastAsia="ru-RU"/>
              </w:rPr>
              <w:t>63,4</w:t>
            </w:r>
          </w:p>
        </w:tc>
        <w:tc>
          <w:tcPr>
            <w:tcW w:w="1312" w:type="dxa"/>
            <w:tcBorders>
              <w:top w:val="nil"/>
              <w:left w:val="nil"/>
              <w:bottom w:val="single" w:sz="8" w:space="0" w:color="auto"/>
              <w:right w:val="single" w:sz="8" w:space="0" w:color="auto"/>
            </w:tcBorders>
            <w:shd w:val="clear" w:color="auto" w:fill="auto"/>
            <w:noWrap/>
            <w:vAlign w:val="center"/>
            <w:hideMark/>
          </w:tcPr>
          <w:p w14:paraId="3CECECE8" w14:textId="77777777" w:rsidR="009C4646" w:rsidRPr="00FA2A7E" w:rsidRDefault="009C4646" w:rsidP="009C4646">
            <w:pPr>
              <w:spacing w:after="0" w:line="240" w:lineRule="auto"/>
              <w:jc w:val="center"/>
              <w:rPr>
                <w:rFonts w:ascii="Segoe UI Light" w:hAnsi="Segoe UI Light" w:cs="Segoe UI Light"/>
                <w:b/>
              </w:rPr>
            </w:pPr>
            <w:r w:rsidRPr="00FA2A7E">
              <w:rPr>
                <w:rFonts w:ascii="Segoe UI Light" w:hAnsi="Segoe UI Light" w:cs="Segoe UI Light"/>
                <w:b/>
                <w:sz w:val="20"/>
                <w:szCs w:val="20"/>
                <w:lang w:eastAsia="ru-RU"/>
              </w:rPr>
              <w:t>65,0</w:t>
            </w:r>
          </w:p>
        </w:tc>
      </w:tr>
      <w:tr w:rsidR="009C4646" w:rsidRPr="00FA2A7E" w14:paraId="08DBBCC8" w14:textId="77777777" w:rsidTr="009C4646">
        <w:trPr>
          <w:trHeight w:val="315"/>
        </w:trPr>
        <w:tc>
          <w:tcPr>
            <w:tcW w:w="4111" w:type="dxa"/>
            <w:tcBorders>
              <w:top w:val="nil"/>
              <w:left w:val="single" w:sz="8" w:space="0" w:color="auto"/>
              <w:bottom w:val="single" w:sz="8" w:space="0" w:color="auto"/>
              <w:right w:val="single" w:sz="8" w:space="0" w:color="auto"/>
            </w:tcBorders>
            <w:shd w:val="clear" w:color="auto" w:fill="auto"/>
            <w:noWrap/>
            <w:vAlign w:val="center"/>
            <w:hideMark/>
          </w:tcPr>
          <w:p w14:paraId="6075100B" w14:textId="77777777" w:rsidR="009C4646" w:rsidRPr="00FA2A7E" w:rsidRDefault="009C4646" w:rsidP="009C4646">
            <w:pPr>
              <w:spacing w:after="0" w:line="240" w:lineRule="auto"/>
              <w:rPr>
                <w:rFonts w:ascii="Segoe UI Light" w:hAnsi="Segoe UI Light" w:cs="Segoe UI Light"/>
              </w:rPr>
            </w:pPr>
            <w:r w:rsidRPr="00FA2A7E">
              <w:rPr>
                <w:rFonts w:ascii="Segoe UI Light" w:hAnsi="Segoe UI Light" w:cs="Segoe UI Light"/>
              </w:rPr>
              <w:t>Высокий (оптимистический)</w:t>
            </w:r>
          </w:p>
        </w:tc>
        <w:tc>
          <w:tcPr>
            <w:tcW w:w="1311" w:type="dxa"/>
            <w:tcBorders>
              <w:top w:val="nil"/>
              <w:left w:val="nil"/>
              <w:bottom w:val="single" w:sz="8" w:space="0" w:color="auto"/>
              <w:right w:val="single" w:sz="8" w:space="0" w:color="auto"/>
            </w:tcBorders>
            <w:shd w:val="clear" w:color="auto" w:fill="auto"/>
            <w:noWrap/>
            <w:vAlign w:val="center"/>
            <w:hideMark/>
          </w:tcPr>
          <w:p w14:paraId="05F5723B" w14:textId="77777777" w:rsidR="009C4646" w:rsidRPr="00FA2A7E" w:rsidRDefault="009C4646" w:rsidP="009C4646">
            <w:pPr>
              <w:spacing w:after="0" w:line="240" w:lineRule="auto"/>
              <w:jc w:val="center"/>
              <w:rPr>
                <w:rFonts w:ascii="Segoe UI Light" w:hAnsi="Segoe UI Light" w:cs="Segoe UI Light"/>
              </w:rPr>
            </w:pPr>
            <w:r w:rsidRPr="00FA2A7E">
              <w:rPr>
                <w:rFonts w:ascii="Segoe UI Light" w:hAnsi="Segoe UI Light" w:cs="Segoe UI Light"/>
              </w:rPr>
              <w:t>59,8</w:t>
            </w:r>
          </w:p>
        </w:tc>
        <w:tc>
          <w:tcPr>
            <w:tcW w:w="1311" w:type="dxa"/>
            <w:tcBorders>
              <w:top w:val="nil"/>
              <w:left w:val="nil"/>
              <w:bottom w:val="single" w:sz="8" w:space="0" w:color="auto"/>
              <w:right w:val="single" w:sz="8" w:space="0" w:color="auto"/>
            </w:tcBorders>
            <w:shd w:val="clear" w:color="auto" w:fill="auto"/>
            <w:noWrap/>
            <w:vAlign w:val="center"/>
            <w:hideMark/>
          </w:tcPr>
          <w:p w14:paraId="342BFB0E" w14:textId="77777777" w:rsidR="009C4646" w:rsidRPr="00FA2A7E" w:rsidRDefault="009C4646" w:rsidP="009C4646">
            <w:pPr>
              <w:spacing w:after="0" w:line="240" w:lineRule="auto"/>
              <w:jc w:val="center"/>
              <w:rPr>
                <w:rFonts w:ascii="Segoe UI Light" w:hAnsi="Segoe UI Light" w:cs="Segoe UI Light"/>
              </w:rPr>
            </w:pPr>
            <w:r w:rsidRPr="00FA2A7E">
              <w:rPr>
                <w:rFonts w:ascii="Segoe UI Light" w:hAnsi="Segoe UI Light" w:cs="Segoe UI Light"/>
              </w:rPr>
              <w:t>61,4</w:t>
            </w:r>
          </w:p>
        </w:tc>
        <w:tc>
          <w:tcPr>
            <w:tcW w:w="1311" w:type="dxa"/>
            <w:tcBorders>
              <w:top w:val="nil"/>
              <w:left w:val="nil"/>
              <w:bottom w:val="single" w:sz="8" w:space="0" w:color="auto"/>
              <w:right w:val="single" w:sz="8" w:space="0" w:color="auto"/>
            </w:tcBorders>
            <w:shd w:val="clear" w:color="auto" w:fill="auto"/>
            <w:noWrap/>
            <w:vAlign w:val="center"/>
            <w:hideMark/>
          </w:tcPr>
          <w:p w14:paraId="164B15B7" w14:textId="77777777" w:rsidR="009C4646" w:rsidRPr="00FA2A7E" w:rsidRDefault="009C4646" w:rsidP="009C4646">
            <w:pPr>
              <w:spacing w:after="0" w:line="240" w:lineRule="auto"/>
              <w:jc w:val="center"/>
              <w:rPr>
                <w:rFonts w:ascii="Segoe UI Light" w:hAnsi="Segoe UI Light" w:cs="Segoe UI Light"/>
              </w:rPr>
            </w:pPr>
            <w:r w:rsidRPr="00FA2A7E">
              <w:rPr>
                <w:rFonts w:ascii="Segoe UI Light" w:hAnsi="Segoe UI Light" w:cs="Segoe UI Light"/>
              </w:rPr>
              <w:t>64,8</w:t>
            </w:r>
          </w:p>
        </w:tc>
        <w:tc>
          <w:tcPr>
            <w:tcW w:w="1312" w:type="dxa"/>
            <w:tcBorders>
              <w:top w:val="nil"/>
              <w:left w:val="nil"/>
              <w:bottom w:val="single" w:sz="8" w:space="0" w:color="auto"/>
              <w:right w:val="single" w:sz="8" w:space="0" w:color="auto"/>
            </w:tcBorders>
            <w:shd w:val="clear" w:color="auto" w:fill="auto"/>
            <w:noWrap/>
            <w:vAlign w:val="center"/>
            <w:hideMark/>
          </w:tcPr>
          <w:p w14:paraId="598CC7D9" w14:textId="77777777" w:rsidR="009C4646" w:rsidRPr="00FA2A7E" w:rsidRDefault="009C4646" w:rsidP="009C4646">
            <w:pPr>
              <w:spacing w:after="0" w:line="240" w:lineRule="auto"/>
              <w:jc w:val="center"/>
              <w:rPr>
                <w:rFonts w:ascii="Segoe UI Light" w:hAnsi="Segoe UI Light" w:cs="Segoe UI Light"/>
              </w:rPr>
            </w:pPr>
            <w:r w:rsidRPr="00FA2A7E">
              <w:rPr>
                <w:rFonts w:ascii="Segoe UI Light" w:hAnsi="Segoe UI Light" w:cs="Segoe UI Light"/>
              </w:rPr>
              <w:t>68,2</w:t>
            </w:r>
          </w:p>
        </w:tc>
      </w:tr>
    </w:tbl>
    <w:p w14:paraId="70E5FC2D" w14:textId="77777777" w:rsidR="009C4646" w:rsidRPr="00FA2A7E" w:rsidRDefault="009C4646" w:rsidP="009C4646">
      <w:pPr>
        <w:spacing w:after="240" w:line="240" w:lineRule="auto"/>
        <w:jc w:val="right"/>
        <w:rPr>
          <w:rStyle w:val="Hyperlink2"/>
          <w:rFonts w:eastAsiaTheme="minorHAnsi"/>
        </w:rPr>
      </w:pPr>
      <w:r w:rsidRPr="00FA2A7E">
        <w:rPr>
          <w:rFonts w:ascii="Segoe UI Light" w:hAnsi="Segoe UI Light" w:cs="Segoe UI Light"/>
        </w:rPr>
        <w:t>Источник: расчет ООО «ИТП «</w:t>
      </w:r>
      <w:proofErr w:type="spellStart"/>
      <w:r w:rsidRPr="00FA2A7E">
        <w:rPr>
          <w:rFonts w:ascii="Segoe UI Light" w:hAnsi="Segoe UI Light" w:cs="Segoe UI Light"/>
        </w:rPr>
        <w:t>Урбаника</w:t>
      </w:r>
      <w:proofErr w:type="spellEnd"/>
      <w:r w:rsidRPr="00FA2A7E">
        <w:rPr>
          <w:rFonts w:ascii="Segoe UI Light" w:hAnsi="Segoe UI Light" w:cs="Segoe UI Light"/>
        </w:rPr>
        <w:t>»</w:t>
      </w:r>
    </w:p>
    <w:p w14:paraId="42083B0A" w14:textId="77777777" w:rsidR="009C4646" w:rsidRPr="00FA2A7E" w:rsidRDefault="009C4646" w:rsidP="009C4646">
      <w:pPr>
        <w:pStyle w:val="22"/>
        <w:pageBreakBefore/>
        <w:spacing w:before="0" w:after="120" w:line="240" w:lineRule="auto"/>
        <w:rPr>
          <w:rStyle w:val="Hyperlink1"/>
        </w:rPr>
      </w:pPr>
      <w:bookmarkStart w:id="72" w:name="_Toc531099313"/>
      <w:r w:rsidRPr="00FA2A7E">
        <w:rPr>
          <w:rStyle w:val="Hyperlink1"/>
        </w:rPr>
        <w:lastRenderedPageBreak/>
        <w:t>2.2 Цели, задачи и приоритеты социально-экономического развития Приозерского муниципального района Ленинградской области</w:t>
      </w:r>
      <w:bookmarkEnd w:id="72"/>
    </w:p>
    <w:p w14:paraId="50CDCFAA"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bookmarkStart w:id="73" w:name="_Toc65"/>
      <w:r w:rsidRPr="00FA2A7E">
        <w:rPr>
          <w:rStyle w:val="a7"/>
          <w:rFonts w:ascii="Segoe UI Light" w:eastAsia="Segoe UI Light" w:hAnsi="Segoe UI Light" w:cs="Segoe UI Light"/>
          <w:b/>
          <w:bCs/>
        </w:rPr>
        <w:t xml:space="preserve">2.2.1 Определение миссии, цели, приоритетов и задач развития муниципального образования Приозерский муниципальный район Ленинградской области </w:t>
      </w:r>
      <w:bookmarkEnd w:id="73"/>
    </w:p>
    <w:p w14:paraId="02A48F38" w14:textId="77777777" w:rsidR="009C4646" w:rsidRPr="00FA2A7E" w:rsidRDefault="009C4646" w:rsidP="009C4646">
      <w:pPr>
        <w:spacing w:before="120" w:after="0" w:line="240" w:lineRule="auto"/>
        <w:jc w:val="both"/>
        <w:rPr>
          <w:rStyle w:val="Hyperlink2"/>
        </w:rPr>
      </w:pPr>
      <w:r w:rsidRPr="00FA2A7E">
        <w:rPr>
          <w:rStyle w:val="Hyperlink2"/>
        </w:rPr>
        <w:t xml:space="preserve">На основе проведённого анализа существующего положения можно сделать вывод о том, что Приозерский район обладает выгодным экономико-географическим положением  уникальными ландшафтами (сочетание воды, леса, камня; перепады высот), туристско-рекреационным потенциалом (объекты природного и культурно-исторического наследия), относительно развитой инфраструктуры (наличие сети автомобильных и железных дорог, объектов водоснабжения и водоотведения, канализации, очистки сточных вод, связи и информационных услуг, образования и культуры, физической культуры и спорта, здравоохранения и социального обеспечения) и имеет все основания для развития муниципальной экономики. </w:t>
      </w:r>
    </w:p>
    <w:p w14:paraId="7E16FE61" w14:textId="77777777" w:rsidR="009C4646" w:rsidRPr="00FA2A7E" w:rsidRDefault="009C4646" w:rsidP="009C4646">
      <w:pPr>
        <w:spacing w:before="120" w:after="0" w:line="240" w:lineRule="auto"/>
        <w:jc w:val="both"/>
        <w:rPr>
          <w:rStyle w:val="Hyperlink2"/>
        </w:rPr>
      </w:pPr>
      <w:r w:rsidRPr="00FA2A7E">
        <w:rPr>
          <w:rStyle w:val="a7"/>
          <w:rFonts w:ascii="Segoe UI Light" w:eastAsia="Segoe UI Light" w:hAnsi="Segoe UI Light" w:cs="Segoe UI Light"/>
          <w:b/>
          <w:bCs/>
        </w:rPr>
        <w:t>Главная цель долгосрочного развития территории</w:t>
      </w:r>
      <w:r w:rsidRPr="00FA2A7E">
        <w:rPr>
          <w:rStyle w:val="Hyperlink2"/>
        </w:rPr>
        <w:t xml:space="preserve"> – повышение уровня и качества жизни населения на основе эффективного использования природных, материальных и финансовых активов.</w:t>
      </w:r>
    </w:p>
    <w:p w14:paraId="5329C16E" w14:textId="77777777" w:rsidR="009C4646" w:rsidRPr="00FA2A7E" w:rsidRDefault="009C4646" w:rsidP="009C4646">
      <w:pPr>
        <w:spacing w:before="120" w:after="0" w:line="240" w:lineRule="auto"/>
        <w:jc w:val="both"/>
        <w:rPr>
          <w:rStyle w:val="Hyperlink2"/>
        </w:rPr>
      </w:pPr>
      <w:r w:rsidRPr="00FA2A7E">
        <w:rPr>
          <w:rStyle w:val="Hyperlink2"/>
        </w:rPr>
        <w:t xml:space="preserve">Данная цель определяет необходимость решения следующих приоритетных </w:t>
      </w:r>
      <w:r w:rsidRPr="00FA2A7E">
        <w:rPr>
          <w:rStyle w:val="a7"/>
          <w:rFonts w:ascii="Segoe UI Light" w:eastAsia="Segoe UI Light" w:hAnsi="Segoe UI Light" w:cs="Segoe UI Light"/>
          <w:b/>
          <w:bCs/>
        </w:rPr>
        <w:t>задач</w:t>
      </w:r>
      <w:r w:rsidRPr="00FA2A7E">
        <w:rPr>
          <w:rStyle w:val="Hyperlink2"/>
        </w:rPr>
        <w:t>:</w:t>
      </w:r>
    </w:p>
    <w:p w14:paraId="03EE82FD" w14:textId="77777777" w:rsidR="009C4646" w:rsidRPr="00FA2A7E" w:rsidRDefault="009C4646" w:rsidP="00C676FD">
      <w:pPr>
        <w:pStyle w:val="a5"/>
        <w:numPr>
          <w:ilvl w:val="0"/>
          <w:numId w:val="170"/>
        </w:numPr>
        <w:spacing w:after="0" w:line="240" w:lineRule="auto"/>
        <w:ind w:left="714" w:hanging="357"/>
        <w:jc w:val="both"/>
        <w:rPr>
          <w:rFonts w:ascii="Segoe UI Light" w:eastAsia="Segoe UI Light" w:hAnsi="Segoe UI Light" w:cs="Segoe UI Light"/>
        </w:rPr>
      </w:pPr>
      <w:r w:rsidRPr="00FA2A7E">
        <w:rPr>
          <w:rFonts w:ascii="Segoe UI Light" w:eastAsia="Segoe UI Light" w:hAnsi="Segoe UI Light" w:cs="Segoe UI Light"/>
        </w:rPr>
        <w:t>Стабильное и устойчивое функционирование района как конкурентоспособного территориального социально-экономического образования, обеспечивающего на основе самоуправления все условия для полноценной жизни населения, его эффективной экономической и социальной деятельности, демографического развития;</w:t>
      </w:r>
    </w:p>
    <w:p w14:paraId="7023D835" w14:textId="43BD4D13" w:rsidR="009C4646" w:rsidRPr="00FA2A7E" w:rsidRDefault="009C4646" w:rsidP="00C676FD">
      <w:pPr>
        <w:pStyle w:val="a5"/>
        <w:numPr>
          <w:ilvl w:val="0"/>
          <w:numId w:val="170"/>
        </w:numPr>
        <w:spacing w:after="0" w:line="240" w:lineRule="auto"/>
        <w:jc w:val="both"/>
        <w:rPr>
          <w:rFonts w:ascii="Segoe UI Light" w:eastAsia="Segoe UI Light" w:hAnsi="Segoe UI Light" w:cs="Segoe UI Light"/>
        </w:rPr>
      </w:pPr>
      <w:r w:rsidRPr="00FA2A7E">
        <w:rPr>
          <w:rFonts w:ascii="Segoe UI Light" w:eastAsia="Segoe UI Light" w:hAnsi="Segoe UI Light" w:cs="Segoe UI Light"/>
        </w:rPr>
        <w:t xml:space="preserve">Использование и поддержание рекреационного потенциала Приозерского района, совершенствование имеющейся туристско-рекреационной системы и формирование </w:t>
      </w:r>
      <w:r w:rsidR="00C62B8D" w:rsidRPr="00FA2A7E">
        <w:rPr>
          <w:rFonts w:ascii="Segoe UI Light" w:eastAsia="Segoe UI Light" w:hAnsi="Segoe UI Light" w:cs="Segoe UI Light"/>
        </w:rPr>
        <w:t>природного парка</w:t>
      </w:r>
      <w:r w:rsidRPr="00FA2A7E">
        <w:rPr>
          <w:rFonts w:ascii="Segoe UI Light" w:eastAsia="Segoe UI Light" w:hAnsi="Segoe UI Light" w:cs="Segoe UI Light"/>
        </w:rPr>
        <w:t xml:space="preserve"> на основе уникальных ландшафтов, </w:t>
      </w:r>
      <w:r w:rsidR="0016181D" w:rsidRPr="00FA2A7E">
        <w:rPr>
          <w:rFonts w:ascii="Segoe UI Light" w:eastAsia="Segoe UI Light" w:hAnsi="Segoe UI Light" w:cs="Segoe UI Light"/>
        </w:rPr>
        <w:t xml:space="preserve">коммерциализация </w:t>
      </w:r>
      <w:r w:rsidRPr="00FA2A7E">
        <w:rPr>
          <w:rFonts w:ascii="Segoe UI Light" w:eastAsia="Segoe UI Light" w:hAnsi="Segoe UI Light" w:cs="Segoe UI Light"/>
        </w:rPr>
        <w:t>природного и культурного наследия, укрепление и</w:t>
      </w:r>
      <w:r w:rsidR="00DB3996" w:rsidRPr="00FA2A7E">
        <w:rPr>
          <w:rFonts w:ascii="Segoe UI Light" w:eastAsia="Segoe UI Light" w:hAnsi="Segoe UI Light" w:cs="Segoe UI Light"/>
        </w:rPr>
        <w:t xml:space="preserve">нвестиционной привлекательности </w:t>
      </w:r>
      <w:r w:rsidR="0016181D" w:rsidRPr="00FA2A7E">
        <w:rPr>
          <w:rFonts w:ascii="Segoe UI Light" w:eastAsia="Segoe UI Light" w:hAnsi="Segoe UI Light" w:cs="Segoe UI Light"/>
        </w:rPr>
        <w:t>территории;</w:t>
      </w:r>
    </w:p>
    <w:p w14:paraId="2A2A6137" w14:textId="77777777" w:rsidR="009C4646" w:rsidRPr="00FA2A7E" w:rsidRDefault="009C4646" w:rsidP="00C676FD">
      <w:pPr>
        <w:pStyle w:val="a5"/>
        <w:numPr>
          <w:ilvl w:val="0"/>
          <w:numId w:val="170"/>
        </w:numPr>
        <w:spacing w:after="0" w:line="240" w:lineRule="auto"/>
        <w:jc w:val="both"/>
        <w:rPr>
          <w:rFonts w:ascii="Segoe UI Light" w:eastAsia="Segoe UI Light" w:hAnsi="Segoe UI Light" w:cs="Segoe UI Light"/>
        </w:rPr>
      </w:pPr>
      <w:r w:rsidRPr="00FA2A7E">
        <w:rPr>
          <w:rFonts w:ascii="Segoe UI Light" w:eastAsia="Segoe UI Light" w:hAnsi="Segoe UI Light" w:cs="Segoe UI Light"/>
        </w:rPr>
        <w:t>Поддержание устойчивого развития экологически чистой территории и улучшение качества окружающей среды;</w:t>
      </w:r>
    </w:p>
    <w:p w14:paraId="36E04D7A" w14:textId="77777777" w:rsidR="009C4646" w:rsidRPr="00FA2A7E" w:rsidRDefault="009C4646" w:rsidP="00C676FD">
      <w:pPr>
        <w:pStyle w:val="a5"/>
        <w:numPr>
          <w:ilvl w:val="0"/>
          <w:numId w:val="170"/>
        </w:numPr>
        <w:spacing w:after="0" w:line="240" w:lineRule="auto"/>
        <w:jc w:val="both"/>
        <w:rPr>
          <w:rFonts w:ascii="Segoe UI Light" w:eastAsia="Segoe UI Light" w:hAnsi="Segoe UI Light" w:cs="Segoe UI Light"/>
        </w:rPr>
      </w:pPr>
      <w:r w:rsidRPr="00FA2A7E">
        <w:rPr>
          <w:rFonts w:ascii="Segoe UI Light" w:eastAsia="Segoe UI Light" w:hAnsi="Segoe UI Light" w:cs="Segoe UI Light"/>
        </w:rPr>
        <w:t>Создание новых рабочих мест и удержание уровня занятости населения;</w:t>
      </w:r>
    </w:p>
    <w:p w14:paraId="56091AA2" w14:textId="77777777" w:rsidR="009C4646" w:rsidRPr="00FA2A7E" w:rsidRDefault="009C4646" w:rsidP="00C676FD">
      <w:pPr>
        <w:pStyle w:val="a5"/>
        <w:numPr>
          <w:ilvl w:val="0"/>
          <w:numId w:val="170"/>
        </w:numPr>
        <w:spacing w:after="0" w:line="240" w:lineRule="auto"/>
        <w:jc w:val="both"/>
        <w:rPr>
          <w:rFonts w:ascii="Segoe UI Light" w:eastAsia="Segoe UI Light" w:hAnsi="Segoe UI Light" w:cs="Segoe UI Light"/>
        </w:rPr>
      </w:pPr>
      <w:r w:rsidRPr="00FA2A7E">
        <w:rPr>
          <w:rFonts w:ascii="Segoe UI Light" w:eastAsia="Segoe UI Light" w:hAnsi="Segoe UI Light" w:cs="Segoe UI Light"/>
        </w:rPr>
        <w:t>Привлечение дополнительных инвестиций в район;</w:t>
      </w:r>
    </w:p>
    <w:p w14:paraId="364FA679" w14:textId="77777777" w:rsidR="009C4646" w:rsidRPr="00FA2A7E" w:rsidRDefault="009C4646" w:rsidP="00C676FD">
      <w:pPr>
        <w:pStyle w:val="a5"/>
        <w:numPr>
          <w:ilvl w:val="0"/>
          <w:numId w:val="170"/>
        </w:numPr>
        <w:spacing w:after="0" w:line="240" w:lineRule="auto"/>
        <w:jc w:val="both"/>
        <w:rPr>
          <w:rFonts w:ascii="Segoe UI Light" w:eastAsia="Segoe UI Light" w:hAnsi="Segoe UI Light" w:cs="Segoe UI Light"/>
        </w:rPr>
      </w:pPr>
      <w:r w:rsidRPr="00FA2A7E">
        <w:rPr>
          <w:rFonts w:ascii="Segoe UI Light" w:eastAsia="Segoe UI Light" w:hAnsi="Segoe UI Light" w:cs="Segoe UI Light"/>
        </w:rPr>
        <w:t>Укрепление местной системы профессионального образования, развитие инфраструктуры образовательных учреждений;</w:t>
      </w:r>
    </w:p>
    <w:p w14:paraId="28B23FD5" w14:textId="77777777" w:rsidR="009C4646" w:rsidRPr="00FA2A7E" w:rsidRDefault="009C4646" w:rsidP="00C676FD">
      <w:pPr>
        <w:pStyle w:val="a5"/>
        <w:numPr>
          <w:ilvl w:val="0"/>
          <w:numId w:val="170"/>
        </w:numPr>
        <w:spacing w:after="0" w:line="240" w:lineRule="auto"/>
        <w:jc w:val="both"/>
        <w:rPr>
          <w:rFonts w:ascii="Segoe UI Light" w:eastAsia="Segoe UI Light" w:hAnsi="Segoe UI Light" w:cs="Segoe UI Light"/>
        </w:rPr>
      </w:pPr>
      <w:r w:rsidRPr="00FA2A7E">
        <w:rPr>
          <w:rFonts w:ascii="Segoe UI Light" w:eastAsia="Segoe UI Light" w:hAnsi="Segoe UI Light" w:cs="Segoe UI Light"/>
        </w:rPr>
        <w:t>Поддержка предпринимательства и малого бизнеса как основного субъекта муниципальной экономики, расширение сферы активности малых предприятий в секторе платных бытовых, торговых, социальных услуг;</w:t>
      </w:r>
    </w:p>
    <w:p w14:paraId="594799FB" w14:textId="77777777" w:rsidR="009C4646" w:rsidRPr="00FA2A7E" w:rsidRDefault="009C4646" w:rsidP="00C676FD">
      <w:pPr>
        <w:pStyle w:val="a5"/>
        <w:numPr>
          <w:ilvl w:val="0"/>
          <w:numId w:val="170"/>
        </w:numPr>
        <w:spacing w:after="0" w:line="240" w:lineRule="auto"/>
        <w:jc w:val="both"/>
        <w:rPr>
          <w:rFonts w:ascii="Segoe UI Light" w:eastAsia="Segoe UI Light" w:hAnsi="Segoe UI Light" w:cs="Segoe UI Light"/>
        </w:rPr>
      </w:pPr>
      <w:r w:rsidRPr="00FA2A7E">
        <w:rPr>
          <w:rFonts w:ascii="Segoe UI Light" w:eastAsia="Segoe UI Light" w:hAnsi="Segoe UI Light" w:cs="Segoe UI Light"/>
        </w:rPr>
        <w:t xml:space="preserve">Содействие инновационному развитию </w:t>
      </w:r>
      <w:proofErr w:type="spellStart"/>
      <w:r w:rsidRPr="00FA2A7E">
        <w:rPr>
          <w:rFonts w:ascii="Segoe UI Light" w:eastAsia="Segoe UI Light" w:hAnsi="Segoe UI Light" w:cs="Segoe UI Light"/>
        </w:rPr>
        <w:t>лесо</w:t>
      </w:r>
      <w:proofErr w:type="spellEnd"/>
      <w:r w:rsidRPr="00FA2A7E">
        <w:rPr>
          <w:rFonts w:ascii="Segoe UI Light" w:eastAsia="Segoe UI Light" w:hAnsi="Segoe UI Light" w:cs="Segoe UI Light"/>
        </w:rPr>
        <w:t xml:space="preserve">-, </w:t>
      </w:r>
      <w:proofErr w:type="spellStart"/>
      <w:r w:rsidRPr="00FA2A7E">
        <w:rPr>
          <w:rFonts w:ascii="Segoe UI Light" w:eastAsia="Segoe UI Light" w:hAnsi="Segoe UI Light" w:cs="Segoe UI Light"/>
        </w:rPr>
        <w:t>агро</w:t>
      </w:r>
      <w:proofErr w:type="spellEnd"/>
      <w:r w:rsidRPr="00FA2A7E">
        <w:rPr>
          <w:rFonts w:ascii="Segoe UI Light" w:eastAsia="Segoe UI Light" w:hAnsi="Segoe UI Light" w:cs="Segoe UI Light"/>
        </w:rPr>
        <w:t>-, рыбопромышленного комплексов путем внедрения мобильных модульных технологий переработки, средств информационных коммуникаций, компьютерного моделирования, а также тесной интеграции с формами наукоемкого промышленного сервиса Санкт-Петербурга, Ленинградской области, скандинавских стран.</w:t>
      </w:r>
    </w:p>
    <w:p w14:paraId="2AEB1697" w14:textId="77777777" w:rsidR="009C4646" w:rsidRPr="00FA2A7E" w:rsidRDefault="009C4646" w:rsidP="00C676FD">
      <w:pPr>
        <w:pStyle w:val="a5"/>
        <w:numPr>
          <w:ilvl w:val="0"/>
          <w:numId w:val="170"/>
        </w:numPr>
        <w:spacing w:after="0" w:line="240" w:lineRule="auto"/>
        <w:jc w:val="both"/>
        <w:rPr>
          <w:rFonts w:ascii="Segoe UI Light" w:eastAsia="Segoe UI Light" w:hAnsi="Segoe UI Light" w:cs="Segoe UI Light"/>
        </w:rPr>
      </w:pPr>
      <w:r w:rsidRPr="00FA2A7E">
        <w:rPr>
          <w:rFonts w:ascii="Segoe UI Light" w:eastAsia="Segoe UI Light" w:hAnsi="Segoe UI Light" w:cs="Segoe UI Light"/>
        </w:rPr>
        <w:t>Модернизация жилищно-коммунального комплекса и сетевого коммунального хозяйства;</w:t>
      </w:r>
    </w:p>
    <w:p w14:paraId="17CE619F" w14:textId="77777777" w:rsidR="009C4646" w:rsidRPr="00FA2A7E" w:rsidRDefault="009C4646" w:rsidP="00C676FD">
      <w:pPr>
        <w:pStyle w:val="a5"/>
        <w:numPr>
          <w:ilvl w:val="0"/>
          <w:numId w:val="170"/>
        </w:numPr>
        <w:spacing w:after="0" w:line="240" w:lineRule="auto"/>
        <w:jc w:val="both"/>
        <w:rPr>
          <w:rFonts w:ascii="Segoe UI Light" w:eastAsia="Segoe UI Light" w:hAnsi="Segoe UI Light" w:cs="Segoe UI Light"/>
        </w:rPr>
      </w:pPr>
      <w:r w:rsidRPr="00FA2A7E">
        <w:rPr>
          <w:rFonts w:ascii="Segoe UI Light" w:eastAsia="Segoe UI Light" w:hAnsi="Segoe UI Light" w:cs="Segoe UI Light"/>
        </w:rPr>
        <w:lastRenderedPageBreak/>
        <w:t>Повышение уровня жизни населения за счет совершенствования форм медицинского обслуживания и внедрения, эффективных мер профилактики заболеваемости, а также развитие инфраструктуры здравоохранения;</w:t>
      </w:r>
    </w:p>
    <w:p w14:paraId="6383BE2B" w14:textId="77777777" w:rsidR="009C4646" w:rsidRPr="00FA2A7E" w:rsidRDefault="009C4646" w:rsidP="00C676FD">
      <w:pPr>
        <w:pStyle w:val="a5"/>
        <w:numPr>
          <w:ilvl w:val="0"/>
          <w:numId w:val="170"/>
        </w:numPr>
        <w:spacing w:after="0" w:line="240" w:lineRule="auto"/>
        <w:jc w:val="both"/>
        <w:rPr>
          <w:rFonts w:ascii="Segoe UI Light" w:eastAsia="Segoe UI Light" w:hAnsi="Segoe UI Light" w:cs="Segoe UI Light"/>
        </w:rPr>
      </w:pPr>
      <w:r w:rsidRPr="00FA2A7E">
        <w:rPr>
          <w:rFonts w:ascii="Segoe UI Light" w:eastAsia="Segoe UI Light" w:hAnsi="Segoe UI Light" w:cs="Segoe UI Light"/>
        </w:rPr>
        <w:t>Повышение регулярности движения пассажирского транспорта, доступности социальных услуг для жителей сельских поселений;</w:t>
      </w:r>
    </w:p>
    <w:p w14:paraId="5023544F" w14:textId="77777777" w:rsidR="009C4646" w:rsidRPr="00FA2A7E" w:rsidRDefault="009C4646" w:rsidP="00C676FD">
      <w:pPr>
        <w:pStyle w:val="a5"/>
        <w:numPr>
          <w:ilvl w:val="0"/>
          <w:numId w:val="170"/>
        </w:numPr>
        <w:spacing w:after="0" w:line="240" w:lineRule="auto"/>
        <w:jc w:val="both"/>
        <w:rPr>
          <w:rFonts w:ascii="Segoe UI Light" w:eastAsia="Segoe UI Light" w:hAnsi="Segoe UI Light" w:cs="Segoe UI Light"/>
        </w:rPr>
      </w:pPr>
      <w:r w:rsidRPr="00FA2A7E">
        <w:rPr>
          <w:rFonts w:ascii="Segoe UI Light" w:eastAsia="Segoe UI Light" w:hAnsi="Segoe UI Light" w:cs="Segoe UI Light"/>
        </w:rPr>
        <w:t>Дальнейшее улучшение среды проживания, повышение притягательности района для его жителей и приезжих. Недопущение в перспективном периоде возникновения острых кризисных явлений в сфере производства и занятости, создание соответствующих антикризисных механизмов;</w:t>
      </w:r>
    </w:p>
    <w:p w14:paraId="7666289F" w14:textId="77777777" w:rsidR="009C4646" w:rsidRPr="00FA2A7E" w:rsidRDefault="009C4646" w:rsidP="00C676FD">
      <w:pPr>
        <w:pStyle w:val="a5"/>
        <w:numPr>
          <w:ilvl w:val="0"/>
          <w:numId w:val="170"/>
        </w:numPr>
        <w:spacing w:after="0" w:line="240" w:lineRule="auto"/>
        <w:jc w:val="both"/>
        <w:rPr>
          <w:rFonts w:ascii="Segoe UI Light" w:eastAsia="Segoe UI Light" w:hAnsi="Segoe UI Light" w:cs="Segoe UI Light"/>
        </w:rPr>
      </w:pPr>
      <w:r w:rsidRPr="00FA2A7E">
        <w:rPr>
          <w:rFonts w:ascii="Segoe UI Light" w:eastAsia="Segoe UI Light" w:hAnsi="Segoe UI Light" w:cs="Segoe UI Light"/>
        </w:rPr>
        <w:t>Преодоление тенденции снижения, стабилизация и достижение положительной динамики численности населения, оптимизация процессов оттока и притока населения;</w:t>
      </w:r>
    </w:p>
    <w:p w14:paraId="4831585E" w14:textId="77777777" w:rsidR="009C4646" w:rsidRPr="00FA2A7E" w:rsidRDefault="009C4646" w:rsidP="00C676FD">
      <w:pPr>
        <w:pStyle w:val="a5"/>
        <w:numPr>
          <w:ilvl w:val="0"/>
          <w:numId w:val="170"/>
        </w:numPr>
        <w:spacing w:after="0" w:line="240" w:lineRule="auto"/>
        <w:jc w:val="both"/>
        <w:rPr>
          <w:rFonts w:ascii="Segoe UI Light" w:eastAsia="Segoe UI Light" w:hAnsi="Segoe UI Light" w:cs="Segoe UI Light"/>
        </w:rPr>
      </w:pPr>
      <w:r w:rsidRPr="00FA2A7E">
        <w:rPr>
          <w:rFonts w:ascii="Segoe UI Light" w:eastAsia="Segoe UI Light" w:hAnsi="Segoe UI Light" w:cs="Segoe UI Light"/>
        </w:rPr>
        <w:t xml:space="preserve">Обеспечение роста реальных денежных доходов на душу населения, поддержание темпов роста доходов на уровне не ниже среднего по области. </w:t>
      </w:r>
    </w:p>
    <w:p w14:paraId="2817EAB0" w14:textId="77777777" w:rsidR="009C4646" w:rsidRPr="00FA2A7E" w:rsidRDefault="009C4646" w:rsidP="00C676FD">
      <w:pPr>
        <w:pStyle w:val="a5"/>
        <w:numPr>
          <w:ilvl w:val="0"/>
          <w:numId w:val="170"/>
        </w:numPr>
        <w:spacing w:after="0" w:line="240" w:lineRule="auto"/>
        <w:jc w:val="both"/>
        <w:rPr>
          <w:rFonts w:ascii="Segoe UI Light" w:eastAsia="Segoe UI Light" w:hAnsi="Segoe UI Light" w:cs="Segoe UI Light"/>
        </w:rPr>
      </w:pPr>
      <w:r w:rsidRPr="00FA2A7E">
        <w:rPr>
          <w:rFonts w:ascii="Segoe UI Light" w:eastAsia="Segoe UI Light" w:hAnsi="Segoe UI Light" w:cs="Segoe UI Light"/>
        </w:rPr>
        <w:t>Содействие реализации общегосударственных стратегических мероприятий и решению задач экономического и социального развития Ленинградской области.</w:t>
      </w:r>
    </w:p>
    <w:p w14:paraId="389321ED" w14:textId="77777777" w:rsidR="009C4646" w:rsidRPr="00FA2A7E" w:rsidRDefault="009C4646" w:rsidP="009C4646">
      <w:pPr>
        <w:spacing w:before="120" w:after="0" w:line="240" w:lineRule="auto"/>
        <w:jc w:val="both"/>
        <w:rPr>
          <w:rStyle w:val="Hyperlink2"/>
        </w:rPr>
      </w:pPr>
      <w:r w:rsidRPr="00FA2A7E">
        <w:rPr>
          <w:rStyle w:val="Hyperlink2"/>
        </w:rPr>
        <w:t>Исторически район развивался как аграрно-промышленный. Основными занятиями для жителей района являлись заготовка и переработка леса, производство, переработка и реализация продукции животноводства и растениеводства, добыча полезных ископаемых и производство стройматериалов, а также рекреационная деятельность. Эти направления деятельности остаются приоритетными и в настоящее время.</w:t>
      </w:r>
    </w:p>
    <w:p w14:paraId="7F895F94" w14:textId="77777777" w:rsidR="009C4646" w:rsidRPr="00FA2A7E" w:rsidRDefault="009C4646" w:rsidP="009C4646">
      <w:pPr>
        <w:spacing w:before="120" w:after="0" w:line="240" w:lineRule="auto"/>
        <w:jc w:val="both"/>
        <w:rPr>
          <w:rStyle w:val="Hyperlink2"/>
        </w:rPr>
      </w:pPr>
      <w:r w:rsidRPr="00FA2A7E">
        <w:rPr>
          <w:rStyle w:val="Hyperlink2"/>
        </w:rPr>
        <w:t>Приоритеты, цели и задачи социально-экономического развития Приозерского района согласованы с приоритетами и целями социально-экономического развития Ленинградской области.</w:t>
      </w:r>
    </w:p>
    <w:p w14:paraId="5424B2D7" w14:textId="77777777" w:rsidR="009C4646" w:rsidRPr="00FA2A7E" w:rsidRDefault="009C4646" w:rsidP="009C4646">
      <w:pPr>
        <w:spacing w:line="259" w:lineRule="auto"/>
        <w:rPr>
          <w:rStyle w:val="a7"/>
          <w:rFonts w:ascii="Segoe UI Light" w:eastAsia="Segoe UI Light" w:hAnsi="Segoe UI Light" w:cs="Segoe UI Light"/>
          <w:b/>
          <w:bCs/>
          <w:color w:val="000000"/>
          <w:sz w:val="24"/>
          <w:szCs w:val="24"/>
          <w:u w:color="000000"/>
          <w:lang w:eastAsia="ru-RU"/>
        </w:rPr>
      </w:pPr>
      <w:bookmarkStart w:id="74" w:name="_Toc66"/>
      <w:r w:rsidRPr="00FA2A7E">
        <w:rPr>
          <w:rStyle w:val="a7"/>
          <w:rFonts w:ascii="Segoe UI Light" w:eastAsia="Segoe UI Light" w:hAnsi="Segoe UI Light" w:cs="Segoe UI Light"/>
          <w:b/>
          <w:bCs/>
          <w:color w:val="000000"/>
          <w:u w:color="000000"/>
        </w:rPr>
        <w:br w:type="page"/>
      </w:r>
    </w:p>
    <w:p w14:paraId="1EEDC889"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lastRenderedPageBreak/>
        <w:t xml:space="preserve">2.2.2 Направления и приоритеты развития муниципального образования Приозерский муниципальный район Ленинградской области </w:t>
      </w:r>
      <w:bookmarkEnd w:id="74"/>
    </w:p>
    <w:p w14:paraId="2332EEDC" w14:textId="77777777" w:rsidR="009C4646" w:rsidRPr="00FA2A7E" w:rsidRDefault="009C4646" w:rsidP="009C4646">
      <w:pPr>
        <w:spacing w:before="120" w:after="0" w:line="240" w:lineRule="auto"/>
        <w:rPr>
          <w:rStyle w:val="a7"/>
          <w:rFonts w:ascii="Segoe UI Light" w:eastAsia="Segoe UI Light" w:hAnsi="Segoe UI Light" w:cs="Segoe UI Light"/>
          <w:b/>
          <w:bCs/>
          <w:u w:val="single"/>
        </w:rPr>
      </w:pPr>
      <w:r w:rsidRPr="00FA2A7E">
        <w:rPr>
          <w:rStyle w:val="a7"/>
          <w:rFonts w:ascii="Segoe UI Light" w:eastAsia="Segoe UI Light" w:hAnsi="Segoe UI Light" w:cs="Segoe UI Light"/>
          <w:b/>
          <w:bCs/>
          <w:u w:val="single"/>
        </w:rPr>
        <w:t>Направление «Развитие человеческого капитала»</w:t>
      </w:r>
    </w:p>
    <w:p w14:paraId="74024583" w14:textId="1111B323" w:rsidR="00AA3A97" w:rsidRPr="00FA2A7E" w:rsidRDefault="00981E74" w:rsidP="00DE7BF0">
      <w:pPr>
        <w:spacing w:after="0"/>
        <w:rPr>
          <w:rStyle w:val="a7"/>
          <w:rFonts w:ascii="Segoe UI Light" w:eastAsia="Segoe UI Light" w:hAnsi="Segoe UI Light" w:cs="Segoe UI Light"/>
          <w:bCs/>
          <w:i/>
        </w:rPr>
      </w:pPr>
      <w:r w:rsidRPr="00FA2A7E">
        <w:rPr>
          <w:rStyle w:val="a7"/>
          <w:rFonts w:ascii="Segoe UI Light" w:eastAsia="Segoe UI Light" w:hAnsi="Segoe UI Light" w:cs="Segoe UI Light"/>
          <w:bCs/>
          <w:i/>
        </w:rPr>
        <w:t>Задачи:</w:t>
      </w:r>
    </w:p>
    <w:p w14:paraId="16319965" w14:textId="77777777" w:rsidR="003B665A" w:rsidRPr="00FA2A7E" w:rsidRDefault="0087131E" w:rsidP="00C676FD">
      <w:pPr>
        <w:pStyle w:val="a5"/>
        <w:numPr>
          <w:ilvl w:val="0"/>
          <w:numId w:val="200"/>
        </w:numPr>
        <w:spacing w:after="0"/>
        <w:rPr>
          <w:rFonts w:ascii="Segoe UI Light" w:eastAsia="Segoe UI Light" w:hAnsi="Segoe UI Light" w:cs="Segoe UI Light"/>
          <w:bCs/>
          <w:i/>
        </w:rPr>
      </w:pPr>
      <w:r w:rsidRPr="00FA2A7E">
        <w:rPr>
          <w:rFonts w:ascii="Segoe UI Light" w:eastAsia="Segoe UI Light" w:hAnsi="Segoe UI Light" w:cs="Segoe UI Light"/>
          <w:bCs/>
          <w:i/>
        </w:rPr>
        <w:t>Обеспечение доступа жителей к современной социальной инфраструкту</w:t>
      </w:r>
      <w:r w:rsidR="00AA3A97" w:rsidRPr="00FA2A7E">
        <w:rPr>
          <w:rFonts w:ascii="Segoe UI Light" w:eastAsia="Segoe UI Light" w:hAnsi="Segoe UI Light" w:cs="Segoe UI Light"/>
          <w:bCs/>
          <w:i/>
        </w:rPr>
        <w:t>ре;</w:t>
      </w:r>
    </w:p>
    <w:p w14:paraId="07D67343" w14:textId="77777777" w:rsidR="00AA3A97" w:rsidRPr="00FA2A7E" w:rsidRDefault="0087131E" w:rsidP="00C676FD">
      <w:pPr>
        <w:numPr>
          <w:ilvl w:val="0"/>
          <w:numId w:val="200"/>
        </w:numPr>
        <w:spacing w:after="0" w:line="240" w:lineRule="auto"/>
        <w:rPr>
          <w:rStyle w:val="a7"/>
          <w:rFonts w:ascii="Segoe UI Light" w:eastAsia="Segoe UI Light" w:hAnsi="Segoe UI Light" w:cs="Segoe UI Light"/>
          <w:bCs/>
          <w:i/>
        </w:rPr>
      </w:pPr>
      <w:r w:rsidRPr="00FA2A7E">
        <w:rPr>
          <w:rFonts w:ascii="Segoe UI Light" w:eastAsia="Segoe UI Light" w:hAnsi="Segoe UI Light" w:cs="Segoe UI Light"/>
          <w:bCs/>
          <w:i/>
        </w:rPr>
        <w:t>Повышение качества, функциональности и эффективности работы существующей сети социальных объектов.</w:t>
      </w:r>
    </w:p>
    <w:p w14:paraId="49109453" w14:textId="77777777" w:rsidR="009C4646" w:rsidRPr="00FA2A7E" w:rsidRDefault="009C4646" w:rsidP="009C4646">
      <w:pPr>
        <w:shd w:val="clear" w:color="auto" w:fill="FFFFFF"/>
        <w:spacing w:before="120" w:after="0" w:line="240" w:lineRule="auto"/>
        <w:jc w:val="both"/>
        <w:rPr>
          <w:rStyle w:val="Hyperlink2"/>
        </w:rPr>
      </w:pPr>
      <w:r w:rsidRPr="00FA2A7E">
        <w:rPr>
          <w:rStyle w:val="Hyperlink2"/>
        </w:rPr>
        <w:t>Человеческий капитал - ключевой ресурс и главный продукт современной экономики, именно этот ресурс создает в долгосрочном периоде максимальную добавленную стоимость и может обеспечить значительный рост экономики маленького города, муниципального района и государственной экономики в целом. Развитие человеческого капитала является необходимым условием, именно</w:t>
      </w:r>
      <w:r w:rsidR="0090500B" w:rsidRPr="00FA2A7E">
        <w:rPr>
          <w:rStyle w:val="Hyperlink2"/>
        </w:rPr>
        <w:t xml:space="preserve"> </w:t>
      </w:r>
      <w:r w:rsidRPr="00FA2A7E">
        <w:rPr>
          <w:rStyle w:val="Hyperlink2"/>
        </w:rPr>
        <w:t>в зависимости от него выстраиваются глобальные экономические тренды.</w:t>
      </w:r>
    </w:p>
    <w:p w14:paraId="1C171CD4" w14:textId="77777777" w:rsidR="00CD51BB" w:rsidRPr="00FA2A7E" w:rsidRDefault="009C4646" w:rsidP="00CD51BB">
      <w:pPr>
        <w:shd w:val="clear" w:color="auto" w:fill="FFFFFF"/>
        <w:spacing w:after="120" w:line="240" w:lineRule="auto"/>
        <w:ind w:left="567"/>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Стратегический приоритет 1. Укрепление здоровья населения и увеличение ожидаемой продолжительности жизни</w:t>
      </w:r>
    </w:p>
    <w:p w14:paraId="3DB9C157" w14:textId="77777777" w:rsidR="00CD51BB" w:rsidRPr="00FA2A7E" w:rsidRDefault="00CD51BB" w:rsidP="00DE7BF0">
      <w:pPr>
        <w:shd w:val="clear" w:color="auto" w:fill="FFFFFF"/>
        <w:spacing w:after="0" w:line="240" w:lineRule="auto"/>
        <w:ind w:left="567"/>
        <w:jc w:val="both"/>
        <w:rPr>
          <w:rStyle w:val="a7"/>
          <w:rFonts w:ascii="Segoe UI Light" w:eastAsia="Segoe UI Light" w:hAnsi="Segoe UI Light" w:cs="Segoe UI Light"/>
          <w:bCs/>
          <w:i/>
        </w:rPr>
      </w:pPr>
      <w:r w:rsidRPr="00FA2A7E">
        <w:rPr>
          <w:rStyle w:val="a7"/>
          <w:rFonts w:ascii="Segoe UI Light" w:eastAsia="Segoe UI Light" w:hAnsi="Segoe UI Light" w:cs="Segoe UI Light"/>
          <w:bCs/>
          <w:i/>
        </w:rPr>
        <w:t xml:space="preserve">Цели: </w:t>
      </w:r>
    </w:p>
    <w:p w14:paraId="1A3AF5A8" w14:textId="77777777" w:rsidR="003B665A" w:rsidRPr="00FA2A7E" w:rsidRDefault="00CD51BB" w:rsidP="00C676FD">
      <w:pPr>
        <w:numPr>
          <w:ilvl w:val="0"/>
          <w:numId w:val="199"/>
        </w:numPr>
        <w:shd w:val="clear" w:color="auto" w:fill="FFFFFF"/>
        <w:spacing w:after="0"/>
        <w:jc w:val="both"/>
        <w:rPr>
          <w:rFonts w:ascii="Segoe UI Light" w:eastAsia="Segoe UI Light" w:hAnsi="Segoe UI Light" w:cs="Segoe UI Light"/>
          <w:bCs/>
          <w:i/>
        </w:rPr>
      </w:pPr>
      <w:r w:rsidRPr="00FA2A7E">
        <w:rPr>
          <w:rFonts w:ascii="Segoe UI Light" w:eastAsia="Segoe UI Light" w:hAnsi="Segoe UI Light" w:cs="Segoe UI Light"/>
          <w:bCs/>
          <w:i/>
        </w:rPr>
        <w:t>к</w:t>
      </w:r>
      <w:r w:rsidR="0087131E" w:rsidRPr="00FA2A7E">
        <w:rPr>
          <w:rFonts w:ascii="Segoe UI Light" w:eastAsia="Segoe UI Light" w:hAnsi="Segoe UI Light" w:cs="Segoe UI Light"/>
          <w:bCs/>
          <w:i/>
        </w:rPr>
        <w:t xml:space="preserve"> 2024 году: обеспечение охвата всех граждан профилактическими медицинскими осмотрами не реже 1 раза в </w:t>
      </w:r>
      <w:r w:rsidRPr="00FA2A7E">
        <w:rPr>
          <w:rFonts w:ascii="Segoe UI Light" w:eastAsia="Segoe UI Light" w:hAnsi="Segoe UI Light" w:cs="Segoe UI Light"/>
          <w:bCs/>
          <w:i/>
        </w:rPr>
        <w:t>год;</w:t>
      </w:r>
    </w:p>
    <w:p w14:paraId="62EEF9B5" w14:textId="77777777" w:rsidR="00CD51BB" w:rsidRPr="00FA2A7E" w:rsidRDefault="00CD51BB" w:rsidP="00C676FD">
      <w:pPr>
        <w:numPr>
          <w:ilvl w:val="0"/>
          <w:numId w:val="199"/>
        </w:numPr>
        <w:shd w:val="clear" w:color="auto" w:fill="FFFFFF"/>
        <w:spacing w:after="0" w:line="240" w:lineRule="auto"/>
        <w:jc w:val="both"/>
        <w:rPr>
          <w:rStyle w:val="a7"/>
          <w:rFonts w:ascii="Segoe UI Light" w:eastAsia="Segoe UI Light" w:hAnsi="Segoe UI Light" w:cs="Segoe UI Light"/>
          <w:bCs/>
          <w:i/>
        </w:rPr>
      </w:pPr>
      <w:r w:rsidRPr="00FA2A7E">
        <w:rPr>
          <w:rFonts w:ascii="Segoe UI Light" w:eastAsia="Segoe UI Light" w:hAnsi="Segoe UI Light" w:cs="Segoe UI Light"/>
          <w:bCs/>
          <w:i/>
        </w:rPr>
        <w:t>к</w:t>
      </w:r>
      <w:r w:rsidR="0087131E" w:rsidRPr="00FA2A7E">
        <w:rPr>
          <w:rFonts w:ascii="Segoe UI Light" w:eastAsia="Segoe UI Light" w:hAnsi="Segoe UI Light" w:cs="Segoe UI Light"/>
          <w:bCs/>
          <w:i/>
        </w:rPr>
        <w:t xml:space="preserve"> 2030 </w:t>
      </w:r>
      <w:r w:rsidRPr="00FA2A7E">
        <w:rPr>
          <w:rFonts w:ascii="Segoe UI Light" w:eastAsia="Segoe UI Light" w:hAnsi="Segoe UI Light" w:cs="Segoe UI Light"/>
          <w:bCs/>
          <w:i/>
        </w:rPr>
        <w:t>году: увеличение</w:t>
      </w:r>
      <w:r w:rsidR="0087131E" w:rsidRPr="00FA2A7E">
        <w:rPr>
          <w:rFonts w:ascii="Segoe UI Light" w:eastAsia="Segoe UI Light" w:hAnsi="Segoe UI Light" w:cs="Segoe UI Light"/>
          <w:bCs/>
          <w:i/>
        </w:rPr>
        <w:t xml:space="preserve"> средней продолжительности жизни до 80 лет.</w:t>
      </w:r>
    </w:p>
    <w:p w14:paraId="04EE8021" w14:textId="77777777" w:rsidR="009C4646" w:rsidRPr="00FA2A7E" w:rsidRDefault="009C4646" w:rsidP="009C4646">
      <w:pPr>
        <w:spacing w:before="120" w:after="0" w:line="240" w:lineRule="auto"/>
        <w:ind w:left="567"/>
        <w:jc w:val="both"/>
        <w:rPr>
          <w:rStyle w:val="Hyperlink2"/>
        </w:rPr>
      </w:pPr>
      <w:r w:rsidRPr="00FA2A7E">
        <w:rPr>
          <w:rStyle w:val="Hyperlink2"/>
        </w:rPr>
        <w:t>Так как человеческий капитал – это ключевой ресурс развития экономики, стратегическим приоритетом является укрепление здоровья населения и увеличение ожидаемой продолжительности жизни. В первую очередь связь напрямую следует с уровнем развития здравоохранения.</w:t>
      </w:r>
    </w:p>
    <w:p w14:paraId="4CB630A1" w14:textId="77777777" w:rsidR="009C4646" w:rsidRPr="00FA2A7E" w:rsidRDefault="009C4646" w:rsidP="009C4646">
      <w:pPr>
        <w:spacing w:before="120" w:after="0" w:line="240" w:lineRule="auto"/>
        <w:ind w:left="567"/>
        <w:jc w:val="both"/>
        <w:rPr>
          <w:rStyle w:val="Hyperlink2"/>
        </w:rPr>
      </w:pPr>
      <w:r w:rsidRPr="00FA2A7E">
        <w:rPr>
          <w:rStyle w:val="Hyperlink2"/>
        </w:rPr>
        <w:t xml:space="preserve">На территории Приозерского муниципального района нет острого дефицита в учреждениях здравоохранения, все поселения имеют доступ к необходимой инфраструктуре: больницы, амбулаторно-поликлинические учреждения и </w:t>
      </w:r>
      <w:proofErr w:type="spellStart"/>
      <w:r w:rsidRPr="00FA2A7E">
        <w:rPr>
          <w:rStyle w:val="Hyperlink2"/>
        </w:rPr>
        <w:t>ФАПы</w:t>
      </w:r>
      <w:proofErr w:type="spellEnd"/>
      <w:r w:rsidRPr="00FA2A7E">
        <w:rPr>
          <w:rStyle w:val="Hyperlink2"/>
        </w:rPr>
        <w:t>, однако степень износа ряда учреждений превышает 70%. Согласно плану мероприятий муниципальной программы «Устойчивое развитие сельских территорий Приозерского района Ленинградской области на 2017-2019 годы» на развитие материально-технической базы здравоохранения из местного бюджета выделено 752,8 тыс. рублей.</w:t>
      </w:r>
    </w:p>
    <w:p w14:paraId="047464A3" w14:textId="77777777" w:rsidR="009C4646" w:rsidRPr="00FA2A7E" w:rsidRDefault="009C4646" w:rsidP="009C4646">
      <w:pPr>
        <w:pStyle w:val="a4"/>
        <w:shd w:val="clear" w:color="auto" w:fill="FFFFFF"/>
        <w:spacing w:before="120" w:after="0"/>
        <w:ind w:left="56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 xml:space="preserve">В перспективе приоритет на укрепление здоровья населения и увеличение ожидаемой продолжительности жизни может быть усилен привлечением квалифицированных медицинских кадров на территории района, это могут быть выпускники, уехавшие за получением образования в Санкт-Петербург или другие регионы России. Привлечение специалистов сферы здравоохранения является совместной задачей региональных и муниципальных властей Ленинградской области, уже сейчас реализуется практика наделения врачей и средних медицинских работников жилыми помещениями за счет средств муниципальных бюджетов. С 2013 года Правительством Ленинградской области введена дополнительная мера по привлечению на работу на селе медицинских работников </w:t>
      </w:r>
      <w:r w:rsidRPr="00FA2A7E">
        <w:rPr>
          <w:rStyle w:val="a7"/>
          <w:rFonts w:ascii="Segoe UI Light" w:eastAsia="Segoe UI Light" w:hAnsi="Segoe UI Light" w:cs="Segoe UI Light"/>
          <w:sz w:val="22"/>
          <w:szCs w:val="22"/>
        </w:rPr>
        <w:lastRenderedPageBreak/>
        <w:t>среднего звена — установлена единовременная компенсационная выплата в размере 345 тысяч рублей средним медицинским работникам в возрасте до 35 лет, приехавшим в 2013-2018 годах на работу в сельский населенный пункт.</w:t>
      </w:r>
    </w:p>
    <w:p w14:paraId="00457405" w14:textId="4C879483" w:rsidR="009C4646" w:rsidRPr="00FA2A7E" w:rsidRDefault="009C4646" w:rsidP="009C4646">
      <w:pPr>
        <w:spacing w:before="120" w:after="0" w:line="240" w:lineRule="auto"/>
        <w:ind w:left="567"/>
        <w:jc w:val="both"/>
        <w:rPr>
          <w:rStyle w:val="Hyperlink2"/>
        </w:rPr>
      </w:pPr>
      <w:r w:rsidRPr="00FA2A7E">
        <w:rPr>
          <w:rStyle w:val="Hyperlink2"/>
        </w:rPr>
        <w:t>Со</w:t>
      </w:r>
      <w:r w:rsidR="00B04B6F">
        <w:rPr>
          <w:rStyle w:val="Hyperlink2"/>
        </w:rPr>
        <w:t>гласно проектной инициативе «Здоровье населения»</w:t>
      </w:r>
      <w:r w:rsidRPr="00FA2A7E">
        <w:rPr>
          <w:rStyle w:val="Hyperlink2"/>
        </w:rPr>
        <w:t xml:space="preserve"> Стратегии социально-экономического развития Ленинградской области – любой житель Ленинградской области к 2030 году должен своевременно получать качественную современную медицинскую помощь на всей территории региона, регулярно проводить профилактику своего здоровья и вести здоровый образ жизни.</w:t>
      </w:r>
    </w:p>
    <w:p w14:paraId="03809D24" w14:textId="77777777" w:rsidR="009C4646" w:rsidRPr="00FA2A7E" w:rsidRDefault="009C4646" w:rsidP="009C4646">
      <w:pPr>
        <w:spacing w:before="120" w:after="0" w:line="240" w:lineRule="auto"/>
        <w:ind w:left="567"/>
        <w:jc w:val="both"/>
        <w:rPr>
          <w:rStyle w:val="Hyperlink2"/>
        </w:rPr>
      </w:pPr>
      <w:r w:rsidRPr="00FA2A7E">
        <w:rPr>
          <w:rStyle w:val="Hyperlink2"/>
        </w:rPr>
        <w:t>Проектная инициатива предусматривает несколько основных направлений развития для сектора здравоохранения Приозерского муниципального района актуальны следующие проектные инициативы:</w:t>
      </w:r>
    </w:p>
    <w:p w14:paraId="78191FD4" w14:textId="77777777" w:rsidR="009C4646" w:rsidRPr="00FA2A7E" w:rsidRDefault="009C4646" w:rsidP="00C676FD">
      <w:pPr>
        <w:pStyle w:val="a5"/>
        <w:numPr>
          <w:ilvl w:val="0"/>
          <w:numId w:val="126"/>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Кадровое обеспечение медицинских организаций, оказывающих первичную медико-санитарную помощь;</w:t>
      </w:r>
    </w:p>
    <w:p w14:paraId="76E7079A" w14:textId="77777777" w:rsidR="009C4646" w:rsidRPr="00FA2A7E" w:rsidRDefault="009C4646" w:rsidP="00C676FD">
      <w:pPr>
        <w:pStyle w:val="a5"/>
        <w:numPr>
          <w:ilvl w:val="0"/>
          <w:numId w:val="126"/>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Создание новой модели оказания медицинской помощи в шаговой доступности через создание офисов врачей общей практики (ВОП) и консультативных диагностических центров;</w:t>
      </w:r>
    </w:p>
    <w:p w14:paraId="181B951C" w14:textId="77777777" w:rsidR="009C4646" w:rsidRPr="00FA2A7E" w:rsidRDefault="009C4646" w:rsidP="00C676FD">
      <w:pPr>
        <w:pStyle w:val="a5"/>
        <w:numPr>
          <w:ilvl w:val="0"/>
          <w:numId w:val="126"/>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Использование механизмов государственно-частного взаимодействия для создания офисов ВОП;</w:t>
      </w:r>
    </w:p>
    <w:p w14:paraId="753417E1" w14:textId="77777777" w:rsidR="009C4646" w:rsidRPr="00FA2A7E" w:rsidRDefault="009C4646" w:rsidP="00C676FD">
      <w:pPr>
        <w:pStyle w:val="a5"/>
        <w:numPr>
          <w:ilvl w:val="0"/>
          <w:numId w:val="126"/>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Развитие новых для региона форм оказания медицинской помощи (неотложная, санитарная авиация;</w:t>
      </w:r>
    </w:p>
    <w:p w14:paraId="6A85023B" w14:textId="77777777" w:rsidR="009C4646" w:rsidRPr="00FA2A7E" w:rsidRDefault="009C4646" w:rsidP="00C676FD">
      <w:pPr>
        <w:pStyle w:val="a5"/>
        <w:numPr>
          <w:ilvl w:val="0"/>
          <w:numId w:val="126"/>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Модернизация материально-технической базы и строительство новых объектов здравоохранения.</w:t>
      </w:r>
    </w:p>
    <w:p w14:paraId="0BB37611" w14:textId="77777777" w:rsidR="009C4646" w:rsidRPr="00FA2A7E" w:rsidRDefault="009C4646" w:rsidP="009C4646">
      <w:pPr>
        <w:pStyle w:val="a4"/>
        <w:shd w:val="clear" w:color="auto" w:fill="FFFFFF"/>
        <w:spacing w:before="120" w:after="0"/>
        <w:ind w:left="56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Также, в условиях реализации проектной инициативы Стратегии развития Ленинградской области «Здоровье населения», возможными мероприятиями для перехода от простого оказания услуг населения до полноценного управления здоровьем могут быть проекты по созданию цифровой медицинской карты жителя.</w:t>
      </w:r>
    </w:p>
    <w:p w14:paraId="7EC51B7A" w14:textId="77777777" w:rsidR="009C4646" w:rsidRPr="00FA2A7E" w:rsidRDefault="009C4646" w:rsidP="009C4646">
      <w:pPr>
        <w:shd w:val="clear" w:color="auto" w:fill="FFFFFF"/>
        <w:spacing w:before="240" w:after="0" w:line="240" w:lineRule="auto"/>
        <w:ind w:left="567"/>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Стратегический приоритет 2. Повышение уровня качества и доступности образования для всех слоев населения</w:t>
      </w:r>
    </w:p>
    <w:p w14:paraId="6ABC0517" w14:textId="77777777" w:rsidR="00CD51BB" w:rsidRPr="00DE7BF0" w:rsidRDefault="00CD51BB" w:rsidP="00C676FD">
      <w:pPr>
        <w:pStyle w:val="a5"/>
        <w:numPr>
          <w:ilvl w:val="0"/>
          <w:numId w:val="219"/>
        </w:numPr>
        <w:shd w:val="clear" w:color="auto" w:fill="FFFFFF"/>
        <w:spacing w:before="120" w:after="0" w:line="240" w:lineRule="auto"/>
        <w:jc w:val="both"/>
        <w:rPr>
          <w:rStyle w:val="a7"/>
          <w:rFonts w:ascii="Segoe UI Light" w:eastAsia="Segoe UI Light" w:hAnsi="Segoe UI Light" w:cs="Segoe UI Light"/>
          <w:bCs/>
          <w:i/>
        </w:rPr>
      </w:pPr>
      <w:r w:rsidRPr="00DE7BF0">
        <w:rPr>
          <w:rStyle w:val="a7"/>
          <w:rFonts w:ascii="Segoe UI Light" w:eastAsia="Segoe UI Light" w:hAnsi="Segoe UI Light" w:cs="Segoe UI Light"/>
          <w:bCs/>
          <w:i/>
        </w:rPr>
        <w:t xml:space="preserve">Цель: </w:t>
      </w:r>
      <w:r w:rsidRPr="00DE7BF0">
        <w:rPr>
          <w:rFonts w:ascii="Segoe UI Light" w:eastAsia="Segoe UI Light" w:hAnsi="Segoe UI Light" w:cs="Segoe UI Light"/>
          <w:bCs/>
          <w:i/>
        </w:rPr>
        <w:t>к</w:t>
      </w:r>
      <w:r w:rsidR="0087131E" w:rsidRPr="00DE7BF0">
        <w:rPr>
          <w:rFonts w:ascii="Segoe UI Light" w:eastAsia="Segoe UI Light" w:hAnsi="Segoe UI Light" w:cs="Segoe UI Light"/>
          <w:bCs/>
          <w:i/>
        </w:rPr>
        <w:t xml:space="preserve"> 2021 году: обеспечение 100-процентной доступности дошкольного образования д</w:t>
      </w:r>
      <w:r w:rsidRPr="00DE7BF0">
        <w:rPr>
          <w:rFonts w:ascii="Segoe UI Light" w:eastAsia="Segoe UI Light" w:hAnsi="Segoe UI Light" w:cs="Segoe UI Light"/>
          <w:bCs/>
          <w:i/>
        </w:rPr>
        <w:t>ля детей в возрасте до трёх лет</w:t>
      </w:r>
    </w:p>
    <w:p w14:paraId="4A1C213E" w14:textId="77777777" w:rsidR="009C4646" w:rsidRPr="00FA2A7E" w:rsidRDefault="009C4646" w:rsidP="009C4646">
      <w:pPr>
        <w:spacing w:before="120" w:after="0" w:line="240" w:lineRule="auto"/>
        <w:ind w:left="567"/>
        <w:jc w:val="both"/>
        <w:rPr>
          <w:rStyle w:val="Hyperlink2"/>
        </w:rPr>
      </w:pPr>
      <w:r w:rsidRPr="00FA2A7E">
        <w:rPr>
          <w:rStyle w:val="Hyperlink2"/>
        </w:rPr>
        <w:t>Инфраструктура образовательного блока на территории Приозерского муниципального района получила толчок к развитию в последние годы. В настоящее время дефицит мест в учреждениях дошкольного образования наблюдается лишь на территории Приозерского городского поселения (253 места), количество мест в учреждениях общего среднего образования удовлетворяет нормативным значениям. В условиях спрогнозированного роста населения к 2030 году потребуется открытие нескольких новых учреждений образования на территории района.</w:t>
      </w:r>
    </w:p>
    <w:p w14:paraId="343411DA" w14:textId="77777777" w:rsidR="009C4646" w:rsidRPr="00FA2A7E" w:rsidRDefault="009C4646" w:rsidP="009C4646">
      <w:pPr>
        <w:spacing w:before="120" w:after="0" w:line="240" w:lineRule="auto"/>
        <w:ind w:left="567"/>
        <w:jc w:val="both"/>
        <w:rPr>
          <w:rStyle w:val="Hyperlink2"/>
        </w:rPr>
      </w:pPr>
      <w:r w:rsidRPr="00FA2A7E">
        <w:rPr>
          <w:rStyle w:val="Hyperlink2"/>
        </w:rPr>
        <w:lastRenderedPageBreak/>
        <w:t>Также для района остро стоит проблема оттока молодого населения в виду отсутствия возможности для получения качественного среднего и высшего образования на месте. В настоящее время на месте функционируют 2 учреждения среднего специального образования, однако нет ни одного филиала ВУЗов.</w:t>
      </w:r>
    </w:p>
    <w:p w14:paraId="4C9DB93A" w14:textId="77777777" w:rsidR="009C4646" w:rsidRPr="00FA2A7E" w:rsidRDefault="009C4646" w:rsidP="009C4646">
      <w:pPr>
        <w:spacing w:before="120" w:after="0" w:line="240" w:lineRule="auto"/>
        <w:ind w:left="567"/>
        <w:jc w:val="both"/>
        <w:rPr>
          <w:rStyle w:val="Hyperlink2"/>
        </w:rPr>
      </w:pPr>
      <w:r w:rsidRPr="00FA2A7E">
        <w:rPr>
          <w:rStyle w:val="Hyperlink2"/>
        </w:rPr>
        <w:t>Согласно проектной инициативе "Профессиональное образование" Стратегии развития Ленинградской области - к 2030 году должна быть создана региональная сеть современных организаций профессионального образования, в которых жители Ленинградской области могут стать высококвалифицированными специалистами для любой из сфер экономики региона с гарантиями последующего трудоустройства на предприятия Ленинградской области.</w:t>
      </w:r>
    </w:p>
    <w:p w14:paraId="59D7C886" w14:textId="77777777" w:rsidR="009C4646" w:rsidRPr="00FA2A7E" w:rsidRDefault="009C4646" w:rsidP="009C4646">
      <w:pPr>
        <w:spacing w:before="120" w:after="0" w:line="240" w:lineRule="auto"/>
        <w:ind w:left="567"/>
        <w:jc w:val="both"/>
        <w:rPr>
          <w:rStyle w:val="Hyperlink2"/>
        </w:rPr>
      </w:pPr>
      <w:r w:rsidRPr="00FA2A7E">
        <w:rPr>
          <w:rStyle w:val="Hyperlink2"/>
        </w:rPr>
        <w:t>Проектные направления инициативы отражают все сферы развития образования на территории Ленинградской области, актуальными для Призерского муниципального района являются:</w:t>
      </w:r>
    </w:p>
    <w:p w14:paraId="4634B072" w14:textId="77777777" w:rsidR="009C4646" w:rsidRPr="00FA2A7E" w:rsidRDefault="009C4646" w:rsidP="00C676FD">
      <w:pPr>
        <w:pStyle w:val="a5"/>
        <w:numPr>
          <w:ilvl w:val="0"/>
          <w:numId w:val="127"/>
        </w:numPr>
        <w:pBdr>
          <w:top w:val="nil"/>
          <w:left w:val="nil"/>
          <w:bottom w:val="nil"/>
          <w:right w:val="nil"/>
          <w:between w:val="nil"/>
          <w:bar w:val="nil"/>
        </w:pBdr>
        <w:spacing w:after="0" w:line="240" w:lineRule="auto"/>
        <w:ind w:left="1134"/>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Развитие ресурсного и кадрового потенциала образовательных организаций; </w:t>
      </w:r>
    </w:p>
    <w:p w14:paraId="6E61D13D" w14:textId="77777777" w:rsidR="009C4646" w:rsidRPr="00FA2A7E" w:rsidRDefault="009C4646" w:rsidP="00C676FD">
      <w:pPr>
        <w:pStyle w:val="a5"/>
        <w:numPr>
          <w:ilvl w:val="0"/>
          <w:numId w:val="127"/>
        </w:numPr>
        <w:pBdr>
          <w:top w:val="nil"/>
          <w:left w:val="nil"/>
          <w:bottom w:val="nil"/>
          <w:right w:val="nil"/>
          <w:between w:val="nil"/>
          <w:bar w:val="nil"/>
        </w:pBdr>
        <w:spacing w:after="0" w:line="240" w:lineRule="auto"/>
        <w:ind w:left="1134"/>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Совершенствование системы взаимодействия образовательных организаций с работодателями; </w:t>
      </w:r>
    </w:p>
    <w:p w14:paraId="39A50A78" w14:textId="77777777" w:rsidR="009C4646" w:rsidRPr="00FA2A7E" w:rsidRDefault="009C4646" w:rsidP="00C676FD">
      <w:pPr>
        <w:pStyle w:val="a5"/>
        <w:numPr>
          <w:ilvl w:val="0"/>
          <w:numId w:val="127"/>
        </w:numPr>
        <w:pBdr>
          <w:top w:val="nil"/>
          <w:left w:val="nil"/>
          <w:bottom w:val="nil"/>
          <w:right w:val="nil"/>
          <w:between w:val="nil"/>
          <w:bar w:val="nil"/>
        </w:pBdr>
        <w:spacing w:after="0" w:line="240" w:lineRule="auto"/>
        <w:ind w:left="1134"/>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Внедрение в образовательный процесс современных технологий обучения (соревновательное образование, дуальное обучение, система зачетных единиц, электронное обучение, "демонстрационный экзамен" и др.); </w:t>
      </w:r>
    </w:p>
    <w:p w14:paraId="0B8F7A6F" w14:textId="77777777" w:rsidR="009C4646" w:rsidRPr="00FA2A7E" w:rsidRDefault="009C4646" w:rsidP="00C676FD">
      <w:pPr>
        <w:pStyle w:val="a5"/>
        <w:numPr>
          <w:ilvl w:val="0"/>
          <w:numId w:val="127"/>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Совершенствование системы </w:t>
      </w:r>
      <w:proofErr w:type="spellStart"/>
      <w:r w:rsidRPr="00FA2A7E">
        <w:rPr>
          <w:rStyle w:val="a7"/>
          <w:rFonts w:ascii="Segoe UI Light" w:eastAsia="Segoe UI Light" w:hAnsi="Segoe UI Light" w:cs="Segoe UI Light"/>
        </w:rPr>
        <w:t>профориентационной</w:t>
      </w:r>
      <w:proofErr w:type="spellEnd"/>
      <w:r w:rsidRPr="00FA2A7E">
        <w:rPr>
          <w:rStyle w:val="a7"/>
          <w:rFonts w:ascii="Segoe UI Light" w:eastAsia="Segoe UI Light" w:hAnsi="Segoe UI Light" w:cs="Segoe UI Light"/>
        </w:rPr>
        <w:t xml:space="preserve"> работы.</w:t>
      </w:r>
    </w:p>
    <w:p w14:paraId="1A58A9D3" w14:textId="77777777" w:rsidR="00CD51BB" w:rsidRPr="00FA2A7E" w:rsidRDefault="009C4646" w:rsidP="00D15264">
      <w:pPr>
        <w:shd w:val="clear" w:color="auto" w:fill="FFFFFF"/>
        <w:spacing w:before="240" w:after="0" w:line="240" w:lineRule="auto"/>
        <w:ind w:left="567"/>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Стратегический приоритет 3. Развитие культуры и капитализация исторического наследия</w:t>
      </w:r>
    </w:p>
    <w:p w14:paraId="5677D1A7" w14:textId="77777777" w:rsidR="00CD51BB" w:rsidRPr="00DE7BF0" w:rsidRDefault="00CD51BB" w:rsidP="00C676FD">
      <w:pPr>
        <w:pStyle w:val="a5"/>
        <w:numPr>
          <w:ilvl w:val="0"/>
          <w:numId w:val="219"/>
        </w:numPr>
        <w:shd w:val="clear" w:color="auto" w:fill="FFFFFF"/>
        <w:spacing w:before="120" w:after="0" w:line="240" w:lineRule="auto"/>
        <w:jc w:val="both"/>
        <w:rPr>
          <w:rStyle w:val="a7"/>
          <w:rFonts w:ascii="Segoe UI Light" w:eastAsia="Segoe UI Light" w:hAnsi="Segoe UI Light" w:cs="Segoe UI Light"/>
          <w:bCs/>
          <w:i/>
        </w:rPr>
      </w:pPr>
      <w:r w:rsidRPr="00DE7BF0">
        <w:rPr>
          <w:rFonts w:ascii="Segoe UI Light" w:eastAsia="Segoe UI Light" w:hAnsi="Segoe UI Light" w:cs="Segoe UI Light"/>
          <w:bCs/>
          <w:i/>
        </w:rPr>
        <w:t xml:space="preserve">Цель: к </w:t>
      </w:r>
      <w:r w:rsidR="0087131E" w:rsidRPr="00DE7BF0">
        <w:rPr>
          <w:rFonts w:ascii="Segoe UI Light" w:eastAsia="Segoe UI Light" w:hAnsi="Segoe UI Light" w:cs="Segoe UI Light"/>
          <w:bCs/>
          <w:i/>
        </w:rPr>
        <w:t xml:space="preserve">2030 году: обеспечение жителей Приозерского муниципального </w:t>
      </w:r>
      <w:r w:rsidRPr="00DE7BF0">
        <w:rPr>
          <w:rFonts w:ascii="Segoe UI Light" w:eastAsia="Segoe UI Light" w:hAnsi="Segoe UI Light" w:cs="Segoe UI Light"/>
          <w:bCs/>
          <w:i/>
        </w:rPr>
        <w:t>района учреждениями</w:t>
      </w:r>
      <w:r w:rsidR="0087131E" w:rsidRPr="00DE7BF0">
        <w:rPr>
          <w:rFonts w:ascii="Segoe UI Light" w:eastAsia="Segoe UI Light" w:hAnsi="Segoe UI Light" w:cs="Segoe UI Light"/>
          <w:bCs/>
          <w:i/>
        </w:rPr>
        <w:t xml:space="preserve"> культуры согласно действующим нормативам</w:t>
      </w:r>
    </w:p>
    <w:p w14:paraId="4DB2D0E1" w14:textId="77777777" w:rsidR="009C4646" w:rsidRPr="00FA2A7E" w:rsidRDefault="009C4646" w:rsidP="009C4646">
      <w:pPr>
        <w:spacing w:before="120" w:after="0" w:line="240" w:lineRule="auto"/>
        <w:ind w:left="567"/>
        <w:jc w:val="both"/>
        <w:rPr>
          <w:rStyle w:val="a7"/>
          <w:rFonts w:ascii="Segoe UI Light" w:eastAsia="Segoe UI Light" w:hAnsi="Segoe UI Light" w:cs="Segoe UI Light"/>
        </w:rPr>
      </w:pPr>
      <w:r w:rsidRPr="00FA2A7E">
        <w:rPr>
          <w:rStyle w:val="Hyperlink2"/>
        </w:rPr>
        <w:t xml:space="preserve">На территории района функционируют </w:t>
      </w:r>
      <w:r w:rsidRPr="00FA2A7E">
        <w:rPr>
          <w:rStyle w:val="Hyperlink2"/>
          <w:strike/>
        </w:rPr>
        <w:t xml:space="preserve"> </w:t>
      </w:r>
      <w:r w:rsidRPr="00FA2A7E">
        <w:rPr>
          <w:rStyle w:val="Hyperlink2"/>
        </w:rPr>
        <w:t xml:space="preserve"> 47 учреждений культуры и досуга, </w:t>
      </w:r>
      <w:r w:rsidRPr="00FA2A7E">
        <w:rPr>
          <w:rFonts w:ascii="Segoe UI Light" w:eastAsia="Segoe UI Light" w:hAnsi="Segoe UI Light" w:cs="Segoe UI Light"/>
        </w:rPr>
        <w:t xml:space="preserve">в том числе культурно-досуговые учреждения – 22, библиотеки – 25. Таким образом, дефицита в </w:t>
      </w:r>
      <w:r w:rsidRPr="00FA2A7E">
        <w:rPr>
          <w:rFonts w:ascii="Segoe UI Light" w:eastAsia="Segoe UI Light" w:hAnsi="Segoe UI Light" w:cs="Segoe UI Light"/>
          <w:bCs/>
        </w:rPr>
        <w:t>учреждениях культуры и досуга</w:t>
      </w:r>
      <w:r w:rsidRPr="00FA2A7E">
        <w:rPr>
          <w:rFonts w:ascii="Segoe UI Light" w:eastAsia="Segoe UI Light" w:hAnsi="Segoe UI Light" w:cs="Segoe UI Light"/>
        </w:rPr>
        <w:t xml:space="preserve"> на территории Приозерского муниципального района не наблюдается, учреждения действуют на территории всех 14 муниципальных образований района.</w:t>
      </w:r>
      <w:r w:rsidRPr="00FA2A7E">
        <w:rPr>
          <w:rStyle w:val="a7"/>
          <w:rFonts w:ascii="Segoe UI Light" w:eastAsia="Segoe UI Light" w:hAnsi="Segoe UI Light" w:cs="Segoe UI Light"/>
        </w:rPr>
        <w:t xml:space="preserve"> Согласно установленным нормативам существует потребность в нескольких кинозалах.</w:t>
      </w:r>
    </w:p>
    <w:p w14:paraId="60042014" w14:textId="77777777" w:rsidR="009C4646" w:rsidRPr="00FA2A7E" w:rsidRDefault="009C4646" w:rsidP="009C4646">
      <w:pPr>
        <w:spacing w:before="120" w:after="0" w:line="240" w:lineRule="auto"/>
        <w:ind w:left="567"/>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В современных реалиях строительство отдельного здания библиотеки или кинозала в сельской местности остается проблемой. Согласно проектной инициативе «Комфортные поселения» Стратегии социально-экономического развития Ленинградской области до 2030 года реализуется проектная инициатива "Новые культурные центры", предлагающая механизмы также решения стратегической задачи по преобразованию морально устаревших объектов культуры в современные многофункциональные общественные центры. </w:t>
      </w:r>
    </w:p>
    <w:p w14:paraId="194F7F07" w14:textId="7733FBF0" w:rsidR="009C4646" w:rsidRPr="00FA2A7E" w:rsidRDefault="009C4646" w:rsidP="009C4646">
      <w:pPr>
        <w:spacing w:before="120" w:after="0" w:line="240" w:lineRule="auto"/>
        <w:ind w:left="567"/>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Новый формат культурно-досуговых объектов предусматривает сохранение традиционных функций (концертный зал, библиотека, помещения для кружков и секций) в обновленном </w:t>
      </w:r>
      <w:r w:rsidRPr="00FA2A7E">
        <w:rPr>
          <w:rStyle w:val="a7"/>
          <w:rFonts w:ascii="Segoe UI Light" w:eastAsia="Segoe UI Light" w:hAnsi="Segoe UI Light" w:cs="Segoe UI Light"/>
        </w:rPr>
        <w:lastRenderedPageBreak/>
        <w:t>формате. При этом новая концепция культурно-досуговых объектов предполагает усиление общественной функции, включающей зону свободного доступа к информаци</w:t>
      </w:r>
      <w:r w:rsidR="00B04B6F">
        <w:rPr>
          <w:rStyle w:val="a7"/>
          <w:rFonts w:ascii="Segoe UI Light" w:eastAsia="Segoe UI Light" w:hAnsi="Segoe UI Light" w:cs="Segoe UI Light"/>
        </w:rPr>
        <w:t>онно телекоммуникационной сети «Интернет»</w:t>
      </w:r>
      <w:r w:rsidRPr="00FA2A7E">
        <w:rPr>
          <w:rStyle w:val="a7"/>
          <w:rFonts w:ascii="Segoe UI Light" w:eastAsia="Segoe UI Light" w:hAnsi="Segoe UI Light" w:cs="Segoe UI Light"/>
        </w:rPr>
        <w:t>, кафе, помещения для проведения собраний и учебных занятий, офисы, центр профориентации, консультационные центры предоставления информационных, юридических и финансовых услуг.</w:t>
      </w:r>
    </w:p>
    <w:p w14:paraId="41BD1583" w14:textId="314EC253" w:rsidR="00AC418A" w:rsidRPr="00FA2A7E" w:rsidRDefault="009C4646" w:rsidP="00AC418A">
      <w:pPr>
        <w:spacing w:before="120" w:after="0" w:line="240" w:lineRule="auto"/>
        <w:ind w:left="567"/>
        <w:jc w:val="both"/>
        <w:rPr>
          <w:rStyle w:val="Hyperlink2"/>
        </w:rPr>
      </w:pPr>
      <w:r w:rsidRPr="00FA2A7E">
        <w:rPr>
          <w:rStyle w:val="Hyperlink2"/>
        </w:rPr>
        <w:t>Приозерский район обладает также богатым культурно-историческим наследием. Капитализация объектов культурного наследия, природных ландшафтов, которые не очень известны и расположены в труднодоступных местностях, может происходить с помощью организации удобного транспортного сообщения, а также специальных культурных событий - регулярных фестивалей, салонов, форумов, праздников.</w:t>
      </w:r>
      <w:r w:rsidR="00AC418A" w:rsidRPr="00FA2A7E">
        <w:rPr>
          <w:rStyle w:val="Hyperlink2"/>
        </w:rPr>
        <w:t xml:space="preserve"> Подобные события привлекают мощный дополнительный поток гостей и туристов, способствуют популяризации локальной территории, формировани</w:t>
      </w:r>
      <w:r w:rsidR="00170E91">
        <w:rPr>
          <w:rStyle w:val="Hyperlink2"/>
        </w:rPr>
        <w:t>ю устойчивого интереса к ней и «клуба друзей»</w:t>
      </w:r>
      <w:r w:rsidR="00AC418A" w:rsidRPr="00FA2A7E">
        <w:rPr>
          <w:rStyle w:val="Hyperlink2"/>
        </w:rPr>
        <w:t>. Эффективной стратегией будет расширение существующих музеев путем формирования культурно-туристических комплексов с образовательными программами. Как показывает успешный российский и зарубежный опыт, капитализация культурного наследия часто происходит за счет сопутствующих видов деятельности и встраивания их в другие виды активности - отдых, творческие индустрии, малый бизнес. Наиболее перспективно создавать на базе объектов культурного наследия кластеры творческих индустрий и арт-резиденций.</w:t>
      </w:r>
    </w:p>
    <w:p w14:paraId="579CEF95" w14:textId="08594893" w:rsidR="00AC418A" w:rsidRPr="00FA2A7E" w:rsidRDefault="00AC418A" w:rsidP="00555109">
      <w:pPr>
        <w:spacing w:before="120" w:after="0" w:line="240" w:lineRule="auto"/>
        <w:ind w:left="567"/>
        <w:jc w:val="both"/>
        <w:rPr>
          <w:rStyle w:val="Hyperlink2"/>
        </w:rPr>
      </w:pPr>
      <w:r w:rsidRPr="00FA2A7E">
        <w:rPr>
          <w:rStyle w:val="Hyperlink2"/>
        </w:rPr>
        <w:t>Возможным вариантом является организация природного парка регионального значения в северо-западной части района (Севастьяновское сельское поселение), так как данная территория обладает привлекательными ландшафтами (Ястребиное озеро, ряд пешеходных маршрутов по северо-западу району), находится в непосредственной близости от Санкт-Петербурга (в пределах 2-часовой доступности на автомобиле). Пригодный парк может стать крупны</w:t>
      </w:r>
      <w:r w:rsidR="00B04B6F">
        <w:rPr>
          <w:rStyle w:val="Hyperlink2"/>
        </w:rPr>
        <w:t>м</w:t>
      </w:r>
      <w:r w:rsidRPr="00FA2A7E">
        <w:rPr>
          <w:rStyle w:val="Hyperlink2"/>
        </w:rPr>
        <w:t xml:space="preserve"> рекреационным аттрактором регионального значения. Также следует иметь в виду, что на территории Ленинградской области в настоящий момент наход</w:t>
      </w:r>
      <w:r w:rsidR="00555109" w:rsidRPr="00FA2A7E">
        <w:rPr>
          <w:rStyle w:val="Hyperlink2"/>
        </w:rPr>
        <w:t>ится всего один природный парк.</w:t>
      </w:r>
    </w:p>
    <w:p w14:paraId="4B833F6F" w14:textId="5F7FC9E0" w:rsidR="00CD51BB" w:rsidRPr="00FA2A7E" w:rsidRDefault="009C4646" w:rsidP="00AC418A">
      <w:pPr>
        <w:shd w:val="clear" w:color="auto" w:fill="FFFFFF"/>
        <w:spacing w:before="240" w:after="0" w:line="240" w:lineRule="auto"/>
        <w:ind w:left="567"/>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 xml:space="preserve">Стратегический приоритет 4. Повышение уровня физической культуры населения </w:t>
      </w:r>
    </w:p>
    <w:p w14:paraId="05257126" w14:textId="77777777" w:rsidR="00CD51BB" w:rsidRPr="00DE7BF0" w:rsidRDefault="00CD51BB" w:rsidP="00C676FD">
      <w:pPr>
        <w:pStyle w:val="a5"/>
        <w:numPr>
          <w:ilvl w:val="0"/>
          <w:numId w:val="219"/>
        </w:numPr>
        <w:shd w:val="clear" w:color="auto" w:fill="FFFFFF"/>
        <w:spacing w:before="240" w:after="0" w:line="240" w:lineRule="auto"/>
        <w:jc w:val="both"/>
        <w:rPr>
          <w:rStyle w:val="a7"/>
          <w:rFonts w:ascii="Segoe UI Light" w:eastAsia="Segoe UI Light" w:hAnsi="Segoe UI Light" w:cs="Segoe UI Light"/>
          <w:bCs/>
        </w:rPr>
      </w:pPr>
      <w:r w:rsidRPr="00DE7BF0">
        <w:rPr>
          <w:rFonts w:ascii="Segoe UI Light" w:eastAsia="Segoe UI Light" w:hAnsi="Segoe UI Light" w:cs="Segoe UI Light"/>
          <w:bCs/>
          <w:i/>
        </w:rPr>
        <w:t>Цель:</w:t>
      </w:r>
      <w:r w:rsidRPr="00DE7BF0">
        <w:rPr>
          <w:rFonts w:ascii="Segoe UI Light" w:eastAsia="Segoe UI Light" w:hAnsi="Segoe UI Light" w:cs="Segoe UI Light"/>
          <w:bCs/>
        </w:rPr>
        <w:t xml:space="preserve"> </w:t>
      </w:r>
      <w:r w:rsidRPr="00DE7BF0">
        <w:rPr>
          <w:rFonts w:ascii="Segoe UI Light" w:eastAsia="Segoe UI Light" w:hAnsi="Segoe UI Light" w:cs="Segoe UI Light"/>
          <w:bCs/>
          <w:i/>
        </w:rPr>
        <w:t>к</w:t>
      </w:r>
      <w:r w:rsidR="0087131E" w:rsidRPr="00DE7BF0">
        <w:rPr>
          <w:rFonts w:ascii="Segoe UI Light" w:eastAsia="Segoe UI Light" w:hAnsi="Segoe UI Light" w:cs="Segoe UI Light"/>
          <w:bCs/>
          <w:i/>
        </w:rPr>
        <w:t xml:space="preserve"> 2030 году: увеличение до 55% доли граждан, систематически занимающихся физической культурой и спортом</w:t>
      </w:r>
    </w:p>
    <w:p w14:paraId="087280E5" w14:textId="77777777" w:rsidR="009C4646" w:rsidRPr="00FA2A7E" w:rsidRDefault="009C4646" w:rsidP="009C4646">
      <w:pPr>
        <w:spacing w:before="120" w:after="0" w:line="240" w:lineRule="auto"/>
        <w:ind w:left="567"/>
        <w:jc w:val="both"/>
        <w:rPr>
          <w:rStyle w:val="Hyperlink2"/>
        </w:rPr>
      </w:pPr>
      <w:r w:rsidRPr="00FA2A7E">
        <w:rPr>
          <w:rStyle w:val="Hyperlink2"/>
        </w:rPr>
        <w:t>Сфера физической культуры и спорта, охватывая все возрастные группы населения, несет множество важных функций, в том числе развитие</w:t>
      </w:r>
      <w:r w:rsidRPr="00FA2A7E">
        <w:rPr>
          <w:rStyle w:val="a7"/>
          <w:rFonts w:ascii="Segoe UI Light" w:eastAsia="Segoe UI Light" w:hAnsi="Segoe UI Light" w:cs="Segoe UI Light"/>
          <w:b/>
          <w:bCs/>
        </w:rPr>
        <w:t xml:space="preserve"> </w:t>
      </w:r>
      <w:r w:rsidRPr="00FA2A7E">
        <w:rPr>
          <w:rStyle w:val="Hyperlink2"/>
        </w:rPr>
        <w:t xml:space="preserve">физических, эстетических и нравственных качеств каждого члена общества, организация общественно-полезной деятельности, досуга населения, профилактики преступности, воспитание подрастающего поколения и т.д. </w:t>
      </w:r>
    </w:p>
    <w:p w14:paraId="2BC78C9C" w14:textId="77777777" w:rsidR="009C4646" w:rsidRPr="00FA2A7E" w:rsidRDefault="009C4646" w:rsidP="009C4646">
      <w:pPr>
        <w:spacing w:before="120" w:after="0" w:line="240" w:lineRule="auto"/>
        <w:ind w:left="567"/>
        <w:jc w:val="both"/>
        <w:rPr>
          <w:rStyle w:val="a7"/>
          <w:rFonts w:ascii="Segoe UI Light" w:eastAsia="Segoe UI Light" w:hAnsi="Segoe UI Light" w:cs="Segoe UI Light"/>
        </w:rPr>
      </w:pPr>
      <w:r w:rsidRPr="00FA2A7E">
        <w:rPr>
          <w:rStyle w:val="Hyperlink2"/>
        </w:rPr>
        <w:t xml:space="preserve">На территории Приозерского муниципального района располагаются </w:t>
      </w:r>
      <w:r w:rsidRPr="00FA2A7E">
        <w:rPr>
          <w:rStyle w:val="a7"/>
          <w:rFonts w:ascii="Segoe UI Light" w:eastAsia="Segoe UI Light" w:hAnsi="Segoe UI Light" w:cs="Segoe UI Light"/>
        </w:rPr>
        <w:t>26 спортивных залов</w:t>
      </w:r>
      <w:r w:rsidRPr="00FA2A7E">
        <w:rPr>
          <w:rStyle w:val="a7"/>
          <w:rFonts w:ascii="Segoe UI Light" w:eastAsia="Segoe UI Light" w:hAnsi="Segoe UI Light" w:cs="Segoe UI Light"/>
          <w:b/>
          <w:bCs/>
        </w:rPr>
        <w:t>,</w:t>
      </w:r>
      <w:r w:rsidRPr="00FA2A7E">
        <w:rPr>
          <w:rStyle w:val="a7"/>
          <w:rFonts w:ascii="Segoe UI Light" w:eastAsia="Segoe UI Light" w:hAnsi="Segoe UI Light" w:cs="Segoe UI Light"/>
        </w:rPr>
        <w:t xml:space="preserve"> 124 плоскостных спортивных сооружения, 1 плавательный бассейн, 2 физкультурно-оздоровительных комплекса, 3 сооружения для стрелковых видов спорта и большое </w:t>
      </w:r>
      <w:r w:rsidRPr="00FA2A7E">
        <w:rPr>
          <w:rStyle w:val="a7"/>
          <w:rFonts w:ascii="Segoe UI Light" w:eastAsia="Segoe UI Light" w:hAnsi="Segoe UI Light" w:cs="Segoe UI Light"/>
        </w:rPr>
        <w:lastRenderedPageBreak/>
        <w:t>количество иных спортивных сооружений. Дефицит в настоящее время наблюдается в обеспечении населения Приозерского района спортивными залами и бассейнами.</w:t>
      </w:r>
    </w:p>
    <w:p w14:paraId="216A1816" w14:textId="7A3C23B3" w:rsidR="009C4646" w:rsidRPr="00FA2A7E" w:rsidRDefault="00B04B6F" w:rsidP="009C4646">
      <w:pPr>
        <w:spacing w:before="120" w:after="0" w:line="240" w:lineRule="auto"/>
        <w:ind w:left="567"/>
        <w:jc w:val="both"/>
        <w:rPr>
          <w:rStyle w:val="Hyperlink2"/>
        </w:rPr>
      </w:pPr>
      <w:r>
        <w:rPr>
          <w:rStyle w:val="Hyperlink2"/>
        </w:rPr>
        <w:t>Согласно Стратегии социально-</w:t>
      </w:r>
      <w:r w:rsidR="009C4646" w:rsidRPr="00FA2A7E">
        <w:rPr>
          <w:rStyle w:val="Hyperlink2"/>
        </w:rPr>
        <w:t>экономического развития Ленинградской области, стратегической целью развития физической культуры и спорта является - создание условий, обеспечивающих возможность для граждан вести здоровый образ жизни, систематически заниматься физической культурой и спортом, что распространяется и на приоритеты Приозерского района в этой сфере развития. Направления развития сектора физической культуры и спорта:</w:t>
      </w:r>
    </w:p>
    <w:p w14:paraId="7E2ACE8B" w14:textId="77777777" w:rsidR="009C4646" w:rsidRPr="00FA2A7E" w:rsidRDefault="009C4646" w:rsidP="00C676FD">
      <w:pPr>
        <w:pStyle w:val="a5"/>
        <w:numPr>
          <w:ilvl w:val="0"/>
          <w:numId w:val="128"/>
        </w:numPr>
        <w:pBdr>
          <w:top w:val="nil"/>
          <w:left w:val="nil"/>
          <w:bottom w:val="nil"/>
          <w:right w:val="nil"/>
          <w:between w:val="nil"/>
          <w:bar w:val="nil"/>
        </w:pBdr>
        <w:spacing w:after="0" w:line="240" w:lineRule="auto"/>
        <w:ind w:left="1134"/>
        <w:jc w:val="both"/>
        <w:rPr>
          <w:rStyle w:val="a7"/>
          <w:rFonts w:ascii="Segoe UI Light" w:eastAsia="Segoe UI Light" w:hAnsi="Segoe UI Light" w:cs="Segoe UI Light"/>
        </w:rPr>
      </w:pPr>
      <w:r w:rsidRPr="00FA2A7E">
        <w:rPr>
          <w:rStyle w:val="a7"/>
          <w:rFonts w:ascii="Segoe UI Light" w:eastAsia="Segoe UI Light" w:hAnsi="Segoe UI Light" w:cs="Segoe UI Light"/>
        </w:rPr>
        <w:t>Строительство современных спортивных объектов на территории района (бассейнов, физкультурно-оздоровительных комплексов, ледовых дворцов и т.д., в том числе за счет привлечения частных инвестиций);</w:t>
      </w:r>
    </w:p>
    <w:p w14:paraId="4B42A06F" w14:textId="77777777" w:rsidR="009C4646" w:rsidRPr="00FA2A7E" w:rsidRDefault="009C4646" w:rsidP="00C676FD">
      <w:pPr>
        <w:pStyle w:val="a5"/>
        <w:numPr>
          <w:ilvl w:val="0"/>
          <w:numId w:val="128"/>
        </w:numPr>
        <w:pBdr>
          <w:top w:val="nil"/>
          <w:left w:val="nil"/>
          <w:bottom w:val="nil"/>
          <w:right w:val="nil"/>
          <w:between w:val="nil"/>
          <w:bar w:val="nil"/>
        </w:pBdr>
        <w:spacing w:after="0" w:line="240" w:lineRule="auto"/>
        <w:ind w:left="1134"/>
        <w:jc w:val="both"/>
        <w:rPr>
          <w:rStyle w:val="a7"/>
          <w:rFonts w:ascii="Segoe UI Light" w:eastAsia="Segoe UI Light" w:hAnsi="Segoe UI Light" w:cs="Segoe UI Light"/>
        </w:rPr>
      </w:pPr>
      <w:r w:rsidRPr="00FA2A7E">
        <w:rPr>
          <w:rStyle w:val="a7"/>
          <w:rFonts w:ascii="Segoe UI Light" w:eastAsia="Segoe UI Light" w:hAnsi="Segoe UI Light" w:cs="Segoe UI Light"/>
        </w:rPr>
        <w:t>Развитие массового спорта;</w:t>
      </w:r>
    </w:p>
    <w:p w14:paraId="56119891" w14:textId="77777777" w:rsidR="009C4646" w:rsidRPr="00FA2A7E" w:rsidRDefault="009C4646" w:rsidP="00C676FD">
      <w:pPr>
        <w:pStyle w:val="a5"/>
        <w:numPr>
          <w:ilvl w:val="0"/>
          <w:numId w:val="12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Пропаганда здорового образа жизни, физической культуры и спорта среди населения Приозерского района.</w:t>
      </w:r>
    </w:p>
    <w:p w14:paraId="7C16CF22" w14:textId="77777777" w:rsidR="00CD51BB" w:rsidRPr="00FA2A7E" w:rsidRDefault="009C4646" w:rsidP="00CD51BB">
      <w:pPr>
        <w:keepNext/>
        <w:shd w:val="clear" w:color="auto" w:fill="FFFFFF"/>
        <w:spacing w:before="240" w:after="0" w:line="240" w:lineRule="auto"/>
        <w:ind w:left="567"/>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Стратегический приоритет 5. Развитие системы социальной защиты, поддержки и социального обслуживания населения</w:t>
      </w:r>
    </w:p>
    <w:p w14:paraId="1215511A" w14:textId="77777777" w:rsidR="00CD51BB" w:rsidRPr="00DE7BF0" w:rsidRDefault="00CD51BB" w:rsidP="00C676FD">
      <w:pPr>
        <w:pStyle w:val="a5"/>
        <w:keepNext/>
        <w:numPr>
          <w:ilvl w:val="0"/>
          <w:numId w:val="219"/>
        </w:numPr>
        <w:shd w:val="clear" w:color="auto" w:fill="FFFFFF"/>
        <w:spacing w:before="240" w:after="0" w:line="240" w:lineRule="auto"/>
        <w:jc w:val="both"/>
        <w:rPr>
          <w:rStyle w:val="a7"/>
          <w:rFonts w:ascii="Segoe UI Light" w:eastAsia="Segoe UI Light" w:hAnsi="Segoe UI Light" w:cs="Segoe UI Light"/>
          <w:bCs/>
          <w:i/>
        </w:rPr>
      </w:pPr>
      <w:r w:rsidRPr="00DE7BF0">
        <w:rPr>
          <w:rFonts w:ascii="Segoe UI Light" w:eastAsia="Segoe UI Light" w:hAnsi="Segoe UI Light" w:cs="Segoe UI Light"/>
          <w:bCs/>
          <w:i/>
        </w:rPr>
        <w:t>Цель: к</w:t>
      </w:r>
      <w:r w:rsidR="0087131E" w:rsidRPr="00DE7BF0">
        <w:rPr>
          <w:rFonts w:ascii="Segoe UI Light" w:eastAsia="Segoe UI Light" w:hAnsi="Segoe UI Light" w:cs="Segoe UI Light"/>
          <w:bCs/>
          <w:i/>
        </w:rPr>
        <w:t xml:space="preserve"> 2024 году: разработка и реализация программы системной поддержки и повышения качества жизни граждан старшего поколения</w:t>
      </w:r>
    </w:p>
    <w:p w14:paraId="56D50EC3" w14:textId="77777777" w:rsidR="009C4646" w:rsidRPr="00FA2A7E" w:rsidRDefault="009C4646" w:rsidP="009C4646">
      <w:pPr>
        <w:spacing w:before="120" w:after="0" w:line="240" w:lineRule="auto"/>
        <w:ind w:left="567"/>
        <w:jc w:val="both"/>
        <w:rPr>
          <w:rStyle w:val="a7"/>
          <w:rFonts w:ascii="Segoe UI Light" w:eastAsia="Segoe UI Light" w:hAnsi="Segoe UI Light" w:cs="Segoe UI Light"/>
        </w:rPr>
      </w:pPr>
      <w:r w:rsidRPr="00FA2A7E">
        <w:rPr>
          <w:rStyle w:val="Hyperlink2"/>
        </w:rPr>
        <w:t xml:space="preserve">Социальная защита населения является одним из важнейших компонентов социальной политики, включающее материальное обеспечение населения и организацию социальной и медицинской помощи нетрудоспособным членам общества. Целью можно считать </w:t>
      </w:r>
      <w:r w:rsidRPr="00FA2A7E">
        <w:rPr>
          <w:rStyle w:val="a7"/>
          <w:rFonts w:ascii="Segoe UI Light" w:eastAsia="Segoe UI Light" w:hAnsi="Segoe UI Light" w:cs="Segoe UI Light"/>
        </w:rPr>
        <w:t xml:space="preserve">полный охват нуждающихся в социальных услугах с учетом принципа нуждаемости за счет совершенствования системы предоставления социальных услуг. </w:t>
      </w:r>
    </w:p>
    <w:p w14:paraId="46A43125" w14:textId="77777777" w:rsidR="009C4646" w:rsidRPr="00FA2A7E" w:rsidRDefault="009C4646" w:rsidP="009C4646">
      <w:pPr>
        <w:spacing w:before="120" w:after="0" w:line="240" w:lineRule="auto"/>
        <w:ind w:left="567"/>
        <w:jc w:val="both"/>
      </w:pPr>
      <w:r w:rsidRPr="00FA2A7E">
        <w:rPr>
          <w:rStyle w:val="a7"/>
          <w:rFonts w:ascii="Segoe UI Light" w:eastAsia="Segoe UI Light" w:hAnsi="Segoe UI Light" w:cs="Segoe UI Light"/>
        </w:rPr>
        <w:t>Региональные направления развития, планируемые к реализации на территории Приозерского района:</w:t>
      </w:r>
    </w:p>
    <w:p w14:paraId="23FE3E45" w14:textId="79C30F24" w:rsidR="009C4646" w:rsidRPr="00FA2A7E" w:rsidRDefault="00B04B6F" w:rsidP="00C676FD">
      <w:pPr>
        <w:pStyle w:val="a5"/>
        <w:numPr>
          <w:ilvl w:val="0"/>
          <w:numId w:val="129"/>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Pr>
          <w:rStyle w:val="a7"/>
          <w:rFonts w:ascii="Segoe UI Light" w:eastAsia="Segoe UI Light" w:hAnsi="Segoe UI Light" w:cs="Segoe UI Light"/>
        </w:rPr>
        <w:t>Проект «Социальный Кодекс»</w:t>
      </w:r>
      <w:r w:rsidR="009C4646" w:rsidRPr="00FA2A7E">
        <w:rPr>
          <w:rStyle w:val="a7"/>
          <w:rFonts w:ascii="Segoe UI Light" w:eastAsia="Segoe UI Light" w:hAnsi="Segoe UI Light" w:cs="Segoe UI Light"/>
        </w:rPr>
        <w:t xml:space="preserve"> с закреплением принципов адресности и нуждаемости. </w:t>
      </w:r>
    </w:p>
    <w:p w14:paraId="6BA7B122" w14:textId="48477BEC" w:rsidR="009C4646" w:rsidRPr="00FA2A7E" w:rsidRDefault="00B04B6F" w:rsidP="00C676FD">
      <w:pPr>
        <w:pStyle w:val="a5"/>
        <w:numPr>
          <w:ilvl w:val="0"/>
          <w:numId w:val="129"/>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Pr>
          <w:rStyle w:val="a7"/>
          <w:rFonts w:ascii="Segoe UI Light" w:eastAsia="Segoe UI Light" w:hAnsi="Segoe UI Light" w:cs="Segoe UI Light"/>
        </w:rPr>
        <w:t>Проект «Область равных возможностей»</w:t>
      </w:r>
      <w:r w:rsidR="009C4646" w:rsidRPr="00FA2A7E">
        <w:rPr>
          <w:rStyle w:val="a7"/>
          <w:rFonts w:ascii="Segoe UI Light" w:eastAsia="Segoe UI Light" w:hAnsi="Segoe UI Light" w:cs="Segoe UI Light"/>
        </w:rPr>
        <w:t xml:space="preserve"> (обеспечение доступной среды жизнедеятельности для лиц с ограниченными возможностями). </w:t>
      </w:r>
    </w:p>
    <w:p w14:paraId="1B435DEA" w14:textId="77777777" w:rsidR="009C4646" w:rsidRPr="00FA2A7E" w:rsidRDefault="009C4646" w:rsidP="00C676FD">
      <w:pPr>
        <w:pStyle w:val="a5"/>
        <w:numPr>
          <w:ilvl w:val="0"/>
          <w:numId w:val="129"/>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Обеспечение качества и полной доступности для населения социальных услуг (развитие действующей сети организаций социального обслуживания, рынка социальных услуг).</w:t>
      </w:r>
    </w:p>
    <w:p w14:paraId="7FBD9C95" w14:textId="5157D0BB" w:rsidR="00AA3A97" w:rsidRPr="00FA2A7E" w:rsidRDefault="009C4646" w:rsidP="00555109">
      <w:pPr>
        <w:spacing w:before="120" w:after="0" w:line="240" w:lineRule="auto"/>
        <w:ind w:left="567"/>
        <w:jc w:val="both"/>
        <w:rPr>
          <w:rStyle w:val="a7"/>
          <w:rFonts w:ascii="Segoe UI Light" w:eastAsia="Segoe UI Light" w:hAnsi="Segoe UI Light" w:cs="Segoe UI Light"/>
        </w:rPr>
      </w:pPr>
      <w:r w:rsidRPr="00FA2A7E">
        <w:rPr>
          <w:rStyle w:val="Hyperlink2"/>
        </w:rPr>
        <w:t xml:space="preserve">Кроме развития инфраструктуры учреждений социальной защиты, эффективным способом поддержки населения Приозерского района, нуждающегося в материальной и социальной поддержке - будет вовлечение людей пенсионного возраста в общественную и деловую жизнь района. </w:t>
      </w:r>
    </w:p>
    <w:p w14:paraId="61804FF9" w14:textId="77777777" w:rsidR="00DE7BF0" w:rsidRDefault="00DE7BF0">
      <w:pPr>
        <w:spacing w:line="259" w:lineRule="auto"/>
        <w:rPr>
          <w:rStyle w:val="a7"/>
          <w:rFonts w:ascii="Segoe UI Light" w:eastAsia="Segoe UI Light" w:hAnsi="Segoe UI Light" w:cs="Segoe UI Light"/>
          <w:b/>
          <w:bCs/>
          <w:u w:val="single"/>
        </w:rPr>
      </w:pPr>
      <w:r>
        <w:rPr>
          <w:rStyle w:val="a7"/>
          <w:rFonts w:ascii="Segoe UI Light" w:eastAsia="Segoe UI Light" w:hAnsi="Segoe UI Light" w:cs="Segoe UI Light"/>
          <w:b/>
          <w:bCs/>
          <w:u w:val="single"/>
        </w:rPr>
        <w:br w:type="page"/>
      </w:r>
    </w:p>
    <w:p w14:paraId="282CF133" w14:textId="2F6219B0" w:rsidR="009C4646" w:rsidRPr="00FA2A7E" w:rsidRDefault="009C4646" w:rsidP="009C4646">
      <w:pPr>
        <w:spacing w:before="120" w:after="0" w:line="240" w:lineRule="auto"/>
        <w:rPr>
          <w:rStyle w:val="a7"/>
          <w:rFonts w:ascii="Segoe UI Light" w:eastAsia="Segoe UI Light" w:hAnsi="Segoe UI Light" w:cs="Segoe UI Light"/>
          <w:b/>
          <w:bCs/>
          <w:u w:val="single"/>
        </w:rPr>
      </w:pPr>
      <w:r w:rsidRPr="00FA2A7E">
        <w:rPr>
          <w:rStyle w:val="a7"/>
          <w:rFonts w:ascii="Segoe UI Light" w:eastAsia="Segoe UI Light" w:hAnsi="Segoe UI Light" w:cs="Segoe UI Light"/>
          <w:b/>
          <w:bCs/>
          <w:u w:val="single"/>
        </w:rPr>
        <w:lastRenderedPageBreak/>
        <w:t>Направление «Повышение качества среды проживания»</w:t>
      </w:r>
    </w:p>
    <w:p w14:paraId="5F2DE8BF" w14:textId="1AE1CFF6" w:rsidR="00AA3A97" w:rsidRPr="00FA2A7E" w:rsidRDefault="00981E74" w:rsidP="00DE7BF0">
      <w:pPr>
        <w:spacing w:after="0" w:line="240" w:lineRule="auto"/>
        <w:rPr>
          <w:rStyle w:val="a7"/>
          <w:rFonts w:ascii="Segoe UI Light" w:eastAsia="Segoe UI Light" w:hAnsi="Segoe UI Light" w:cs="Segoe UI Light"/>
          <w:bCs/>
          <w:i/>
        </w:rPr>
      </w:pPr>
      <w:r w:rsidRPr="00FA2A7E">
        <w:rPr>
          <w:rStyle w:val="a7"/>
          <w:rFonts w:ascii="Segoe UI Light" w:eastAsia="Segoe UI Light" w:hAnsi="Segoe UI Light" w:cs="Segoe UI Light"/>
          <w:bCs/>
          <w:i/>
        </w:rPr>
        <w:t>Задачи:</w:t>
      </w:r>
    </w:p>
    <w:p w14:paraId="7F46E291" w14:textId="77777777" w:rsidR="003B665A" w:rsidRPr="00FA2A7E" w:rsidRDefault="0087131E" w:rsidP="00C676FD">
      <w:pPr>
        <w:numPr>
          <w:ilvl w:val="0"/>
          <w:numId w:val="201"/>
        </w:numPr>
        <w:spacing w:after="0" w:line="240" w:lineRule="auto"/>
        <w:rPr>
          <w:rFonts w:ascii="Segoe UI Light" w:eastAsia="Segoe UI Light" w:hAnsi="Segoe UI Light" w:cs="Segoe UI Light"/>
          <w:bCs/>
          <w:i/>
        </w:rPr>
      </w:pPr>
      <w:r w:rsidRPr="00FA2A7E">
        <w:rPr>
          <w:rFonts w:ascii="Segoe UI Light" w:eastAsia="Segoe UI Light" w:hAnsi="Segoe UI Light" w:cs="Segoe UI Light"/>
          <w:bCs/>
          <w:i/>
        </w:rPr>
        <w:t>Повышение качества жизни людей, удержание молодого населения, квалифицированных специалистов и их семей;</w:t>
      </w:r>
    </w:p>
    <w:p w14:paraId="5D6EC631" w14:textId="77777777" w:rsidR="00AA3A97" w:rsidRPr="00FA2A7E" w:rsidRDefault="0087131E" w:rsidP="00C676FD">
      <w:pPr>
        <w:numPr>
          <w:ilvl w:val="0"/>
          <w:numId w:val="201"/>
        </w:numPr>
        <w:spacing w:after="0" w:line="240" w:lineRule="auto"/>
        <w:rPr>
          <w:rStyle w:val="a7"/>
          <w:rFonts w:ascii="Segoe UI Light" w:eastAsia="Segoe UI Light" w:hAnsi="Segoe UI Light" w:cs="Segoe UI Light"/>
          <w:bCs/>
          <w:i/>
        </w:rPr>
      </w:pPr>
      <w:r w:rsidRPr="00FA2A7E">
        <w:rPr>
          <w:rFonts w:ascii="Segoe UI Light" w:eastAsia="Segoe UI Light" w:hAnsi="Segoe UI Light" w:cs="Segoe UI Light"/>
          <w:bCs/>
          <w:i/>
        </w:rPr>
        <w:t>Повышение инвестиционной привлекательности территории.</w:t>
      </w:r>
    </w:p>
    <w:p w14:paraId="7DB626D4" w14:textId="77777777" w:rsidR="009C4646" w:rsidRPr="00FA2A7E" w:rsidRDefault="009C4646" w:rsidP="009C4646">
      <w:pPr>
        <w:shd w:val="clear" w:color="auto" w:fill="FFFFFF"/>
        <w:spacing w:before="120" w:after="0" w:line="240" w:lineRule="auto"/>
        <w:jc w:val="both"/>
        <w:rPr>
          <w:rStyle w:val="Hyperlink2"/>
        </w:rPr>
      </w:pPr>
      <w:r w:rsidRPr="00FA2A7E">
        <w:rPr>
          <w:rStyle w:val="Hyperlink2"/>
        </w:rPr>
        <w:t xml:space="preserve">Повышение качества среды проживания </w:t>
      </w:r>
      <w:r w:rsidR="0090500B" w:rsidRPr="00FA2A7E">
        <w:rPr>
          <w:rStyle w:val="Hyperlink2"/>
        </w:rPr>
        <w:t>населения</w:t>
      </w:r>
      <w:r w:rsidRPr="00FA2A7E">
        <w:rPr>
          <w:rStyle w:val="Hyperlink2"/>
        </w:rPr>
        <w:t xml:space="preserve"> и формирование современной городской среды является важным условием для обеспечения качества жизни людей, в том числе для удержания молодого населения, квалифицированных специалистов и их семей. Стратегическое направление ориентировано на решение комплекса задач, призванных повысить благоустройство городских и сельских поселений Приозерского района и создать привлекательные условия для жизни людей, повысить инвестиционную привлекательность населенных пунктов, в том числе для малых и средних предприятий в различных секторах экономики. </w:t>
      </w:r>
    </w:p>
    <w:p w14:paraId="4FFC9BD6" w14:textId="77777777" w:rsidR="009C4646" w:rsidRPr="00FA2A7E" w:rsidRDefault="009C4646" w:rsidP="009C4646">
      <w:pPr>
        <w:keepNext/>
        <w:shd w:val="clear" w:color="auto" w:fill="FFFFFF"/>
        <w:spacing w:before="240" w:after="0" w:line="240" w:lineRule="auto"/>
        <w:ind w:left="567"/>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 xml:space="preserve">Стратегический приоритет 6. Повышение транспортной доступности и эффективности транспортной системы </w:t>
      </w:r>
    </w:p>
    <w:p w14:paraId="28F32E4B" w14:textId="3EDA5DAC" w:rsidR="00AA3A97" w:rsidRPr="00FA2A7E" w:rsidRDefault="00AA3A97" w:rsidP="00170E91">
      <w:pPr>
        <w:keepNext/>
        <w:shd w:val="clear" w:color="auto" w:fill="FFFFFF"/>
        <w:spacing w:after="0" w:line="240" w:lineRule="auto"/>
        <w:ind w:firstLine="567"/>
        <w:jc w:val="both"/>
        <w:rPr>
          <w:rFonts w:ascii="Segoe UI Light" w:eastAsia="Segoe UI Light" w:hAnsi="Segoe UI Light" w:cs="Segoe UI Light"/>
          <w:bCs/>
          <w:i/>
        </w:rPr>
      </w:pPr>
      <w:r w:rsidRPr="00FA2A7E">
        <w:rPr>
          <w:rFonts w:ascii="Segoe UI Light" w:eastAsia="Segoe UI Light" w:hAnsi="Segoe UI Light" w:cs="Segoe UI Light"/>
          <w:bCs/>
          <w:i/>
        </w:rPr>
        <w:t>Цели:</w:t>
      </w:r>
    </w:p>
    <w:p w14:paraId="1443CD03" w14:textId="77777777" w:rsidR="003B665A" w:rsidRPr="00FA2A7E" w:rsidRDefault="0087131E" w:rsidP="00C676FD">
      <w:pPr>
        <w:keepNext/>
        <w:numPr>
          <w:ilvl w:val="0"/>
          <w:numId w:val="202"/>
        </w:numPr>
        <w:shd w:val="clear" w:color="auto" w:fill="FFFFFF"/>
        <w:spacing w:after="0" w:line="240" w:lineRule="auto"/>
        <w:ind w:left="714" w:hanging="357"/>
        <w:jc w:val="both"/>
        <w:rPr>
          <w:rFonts w:ascii="Segoe UI Light" w:eastAsia="Segoe UI Light" w:hAnsi="Segoe UI Light" w:cs="Segoe UI Light"/>
          <w:bCs/>
          <w:i/>
        </w:rPr>
      </w:pPr>
      <w:r w:rsidRPr="00FA2A7E">
        <w:rPr>
          <w:rFonts w:ascii="Segoe UI Light" w:eastAsia="Segoe UI Light" w:hAnsi="Segoe UI Light" w:cs="Segoe UI Light"/>
          <w:bCs/>
          <w:i/>
        </w:rPr>
        <w:t>К 2024 году: снижение смертности в результате ДТП до уровня, не превышающего 4 человек на 100 тыс.;</w:t>
      </w:r>
    </w:p>
    <w:p w14:paraId="081CB6CC" w14:textId="77777777" w:rsidR="00AA3A97" w:rsidRPr="00FA2A7E" w:rsidRDefault="0087131E" w:rsidP="00C676FD">
      <w:pPr>
        <w:keepNext/>
        <w:numPr>
          <w:ilvl w:val="0"/>
          <w:numId w:val="202"/>
        </w:numPr>
        <w:shd w:val="clear" w:color="auto" w:fill="FFFFFF"/>
        <w:spacing w:after="0" w:line="240" w:lineRule="auto"/>
        <w:ind w:left="714" w:hanging="357"/>
        <w:jc w:val="both"/>
        <w:rPr>
          <w:rStyle w:val="a7"/>
          <w:rFonts w:ascii="Segoe UI Light" w:eastAsia="Segoe UI Light" w:hAnsi="Segoe UI Light" w:cs="Segoe UI Light"/>
          <w:bCs/>
          <w:i/>
        </w:rPr>
      </w:pPr>
      <w:r w:rsidRPr="00FA2A7E">
        <w:rPr>
          <w:rFonts w:ascii="Segoe UI Light" w:eastAsia="Segoe UI Light" w:hAnsi="Segoe UI Light" w:cs="Segoe UI Light"/>
          <w:bCs/>
          <w:i/>
        </w:rPr>
        <w:t xml:space="preserve">К 2030 </w:t>
      </w:r>
      <w:r w:rsidR="00AA3A97" w:rsidRPr="00FA2A7E">
        <w:rPr>
          <w:rFonts w:ascii="Segoe UI Light" w:eastAsia="Segoe UI Light" w:hAnsi="Segoe UI Light" w:cs="Segoe UI Light"/>
          <w:bCs/>
          <w:i/>
        </w:rPr>
        <w:t>году: увеличение</w:t>
      </w:r>
      <w:r w:rsidRPr="00FA2A7E">
        <w:rPr>
          <w:rFonts w:ascii="Segoe UI Light" w:eastAsia="Segoe UI Light" w:hAnsi="Segoe UI Light" w:cs="Segoe UI Light"/>
          <w:bCs/>
          <w:i/>
        </w:rPr>
        <w:t xml:space="preserve"> доли </w:t>
      </w:r>
      <w:r w:rsidR="00AA3A97" w:rsidRPr="00FA2A7E">
        <w:rPr>
          <w:rFonts w:ascii="Segoe UI Light" w:eastAsia="Segoe UI Light" w:hAnsi="Segoe UI Light" w:cs="Segoe UI Light"/>
          <w:bCs/>
          <w:i/>
        </w:rPr>
        <w:t>автомобильных дорог,</w:t>
      </w:r>
      <w:r w:rsidRPr="00FA2A7E">
        <w:rPr>
          <w:rFonts w:ascii="Segoe UI Light" w:eastAsia="Segoe UI Light" w:hAnsi="Segoe UI Light" w:cs="Segoe UI Light"/>
          <w:bCs/>
          <w:i/>
        </w:rPr>
        <w:t xml:space="preserve"> соответствующих нормативным требованиям, в их общей протяжённости не менее чем до 50%</w:t>
      </w:r>
    </w:p>
    <w:p w14:paraId="509D6742" w14:textId="77777777" w:rsidR="009C4646" w:rsidRPr="00FA2A7E" w:rsidRDefault="009C4646" w:rsidP="009C4646">
      <w:pPr>
        <w:spacing w:before="120" w:after="0" w:line="240" w:lineRule="auto"/>
        <w:ind w:left="567"/>
        <w:jc w:val="both"/>
        <w:rPr>
          <w:rStyle w:val="Hyperlink2"/>
        </w:rPr>
      </w:pPr>
      <w:r w:rsidRPr="00FA2A7E">
        <w:rPr>
          <w:rStyle w:val="Hyperlink2"/>
        </w:rPr>
        <w:t>На протяжении последних лет на территории Приозерского муниципального района начата реализация нескольких планов по развитию его транспортной системы (автодорожная и железнодорожная сеть). Часть из этих проектов продолжает реализовываться и в настоящее время.</w:t>
      </w:r>
    </w:p>
    <w:p w14:paraId="418F1CD4" w14:textId="77777777" w:rsidR="009C4646" w:rsidRPr="00FA2A7E" w:rsidRDefault="009C4646" w:rsidP="009C4646">
      <w:pPr>
        <w:spacing w:before="120" w:after="0" w:line="240" w:lineRule="auto"/>
        <w:ind w:left="567"/>
        <w:jc w:val="both"/>
        <w:rPr>
          <w:rStyle w:val="Hyperlink2"/>
        </w:rPr>
      </w:pPr>
      <w:r w:rsidRPr="00FA2A7E">
        <w:rPr>
          <w:rStyle w:val="Hyperlink2"/>
        </w:rPr>
        <w:t>Дальнейшие планы по развитию транспортной системы на территории Приозерского муниципального района имеются во многих стратегических документах федерального и регионального уровня, а также в документах территориального планирования. Наибольший интерес представляют:</w:t>
      </w:r>
    </w:p>
    <w:p w14:paraId="2A51C04B" w14:textId="77777777" w:rsidR="009C4646" w:rsidRPr="00FA2A7E" w:rsidRDefault="009C4646" w:rsidP="00C676FD">
      <w:pPr>
        <w:pStyle w:val="a5"/>
        <w:numPr>
          <w:ilvl w:val="0"/>
          <w:numId w:val="139"/>
        </w:numPr>
        <w:pBdr>
          <w:top w:val="nil"/>
          <w:left w:val="nil"/>
          <w:bottom w:val="nil"/>
          <w:right w:val="nil"/>
          <w:between w:val="nil"/>
          <w:bar w:val="nil"/>
        </w:pBdr>
        <w:spacing w:after="0" w:line="240" w:lineRule="auto"/>
        <w:ind w:left="1134" w:hanging="357"/>
        <w:jc w:val="both"/>
        <w:rPr>
          <w:rStyle w:val="Hyperlink1"/>
          <w:rFonts w:ascii="Segoe UI Light" w:hAnsi="Segoe UI Light" w:cs="Segoe UI Light"/>
        </w:rPr>
      </w:pPr>
      <w:r w:rsidRPr="00FA2A7E">
        <w:rPr>
          <w:rStyle w:val="Hyperlink1"/>
          <w:rFonts w:ascii="Segoe UI Light" w:hAnsi="Segoe UI Light" w:cs="Segoe UI Light"/>
        </w:rPr>
        <w:t>Транспортная стратегия Российской Федерации на период до 2030 года (утверждена распоряжением Правительства Российской Федерации от 22 ноября 2008 года № 1734-р с изменениями на 12 мая 2018 года);</w:t>
      </w:r>
    </w:p>
    <w:p w14:paraId="1D4AB778" w14:textId="77777777" w:rsidR="009C4646" w:rsidRPr="00FA2A7E" w:rsidRDefault="009C4646" w:rsidP="00C676FD">
      <w:pPr>
        <w:pStyle w:val="a5"/>
        <w:numPr>
          <w:ilvl w:val="0"/>
          <w:numId w:val="139"/>
        </w:numPr>
        <w:pBdr>
          <w:top w:val="nil"/>
          <w:left w:val="nil"/>
          <w:bottom w:val="nil"/>
          <w:right w:val="nil"/>
          <w:between w:val="nil"/>
          <w:bar w:val="nil"/>
        </w:pBdr>
        <w:spacing w:after="0" w:line="240" w:lineRule="auto"/>
        <w:ind w:left="1134" w:hanging="357"/>
        <w:jc w:val="both"/>
        <w:rPr>
          <w:rStyle w:val="Hyperlink1"/>
          <w:rFonts w:ascii="Segoe UI Light" w:hAnsi="Segoe UI Light" w:cs="Segoe UI Light"/>
        </w:rPr>
      </w:pPr>
      <w:r w:rsidRPr="00FA2A7E">
        <w:rPr>
          <w:rStyle w:val="Hyperlink1"/>
          <w:rFonts w:ascii="Segoe UI Light" w:hAnsi="Segoe UI Light" w:cs="Segoe UI Light"/>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(утверждена распоряжением Правительства Российской Федерации от 19 марта 2013 года N 384-р с изменениями на 2 августа 2018 года);</w:t>
      </w:r>
    </w:p>
    <w:p w14:paraId="566D2F3D" w14:textId="77777777" w:rsidR="009C4646" w:rsidRPr="00FA2A7E" w:rsidRDefault="009C4646" w:rsidP="00C676FD">
      <w:pPr>
        <w:pStyle w:val="a5"/>
        <w:numPr>
          <w:ilvl w:val="0"/>
          <w:numId w:val="139"/>
        </w:numPr>
        <w:pBdr>
          <w:top w:val="nil"/>
          <w:left w:val="nil"/>
          <w:bottom w:val="nil"/>
          <w:right w:val="nil"/>
          <w:between w:val="nil"/>
          <w:bar w:val="nil"/>
        </w:pBdr>
        <w:spacing w:after="0" w:line="240" w:lineRule="auto"/>
        <w:ind w:left="1134" w:hanging="357"/>
        <w:jc w:val="both"/>
        <w:rPr>
          <w:rStyle w:val="Hyperlink1"/>
          <w:rFonts w:ascii="Segoe UI Light" w:hAnsi="Segoe UI Light" w:cs="Segoe UI Light"/>
        </w:rPr>
      </w:pPr>
      <w:r w:rsidRPr="00FA2A7E">
        <w:rPr>
          <w:rStyle w:val="Hyperlink1"/>
          <w:rFonts w:ascii="Segoe UI Light" w:hAnsi="Segoe UI Light" w:cs="Segoe UI Light"/>
        </w:rPr>
        <w:t>Федеральная целевая программа «Развитие транспортной системы России (2010-2021 годы)», утверждённая постановлением Правительства Российской Федерации от 5 декабря 2001 года № 848 (с изменениями на 20 сентября 2017 года);</w:t>
      </w:r>
    </w:p>
    <w:p w14:paraId="35BA1D4A" w14:textId="77777777" w:rsidR="009C4646" w:rsidRPr="00FA2A7E" w:rsidRDefault="009C4646" w:rsidP="00C676FD">
      <w:pPr>
        <w:pStyle w:val="a5"/>
        <w:numPr>
          <w:ilvl w:val="0"/>
          <w:numId w:val="139"/>
        </w:numPr>
        <w:pBdr>
          <w:top w:val="nil"/>
          <w:left w:val="nil"/>
          <w:bottom w:val="nil"/>
          <w:right w:val="nil"/>
          <w:between w:val="nil"/>
          <w:bar w:val="nil"/>
        </w:pBdr>
        <w:spacing w:after="0" w:line="240" w:lineRule="auto"/>
        <w:ind w:left="1134" w:hanging="357"/>
        <w:jc w:val="both"/>
        <w:rPr>
          <w:rStyle w:val="Hyperlink1"/>
          <w:rFonts w:ascii="Segoe UI Light" w:hAnsi="Segoe UI Light" w:cs="Segoe UI Light"/>
        </w:rPr>
      </w:pPr>
      <w:r w:rsidRPr="00FA2A7E">
        <w:rPr>
          <w:rStyle w:val="Hyperlink1"/>
          <w:rFonts w:ascii="Segoe UI Light" w:hAnsi="Segoe UI Light" w:cs="Segoe UI Light"/>
        </w:rPr>
        <w:lastRenderedPageBreak/>
        <w:t>Схема территориального планирования Ленинградской области, утверждённая постановлением Правительства Ленинградской области от 29 декабря 2012 года № 460 (с изменениями на 22 декабря 2017 года);</w:t>
      </w:r>
    </w:p>
    <w:p w14:paraId="40026976" w14:textId="77777777" w:rsidR="009C4646" w:rsidRPr="00FA2A7E" w:rsidRDefault="009C4646" w:rsidP="00C676FD">
      <w:pPr>
        <w:pStyle w:val="a5"/>
        <w:numPr>
          <w:ilvl w:val="0"/>
          <w:numId w:val="139"/>
        </w:numPr>
        <w:pBdr>
          <w:top w:val="nil"/>
          <w:left w:val="nil"/>
          <w:bottom w:val="nil"/>
          <w:right w:val="nil"/>
          <w:between w:val="nil"/>
          <w:bar w:val="nil"/>
        </w:pBdr>
        <w:spacing w:after="0" w:line="240" w:lineRule="auto"/>
        <w:ind w:left="1134" w:hanging="357"/>
        <w:jc w:val="both"/>
        <w:rPr>
          <w:rStyle w:val="Hyperlink1"/>
          <w:rFonts w:ascii="Segoe UI Light" w:hAnsi="Segoe UI Light" w:cs="Segoe UI Light"/>
        </w:rPr>
      </w:pPr>
      <w:r w:rsidRPr="00FA2A7E">
        <w:rPr>
          <w:rStyle w:val="Hyperlink1"/>
          <w:rFonts w:ascii="Segoe UI Light" w:hAnsi="Segoe UI Light" w:cs="Segoe UI Light"/>
        </w:rPr>
        <w:t>Государственная программа Ленинградской области «Развитие автомобильных дорог Ленинградской области», утверждённая постановлением Правительства Ленинградской области от 14 ноября 2013 года № 397 (с изменениями на 19 июля 2018 года)».</w:t>
      </w:r>
    </w:p>
    <w:p w14:paraId="3794BBF2" w14:textId="77777777" w:rsidR="009C4646" w:rsidRPr="00FA2A7E" w:rsidRDefault="009C4646" w:rsidP="009C4646">
      <w:pPr>
        <w:spacing w:before="120" w:after="0" w:line="240" w:lineRule="auto"/>
        <w:ind w:left="567"/>
        <w:jc w:val="both"/>
        <w:rPr>
          <w:rStyle w:val="Hyperlink2"/>
        </w:rPr>
      </w:pPr>
      <w:r w:rsidRPr="00FA2A7E">
        <w:rPr>
          <w:rStyle w:val="Hyperlink2"/>
        </w:rPr>
        <w:t>Дальнейшее развитие транспортной системы Приозерского муниципального района должно происходить по трём основным направлениям:</w:t>
      </w:r>
    </w:p>
    <w:p w14:paraId="5FFAF1DA" w14:textId="77777777" w:rsidR="009C4646" w:rsidRPr="00FA2A7E" w:rsidRDefault="009C4646" w:rsidP="00C676FD">
      <w:pPr>
        <w:pStyle w:val="a5"/>
        <w:numPr>
          <w:ilvl w:val="0"/>
          <w:numId w:val="173"/>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Продолжение развития в качестве составной части федеральной транспортной системы.</w:t>
      </w:r>
    </w:p>
    <w:p w14:paraId="391D2837" w14:textId="77777777" w:rsidR="009C4646" w:rsidRPr="00FA2A7E" w:rsidRDefault="009C4646" w:rsidP="00C676FD">
      <w:pPr>
        <w:pStyle w:val="a5"/>
        <w:numPr>
          <w:ilvl w:val="0"/>
          <w:numId w:val="173"/>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Укрепление транспортных связей с Санкт-Петербургом и соседними муниципальными районами.</w:t>
      </w:r>
    </w:p>
    <w:p w14:paraId="2E9C8EAA" w14:textId="77777777" w:rsidR="009C4646" w:rsidRPr="00FA2A7E" w:rsidRDefault="009C4646" w:rsidP="00C676FD">
      <w:pPr>
        <w:pStyle w:val="a5"/>
        <w:numPr>
          <w:ilvl w:val="0"/>
          <w:numId w:val="173"/>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Формирование оптимальной (удобной и комфортабельной) транспортной системы районного уровня.</w:t>
      </w:r>
    </w:p>
    <w:p w14:paraId="4719CA94" w14:textId="77777777" w:rsidR="009C4646" w:rsidRPr="00FA2A7E" w:rsidRDefault="009C4646" w:rsidP="009C4646">
      <w:pPr>
        <w:spacing w:before="120" w:after="0" w:line="240" w:lineRule="auto"/>
        <w:ind w:left="567"/>
        <w:jc w:val="both"/>
        <w:rPr>
          <w:rStyle w:val="Hyperlink2"/>
        </w:rPr>
      </w:pPr>
      <w:r w:rsidRPr="00FA2A7E">
        <w:rPr>
          <w:rStyle w:val="Hyperlink2"/>
        </w:rPr>
        <w:t>Ниже представлено их более подробное описание:</w:t>
      </w:r>
    </w:p>
    <w:p w14:paraId="437D59CB" w14:textId="77777777" w:rsidR="009C4646" w:rsidRPr="00FA2A7E" w:rsidRDefault="009C4646" w:rsidP="00C676FD">
      <w:pPr>
        <w:pStyle w:val="a5"/>
        <w:numPr>
          <w:ilvl w:val="1"/>
          <w:numId w:val="130"/>
        </w:numPr>
        <w:spacing w:before="120" w:after="0" w:line="240" w:lineRule="auto"/>
        <w:jc w:val="both"/>
        <w:rPr>
          <w:rStyle w:val="Hyperlink2"/>
        </w:rPr>
      </w:pPr>
      <w:r w:rsidRPr="00FA2A7E">
        <w:rPr>
          <w:rStyle w:val="Hyperlink2"/>
        </w:rPr>
        <w:t xml:space="preserve">Согласно первому направлению, развитие должно производится по пути реализации всех уже имеющихся федеральных планов по развитию транспортной инфраструктуры в Приозерском муниципальном районе. </w:t>
      </w:r>
    </w:p>
    <w:p w14:paraId="3AEAAC45" w14:textId="77777777" w:rsidR="009C4646" w:rsidRPr="00FA2A7E" w:rsidRDefault="009C4646" w:rsidP="009C4646">
      <w:pPr>
        <w:spacing w:before="120" w:after="0" w:line="240" w:lineRule="auto"/>
        <w:ind w:left="1134"/>
        <w:jc w:val="both"/>
        <w:rPr>
          <w:rStyle w:val="Hyperlink2"/>
        </w:rPr>
      </w:pPr>
      <w:r w:rsidRPr="00FA2A7E">
        <w:rPr>
          <w:rStyle w:val="Hyperlink2"/>
        </w:rPr>
        <w:t xml:space="preserve">Прежде всего, к ним относится завершение реализации всех мероприятий по реконструкции автодороги А-121 «Сортавала». При этом важно понимать, что данная автодорога может не только обеспечить устойчивую связь Санкт-Петербурга и Ленинградской области с юго-западной частью Республики Карелия, обладающей значительным ресурсом по развитию рекреации, но и с Республикой Финляндия. </w:t>
      </w:r>
    </w:p>
    <w:p w14:paraId="57DF9FA4" w14:textId="77777777" w:rsidR="009C4646" w:rsidRPr="00FA2A7E" w:rsidRDefault="009C4646" w:rsidP="009C4646">
      <w:pPr>
        <w:spacing w:before="120" w:after="0" w:line="240" w:lineRule="auto"/>
        <w:ind w:left="1134"/>
        <w:jc w:val="both"/>
        <w:rPr>
          <w:rStyle w:val="Hyperlink2"/>
        </w:rPr>
      </w:pPr>
      <w:r w:rsidRPr="00FA2A7E">
        <w:rPr>
          <w:rStyle w:val="Hyperlink2"/>
        </w:rPr>
        <w:t xml:space="preserve">Этому будет способствовать реализация планов по реконструкции существующего МАПП Вяртсиля, расположенного севернее города Сортавала, а также перспектива открытия нового пограничного перехода </w:t>
      </w:r>
      <w:proofErr w:type="spellStart"/>
      <w:r w:rsidRPr="00FA2A7E">
        <w:rPr>
          <w:rStyle w:val="Hyperlink2"/>
        </w:rPr>
        <w:t>Сювяоро</w:t>
      </w:r>
      <w:proofErr w:type="spellEnd"/>
      <w:r w:rsidRPr="00FA2A7E">
        <w:rPr>
          <w:rStyle w:val="Hyperlink2"/>
        </w:rPr>
        <w:t xml:space="preserve"> в смежном с Приозерским, </w:t>
      </w:r>
      <w:proofErr w:type="spellStart"/>
      <w:r w:rsidRPr="00FA2A7E">
        <w:rPr>
          <w:rStyle w:val="Hyperlink2"/>
        </w:rPr>
        <w:t>Лахденпохском</w:t>
      </w:r>
      <w:proofErr w:type="spellEnd"/>
      <w:r w:rsidRPr="00FA2A7E">
        <w:rPr>
          <w:rStyle w:val="Hyperlink2"/>
        </w:rPr>
        <w:t xml:space="preserve"> муниципальном районе Республики Карелия, к которому уже построена современная асфальтированная автодорога. В настоящее время сроки открытия пропуска автотранспорта через государственную границу РФ в </w:t>
      </w:r>
      <w:proofErr w:type="spellStart"/>
      <w:r w:rsidRPr="00FA2A7E">
        <w:rPr>
          <w:rStyle w:val="Hyperlink2"/>
        </w:rPr>
        <w:t>Сювяоро</w:t>
      </w:r>
      <w:proofErr w:type="spellEnd"/>
      <w:r w:rsidRPr="00FA2A7E">
        <w:rPr>
          <w:rStyle w:val="Hyperlink2"/>
        </w:rPr>
        <w:t xml:space="preserve"> (придания ему статуса МАПП) не определены, хотя подобные планы несколько раз озвучивались на федеральном уровне. Реализация данного предложения находится в интересах Приозерского муниципального района, и повысит его транзитный потенциал.</w:t>
      </w:r>
    </w:p>
    <w:p w14:paraId="38FC48D8" w14:textId="77777777" w:rsidR="009C4646" w:rsidRPr="00FA2A7E" w:rsidRDefault="009C4646" w:rsidP="009C4646">
      <w:pPr>
        <w:spacing w:before="120" w:after="0" w:line="240" w:lineRule="auto"/>
        <w:ind w:left="1134"/>
        <w:jc w:val="both"/>
        <w:rPr>
          <w:rStyle w:val="Hyperlink2"/>
        </w:rPr>
      </w:pPr>
      <w:r w:rsidRPr="00FA2A7E">
        <w:rPr>
          <w:rStyle w:val="Hyperlink2"/>
        </w:rPr>
        <w:t xml:space="preserve">Не менее важное для Приозерского района мероприятие – это введение в постоянную эксплуатацию железной дороги Лосево – Каменногорск и организация по ней пригородного железнодорожного сообщения, которое обеспечит доступ к относительно малоосвоенной и перспективной с точки зрения развития рекреации </w:t>
      </w:r>
      <w:r w:rsidRPr="00FA2A7E">
        <w:rPr>
          <w:rStyle w:val="Hyperlink2"/>
        </w:rPr>
        <w:lastRenderedPageBreak/>
        <w:t>западной части Приозерского муниципального района (Ромашкинское сельское поселение)</w:t>
      </w:r>
    </w:p>
    <w:p w14:paraId="41836062" w14:textId="77777777" w:rsidR="009C4646" w:rsidRPr="00FA2A7E" w:rsidRDefault="009C4646" w:rsidP="00C676FD">
      <w:pPr>
        <w:pStyle w:val="a5"/>
        <w:numPr>
          <w:ilvl w:val="1"/>
          <w:numId w:val="130"/>
        </w:numPr>
        <w:spacing w:before="120" w:after="0" w:line="240" w:lineRule="auto"/>
        <w:jc w:val="both"/>
        <w:rPr>
          <w:rStyle w:val="Hyperlink2"/>
        </w:rPr>
      </w:pPr>
      <w:r w:rsidRPr="00FA2A7E">
        <w:rPr>
          <w:rStyle w:val="Hyperlink2"/>
        </w:rPr>
        <w:t>Второе направление включает в себя набор мероприятий регионального уровня:</w:t>
      </w:r>
    </w:p>
    <w:p w14:paraId="6815683D" w14:textId="77777777" w:rsidR="009C4646" w:rsidRPr="00FA2A7E" w:rsidRDefault="009C4646" w:rsidP="009C4646">
      <w:pPr>
        <w:spacing w:before="120" w:after="0" w:line="240" w:lineRule="auto"/>
        <w:ind w:left="1134"/>
        <w:jc w:val="both"/>
        <w:rPr>
          <w:rStyle w:val="Hyperlink2"/>
        </w:rPr>
      </w:pPr>
      <w:r w:rsidRPr="00FA2A7E">
        <w:rPr>
          <w:rStyle w:val="Hyperlink2"/>
        </w:rPr>
        <w:t>2.1. Выполнение имеющихся планов Ленинградской области по строительству и реконструкции автомобильных дорог, реконструкции аварийных мостов и т.д. Прежде всего, имеются в виду следующие автодороги:</w:t>
      </w:r>
    </w:p>
    <w:p w14:paraId="184CE7CB" w14:textId="77777777" w:rsidR="009C4646" w:rsidRPr="00FA2A7E" w:rsidRDefault="009C4646" w:rsidP="00C676FD">
      <w:pPr>
        <w:pStyle w:val="a5"/>
        <w:numPr>
          <w:ilvl w:val="0"/>
          <w:numId w:val="171"/>
        </w:numPr>
        <w:pBdr>
          <w:top w:val="nil"/>
          <w:left w:val="nil"/>
          <w:bottom w:val="nil"/>
          <w:right w:val="nil"/>
          <w:between w:val="nil"/>
          <w:bar w:val="nil"/>
        </w:pBdr>
        <w:spacing w:after="0" w:line="240" w:lineRule="auto"/>
        <w:ind w:left="1701"/>
        <w:jc w:val="both"/>
        <w:rPr>
          <w:rStyle w:val="a7"/>
          <w:rFonts w:ascii="Segoe UI Light" w:eastAsia="Segoe UI Light" w:hAnsi="Segoe UI Light" w:cs="Segoe UI Light"/>
        </w:rPr>
      </w:pPr>
      <w:r w:rsidRPr="00FA2A7E">
        <w:rPr>
          <w:rStyle w:val="a7"/>
          <w:rFonts w:ascii="Segoe UI Light" w:hAnsi="Segoe UI Light" w:cs="Segoe UI Light"/>
        </w:rPr>
        <w:t>41К-153 «Сапёрное – Мельниково – Кузнечное»;</w:t>
      </w:r>
    </w:p>
    <w:p w14:paraId="59652558" w14:textId="77777777" w:rsidR="009C4646" w:rsidRPr="00FA2A7E" w:rsidRDefault="009C4646" w:rsidP="00C676FD">
      <w:pPr>
        <w:pStyle w:val="a5"/>
        <w:numPr>
          <w:ilvl w:val="0"/>
          <w:numId w:val="171"/>
        </w:numPr>
        <w:pBdr>
          <w:top w:val="nil"/>
          <w:left w:val="nil"/>
          <w:bottom w:val="nil"/>
          <w:right w:val="nil"/>
          <w:between w:val="nil"/>
          <w:bar w:val="nil"/>
        </w:pBdr>
        <w:spacing w:after="0" w:line="240" w:lineRule="auto"/>
        <w:ind w:left="1701"/>
        <w:jc w:val="both"/>
        <w:rPr>
          <w:rStyle w:val="a7"/>
          <w:rFonts w:ascii="Segoe UI Light" w:eastAsia="Segoe UI Light" w:hAnsi="Segoe UI Light" w:cs="Segoe UI Light"/>
        </w:rPr>
      </w:pPr>
      <w:r w:rsidRPr="00FA2A7E">
        <w:rPr>
          <w:rStyle w:val="a7"/>
          <w:rFonts w:ascii="Segoe UI Light" w:hAnsi="Segoe UI Light" w:cs="Segoe UI Light"/>
        </w:rPr>
        <w:t>41К-185 «Комсомольское – Приозерск»;</w:t>
      </w:r>
    </w:p>
    <w:p w14:paraId="18568F91" w14:textId="77777777" w:rsidR="009C4646" w:rsidRPr="00FA2A7E" w:rsidRDefault="009C4646" w:rsidP="00C676FD">
      <w:pPr>
        <w:pStyle w:val="a5"/>
        <w:numPr>
          <w:ilvl w:val="0"/>
          <w:numId w:val="171"/>
        </w:numPr>
        <w:pBdr>
          <w:top w:val="nil"/>
          <w:left w:val="nil"/>
          <w:bottom w:val="nil"/>
          <w:right w:val="nil"/>
          <w:between w:val="nil"/>
          <w:bar w:val="nil"/>
        </w:pBdr>
        <w:spacing w:after="0" w:line="240" w:lineRule="auto"/>
        <w:ind w:left="1701"/>
        <w:jc w:val="both"/>
        <w:rPr>
          <w:rStyle w:val="a7"/>
          <w:rFonts w:ascii="Segoe UI Light" w:eastAsia="Segoe UI Light" w:hAnsi="Segoe UI Light" w:cs="Segoe UI Light"/>
        </w:rPr>
      </w:pPr>
      <w:r w:rsidRPr="00FA2A7E">
        <w:rPr>
          <w:rStyle w:val="a7"/>
          <w:rFonts w:ascii="Segoe UI Light" w:hAnsi="Segoe UI Light" w:cs="Segoe UI Light"/>
        </w:rPr>
        <w:t>41К-012 «Санкт-Петербург – Запорожское – Приозерск»;</w:t>
      </w:r>
    </w:p>
    <w:p w14:paraId="4BCE650C" w14:textId="77777777" w:rsidR="009C4646" w:rsidRPr="00FA2A7E" w:rsidRDefault="009C4646" w:rsidP="00C676FD">
      <w:pPr>
        <w:pStyle w:val="a5"/>
        <w:numPr>
          <w:ilvl w:val="0"/>
          <w:numId w:val="171"/>
        </w:numPr>
        <w:pBdr>
          <w:top w:val="nil"/>
          <w:left w:val="nil"/>
          <w:bottom w:val="nil"/>
          <w:right w:val="nil"/>
          <w:between w:val="nil"/>
          <w:bar w:val="nil"/>
        </w:pBdr>
        <w:spacing w:after="0" w:line="240" w:lineRule="auto"/>
        <w:ind w:left="1701"/>
        <w:jc w:val="both"/>
        <w:rPr>
          <w:rStyle w:val="a7"/>
          <w:rFonts w:ascii="Segoe UI Light" w:eastAsia="Segoe UI Light" w:hAnsi="Segoe UI Light" w:cs="Segoe UI Light"/>
        </w:rPr>
      </w:pPr>
      <w:r w:rsidRPr="00FA2A7E">
        <w:rPr>
          <w:rStyle w:val="a7"/>
          <w:rFonts w:ascii="Segoe UI Light" w:hAnsi="Segoe UI Light" w:cs="Segoe UI Light"/>
        </w:rPr>
        <w:t>41К-017 «Пески – Сосново – Подгорье».</w:t>
      </w:r>
    </w:p>
    <w:p w14:paraId="4807601D" w14:textId="77777777" w:rsidR="009C4646" w:rsidRPr="00FA2A7E" w:rsidRDefault="009C4646" w:rsidP="00DE7BF0">
      <w:pPr>
        <w:spacing w:after="0" w:line="240" w:lineRule="auto"/>
        <w:ind w:left="1134"/>
        <w:jc w:val="both"/>
        <w:rPr>
          <w:rStyle w:val="Hyperlink2"/>
        </w:rPr>
      </w:pPr>
      <w:r w:rsidRPr="00FA2A7E">
        <w:rPr>
          <w:rStyle w:val="Hyperlink2"/>
        </w:rPr>
        <w:t>Кроме указанных выше, в интересах Приозерского муниципального района требуется также реконструкция (с обязательной укладкой асфальтобетонного покрытия) следующих автодорог: 41К-147 «Громово – Яблоновка», 41К-156 «Мельничный ручей – Яблоновка – Приладожское», 41А-025 «</w:t>
      </w:r>
      <w:proofErr w:type="spellStart"/>
      <w:r w:rsidRPr="00FA2A7E">
        <w:rPr>
          <w:rStyle w:val="Hyperlink2"/>
        </w:rPr>
        <w:t>Ушково</w:t>
      </w:r>
      <w:proofErr w:type="spellEnd"/>
      <w:r w:rsidRPr="00FA2A7E">
        <w:rPr>
          <w:rStyle w:val="Hyperlink2"/>
        </w:rPr>
        <w:t xml:space="preserve"> – Гравийное (от посёлка Первомайское до деревни Крутая Гора). В настоящее время такие планы у Ленинградской области отсутствуют, но их появление возможно в перспективе.</w:t>
      </w:r>
    </w:p>
    <w:p w14:paraId="5DFF21CF" w14:textId="77777777" w:rsidR="009C4646" w:rsidRPr="00FA2A7E" w:rsidRDefault="009C4646" w:rsidP="009C4646">
      <w:pPr>
        <w:spacing w:before="120" w:after="0" w:line="240" w:lineRule="auto"/>
        <w:ind w:left="1134"/>
        <w:jc w:val="both"/>
        <w:rPr>
          <w:rStyle w:val="Hyperlink2"/>
        </w:rPr>
      </w:pPr>
      <w:r w:rsidRPr="00FA2A7E">
        <w:rPr>
          <w:rStyle w:val="Hyperlink2"/>
        </w:rPr>
        <w:t>2.2. Пригородное железнодорожное сообщение. В настоящее время город Приозерск связан с Санкт-Петербургом относительно неинтенсивным пригородным железнодорожным сообщением, так как большинство электропоездов следуют от Петербурга только до станции Сосново. Прямое пригородное сообщение с городами юго-западной Карелии носит практически исчезающей характер. Усиление такого сообщения, является перспективным и должно укрепить связи между городами и улучшить социально-экономическую ситуацию в Приозерском муниципальном районе. Всего между Приозерском и Петербургом в сутки ежедневно должно следовать не менее 10 пар поездов (в том числе ускоренных), а между Приозерском, Лахденпохьей и Сортавалой – не менее 2-3. Причём важно, чтобы поезда следовали из Санкт-Петербурга в направлении города Сортавала именно через Сосново и Приозерск (традиционным и наиболее логичным маршрутом), а не в обход Приозерского муниципального района через Выборг (такие предложения выдвигались в 2018 году).</w:t>
      </w:r>
    </w:p>
    <w:p w14:paraId="1FC0E3E8" w14:textId="77777777" w:rsidR="009C4646" w:rsidRPr="00FA2A7E" w:rsidRDefault="009C4646" w:rsidP="009C4646">
      <w:pPr>
        <w:spacing w:before="120" w:after="0" w:line="240" w:lineRule="auto"/>
        <w:ind w:left="1134"/>
        <w:jc w:val="both"/>
        <w:rPr>
          <w:rStyle w:val="Hyperlink2"/>
        </w:rPr>
      </w:pPr>
      <w:r w:rsidRPr="00FA2A7E">
        <w:rPr>
          <w:rStyle w:val="Hyperlink2"/>
        </w:rPr>
        <w:t>2.3. Междугороднее автобусное сообщение. Необходимо проводить планомерную работу по улучшению качества и интенсивности междугороднего автобусного сообщения. Данное предложение включает в себя, как увеличение числа рейсов в Санкт-Петербург из населённых пунктов Приозерского муниципального района, так и введение прямого сообщения между Приозерском, Каменногорском и Выборгом, между Сосново и Рощино, а также улучшение качества сервиса (от применения более качественного подвижного состава до усиления информационной поддержки).</w:t>
      </w:r>
    </w:p>
    <w:p w14:paraId="45F40FBA" w14:textId="3D7504E7" w:rsidR="009C4646" w:rsidRPr="00FA2A7E" w:rsidRDefault="009C4646" w:rsidP="00C676FD">
      <w:pPr>
        <w:pStyle w:val="a5"/>
        <w:numPr>
          <w:ilvl w:val="1"/>
          <w:numId w:val="130"/>
        </w:numPr>
        <w:spacing w:before="120" w:after="0" w:line="240" w:lineRule="auto"/>
        <w:jc w:val="both"/>
        <w:rPr>
          <w:rStyle w:val="Hyperlink2"/>
        </w:rPr>
      </w:pPr>
      <w:r w:rsidRPr="00FA2A7E">
        <w:rPr>
          <w:rStyle w:val="Hyperlink2"/>
        </w:rPr>
        <w:t>Третье направление развития – это формирование единой связанной надёжной транспортной системы внутри Приозерского муниципаль</w:t>
      </w:r>
      <w:r w:rsidR="00170E91">
        <w:rPr>
          <w:rStyle w:val="Hyperlink2"/>
        </w:rPr>
        <w:t>ного района.</w:t>
      </w:r>
      <w:r w:rsidRPr="00FA2A7E">
        <w:rPr>
          <w:rStyle w:val="Hyperlink2"/>
        </w:rPr>
        <w:t xml:space="preserve"> Такая система </w:t>
      </w:r>
      <w:r w:rsidRPr="00FA2A7E">
        <w:rPr>
          <w:rStyle w:val="Hyperlink2"/>
        </w:rPr>
        <w:lastRenderedPageBreak/>
        <w:t>должна удовлетворять запросы населения на быстрое и комфортное перемещение по территории на индивидуальном или общественном транспорте. Данное направление включает в себя следующие предложения:</w:t>
      </w:r>
    </w:p>
    <w:p w14:paraId="3F0C213F" w14:textId="77777777" w:rsidR="009C4646" w:rsidRPr="00FA2A7E" w:rsidRDefault="009C4646" w:rsidP="00C676FD">
      <w:pPr>
        <w:pStyle w:val="a5"/>
        <w:numPr>
          <w:ilvl w:val="0"/>
          <w:numId w:val="172"/>
        </w:numPr>
        <w:pBdr>
          <w:top w:val="nil"/>
          <w:left w:val="nil"/>
          <w:bottom w:val="nil"/>
          <w:right w:val="nil"/>
          <w:between w:val="nil"/>
          <w:bar w:val="nil"/>
        </w:pBdr>
        <w:spacing w:after="0" w:line="240" w:lineRule="auto"/>
        <w:ind w:left="1701" w:hanging="357"/>
        <w:jc w:val="both"/>
        <w:rPr>
          <w:rStyle w:val="a7"/>
          <w:rFonts w:ascii="Segoe UI Light" w:hAnsi="Segoe UI Light" w:cs="Segoe UI Light"/>
        </w:rPr>
      </w:pPr>
      <w:r w:rsidRPr="00FA2A7E">
        <w:rPr>
          <w:rStyle w:val="a7"/>
          <w:rFonts w:ascii="Segoe UI Light" w:hAnsi="Segoe UI Light" w:cs="Segoe UI Light"/>
        </w:rPr>
        <w:t>Обеспечение надёжных круглогодичных подъездов (с гравийным или асфальтобетонным покрытием) ко всем населённым пунктам без исключения.</w:t>
      </w:r>
    </w:p>
    <w:p w14:paraId="4F643D16" w14:textId="77777777" w:rsidR="009C4646" w:rsidRPr="00FA2A7E" w:rsidRDefault="009C4646" w:rsidP="00C676FD">
      <w:pPr>
        <w:pStyle w:val="a5"/>
        <w:numPr>
          <w:ilvl w:val="0"/>
          <w:numId w:val="172"/>
        </w:numPr>
        <w:pBdr>
          <w:top w:val="nil"/>
          <w:left w:val="nil"/>
          <w:bottom w:val="nil"/>
          <w:right w:val="nil"/>
          <w:between w:val="nil"/>
          <w:bar w:val="nil"/>
        </w:pBdr>
        <w:spacing w:after="0" w:line="240" w:lineRule="auto"/>
        <w:ind w:left="1701" w:hanging="357"/>
        <w:jc w:val="both"/>
        <w:rPr>
          <w:rStyle w:val="a7"/>
          <w:rFonts w:ascii="Segoe UI Light" w:hAnsi="Segoe UI Light" w:cs="Segoe UI Light"/>
        </w:rPr>
      </w:pPr>
      <w:r w:rsidRPr="00FA2A7E">
        <w:rPr>
          <w:rStyle w:val="a7"/>
          <w:rFonts w:ascii="Segoe UI Light" w:hAnsi="Segoe UI Light" w:cs="Segoe UI Light"/>
        </w:rPr>
        <w:t>Обеспечение подъездов с асфальтобетонным покрытием ко всем населённым пунктам (или близко расположенным группам населённых пунктов) с населением более 50 человек, а также к садоводствам.</w:t>
      </w:r>
    </w:p>
    <w:p w14:paraId="53884E9B" w14:textId="77777777" w:rsidR="009C4646" w:rsidRPr="00FA2A7E" w:rsidRDefault="009C4646" w:rsidP="00C676FD">
      <w:pPr>
        <w:pStyle w:val="a5"/>
        <w:numPr>
          <w:ilvl w:val="0"/>
          <w:numId w:val="172"/>
        </w:numPr>
        <w:pBdr>
          <w:top w:val="nil"/>
          <w:left w:val="nil"/>
          <w:bottom w:val="nil"/>
          <w:right w:val="nil"/>
          <w:between w:val="nil"/>
          <w:bar w:val="nil"/>
        </w:pBdr>
        <w:spacing w:after="0" w:line="240" w:lineRule="auto"/>
        <w:ind w:left="1701" w:hanging="357"/>
        <w:jc w:val="both"/>
        <w:rPr>
          <w:rStyle w:val="a7"/>
          <w:rFonts w:ascii="Segoe UI Light" w:hAnsi="Segoe UI Light" w:cs="Segoe UI Light"/>
        </w:rPr>
      </w:pPr>
      <w:r w:rsidRPr="00FA2A7E">
        <w:rPr>
          <w:rStyle w:val="a7"/>
          <w:rFonts w:ascii="Segoe UI Light" w:hAnsi="Segoe UI Light" w:cs="Segoe UI Light"/>
        </w:rPr>
        <w:t xml:space="preserve">Реконструкция и развитие улично-дорожной сети (УДС) населённых пунктов, включающее развитие пешеходной и велосипедной инфраструктуры. Прежде всего, такое развитие должно осуществляться в городе Приозерске, </w:t>
      </w:r>
      <w:proofErr w:type="spellStart"/>
      <w:r w:rsidRPr="00FA2A7E">
        <w:rPr>
          <w:rStyle w:val="a7"/>
          <w:rFonts w:ascii="Segoe UI Light" w:hAnsi="Segoe UI Light" w:cs="Segoe UI Light"/>
        </w:rPr>
        <w:t>пгт</w:t>
      </w:r>
      <w:proofErr w:type="spellEnd"/>
      <w:r w:rsidRPr="00FA2A7E">
        <w:rPr>
          <w:rStyle w:val="a7"/>
          <w:rFonts w:ascii="Segoe UI Light" w:hAnsi="Segoe UI Light" w:cs="Segoe UI Light"/>
        </w:rPr>
        <w:t>. Кузнечное и посёлке Сосново, затем в административных центрах сельских поселений, далее во всех населённых пунктах. УДС населённых пунктов должна отвечать всем нормам по качеству и безопасности дорожного движения.</w:t>
      </w:r>
    </w:p>
    <w:p w14:paraId="2F3C7371" w14:textId="77777777" w:rsidR="009C4646" w:rsidRPr="00FA2A7E" w:rsidRDefault="009C4646" w:rsidP="00C676FD">
      <w:pPr>
        <w:pStyle w:val="a5"/>
        <w:numPr>
          <w:ilvl w:val="0"/>
          <w:numId w:val="172"/>
        </w:numPr>
        <w:pBdr>
          <w:top w:val="nil"/>
          <w:left w:val="nil"/>
          <w:bottom w:val="nil"/>
          <w:right w:val="nil"/>
          <w:between w:val="nil"/>
          <w:bar w:val="nil"/>
        </w:pBdr>
        <w:spacing w:after="0" w:line="240" w:lineRule="auto"/>
        <w:ind w:left="1701" w:hanging="357"/>
        <w:jc w:val="both"/>
        <w:rPr>
          <w:rStyle w:val="a7"/>
          <w:rFonts w:ascii="Segoe UI Light" w:hAnsi="Segoe UI Light" w:cs="Segoe UI Light"/>
        </w:rPr>
      </w:pPr>
      <w:r w:rsidRPr="00FA2A7E">
        <w:rPr>
          <w:rStyle w:val="a7"/>
          <w:rFonts w:ascii="Segoe UI Light" w:hAnsi="Segoe UI Light" w:cs="Segoe UI Light"/>
        </w:rPr>
        <w:t>Поддержание эффективной работы системы пригородных автобусных маршрутов, которая должна быть удобна не только для местного населения, но также для туристов и иных граждан, временно прибывающих в муниципальный район с рекреационными или деловыми целями.</w:t>
      </w:r>
    </w:p>
    <w:p w14:paraId="3D257571" w14:textId="77777777" w:rsidR="009C4646" w:rsidRPr="00FA2A7E" w:rsidRDefault="009C4646" w:rsidP="00C676FD">
      <w:pPr>
        <w:pStyle w:val="a5"/>
        <w:numPr>
          <w:ilvl w:val="0"/>
          <w:numId w:val="172"/>
        </w:numPr>
        <w:pBdr>
          <w:top w:val="nil"/>
          <w:left w:val="nil"/>
          <w:bottom w:val="nil"/>
          <w:right w:val="nil"/>
          <w:between w:val="nil"/>
          <w:bar w:val="nil"/>
        </w:pBdr>
        <w:spacing w:after="0" w:line="240" w:lineRule="auto"/>
        <w:ind w:left="1701" w:hanging="357"/>
        <w:jc w:val="both"/>
        <w:rPr>
          <w:rStyle w:val="a7"/>
          <w:rFonts w:ascii="Segoe UI Light" w:hAnsi="Segoe UI Light" w:cs="Segoe UI Light"/>
        </w:rPr>
      </w:pPr>
      <w:r w:rsidRPr="00FA2A7E">
        <w:rPr>
          <w:rStyle w:val="a7"/>
          <w:rFonts w:ascii="Segoe UI Light" w:hAnsi="Segoe UI Light" w:cs="Segoe UI Light"/>
        </w:rPr>
        <w:t xml:space="preserve">Оптимизация системы городского общественного транспорта в городе Приозерске и посёлке Сосново. </w:t>
      </w:r>
    </w:p>
    <w:p w14:paraId="61173D26" w14:textId="77777777" w:rsidR="009C4646" w:rsidRPr="00FA2A7E" w:rsidRDefault="009C4646" w:rsidP="00C676FD">
      <w:pPr>
        <w:pStyle w:val="a5"/>
        <w:numPr>
          <w:ilvl w:val="0"/>
          <w:numId w:val="172"/>
        </w:numPr>
        <w:pBdr>
          <w:top w:val="nil"/>
          <w:left w:val="nil"/>
          <w:bottom w:val="nil"/>
          <w:right w:val="nil"/>
          <w:between w:val="nil"/>
          <w:bar w:val="nil"/>
        </w:pBdr>
        <w:spacing w:after="0" w:line="240" w:lineRule="auto"/>
        <w:ind w:left="1701" w:hanging="357"/>
        <w:jc w:val="both"/>
        <w:rPr>
          <w:rStyle w:val="a7"/>
          <w:rFonts w:ascii="Segoe UI Light" w:hAnsi="Segoe UI Light" w:cs="Segoe UI Light"/>
        </w:rPr>
      </w:pPr>
      <w:r w:rsidRPr="00FA2A7E">
        <w:rPr>
          <w:rStyle w:val="a7"/>
          <w:rFonts w:ascii="Segoe UI Light" w:hAnsi="Segoe UI Light" w:cs="Segoe UI Light"/>
        </w:rPr>
        <w:t xml:space="preserve">Создание удобных транспортно-пересадочных узлов (ТПУ) на базе ключевых объектов внешнего общественного транспорта районного значения: железнодорожный вокзал в городе Приозерске и посёлке Сосново, у станций Лосево, Громово, </w:t>
      </w:r>
      <w:proofErr w:type="spellStart"/>
      <w:r w:rsidRPr="00FA2A7E">
        <w:rPr>
          <w:rStyle w:val="a7"/>
          <w:rFonts w:ascii="Segoe UI Light" w:hAnsi="Segoe UI Light" w:cs="Segoe UI Light"/>
        </w:rPr>
        <w:t>Мюллюпельто</w:t>
      </w:r>
      <w:proofErr w:type="spellEnd"/>
      <w:r w:rsidRPr="00FA2A7E">
        <w:rPr>
          <w:rStyle w:val="a7"/>
          <w:rFonts w:ascii="Segoe UI Light" w:hAnsi="Segoe UI Light" w:cs="Segoe UI Light"/>
        </w:rPr>
        <w:t xml:space="preserve"> и Кузнечное. Развиваться такие ТПУ должны путём проведения постепенной реконструкции имеющихся терминалов пассажирского транспорта, методом достройки отдельных их элементов, с помощью улучшения связей между ними, наполнения территории сопутствующими функциями, не вступающими в конфликт с основной функцией пересадки пассажиров.</w:t>
      </w:r>
    </w:p>
    <w:p w14:paraId="5391D77C" w14:textId="77777777" w:rsidR="009C4646" w:rsidRPr="00FA2A7E" w:rsidRDefault="009C4646" w:rsidP="009C4646">
      <w:pPr>
        <w:keepNext/>
        <w:shd w:val="clear" w:color="auto" w:fill="FFFFFF"/>
        <w:spacing w:before="240" w:after="0" w:line="240" w:lineRule="auto"/>
        <w:ind w:left="567"/>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Стратегический приоритет 7. Комплексное развитие систем жилищно-коммунальной инфраструктуры, энергетики и энергосбережения</w:t>
      </w:r>
    </w:p>
    <w:p w14:paraId="1D04937B" w14:textId="77777777" w:rsidR="00AA3A97" w:rsidRPr="00FA2A7E" w:rsidRDefault="00AA3A97" w:rsidP="00DE7BF0">
      <w:pPr>
        <w:keepNext/>
        <w:shd w:val="clear" w:color="auto" w:fill="FFFFFF"/>
        <w:spacing w:after="0" w:line="240" w:lineRule="auto"/>
        <w:ind w:left="567"/>
        <w:jc w:val="both"/>
        <w:rPr>
          <w:rStyle w:val="a7"/>
          <w:rFonts w:ascii="Segoe UI Light" w:eastAsia="Segoe UI Light" w:hAnsi="Segoe UI Light" w:cs="Segoe UI Light"/>
          <w:bCs/>
          <w:i/>
        </w:rPr>
      </w:pPr>
      <w:r w:rsidRPr="00FA2A7E">
        <w:rPr>
          <w:rStyle w:val="a7"/>
          <w:rFonts w:ascii="Segoe UI Light" w:eastAsia="Segoe UI Light" w:hAnsi="Segoe UI Light" w:cs="Segoe UI Light"/>
          <w:bCs/>
          <w:i/>
        </w:rPr>
        <w:t>Цели:</w:t>
      </w:r>
    </w:p>
    <w:p w14:paraId="539A8A95" w14:textId="77777777" w:rsidR="003B665A" w:rsidRPr="00FA2A7E" w:rsidRDefault="00AA3A97" w:rsidP="00C676FD">
      <w:pPr>
        <w:keepNext/>
        <w:numPr>
          <w:ilvl w:val="0"/>
          <w:numId w:val="203"/>
        </w:numPr>
        <w:shd w:val="clear" w:color="auto" w:fill="FFFFFF"/>
        <w:spacing w:after="0"/>
        <w:jc w:val="both"/>
        <w:rPr>
          <w:rFonts w:ascii="Segoe UI Light" w:eastAsia="Segoe UI Light" w:hAnsi="Segoe UI Light" w:cs="Segoe UI Light"/>
          <w:bCs/>
          <w:i/>
        </w:rPr>
      </w:pPr>
      <w:r w:rsidRPr="00FA2A7E">
        <w:rPr>
          <w:rFonts w:ascii="Segoe UI Light" w:eastAsia="Segoe UI Light" w:hAnsi="Segoe UI Light" w:cs="Segoe UI Light"/>
          <w:bCs/>
          <w:i/>
        </w:rPr>
        <w:t xml:space="preserve">к 2024 </w:t>
      </w:r>
      <w:r w:rsidR="0087131E" w:rsidRPr="00FA2A7E">
        <w:rPr>
          <w:rFonts w:ascii="Segoe UI Light" w:eastAsia="Segoe UI Light" w:hAnsi="Segoe UI Light" w:cs="Segoe UI Light"/>
          <w:bCs/>
          <w:i/>
        </w:rPr>
        <w:t>году: реконструкция существующих подстанций;</w:t>
      </w:r>
    </w:p>
    <w:p w14:paraId="6AC3591B" w14:textId="77777777" w:rsidR="00AA3A97" w:rsidRPr="00FA2A7E" w:rsidRDefault="00AA3A97" w:rsidP="00C676FD">
      <w:pPr>
        <w:keepNext/>
        <w:numPr>
          <w:ilvl w:val="0"/>
          <w:numId w:val="203"/>
        </w:numPr>
        <w:shd w:val="clear" w:color="auto" w:fill="FFFFFF"/>
        <w:spacing w:after="0" w:line="240" w:lineRule="auto"/>
        <w:jc w:val="both"/>
        <w:rPr>
          <w:rStyle w:val="a7"/>
          <w:rFonts w:ascii="Segoe UI Light" w:eastAsia="Segoe UI Light" w:hAnsi="Segoe UI Light" w:cs="Segoe UI Light"/>
          <w:bCs/>
          <w:i/>
        </w:rPr>
      </w:pPr>
      <w:r w:rsidRPr="00FA2A7E">
        <w:rPr>
          <w:rFonts w:ascii="Segoe UI Light" w:eastAsia="Segoe UI Light" w:hAnsi="Segoe UI Light" w:cs="Segoe UI Light"/>
          <w:bCs/>
          <w:i/>
        </w:rPr>
        <w:t>к</w:t>
      </w:r>
      <w:r w:rsidR="0087131E" w:rsidRPr="00FA2A7E">
        <w:rPr>
          <w:rFonts w:ascii="Segoe UI Light" w:eastAsia="Segoe UI Light" w:hAnsi="Segoe UI Light" w:cs="Segoe UI Light"/>
          <w:bCs/>
          <w:i/>
        </w:rPr>
        <w:t xml:space="preserve"> 2030 году: перевод жилого фонда района </w:t>
      </w:r>
      <w:r w:rsidRPr="00FA2A7E">
        <w:rPr>
          <w:rFonts w:ascii="Segoe UI Light" w:eastAsia="Segoe UI Light" w:hAnsi="Segoe UI Light" w:cs="Segoe UI Light"/>
          <w:bCs/>
          <w:i/>
        </w:rPr>
        <w:t>с сжиженного</w:t>
      </w:r>
      <w:r w:rsidR="0087131E" w:rsidRPr="00FA2A7E">
        <w:rPr>
          <w:rFonts w:ascii="Segoe UI Light" w:eastAsia="Segoe UI Light" w:hAnsi="Segoe UI Light" w:cs="Segoe UI Light"/>
          <w:bCs/>
          <w:i/>
        </w:rPr>
        <w:t xml:space="preserve"> на природный газ.</w:t>
      </w:r>
    </w:p>
    <w:p w14:paraId="633E5EFC" w14:textId="77777777" w:rsidR="009C4646" w:rsidRPr="00FA2A7E" w:rsidRDefault="009C4646" w:rsidP="009C4646">
      <w:pPr>
        <w:spacing w:before="120" w:after="0" w:line="240" w:lineRule="auto"/>
        <w:ind w:left="567"/>
        <w:jc w:val="both"/>
        <w:rPr>
          <w:rStyle w:val="a7"/>
          <w:rFonts w:ascii="Segoe UI Light" w:eastAsia="Segoe UI Light" w:hAnsi="Segoe UI Light" w:cs="Segoe UI Light"/>
          <w:b/>
          <w:bCs/>
          <w:u w:val="single"/>
        </w:rPr>
      </w:pPr>
      <w:r w:rsidRPr="00FA2A7E">
        <w:rPr>
          <w:rStyle w:val="a7"/>
          <w:rFonts w:ascii="Segoe UI Light" w:eastAsia="Segoe UI Light" w:hAnsi="Segoe UI Light" w:cs="Segoe UI Light"/>
          <w:u w:val="single"/>
        </w:rPr>
        <w:t>Электроснабжение.</w:t>
      </w:r>
    </w:p>
    <w:p w14:paraId="6ACEE540" w14:textId="77777777" w:rsidR="009C4646" w:rsidRPr="00FA2A7E" w:rsidRDefault="009C4646" w:rsidP="009C4646">
      <w:pPr>
        <w:suppressAutoHyphens/>
        <w:spacing w:before="120" w:after="0" w:line="240" w:lineRule="auto"/>
        <w:ind w:left="567"/>
        <w:jc w:val="both"/>
        <w:rPr>
          <w:rStyle w:val="Hyperlink2"/>
        </w:rPr>
      </w:pPr>
      <w:r w:rsidRPr="00FA2A7E">
        <w:rPr>
          <w:rStyle w:val="Hyperlink2"/>
        </w:rPr>
        <w:t xml:space="preserve">Потребителями электроэнергии муниципального района являются коммунально-бытовые, промышленные, транспортные и сельские потребители. Расчет электрических нагрузок коммунально-бытовых потребителей муниципального района определен по удельным </w:t>
      </w:r>
      <w:r w:rsidRPr="00FA2A7E">
        <w:rPr>
          <w:rStyle w:val="Hyperlink2"/>
        </w:rPr>
        <w:lastRenderedPageBreak/>
        <w:t xml:space="preserve">показателям в соответствии с «Инструкцией по проектированию городских электрических сетей» РД-34.20.185-94 с учётом </w:t>
      </w:r>
      <w:proofErr w:type="spellStart"/>
      <w:r w:rsidRPr="00FA2A7E">
        <w:rPr>
          <w:rStyle w:val="Hyperlink2"/>
        </w:rPr>
        <w:t>пищеприготовления</w:t>
      </w:r>
      <w:proofErr w:type="spellEnd"/>
      <w:r w:rsidRPr="00FA2A7E">
        <w:rPr>
          <w:rStyle w:val="Hyperlink2"/>
        </w:rPr>
        <w:t xml:space="preserve"> на газовых плитах.</w:t>
      </w:r>
    </w:p>
    <w:p w14:paraId="1E3DC42F" w14:textId="77777777" w:rsidR="009C4646" w:rsidRPr="00FA2A7E" w:rsidRDefault="009C4646" w:rsidP="009C4646">
      <w:pPr>
        <w:suppressAutoHyphens/>
        <w:spacing w:before="120" w:after="0" w:line="240" w:lineRule="auto"/>
        <w:ind w:left="567"/>
        <w:rPr>
          <w:rStyle w:val="Hyperlink2"/>
          <w:sz w:val="20"/>
        </w:rPr>
      </w:pPr>
      <w:r w:rsidRPr="00FA2A7E">
        <w:rPr>
          <w:rStyle w:val="Hyperlink2"/>
          <w:sz w:val="20"/>
        </w:rPr>
        <w:t>Таблица 2.2-1. Нагрузки коммунально-бытовых потребителей муниципального района приведены в следующей таблице:</w:t>
      </w:r>
    </w:p>
    <w:tbl>
      <w:tblPr>
        <w:tblStyle w:val="af9"/>
        <w:tblW w:w="9008" w:type="dxa"/>
        <w:tblInd w:w="562" w:type="dxa"/>
        <w:tblLayout w:type="fixed"/>
        <w:tblLook w:val="04A0" w:firstRow="1" w:lastRow="0" w:firstColumn="1" w:lastColumn="0" w:noHBand="0" w:noVBand="1"/>
      </w:tblPr>
      <w:tblGrid>
        <w:gridCol w:w="1257"/>
        <w:gridCol w:w="1525"/>
        <w:gridCol w:w="988"/>
        <w:gridCol w:w="1021"/>
        <w:gridCol w:w="1184"/>
        <w:gridCol w:w="1084"/>
        <w:gridCol w:w="1949"/>
      </w:tblGrid>
      <w:tr w:rsidR="009C4646" w:rsidRPr="00FA2A7E" w14:paraId="7E74E257" w14:textId="77777777" w:rsidTr="00DE7BF0">
        <w:tc>
          <w:tcPr>
            <w:tcW w:w="1257" w:type="dxa"/>
            <w:vMerge w:val="restart"/>
            <w:vAlign w:val="center"/>
          </w:tcPr>
          <w:p w14:paraId="429C0356" w14:textId="77777777" w:rsidR="009C4646" w:rsidRPr="00FA2A7E" w:rsidRDefault="009C4646" w:rsidP="009C4646">
            <w:pPr>
              <w:suppressAutoHyphens/>
              <w:spacing w:before="120" w:line="240" w:lineRule="auto"/>
              <w:jc w:val="center"/>
              <w:rPr>
                <w:rStyle w:val="Hyperlink2"/>
                <w:sz w:val="20"/>
              </w:rPr>
            </w:pPr>
            <w:r w:rsidRPr="00FA2A7E">
              <w:rPr>
                <w:rStyle w:val="Hyperlink2"/>
                <w:sz w:val="20"/>
              </w:rPr>
              <w:t>№ п/п</w:t>
            </w:r>
          </w:p>
        </w:tc>
        <w:tc>
          <w:tcPr>
            <w:tcW w:w="1525" w:type="dxa"/>
            <w:vMerge w:val="restart"/>
            <w:vAlign w:val="center"/>
          </w:tcPr>
          <w:p w14:paraId="7638BFEC" w14:textId="77777777" w:rsidR="009C4646" w:rsidRPr="00FA2A7E" w:rsidRDefault="009C4646" w:rsidP="009C4646">
            <w:pPr>
              <w:suppressAutoHyphens/>
              <w:spacing w:before="120" w:line="240" w:lineRule="auto"/>
              <w:jc w:val="center"/>
              <w:rPr>
                <w:rStyle w:val="Hyperlink2"/>
                <w:sz w:val="20"/>
              </w:rPr>
            </w:pPr>
            <w:r w:rsidRPr="00FA2A7E">
              <w:rPr>
                <w:rStyle w:val="Hyperlink2"/>
                <w:sz w:val="20"/>
              </w:rPr>
              <w:t>Наименование</w:t>
            </w:r>
          </w:p>
        </w:tc>
        <w:tc>
          <w:tcPr>
            <w:tcW w:w="2009" w:type="dxa"/>
            <w:gridSpan w:val="2"/>
            <w:vAlign w:val="center"/>
          </w:tcPr>
          <w:p w14:paraId="7A27BE16" w14:textId="77777777" w:rsidR="009C4646" w:rsidRPr="00FA2A7E" w:rsidRDefault="009C4646" w:rsidP="009C4646">
            <w:pPr>
              <w:suppressAutoHyphens/>
              <w:spacing w:before="120" w:line="240" w:lineRule="auto"/>
              <w:jc w:val="center"/>
              <w:rPr>
                <w:rStyle w:val="Hyperlink2"/>
                <w:sz w:val="20"/>
              </w:rPr>
            </w:pPr>
            <w:r w:rsidRPr="00FA2A7E">
              <w:rPr>
                <w:rStyle w:val="Hyperlink2"/>
                <w:sz w:val="20"/>
              </w:rPr>
              <w:t>Население, тыс. чел.</w:t>
            </w:r>
          </w:p>
        </w:tc>
        <w:tc>
          <w:tcPr>
            <w:tcW w:w="2268" w:type="dxa"/>
            <w:gridSpan w:val="2"/>
            <w:vAlign w:val="center"/>
          </w:tcPr>
          <w:p w14:paraId="61B44DD9" w14:textId="77777777" w:rsidR="009C4646" w:rsidRPr="00FA2A7E" w:rsidRDefault="009C4646" w:rsidP="009C4646">
            <w:pPr>
              <w:suppressAutoHyphens/>
              <w:spacing w:before="120" w:line="240" w:lineRule="auto"/>
              <w:jc w:val="center"/>
              <w:rPr>
                <w:rStyle w:val="Hyperlink2"/>
                <w:sz w:val="20"/>
              </w:rPr>
            </w:pPr>
            <w:r w:rsidRPr="00FA2A7E">
              <w:rPr>
                <w:rStyle w:val="Hyperlink2"/>
                <w:sz w:val="20"/>
              </w:rPr>
              <w:t>Максимальная электрическая нагрузка</w:t>
            </w:r>
          </w:p>
        </w:tc>
        <w:tc>
          <w:tcPr>
            <w:tcW w:w="1949" w:type="dxa"/>
            <w:vAlign w:val="center"/>
          </w:tcPr>
          <w:p w14:paraId="5D1B6169" w14:textId="77777777" w:rsidR="009C4646" w:rsidRPr="00FA2A7E" w:rsidRDefault="009C4646" w:rsidP="009C4646">
            <w:pPr>
              <w:suppressAutoHyphens/>
              <w:spacing w:before="120" w:line="240" w:lineRule="auto"/>
              <w:jc w:val="center"/>
              <w:rPr>
                <w:rStyle w:val="Hyperlink2"/>
                <w:sz w:val="20"/>
              </w:rPr>
            </w:pPr>
            <w:r w:rsidRPr="00FA2A7E">
              <w:rPr>
                <w:rStyle w:val="Hyperlink2"/>
                <w:sz w:val="20"/>
              </w:rPr>
              <w:t>Годовое электропотребление, млн кВт*ч</w:t>
            </w:r>
          </w:p>
        </w:tc>
      </w:tr>
      <w:tr w:rsidR="009C4646" w:rsidRPr="00FA2A7E" w14:paraId="65E929E5" w14:textId="77777777" w:rsidTr="00DE7BF0">
        <w:tc>
          <w:tcPr>
            <w:tcW w:w="1257" w:type="dxa"/>
            <w:vMerge/>
            <w:vAlign w:val="center"/>
          </w:tcPr>
          <w:p w14:paraId="651C24B4" w14:textId="77777777" w:rsidR="009C4646" w:rsidRPr="00FA2A7E" w:rsidRDefault="009C4646" w:rsidP="009C4646">
            <w:pPr>
              <w:suppressAutoHyphens/>
              <w:spacing w:before="120" w:line="240" w:lineRule="auto"/>
              <w:jc w:val="center"/>
              <w:rPr>
                <w:rStyle w:val="Hyperlink2"/>
                <w:sz w:val="20"/>
              </w:rPr>
            </w:pPr>
          </w:p>
        </w:tc>
        <w:tc>
          <w:tcPr>
            <w:tcW w:w="1525" w:type="dxa"/>
            <w:vMerge/>
            <w:vAlign w:val="center"/>
          </w:tcPr>
          <w:p w14:paraId="03B90C66" w14:textId="77777777" w:rsidR="009C4646" w:rsidRPr="00FA2A7E" w:rsidRDefault="009C4646" w:rsidP="009C4646">
            <w:pPr>
              <w:suppressAutoHyphens/>
              <w:spacing w:before="120" w:line="240" w:lineRule="auto"/>
              <w:jc w:val="center"/>
              <w:rPr>
                <w:rStyle w:val="Hyperlink2"/>
                <w:sz w:val="20"/>
              </w:rPr>
            </w:pPr>
          </w:p>
        </w:tc>
        <w:tc>
          <w:tcPr>
            <w:tcW w:w="988" w:type="dxa"/>
            <w:vAlign w:val="center"/>
          </w:tcPr>
          <w:p w14:paraId="6D1D53F5" w14:textId="77777777" w:rsidR="009C4646" w:rsidRPr="00FA2A7E" w:rsidRDefault="009C4646" w:rsidP="009C4646">
            <w:pPr>
              <w:suppressAutoHyphens/>
              <w:spacing w:before="120" w:line="240" w:lineRule="auto"/>
              <w:jc w:val="center"/>
              <w:rPr>
                <w:rStyle w:val="Hyperlink2"/>
                <w:sz w:val="20"/>
              </w:rPr>
            </w:pPr>
            <w:r w:rsidRPr="00FA2A7E">
              <w:rPr>
                <w:rStyle w:val="Hyperlink2"/>
                <w:sz w:val="20"/>
              </w:rPr>
              <w:t>2020 год</w:t>
            </w:r>
          </w:p>
        </w:tc>
        <w:tc>
          <w:tcPr>
            <w:tcW w:w="1021" w:type="dxa"/>
            <w:vAlign w:val="center"/>
          </w:tcPr>
          <w:p w14:paraId="192AD2F8" w14:textId="77777777" w:rsidR="009C4646" w:rsidRPr="00FA2A7E" w:rsidRDefault="009C4646" w:rsidP="009C4646">
            <w:pPr>
              <w:suppressAutoHyphens/>
              <w:spacing w:before="120" w:line="240" w:lineRule="auto"/>
              <w:jc w:val="center"/>
              <w:rPr>
                <w:rStyle w:val="Hyperlink2"/>
                <w:sz w:val="20"/>
              </w:rPr>
            </w:pPr>
            <w:r w:rsidRPr="00FA2A7E">
              <w:rPr>
                <w:rStyle w:val="Hyperlink2"/>
                <w:sz w:val="20"/>
              </w:rPr>
              <w:t>2030 год</w:t>
            </w:r>
          </w:p>
        </w:tc>
        <w:tc>
          <w:tcPr>
            <w:tcW w:w="1184" w:type="dxa"/>
            <w:vAlign w:val="center"/>
          </w:tcPr>
          <w:p w14:paraId="1AEC3C67" w14:textId="77777777" w:rsidR="009C4646" w:rsidRPr="00FA2A7E" w:rsidRDefault="009C4646" w:rsidP="009C4646">
            <w:pPr>
              <w:suppressAutoHyphens/>
              <w:spacing w:before="120" w:line="240" w:lineRule="auto"/>
              <w:jc w:val="center"/>
              <w:rPr>
                <w:rStyle w:val="Hyperlink2"/>
                <w:sz w:val="20"/>
              </w:rPr>
            </w:pPr>
            <w:r w:rsidRPr="00FA2A7E">
              <w:rPr>
                <w:rStyle w:val="Hyperlink2"/>
                <w:sz w:val="20"/>
              </w:rPr>
              <w:t>2020 год</w:t>
            </w:r>
          </w:p>
        </w:tc>
        <w:tc>
          <w:tcPr>
            <w:tcW w:w="1084" w:type="dxa"/>
            <w:vAlign w:val="center"/>
          </w:tcPr>
          <w:p w14:paraId="73D5F9C1" w14:textId="77777777" w:rsidR="009C4646" w:rsidRPr="00FA2A7E" w:rsidRDefault="009C4646" w:rsidP="009C4646">
            <w:pPr>
              <w:suppressAutoHyphens/>
              <w:spacing w:before="120" w:line="240" w:lineRule="auto"/>
              <w:jc w:val="center"/>
              <w:rPr>
                <w:rStyle w:val="Hyperlink2"/>
                <w:sz w:val="20"/>
              </w:rPr>
            </w:pPr>
            <w:r w:rsidRPr="00FA2A7E">
              <w:rPr>
                <w:rStyle w:val="Hyperlink2"/>
                <w:sz w:val="20"/>
              </w:rPr>
              <w:t>2030 год</w:t>
            </w:r>
          </w:p>
        </w:tc>
        <w:tc>
          <w:tcPr>
            <w:tcW w:w="1949" w:type="dxa"/>
            <w:vAlign w:val="center"/>
          </w:tcPr>
          <w:p w14:paraId="72DB661C" w14:textId="77777777" w:rsidR="009C4646" w:rsidRPr="00FA2A7E" w:rsidRDefault="009C4646" w:rsidP="009C4646">
            <w:pPr>
              <w:suppressAutoHyphens/>
              <w:spacing w:before="120" w:line="240" w:lineRule="auto"/>
              <w:jc w:val="center"/>
              <w:rPr>
                <w:rStyle w:val="Hyperlink2"/>
                <w:sz w:val="20"/>
              </w:rPr>
            </w:pPr>
            <w:r w:rsidRPr="00FA2A7E">
              <w:rPr>
                <w:rStyle w:val="Hyperlink2"/>
                <w:sz w:val="20"/>
              </w:rPr>
              <w:t>2020 год</w:t>
            </w:r>
          </w:p>
        </w:tc>
      </w:tr>
      <w:tr w:rsidR="009C4646" w:rsidRPr="00FA2A7E" w14:paraId="45A63081" w14:textId="77777777" w:rsidTr="00DE7BF0">
        <w:trPr>
          <w:trHeight w:val="757"/>
        </w:trPr>
        <w:tc>
          <w:tcPr>
            <w:tcW w:w="2782" w:type="dxa"/>
            <w:gridSpan w:val="2"/>
            <w:vAlign w:val="center"/>
          </w:tcPr>
          <w:p w14:paraId="3CF91B6C" w14:textId="77777777" w:rsidR="009C4646" w:rsidRPr="00FA2A7E" w:rsidRDefault="009C4646" w:rsidP="009C4646">
            <w:pPr>
              <w:suppressAutoHyphens/>
              <w:spacing w:before="120" w:line="240" w:lineRule="auto"/>
              <w:jc w:val="center"/>
              <w:rPr>
                <w:rStyle w:val="Hyperlink2"/>
                <w:sz w:val="20"/>
              </w:rPr>
            </w:pPr>
            <w:r w:rsidRPr="00FA2A7E">
              <w:rPr>
                <w:rStyle w:val="Hyperlink2"/>
                <w:sz w:val="20"/>
              </w:rPr>
              <w:t>Всего по муниципальному району</w:t>
            </w:r>
          </w:p>
        </w:tc>
        <w:tc>
          <w:tcPr>
            <w:tcW w:w="988" w:type="dxa"/>
            <w:vAlign w:val="center"/>
          </w:tcPr>
          <w:p w14:paraId="3B9DC0EC" w14:textId="77777777" w:rsidR="009C4646" w:rsidRPr="00FA2A7E" w:rsidRDefault="009C4646" w:rsidP="009C4646">
            <w:pPr>
              <w:suppressAutoHyphens/>
              <w:spacing w:before="120" w:line="240" w:lineRule="auto"/>
              <w:jc w:val="center"/>
              <w:rPr>
                <w:rStyle w:val="Hyperlink2"/>
                <w:sz w:val="20"/>
              </w:rPr>
            </w:pPr>
            <w:r w:rsidRPr="00FA2A7E">
              <w:rPr>
                <w:rStyle w:val="Hyperlink2"/>
                <w:sz w:val="20"/>
              </w:rPr>
              <w:t>60,4</w:t>
            </w:r>
          </w:p>
        </w:tc>
        <w:tc>
          <w:tcPr>
            <w:tcW w:w="1021" w:type="dxa"/>
            <w:vAlign w:val="center"/>
          </w:tcPr>
          <w:p w14:paraId="2DFEEA8A" w14:textId="77777777" w:rsidR="009C4646" w:rsidRPr="00FA2A7E" w:rsidRDefault="009C4646" w:rsidP="009C4646">
            <w:pPr>
              <w:suppressAutoHyphens/>
              <w:spacing w:before="120" w:line="240" w:lineRule="auto"/>
              <w:jc w:val="center"/>
              <w:rPr>
                <w:rStyle w:val="Hyperlink2"/>
                <w:sz w:val="20"/>
              </w:rPr>
            </w:pPr>
            <w:r w:rsidRPr="00FA2A7E">
              <w:rPr>
                <w:rStyle w:val="Hyperlink2"/>
                <w:sz w:val="20"/>
              </w:rPr>
              <w:t>63,4</w:t>
            </w:r>
          </w:p>
        </w:tc>
        <w:tc>
          <w:tcPr>
            <w:tcW w:w="1184" w:type="dxa"/>
            <w:vAlign w:val="center"/>
          </w:tcPr>
          <w:p w14:paraId="27786A94" w14:textId="77777777" w:rsidR="009C4646" w:rsidRPr="00FA2A7E" w:rsidRDefault="009C4646" w:rsidP="009C4646">
            <w:pPr>
              <w:suppressAutoHyphens/>
              <w:spacing w:before="120" w:line="240" w:lineRule="auto"/>
              <w:jc w:val="center"/>
              <w:rPr>
                <w:rStyle w:val="Hyperlink2"/>
                <w:sz w:val="20"/>
              </w:rPr>
            </w:pPr>
            <w:r w:rsidRPr="00FA2A7E">
              <w:rPr>
                <w:rStyle w:val="Hyperlink2"/>
                <w:sz w:val="20"/>
              </w:rPr>
              <w:t>21,65</w:t>
            </w:r>
          </w:p>
        </w:tc>
        <w:tc>
          <w:tcPr>
            <w:tcW w:w="1084" w:type="dxa"/>
            <w:vAlign w:val="center"/>
          </w:tcPr>
          <w:p w14:paraId="519D7D51" w14:textId="77777777" w:rsidR="009C4646" w:rsidRPr="00FA2A7E" w:rsidRDefault="009C4646" w:rsidP="009C4646">
            <w:pPr>
              <w:suppressAutoHyphens/>
              <w:spacing w:before="120" w:line="240" w:lineRule="auto"/>
              <w:jc w:val="center"/>
              <w:rPr>
                <w:rStyle w:val="Hyperlink2"/>
                <w:sz w:val="20"/>
              </w:rPr>
            </w:pPr>
            <w:r w:rsidRPr="00FA2A7E">
              <w:rPr>
                <w:rStyle w:val="Hyperlink2"/>
                <w:sz w:val="20"/>
              </w:rPr>
              <w:t>25,96</w:t>
            </w:r>
          </w:p>
        </w:tc>
        <w:tc>
          <w:tcPr>
            <w:tcW w:w="1949" w:type="dxa"/>
            <w:vAlign w:val="center"/>
          </w:tcPr>
          <w:p w14:paraId="21DD6631" w14:textId="77777777" w:rsidR="009C4646" w:rsidRPr="00FA2A7E" w:rsidRDefault="009C4646" w:rsidP="009C4646">
            <w:pPr>
              <w:suppressAutoHyphens/>
              <w:spacing w:before="120" w:line="240" w:lineRule="auto"/>
              <w:jc w:val="center"/>
              <w:rPr>
                <w:rStyle w:val="Hyperlink2"/>
                <w:sz w:val="20"/>
              </w:rPr>
            </w:pPr>
            <w:r w:rsidRPr="00FA2A7E">
              <w:rPr>
                <w:rStyle w:val="Hyperlink2"/>
                <w:sz w:val="20"/>
              </w:rPr>
              <w:t>114,8</w:t>
            </w:r>
          </w:p>
        </w:tc>
      </w:tr>
    </w:tbl>
    <w:p w14:paraId="6E250AB9" w14:textId="3B39A540" w:rsidR="009C4646" w:rsidRPr="00FA2A7E" w:rsidRDefault="009C4646" w:rsidP="00DE7BF0">
      <w:pPr>
        <w:suppressAutoHyphens/>
        <w:spacing w:after="120" w:line="240" w:lineRule="auto"/>
        <w:jc w:val="right"/>
        <w:rPr>
          <w:rStyle w:val="Hyperlink2"/>
          <w:sz w:val="18"/>
        </w:rPr>
      </w:pPr>
      <w:r w:rsidRPr="00FA2A7E">
        <w:rPr>
          <w:rStyle w:val="Hyperlink2"/>
          <w:sz w:val="18"/>
        </w:rPr>
        <w:t>Источник: индивидуальный расчет ООО «ИТП «</w:t>
      </w:r>
      <w:proofErr w:type="spellStart"/>
      <w:r w:rsidRPr="00FA2A7E">
        <w:rPr>
          <w:rStyle w:val="Hyperlink2"/>
          <w:sz w:val="18"/>
        </w:rPr>
        <w:t>Урбаника</w:t>
      </w:r>
      <w:proofErr w:type="spellEnd"/>
      <w:r w:rsidRPr="00FA2A7E">
        <w:rPr>
          <w:rStyle w:val="Hyperlink2"/>
          <w:sz w:val="18"/>
        </w:rPr>
        <w:t>»</w:t>
      </w:r>
    </w:p>
    <w:p w14:paraId="1E1950D9" w14:textId="77777777" w:rsidR="009C4646" w:rsidRPr="00FA2A7E" w:rsidRDefault="009C4646" w:rsidP="009C4646">
      <w:pPr>
        <w:suppressAutoHyphens/>
        <w:spacing w:before="120" w:after="0" w:line="240" w:lineRule="auto"/>
        <w:ind w:left="567"/>
        <w:jc w:val="both"/>
        <w:rPr>
          <w:rStyle w:val="Hyperlink2"/>
        </w:rPr>
      </w:pPr>
      <w:r w:rsidRPr="00FA2A7E">
        <w:rPr>
          <w:rStyle w:val="Hyperlink2"/>
        </w:rPr>
        <w:t>Потребление электроэнергии составит: на 2020 год – 114,8 млн </w:t>
      </w:r>
      <w:proofErr w:type="spellStart"/>
      <w:r w:rsidRPr="00FA2A7E">
        <w:rPr>
          <w:rStyle w:val="Hyperlink2"/>
        </w:rPr>
        <w:t>кВт·ч</w:t>
      </w:r>
      <w:proofErr w:type="spellEnd"/>
      <w:r w:rsidRPr="00FA2A7E">
        <w:rPr>
          <w:rStyle w:val="Hyperlink2"/>
        </w:rPr>
        <w:t xml:space="preserve"> в год, на 2030 год – 137,6 млн </w:t>
      </w:r>
      <w:proofErr w:type="spellStart"/>
      <w:r w:rsidRPr="00FA2A7E">
        <w:rPr>
          <w:rStyle w:val="Hyperlink2"/>
        </w:rPr>
        <w:t>кВт·ч</w:t>
      </w:r>
      <w:proofErr w:type="spellEnd"/>
      <w:r w:rsidRPr="00FA2A7E">
        <w:rPr>
          <w:rStyle w:val="Hyperlink2"/>
        </w:rPr>
        <w:t xml:space="preserve"> в год. </w:t>
      </w:r>
    </w:p>
    <w:p w14:paraId="4C3F4F33" w14:textId="3581C1E5" w:rsidR="009C4646" w:rsidRPr="00FA2A7E" w:rsidRDefault="009C4646" w:rsidP="009C4646">
      <w:pPr>
        <w:suppressAutoHyphens/>
        <w:spacing w:before="120" w:after="0" w:line="240" w:lineRule="auto"/>
        <w:ind w:left="567"/>
        <w:jc w:val="both"/>
        <w:rPr>
          <w:rStyle w:val="Hyperlink2"/>
        </w:rPr>
      </w:pPr>
      <w:r w:rsidRPr="00FA2A7E">
        <w:rPr>
          <w:rStyle w:val="Hyperlink2"/>
        </w:rPr>
        <w:t xml:space="preserve">Электроснабжение потребителей муниципального района на перспективу будет осуществляться от системы ПАО «Ленэнерго». Для повышения надежности электроснабжения существующих, обеспечения электроэнергией новых потребителей муниципального района потребуется реконструкция существующих и строительство новых сетей 110 </w:t>
      </w:r>
      <w:proofErr w:type="spellStart"/>
      <w:r w:rsidRPr="00FA2A7E">
        <w:rPr>
          <w:rStyle w:val="Hyperlink2"/>
        </w:rPr>
        <w:t>кВ</w:t>
      </w:r>
      <w:proofErr w:type="spellEnd"/>
      <w:r w:rsidRPr="00FA2A7E">
        <w:rPr>
          <w:rStyle w:val="Hyperlink2"/>
        </w:rPr>
        <w:t xml:space="preserve">, 35 </w:t>
      </w:r>
      <w:proofErr w:type="spellStart"/>
      <w:r w:rsidRPr="00FA2A7E">
        <w:rPr>
          <w:rStyle w:val="Hyperlink2"/>
        </w:rPr>
        <w:t>кВ</w:t>
      </w:r>
      <w:proofErr w:type="spellEnd"/>
      <w:r w:rsidRPr="00FA2A7E">
        <w:rPr>
          <w:rStyle w:val="Hyperlink2"/>
        </w:rPr>
        <w:t xml:space="preserve">, 10 </w:t>
      </w:r>
      <w:proofErr w:type="spellStart"/>
      <w:r w:rsidRPr="00FA2A7E">
        <w:rPr>
          <w:rStyle w:val="Hyperlink2"/>
        </w:rPr>
        <w:t>кВ</w:t>
      </w:r>
      <w:proofErr w:type="spellEnd"/>
      <w:r w:rsidRPr="00FA2A7E">
        <w:rPr>
          <w:rStyle w:val="Hyperlink2"/>
        </w:rPr>
        <w:t xml:space="preserve"> и подстанций 110 </w:t>
      </w:r>
      <w:proofErr w:type="spellStart"/>
      <w:r w:rsidRPr="00FA2A7E">
        <w:rPr>
          <w:rStyle w:val="Hyperlink2"/>
        </w:rPr>
        <w:t>кВ</w:t>
      </w:r>
      <w:proofErr w:type="spellEnd"/>
      <w:r w:rsidRPr="00FA2A7E">
        <w:rPr>
          <w:rStyle w:val="Hyperlink2"/>
        </w:rPr>
        <w:t xml:space="preserve">, 35 </w:t>
      </w:r>
      <w:proofErr w:type="spellStart"/>
      <w:r w:rsidRPr="00FA2A7E">
        <w:rPr>
          <w:rStyle w:val="Hyperlink2"/>
        </w:rPr>
        <w:t>кВ</w:t>
      </w:r>
      <w:proofErr w:type="spellEnd"/>
      <w:r w:rsidRPr="00FA2A7E">
        <w:rPr>
          <w:rStyle w:val="Hyperlink2"/>
        </w:rPr>
        <w:t xml:space="preserve">, 10/0,4 </w:t>
      </w:r>
      <w:proofErr w:type="spellStart"/>
      <w:r w:rsidRPr="00FA2A7E">
        <w:rPr>
          <w:rStyle w:val="Hyperlink2"/>
        </w:rPr>
        <w:t>кВ</w:t>
      </w:r>
      <w:proofErr w:type="spellEnd"/>
      <w:r w:rsidRPr="00FA2A7E">
        <w:rPr>
          <w:rStyle w:val="Hyperlink2"/>
        </w:rPr>
        <w:t>, в т.</w:t>
      </w:r>
      <w:r w:rsidR="00170E91">
        <w:rPr>
          <w:rStyle w:val="Hyperlink2"/>
        </w:rPr>
        <w:t xml:space="preserve"> </w:t>
      </w:r>
      <w:r w:rsidRPr="00FA2A7E">
        <w:rPr>
          <w:rStyle w:val="Hyperlink2"/>
        </w:rPr>
        <w:t xml:space="preserve">ч. подстанций глубокого ввода 110/10 </w:t>
      </w:r>
      <w:proofErr w:type="spellStart"/>
      <w:r w:rsidRPr="00FA2A7E">
        <w:rPr>
          <w:rStyle w:val="Hyperlink2"/>
        </w:rPr>
        <w:t>кВ.</w:t>
      </w:r>
      <w:proofErr w:type="spellEnd"/>
      <w:r w:rsidRPr="00FA2A7E">
        <w:rPr>
          <w:rStyle w:val="Hyperlink2"/>
        </w:rPr>
        <w:t xml:space="preserve"> В соответствии со «Схемой и программой развития электроэнергетики Ленинградской области на 2017-2021 годы» предусматривается модернизация ПС «Мичуринской» с заменых трансформаторов на 2х25 МВА и ПС «Сосновой» </w:t>
      </w:r>
      <w:proofErr w:type="gramStart"/>
      <w:r w:rsidRPr="00FA2A7E">
        <w:rPr>
          <w:rStyle w:val="Hyperlink2"/>
        </w:rPr>
        <w:t>с заменой трансформаторов</w:t>
      </w:r>
      <w:proofErr w:type="gramEnd"/>
      <w:r w:rsidRPr="00FA2A7E">
        <w:rPr>
          <w:rStyle w:val="Hyperlink2"/>
        </w:rPr>
        <w:t xml:space="preserve"> на 2х40 МВА.</w:t>
      </w:r>
    </w:p>
    <w:p w14:paraId="33CE4479" w14:textId="77777777" w:rsidR="009C4646" w:rsidRPr="00FA2A7E" w:rsidRDefault="009C4646" w:rsidP="009C4646">
      <w:pPr>
        <w:suppressAutoHyphens/>
        <w:spacing w:before="120" w:after="0" w:line="240" w:lineRule="auto"/>
        <w:ind w:left="567"/>
        <w:jc w:val="both"/>
        <w:rPr>
          <w:rStyle w:val="Hyperlink2"/>
        </w:rPr>
      </w:pPr>
      <w:r w:rsidRPr="00FA2A7E">
        <w:rPr>
          <w:rStyle w:val="Hyperlink2"/>
        </w:rPr>
        <w:t>В проекте «Стратегии социально-экономического развития Ленинградской области до 2030 года» сформулированы следующие направления развития электроэнергетики:</w:t>
      </w:r>
    </w:p>
    <w:p w14:paraId="0B25B3D9" w14:textId="77777777" w:rsidR="009C4646" w:rsidRPr="00FA2A7E" w:rsidRDefault="009C4646" w:rsidP="00C676FD">
      <w:pPr>
        <w:pStyle w:val="a5"/>
        <w:numPr>
          <w:ilvl w:val="0"/>
          <w:numId w:val="159"/>
        </w:numPr>
        <w:pBdr>
          <w:top w:val="nil"/>
          <w:left w:val="nil"/>
          <w:bottom w:val="nil"/>
          <w:right w:val="nil"/>
          <w:between w:val="nil"/>
          <w:bar w:val="nil"/>
        </w:pBdr>
        <w:spacing w:after="0" w:line="240" w:lineRule="auto"/>
        <w:ind w:left="1134"/>
        <w:jc w:val="both"/>
        <w:rPr>
          <w:rStyle w:val="a7"/>
          <w:rFonts w:ascii="Segoe UI Light" w:hAnsi="Segoe UI Light" w:cs="Segoe UI Light"/>
        </w:rPr>
      </w:pPr>
      <w:r w:rsidRPr="00FA2A7E">
        <w:rPr>
          <w:rStyle w:val="a7"/>
          <w:rFonts w:ascii="Segoe UI Light" w:hAnsi="Segoe UI Light" w:cs="Segoe UI Light"/>
        </w:rPr>
        <w:t>Строительство новых опорных источников и электрических сетей, реконструкция существующих.</w:t>
      </w:r>
    </w:p>
    <w:p w14:paraId="40712FCC" w14:textId="77777777" w:rsidR="009C4646" w:rsidRPr="00FA2A7E" w:rsidRDefault="009C4646" w:rsidP="00C676FD">
      <w:pPr>
        <w:pStyle w:val="a5"/>
        <w:numPr>
          <w:ilvl w:val="0"/>
          <w:numId w:val="159"/>
        </w:numPr>
        <w:pBdr>
          <w:top w:val="nil"/>
          <w:left w:val="nil"/>
          <w:bottom w:val="nil"/>
          <w:right w:val="nil"/>
          <w:between w:val="nil"/>
          <w:bar w:val="nil"/>
        </w:pBdr>
        <w:spacing w:after="0" w:line="240" w:lineRule="auto"/>
        <w:ind w:left="1134" w:hanging="357"/>
        <w:jc w:val="both"/>
        <w:rPr>
          <w:rStyle w:val="a7"/>
          <w:rFonts w:ascii="Segoe UI Light" w:hAnsi="Segoe UI Light" w:cs="Segoe UI Light"/>
        </w:rPr>
      </w:pPr>
      <w:r w:rsidRPr="00FA2A7E">
        <w:rPr>
          <w:rStyle w:val="a7"/>
          <w:rFonts w:ascii="Segoe UI Light" w:hAnsi="Segoe UI Light" w:cs="Segoe UI Light"/>
        </w:rPr>
        <w:t>Внедрение и распространение ресурсосберегающих (энергосберегающих) технологий.</w:t>
      </w:r>
    </w:p>
    <w:p w14:paraId="51438624" w14:textId="77777777" w:rsidR="009C4646" w:rsidRPr="00FA2A7E" w:rsidRDefault="009C4646" w:rsidP="00C676FD">
      <w:pPr>
        <w:pStyle w:val="a5"/>
        <w:numPr>
          <w:ilvl w:val="0"/>
          <w:numId w:val="159"/>
        </w:numPr>
        <w:pBdr>
          <w:top w:val="nil"/>
          <w:left w:val="nil"/>
          <w:bottom w:val="nil"/>
          <w:right w:val="nil"/>
          <w:between w:val="nil"/>
          <w:bar w:val="nil"/>
        </w:pBdr>
        <w:spacing w:after="0" w:line="240" w:lineRule="auto"/>
        <w:ind w:left="1134" w:hanging="357"/>
        <w:jc w:val="both"/>
        <w:rPr>
          <w:rStyle w:val="a7"/>
          <w:rFonts w:ascii="Segoe UI Light" w:hAnsi="Segoe UI Light" w:cs="Segoe UI Light"/>
        </w:rPr>
      </w:pPr>
      <w:r w:rsidRPr="00FA2A7E">
        <w:rPr>
          <w:rStyle w:val="a7"/>
          <w:rFonts w:ascii="Segoe UI Light" w:hAnsi="Segoe UI Light" w:cs="Segoe UI Light"/>
        </w:rPr>
        <w:t xml:space="preserve">Инвентаризация </w:t>
      </w:r>
      <w:proofErr w:type="spellStart"/>
      <w:r w:rsidRPr="00FA2A7E">
        <w:rPr>
          <w:rStyle w:val="a7"/>
          <w:rFonts w:ascii="Segoe UI Light" w:hAnsi="Segoe UI Light" w:cs="Segoe UI Light"/>
        </w:rPr>
        <w:t>энергомощностей</w:t>
      </w:r>
      <w:proofErr w:type="spellEnd"/>
      <w:r w:rsidRPr="00FA2A7E">
        <w:rPr>
          <w:rStyle w:val="a7"/>
          <w:rFonts w:ascii="Segoe UI Light" w:hAnsi="Segoe UI Light" w:cs="Segoe UI Light"/>
        </w:rPr>
        <w:t xml:space="preserve">, устранение дисбаланса зарезервированных и требуемых мощностей. </w:t>
      </w:r>
    </w:p>
    <w:p w14:paraId="267DF589" w14:textId="77777777" w:rsidR="009C4646" w:rsidRPr="00FA2A7E" w:rsidRDefault="009C4646" w:rsidP="00C676FD">
      <w:pPr>
        <w:pStyle w:val="a5"/>
        <w:numPr>
          <w:ilvl w:val="0"/>
          <w:numId w:val="159"/>
        </w:numPr>
        <w:pBdr>
          <w:top w:val="nil"/>
          <w:left w:val="nil"/>
          <w:bottom w:val="nil"/>
          <w:right w:val="nil"/>
          <w:between w:val="nil"/>
          <w:bar w:val="nil"/>
        </w:pBdr>
        <w:spacing w:after="0" w:line="240" w:lineRule="auto"/>
        <w:ind w:left="1134" w:hanging="357"/>
        <w:jc w:val="both"/>
        <w:rPr>
          <w:rStyle w:val="a7"/>
          <w:rFonts w:ascii="Segoe UI Light" w:hAnsi="Segoe UI Light" w:cs="Segoe UI Light"/>
        </w:rPr>
      </w:pPr>
      <w:r w:rsidRPr="00FA2A7E">
        <w:rPr>
          <w:rStyle w:val="a7"/>
          <w:rFonts w:ascii="Segoe UI Light" w:hAnsi="Segoe UI Light" w:cs="Segoe UI Light"/>
        </w:rPr>
        <w:t>Основные направления и принципы развития электрической сети должны обеспечить нормативный уровень надежности электроснабжения существующих потребителей электроэнергии и возможность присоединения к электрической сети новых потребителей.</w:t>
      </w:r>
    </w:p>
    <w:p w14:paraId="4941562C" w14:textId="77777777" w:rsidR="009C4646" w:rsidRPr="00FA2A7E" w:rsidRDefault="009C4646" w:rsidP="009C4646">
      <w:pPr>
        <w:spacing w:before="240" w:after="0" w:line="240" w:lineRule="auto"/>
        <w:ind w:left="567"/>
        <w:rPr>
          <w:rStyle w:val="a7"/>
          <w:rFonts w:ascii="Segoe UI Light" w:eastAsia="Segoe UI Light" w:hAnsi="Segoe UI Light" w:cs="Segoe UI Light"/>
          <w:u w:val="single"/>
        </w:rPr>
      </w:pPr>
      <w:r w:rsidRPr="00FA2A7E">
        <w:rPr>
          <w:rStyle w:val="a7"/>
          <w:rFonts w:ascii="Segoe UI Light" w:eastAsia="Segoe UI Light" w:hAnsi="Segoe UI Light" w:cs="Segoe UI Light"/>
          <w:u w:val="single"/>
        </w:rPr>
        <w:t>Теплоснабжение</w:t>
      </w:r>
    </w:p>
    <w:p w14:paraId="6A93A1CF" w14:textId="77777777" w:rsidR="009C4646" w:rsidRPr="00FA2A7E" w:rsidRDefault="009C4646" w:rsidP="009C4646">
      <w:pPr>
        <w:suppressAutoHyphens/>
        <w:spacing w:before="120" w:after="0" w:line="240" w:lineRule="auto"/>
        <w:ind w:left="567"/>
        <w:jc w:val="both"/>
        <w:rPr>
          <w:rStyle w:val="Hyperlink2"/>
        </w:rPr>
      </w:pPr>
      <w:r w:rsidRPr="00FA2A7E">
        <w:rPr>
          <w:rStyle w:val="Hyperlink2"/>
        </w:rPr>
        <w:t xml:space="preserve">Для перспективного развития теплоснабжения муниципального района (с учётом значительной изношенности всех элементов инфраструктуры теплоснабжения) </w:t>
      </w:r>
      <w:r w:rsidRPr="00FA2A7E">
        <w:rPr>
          <w:rStyle w:val="Hyperlink2"/>
        </w:rPr>
        <w:lastRenderedPageBreak/>
        <w:t>необходимо поэтапное осуществление технического перевооружения на источниках и тепловых сетях с переводом ряда угольных котельных на природный газ.</w:t>
      </w:r>
    </w:p>
    <w:p w14:paraId="3CB37B82" w14:textId="77777777" w:rsidR="009C4646" w:rsidRPr="00FA2A7E" w:rsidRDefault="009C4646" w:rsidP="009C4646">
      <w:pPr>
        <w:suppressAutoHyphens/>
        <w:spacing w:before="120" w:after="0" w:line="240" w:lineRule="auto"/>
        <w:ind w:left="567"/>
        <w:jc w:val="both"/>
        <w:rPr>
          <w:rStyle w:val="Hyperlink2"/>
        </w:rPr>
      </w:pPr>
      <w:r w:rsidRPr="00FA2A7E">
        <w:rPr>
          <w:rStyle w:val="Hyperlink2"/>
        </w:rPr>
        <w:t>Выполнение этой задачи базируется на программе модернизации, техническом перевооружении и строительстве новых элементов всей структуры теплового хозяйства.</w:t>
      </w:r>
    </w:p>
    <w:p w14:paraId="4C9606FD" w14:textId="77777777" w:rsidR="009C4646" w:rsidRPr="00FA2A7E" w:rsidRDefault="009C4646" w:rsidP="009C4646">
      <w:pPr>
        <w:spacing w:before="240" w:after="0" w:line="240" w:lineRule="auto"/>
        <w:ind w:left="567"/>
        <w:rPr>
          <w:rStyle w:val="a7"/>
          <w:rFonts w:ascii="Segoe UI Light" w:eastAsia="Segoe UI Light" w:hAnsi="Segoe UI Light" w:cs="Segoe UI Light"/>
          <w:u w:val="single"/>
        </w:rPr>
      </w:pPr>
      <w:r w:rsidRPr="00FA2A7E">
        <w:rPr>
          <w:rStyle w:val="a7"/>
          <w:rFonts w:ascii="Segoe UI Light" w:eastAsia="Segoe UI Light" w:hAnsi="Segoe UI Light" w:cs="Segoe UI Light"/>
          <w:u w:val="single"/>
        </w:rPr>
        <w:t>Газоснабжение</w:t>
      </w:r>
    </w:p>
    <w:p w14:paraId="3296ECCE" w14:textId="77777777" w:rsidR="009C4646" w:rsidRPr="00FA2A7E" w:rsidRDefault="009C4646" w:rsidP="009C4646">
      <w:pPr>
        <w:suppressAutoHyphens/>
        <w:spacing w:before="120" w:after="0" w:line="240" w:lineRule="auto"/>
        <w:ind w:left="567"/>
        <w:jc w:val="both"/>
        <w:rPr>
          <w:rStyle w:val="Hyperlink2"/>
        </w:rPr>
      </w:pPr>
      <w:r w:rsidRPr="00FA2A7E">
        <w:rPr>
          <w:rStyle w:val="Hyperlink2"/>
        </w:rPr>
        <w:t xml:space="preserve">Развитие газоснабжения Приозерского муниципального района осуществляется в соответствии с решениями «Схемы газоснабжения Приозерского муниципального района» разработанной ОАО «Газпром» – ОАО </w:t>
      </w:r>
      <w:proofErr w:type="spellStart"/>
      <w:r w:rsidRPr="00FA2A7E">
        <w:rPr>
          <w:rStyle w:val="Hyperlink2"/>
        </w:rPr>
        <w:t>Промгаз</w:t>
      </w:r>
      <w:proofErr w:type="spellEnd"/>
      <w:r w:rsidRPr="00FA2A7E">
        <w:rPr>
          <w:rStyle w:val="Hyperlink2"/>
        </w:rPr>
        <w:t xml:space="preserve">. Схема предполагает газификацию Кузнечнинского городского поселения и сельских поселений – Запорожское, Громовское, Ларионовское, Петровское, Плодовское, Раздольевское, Ромашкинское. Газоснабжение муниципального района предусматривается от существующей газораспределительной станции (ГРС) </w:t>
      </w:r>
      <w:proofErr w:type="spellStart"/>
      <w:r w:rsidRPr="00FA2A7E">
        <w:rPr>
          <w:rStyle w:val="Hyperlink2"/>
        </w:rPr>
        <w:t>Коробицыно</w:t>
      </w:r>
      <w:proofErr w:type="spellEnd"/>
      <w:r w:rsidRPr="00FA2A7E">
        <w:rPr>
          <w:rStyle w:val="Hyperlink2"/>
        </w:rPr>
        <w:t xml:space="preserve"> и проектируемых ГРС – Сапёрное, Коммунары, Сосново и Приозерск.</w:t>
      </w:r>
    </w:p>
    <w:p w14:paraId="63076CF5" w14:textId="77777777" w:rsidR="009C4646" w:rsidRPr="00FA2A7E" w:rsidRDefault="009C4646" w:rsidP="009C4646">
      <w:pPr>
        <w:suppressAutoHyphens/>
        <w:spacing w:before="120" w:after="0" w:line="240" w:lineRule="auto"/>
        <w:ind w:left="567"/>
        <w:jc w:val="both"/>
        <w:rPr>
          <w:rStyle w:val="Hyperlink2"/>
        </w:rPr>
      </w:pPr>
      <w:r w:rsidRPr="00FA2A7E">
        <w:rPr>
          <w:rStyle w:val="Hyperlink2"/>
        </w:rPr>
        <w:t>Подача природного газа в муниципальный район позволит осуществить:</w:t>
      </w:r>
    </w:p>
    <w:p w14:paraId="2EEBCFD7" w14:textId="77777777" w:rsidR="009C4646" w:rsidRPr="00FA2A7E" w:rsidRDefault="009C4646" w:rsidP="00C676FD">
      <w:pPr>
        <w:pStyle w:val="a5"/>
        <w:numPr>
          <w:ilvl w:val="0"/>
          <w:numId w:val="173"/>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Реконструкцию существующих котельных, работающих на мазуте, с переводом их на природный газ.</w:t>
      </w:r>
    </w:p>
    <w:p w14:paraId="279146F8" w14:textId="77777777" w:rsidR="009C4646" w:rsidRPr="00FA2A7E" w:rsidRDefault="009C4646" w:rsidP="00C676FD">
      <w:pPr>
        <w:pStyle w:val="a5"/>
        <w:numPr>
          <w:ilvl w:val="0"/>
          <w:numId w:val="173"/>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Перевод жилого фонда со сжиженного газа на природный газ.</w:t>
      </w:r>
    </w:p>
    <w:p w14:paraId="0B5C6619" w14:textId="77777777" w:rsidR="009C4646" w:rsidRPr="00FA2A7E" w:rsidRDefault="009C4646" w:rsidP="00C676FD">
      <w:pPr>
        <w:pStyle w:val="a5"/>
        <w:numPr>
          <w:ilvl w:val="0"/>
          <w:numId w:val="173"/>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Газификацию индивидуального жилищного строительства.</w:t>
      </w:r>
    </w:p>
    <w:p w14:paraId="72C583ED" w14:textId="77777777" w:rsidR="009C4646" w:rsidRPr="00FA2A7E" w:rsidRDefault="009C4646" w:rsidP="009C4646">
      <w:pPr>
        <w:suppressAutoHyphens/>
        <w:spacing w:before="120" w:after="0" w:line="240" w:lineRule="auto"/>
        <w:ind w:left="567"/>
        <w:jc w:val="both"/>
        <w:rPr>
          <w:rStyle w:val="Hyperlink2"/>
        </w:rPr>
      </w:pPr>
      <w:r w:rsidRPr="00FA2A7E">
        <w:rPr>
          <w:rStyle w:val="Hyperlink2"/>
        </w:rPr>
        <w:t>Газификация Приозерского муниципального района обеспечит социальный и экономический эффект (существенно улучшается качество жизни населения, возрастает надежность теплоснабжения при значительном сокращении затрат на приобретение и использование других видов энергоносителей) и устойчивое сохранение окружающей среды.</w:t>
      </w:r>
    </w:p>
    <w:p w14:paraId="1E6319CE" w14:textId="77777777" w:rsidR="009C4646" w:rsidRPr="00FA2A7E" w:rsidRDefault="009C4646" w:rsidP="009C4646">
      <w:pPr>
        <w:suppressAutoHyphens/>
        <w:spacing w:before="120" w:after="0" w:line="240" w:lineRule="auto"/>
        <w:ind w:left="567"/>
        <w:jc w:val="both"/>
        <w:rPr>
          <w:rStyle w:val="Hyperlink2"/>
        </w:rPr>
      </w:pPr>
      <w:r w:rsidRPr="00FA2A7E">
        <w:rPr>
          <w:rStyle w:val="Hyperlink2"/>
        </w:rPr>
        <w:t>В настоящее время «Программа газификации Ленобласти» скорректирована до 2025 года. Согласно Программе, в Приозерском районе, где на сегодняшний день уровень газификации природным газом составляет всего 3,4%, после реализации указанной программы он должен достигнуть 54,5%. Запланирован перевод на природный газ Приозерска и 34-х населенных пунктов района. Предполагается газифицировать около 20 тыс. квартир и домовладений, 24 котельные и предприятия разного профиля.</w:t>
      </w:r>
    </w:p>
    <w:p w14:paraId="5AE1AD4E" w14:textId="77777777" w:rsidR="009C4646" w:rsidRPr="00FA2A7E" w:rsidRDefault="009C4646" w:rsidP="009C4646">
      <w:pPr>
        <w:spacing w:before="240" w:after="0" w:line="240" w:lineRule="auto"/>
        <w:ind w:left="567"/>
        <w:rPr>
          <w:rStyle w:val="a7"/>
          <w:rFonts w:ascii="Segoe UI Light" w:eastAsia="Segoe UI Light" w:hAnsi="Segoe UI Light" w:cs="Segoe UI Light"/>
          <w:u w:val="single"/>
        </w:rPr>
      </w:pPr>
      <w:r w:rsidRPr="00FA2A7E">
        <w:rPr>
          <w:rStyle w:val="a7"/>
          <w:rFonts w:ascii="Segoe UI Light" w:eastAsia="Segoe UI Light" w:hAnsi="Segoe UI Light" w:cs="Segoe UI Light"/>
          <w:u w:val="single"/>
        </w:rPr>
        <w:t>Связь и информатизация</w:t>
      </w:r>
    </w:p>
    <w:p w14:paraId="1EC26F64" w14:textId="77777777" w:rsidR="009C4646" w:rsidRPr="00FA2A7E" w:rsidRDefault="009C4646" w:rsidP="009C4646">
      <w:pPr>
        <w:suppressAutoHyphens/>
        <w:spacing w:before="120" w:after="0" w:line="240" w:lineRule="auto"/>
        <w:ind w:left="567"/>
        <w:jc w:val="both"/>
        <w:rPr>
          <w:rStyle w:val="Hyperlink2"/>
        </w:rPr>
      </w:pPr>
      <w:r w:rsidRPr="00FA2A7E">
        <w:rPr>
          <w:rStyle w:val="Hyperlink2"/>
        </w:rPr>
        <w:t xml:space="preserve">Телефонная сеть: Основными задачами по развитию телефонной сети общего пользования является ее модернизация с использованием современных цифровых и оптико-волоконных технологий для возможности предоставления населению и организациям различных </w:t>
      </w:r>
      <w:proofErr w:type="spellStart"/>
      <w:r w:rsidRPr="00FA2A7E">
        <w:rPr>
          <w:rStyle w:val="Hyperlink2"/>
        </w:rPr>
        <w:t>телекоммутационных</w:t>
      </w:r>
      <w:proofErr w:type="spellEnd"/>
      <w:r w:rsidRPr="00FA2A7E">
        <w:rPr>
          <w:rStyle w:val="Hyperlink2"/>
        </w:rPr>
        <w:t xml:space="preserve"> услуг, выхода в сеть «Интернет». Развитие телефонной сети общего пользования в поселении должно вестись из условия 100 % удовлетворения заявок на данный вид связи.</w:t>
      </w:r>
    </w:p>
    <w:p w14:paraId="243811F1" w14:textId="77777777" w:rsidR="009C4646" w:rsidRPr="00FA2A7E" w:rsidRDefault="009C4646" w:rsidP="009C4646">
      <w:pPr>
        <w:spacing w:before="120" w:after="0" w:line="240" w:lineRule="auto"/>
        <w:ind w:left="567"/>
        <w:jc w:val="both"/>
        <w:rPr>
          <w:rStyle w:val="Hyperlink2"/>
        </w:rPr>
      </w:pPr>
      <w:r w:rsidRPr="00FA2A7E">
        <w:rPr>
          <w:rStyle w:val="Hyperlink2"/>
        </w:rPr>
        <w:lastRenderedPageBreak/>
        <w:t xml:space="preserve">Сотовая связь: Учитывая, что в муниципальном районе сотовой связью покрыта большая часть территории, дальнейшее развитие данного вида связи должно идти по пути увеличения покрытия территории муниципального района, повышения качества предоставляемых услуг операторами и повышения </w:t>
      </w:r>
      <w:proofErr w:type="spellStart"/>
      <w:r w:rsidRPr="00FA2A7E">
        <w:rPr>
          <w:rStyle w:val="Hyperlink2"/>
        </w:rPr>
        <w:t>конкурентности</w:t>
      </w:r>
      <w:proofErr w:type="spellEnd"/>
      <w:r w:rsidRPr="00FA2A7E">
        <w:rPr>
          <w:rStyle w:val="Hyperlink2"/>
        </w:rPr>
        <w:t xml:space="preserve"> между операторами сотовой связи.</w:t>
      </w:r>
    </w:p>
    <w:p w14:paraId="16151063" w14:textId="77777777" w:rsidR="009C4646" w:rsidRPr="00FA2A7E" w:rsidRDefault="009C4646" w:rsidP="009C4646">
      <w:pPr>
        <w:spacing w:before="120" w:after="0" w:line="240" w:lineRule="auto"/>
        <w:ind w:left="567"/>
        <w:jc w:val="both"/>
        <w:rPr>
          <w:rStyle w:val="Hyperlink2"/>
        </w:rPr>
      </w:pPr>
      <w:r w:rsidRPr="00FA2A7E">
        <w:rPr>
          <w:rStyle w:val="Hyperlink2"/>
        </w:rPr>
        <w:t>Радиофикация: Переход на ЧМ вещание позволяет обеспечивать население полным комплексом информационных услуг, а также обеспечивать население своевременной информацией о возникновении чрезвычайных ситуаций. В то же время существующие системы проводного вещания могут быть сохранены при экономической их целесообразности.</w:t>
      </w:r>
    </w:p>
    <w:p w14:paraId="41226488" w14:textId="4738605D" w:rsidR="009C4646" w:rsidRPr="00FA2A7E" w:rsidRDefault="009C4646" w:rsidP="009C4646">
      <w:pPr>
        <w:spacing w:before="120" w:after="0" w:line="240" w:lineRule="auto"/>
        <w:ind w:left="567"/>
        <w:jc w:val="both"/>
        <w:rPr>
          <w:rStyle w:val="Hyperlink2"/>
        </w:rPr>
      </w:pPr>
      <w:r w:rsidRPr="00FA2A7E">
        <w:rPr>
          <w:rStyle w:val="Hyperlink2"/>
        </w:rPr>
        <w:t>Телевидение: Перспективой развития телевещания является переход с аналогового сигнала на цифровое телерадиовещание, согласно ФЦП «Развитие телерадиовещания в Российс</w:t>
      </w:r>
      <w:r w:rsidR="00170E91">
        <w:rPr>
          <w:rStyle w:val="Hyperlink2"/>
        </w:rPr>
        <w:t>кой Федерации на 2009-2018 годы</w:t>
      </w:r>
      <w:r w:rsidRPr="00FA2A7E">
        <w:rPr>
          <w:rStyle w:val="Hyperlink2"/>
        </w:rPr>
        <w:t>», а также развитие кабельных систем телевизионного вещания в населенных пунктах муниципального района.</w:t>
      </w:r>
    </w:p>
    <w:p w14:paraId="5F778295" w14:textId="77777777" w:rsidR="009C4646" w:rsidRPr="00FA2A7E" w:rsidRDefault="009C4646" w:rsidP="009C4646">
      <w:pPr>
        <w:keepNext/>
        <w:shd w:val="clear" w:color="auto" w:fill="FFFFFF"/>
        <w:spacing w:before="240" w:after="0" w:line="240" w:lineRule="auto"/>
        <w:ind w:left="567"/>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 xml:space="preserve">Стратегический приоритет 8. Повышение доступности жилья и качества жилищно-коммунальных услуг </w:t>
      </w:r>
    </w:p>
    <w:p w14:paraId="06D96B6B" w14:textId="77777777" w:rsidR="00AA3A97" w:rsidRPr="00FA2A7E" w:rsidRDefault="00AA3A97" w:rsidP="00DE7BF0">
      <w:pPr>
        <w:keepNext/>
        <w:shd w:val="clear" w:color="auto" w:fill="FFFFFF"/>
        <w:spacing w:after="0" w:line="240" w:lineRule="auto"/>
        <w:ind w:left="567"/>
        <w:jc w:val="both"/>
        <w:rPr>
          <w:rStyle w:val="a7"/>
          <w:rFonts w:ascii="Segoe UI Light" w:eastAsia="Segoe UI Light" w:hAnsi="Segoe UI Light" w:cs="Segoe UI Light"/>
          <w:bCs/>
          <w:i/>
        </w:rPr>
      </w:pPr>
      <w:r w:rsidRPr="00FA2A7E">
        <w:rPr>
          <w:rStyle w:val="a7"/>
          <w:rFonts w:ascii="Segoe UI Light" w:eastAsia="Segoe UI Light" w:hAnsi="Segoe UI Light" w:cs="Segoe UI Light"/>
          <w:bCs/>
          <w:i/>
        </w:rPr>
        <w:t>Цели:</w:t>
      </w:r>
    </w:p>
    <w:p w14:paraId="5DFAA0D1" w14:textId="77777777" w:rsidR="003B665A" w:rsidRPr="00FA2A7E" w:rsidRDefault="00AA3A97" w:rsidP="00C676FD">
      <w:pPr>
        <w:keepNext/>
        <w:numPr>
          <w:ilvl w:val="0"/>
          <w:numId w:val="204"/>
        </w:numPr>
        <w:shd w:val="clear" w:color="auto" w:fill="FFFFFF"/>
        <w:spacing w:after="0" w:line="240" w:lineRule="auto"/>
        <w:jc w:val="both"/>
        <w:rPr>
          <w:rFonts w:ascii="Segoe UI Light" w:eastAsia="Segoe UI Light" w:hAnsi="Segoe UI Light" w:cs="Segoe UI Light"/>
          <w:bCs/>
          <w:i/>
        </w:rPr>
      </w:pPr>
      <w:r w:rsidRPr="00FA2A7E">
        <w:rPr>
          <w:rFonts w:ascii="Segoe UI Light" w:eastAsia="Segoe UI Light" w:hAnsi="Segoe UI Light" w:cs="Segoe UI Light"/>
          <w:bCs/>
          <w:i/>
        </w:rPr>
        <w:t>к</w:t>
      </w:r>
      <w:r w:rsidR="0087131E" w:rsidRPr="00FA2A7E">
        <w:rPr>
          <w:rFonts w:ascii="Segoe UI Light" w:eastAsia="Segoe UI Light" w:hAnsi="Segoe UI Light" w:cs="Segoe UI Light"/>
          <w:bCs/>
          <w:i/>
        </w:rPr>
        <w:t xml:space="preserve"> 2024 году: улучшение жилищных условий 2100 семей;</w:t>
      </w:r>
    </w:p>
    <w:p w14:paraId="72F84D8F" w14:textId="77777777" w:rsidR="00AA3A97" w:rsidRPr="00FA2A7E" w:rsidRDefault="00AA3A97" w:rsidP="00C676FD">
      <w:pPr>
        <w:keepNext/>
        <w:numPr>
          <w:ilvl w:val="0"/>
          <w:numId w:val="204"/>
        </w:numPr>
        <w:shd w:val="clear" w:color="auto" w:fill="FFFFFF"/>
        <w:spacing w:after="0" w:line="240" w:lineRule="auto"/>
        <w:jc w:val="both"/>
        <w:rPr>
          <w:rStyle w:val="a7"/>
          <w:rFonts w:ascii="Segoe UI Light" w:eastAsia="Segoe UI Light" w:hAnsi="Segoe UI Light" w:cs="Segoe UI Light"/>
          <w:bCs/>
          <w:i/>
        </w:rPr>
      </w:pPr>
      <w:r w:rsidRPr="00FA2A7E">
        <w:rPr>
          <w:rFonts w:ascii="Segoe UI Light" w:eastAsia="Segoe UI Light" w:hAnsi="Segoe UI Light" w:cs="Segoe UI Light"/>
          <w:bCs/>
          <w:i/>
        </w:rPr>
        <w:t>к</w:t>
      </w:r>
      <w:r w:rsidR="0087131E" w:rsidRPr="00FA2A7E">
        <w:rPr>
          <w:rFonts w:ascii="Segoe UI Light" w:eastAsia="Segoe UI Light" w:hAnsi="Segoe UI Light" w:cs="Segoe UI Light"/>
          <w:bCs/>
          <w:i/>
        </w:rPr>
        <w:t xml:space="preserve"> 2030 году: увеличение общей площади жилых помещений приходящейся в среднем на одного жителя до 30 кв. м</w:t>
      </w:r>
    </w:p>
    <w:p w14:paraId="3AC46CC6" w14:textId="77777777" w:rsidR="009C4646" w:rsidRPr="00FA2A7E" w:rsidRDefault="009C4646" w:rsidP="009C4646">
      <w:pPr>
        <w:tabs>
          <w:tab w:val="left" w:pos="567"/>
        </w:tabs>
        <w:spacing w:before="120" w:after="0" w:line="240" w:lineRule="auto"/>
        <w:ind w:left="567"/>
        <w:jc w:val="both"/>
        <w:rPr>
          <w:rStyle w:val="Hyperlink2"/>
        </w:rPr>
      </w:pPr>
      <w:r w:rsidRPr="00FA2A7E">
        <w:rPr>
          <w:rStyle w:val="Hyperlink2"/>
        </w:rPr>
        <w:t>В целях улучшения жилищных условий на территории Приозерского муниципального района реализуются жилищные программы, по которым многодетные и молодые семьи, работники бюджетной сферы и иные слои населения могут получить специальные выплаты на строительство либо приобретение жилья, вернуть часть расходов на жилье, в том числе компенсировать часть расходов на уплату процентов ипотечного кредита за определенный период и т.д. Список программ:</w:t>
      </w:r>
    </w:p>
    <w:p w14:paraId="1C8DAB4B" w14:textId="77777777" w:rsidR="009C4646" w:rsidRPr="00FA2A7E" w:rsidRDefault="009C4646" w:rsidP="00C676FD">
      <w:pPr>
        <w:pStyle w:val="a5"/>
        <w:numPr>
          <w:ilvl w:val="0"/>
          <w:numId w:val="140"/>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Подпрограмма «Жилье для молодежи» государственной программы Ленинградской области «Обеспечение качественным жильем граждан на территории Ленинградской области»;</w:t>
      </w:r>
    </w:p>
    <w:p w14:paraId="01F11B0A" w14:textId="77777777" w:rsidR="009C4646" w:rsidRPr="00FA2A7E" w:rsidRDefault="009C4646" w:rsidP="00C676FD">
      <w:pPr>
        <w:pStyle w:val="a5"/>
        <w:numPr>
          <w:ilvl w:val="0"/>
          <w:numId w:val="140"/>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Основное мероприятия «Обеспечение жильем молодых семей»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14:paraId="19A70A5A" w14:textId="77777777" w:rsidR="009C4646" w:rsidRPr="00FA2A7E" w:rsidRDefault="009C4646" w:rsidP="00C676FD">
      <w:pPr>
        <w:pStyle w:val="a5"/>
        <w:numPr>
          <w:ilvl w:val="0"/>
          <w:numId w:val="140"/>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Подпрограмма «Поддержка граждан, нуждающихся в улучшении жилищных условий, на основе принципов ипотечного кредитования в Ленинградской области» Государственной программы Ленинградской области «Обеспечение качественным жильем граждан на территории Ленинградской области»;</w:t>
      </w:r>
    </w:p>
    <w:p w14:paraId="3844EF9F" w14:textId="77777777" w:rsidR="009C4646" w:rsidRPr="00FA2A7E" w:rsidRDefault="009C4646" w:rsidP="00C676FD">
      <w:pPr>
        <w:pStyle w:val="a5"/>
        <w:numPr>
          <w:ilvl w:val="0"/>
          <w:numId w:val="140"/>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Подпрограмма «Устойчивое развитие сельских территорий» государственной программы развития сельского хозяйства и регулирования рынков сельскохозяйственной продукции, сырья и продовольствия на 2013-2020 годы»;</w:t>
      </w:r>
    </w:p>
    <w:p w14:paraId="47A977D6" w14:textId="77777777" w:rsidR="009C4646" w:rsidRPr="00FA2A7E" w:rsidRDefault="009C4646" w:rsidP="00C676FD">
      <w:pPr>
        <w:pStyle w:val="a5"/>
        <w:numPr>
          <w:ilvl w:val="0"/>
          <w:numId w:val="140"/>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lastRenderedPageBreak/>
        <w:t>Подпрограмма «Устойчивое развитие сельских территорий Ленинградской области» государственной программы Ленинградской области «Развитие сельского хозяйства Ленинградской области»;</w:t>
      </w:r>
    </w:p>
    <w:p w14:paraId="4B6714BF" w14:textId="77777777" w:rsidR="009C4646" w:rsidRPr="00FA2A7E" w:rsidRDefault="009C4646" w:rsidP="00C676FD">
      <w:pPr>
        <w:pStyle w:val="a5"/>
        <w:numPr>
          <w:ilvl w:val="0"/>
          <w:numId w:val="140"/>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Основное мероприятие «Выполнение государственных обязательств по обеспечению жильем категорий граждан, установленных федеральным законодательством» Государственной программы Российской Федерации </w:t>
      </w:r>
      <w:r w:rsidRPr="00FA2A7E">
        <w:rPr>
          <w:rStyle w:val="a7"/>
          <w:rFonts w:ascii="Helvetica" w:eastAsia="Segoe UI Light" w:hAnsi="Helvetica" w:cs="Segoe UI Light"/>
          <w:bCs/>
        </w:rPr>
        <w:t>«</w:t>
      </w:r>
      <w:r w:rsidRPr="00FA2A7E">
        <w:rPr>
          <w:rStyle w:val="a7"/>
          <w:rFonts w:ascii="Segoe UI Light" w:eastAsia="Segoe UI Light" w:hAnsi="Segoe UI Light" w:cs="Segoe UI Light"/>
        </w:rPr>
        <w:t>Обеспечение доступным и комфортным жильем и коммунальными услугами граждан Российской Федерации</w:t>
      </w:r>
      <w:r w:rsidRPr="00FA2A7E">
        <w:rPr>
          <w:rStyle w:val="a7"/>
          <w:rFonts w:ascii="Helvetica" w:eastAsia="Segoe UI Light" w:hAnsi="Helvetica" w:cs="Segoe UI Light"/>
          <w:bCs/>
        </w:rPr>
        <w:t>»</w:t>
      </w:r>
      <w:r w:rsidRPr="00FA2A7E">
        <w:rPr>
          <w:rStyle w:val="a7"/>
          <w:rFonts w:asciiTheme="minorHAnsi" w:eastAsia="Segoe UI Light" w:hAnsiTheme="minorHAnsi" w:cs="Segoe UI Light"/>
          <w:bCs/>
        </w:rPr>
        <w:t>.</w:t>
      </w:r>
    </w:p>
    <w:p w14:paraId="4C93D294" w14:textId="77777777" w:rsidR="009C4646" w:rsidRPr="00FA2A7E" w:rsidRDefault="009C4646" w:rsidP="009C4646">
      <w:pPr>
        <w:spacing w:before="120" w:after="0" w:line="240" w:lineRule="auto"/>
        <w:ind w:left="567"/>
        <w:jc w:val="both"/>
        <w:rPr>
          <w:rStyle w:val="Hyperlink2"/>
        </w:rPr>
      </w:pPr>
      <w:r w:rsidRPr="00FA2A7E">
        <w:rPr>
          <w:rStyle w:val="Hyperlink2"/>
        </w:rPr>
        <w:t>В рамках действующих жилищных программ на территории Приозерского района предусмотрен механизм дополнительных социальных выплат молодым гражданам (молодым семьям) в случае рождения (усыновления) одного или более детей.</w:t>
      </w:r>
    </w:p>
    <w:p w14:paraId="5E0266E2" w14:textId="77777777" w:rsidR="009C4646" w:rsidRPr="00FA2A7E" w:rsidRDefault="009C4646" w:rsidP="009C4646">
      <w:pPr>
        <w:keepNext/>
        <w:shd w:val="clear" w:color="auto" w:fill="FFFFFF"/>
        <w:spacing w:before="240" w:after="0" w:line="240" w:lineRule="auto"/>
        <w:ind w:left="567"/>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Стратегический</w:t>
      </w:r>
      <w:r w:rsidR="0090500B" w:rsidRPr="00FA2A7E">
        <w:rPr>
          <w:rStyle w:val="a7"/>
          <w:rFonts w:ascii="Segoe UI Light" w:eastAsia="Segoe UI Light" w:hAnsi="Segoe UI Light" w:cs="Segoe UI Light"/>
          <w:b/>
          <w:bCs/>
        </w:rPr>
        <w:t xml:space="preserve"> </w:t>
      </w:r>
      <w:r w:rsidRPr="00FA2A7E">
        <w:rPr>
          <w:rStyle w:val="a7"/>
          <w:rFonts w:ascii="Segoe UI Light" w:eastAsia="Segoe UI Light" w:hAnsi="Segoe UI Light" w:cs="Segoe UI Light"/>
          <w:b/>
          <w:bCs/>
        </w:rPr>
        <w:t>приоритет 9. Обеспечение сбалансированного пространственного развития территории</w:t>
      </w:r>
    </w:p>
    <w:p w14:paraId="1D31D441" w14:textId="77777777" w:rsidR="00AA3A97" w:rsidRPr="00DE7BF0" w:rsidRDefault="00AA3A97" w:rsidP="00C676FD">
      <w:pPr>
        <w:pStyle w:val="a5"/>
        <w:keepNext/>
        <w:numPr>
          <w:ilvl w:val="0"/>
          <w:numId w:val="220"/>
        </w:numPr>
        <w:shd w:val="clear" w:color="auto" w:fill="FFFFFF"/>
        <w:spacing w:before="240" w:after="0" w:line="240" w:lineRule="auto"/>
        <w:jc w:val="both"/>
        <w:rPr>
          <w:rStyle w:val="a7"/>
          <w:rFonts w:ascii="Segoe UI Light" w:eastAsia="Segoe UI Light" w:hAnsi="Segoe UI Light" w:cs="Segoe UI Light"/>
          <w:bCs/>
          <w:i/>
        </w:rPr>
      </w:pPr>
      <w:r w:rsidRPr="00DE7BF0">
        <w:rPr>
          <w:rStyle w:val="a7"/>
          <w:rFonts w:ascii="Segoe UI Light" w:eastAsia="Segoe UI Light" w:hAnsi="Segoe UI Light" w:cs="Segoe UI Light"/>
          <w:bCs/>
          <w:i/>
        </w:rPr>
        <w:t>Цель: к 2030 году обеспечение сбалансированного развития всей территории Приозерского муниципального района</w:t>
      </w:r>
    </w:p>
    <w:p w14:paraId="1BA88786" w14:textId="77777777" w:rsidR="009C4646" w:rsidRPr="00FA2A7E" w:rsidRDefault="009C4646" w:rsidP="009C4646">
      <w:pPr>
        <w:spacing w:before="120" w:after="0" w:line="240" w:lineRule="auto"/>
        <w:ind w:left="567"/>
        <w:jc w:val="both"/>
        <w:rPr>
          <w:rStyle w:val="Hyperlink2"/>
        </w:rPr>
      </w:pPr>
      <w:r w:rsidRPr="00FA2A7E">
        <w:rPr>
          <w:rStyle w:val="Hyperlink2"/>
        </w:rPr>
        <w:t>Изменения планировочной структуры должно отвечать следующим критериям:</w:t>
      </w:r>
    </w:p>
    <w:p w14:paraId="2B63E537" w14:textId="77777777" w:rsidR="009C4646" w:rsidRPr="00FA2A7E" w:rsidRDefault="009C4646" w:rsidP="00C676FD">
      <w:pPr>
        <w:pStyle w:val="a5"/>
        <w:numPr>
          <w:ilvl w:val="0"/>
          <w:numId w:val="173"/>
        </w:numPr>
        <w:pBdr>
          <w:top w:val="nil"/>
          <w:left w:val="nil"/>
          <w:bottom w:val="nil"/>
          <w:right w:val="nil"/>
          <w:between w:val="nil"/>
          <w:bar w:val="nil"/>
        </w:pBdr>
        <w:spacing w:after="0" w:line="240" w:lineRule="auto"/>
        <w:ind w:left="1134" w:hanging="357"/>
        <w:jc w:val="both"/>
        <w:rPr>
          <w:rStyle w:val="a7"/>
          <w:rFonts w:ascii="Segoe UI Light" w:hAnsi="Segoe UI Light" w:cs="Segoe UI Light"/>
        </w:rPr>
      </w:pPr>
      <w:r w:rsidRPr="00FA2A7E">
        <w:rPr>
          <w:rStyle w:val="a7"/>
          <w:rFonts w:ascii="Segoe UI Light" w:hAnsi="Segoe UI Light" w:cs="Segoe UI Light"/>
        </w:rPr>
        <w:t>сохранение и развитие многофункциональных центров расселения на базе существующих городских центров (Приозерск, Кузнечное);</w:t>
      </w:r>
    </w:p>
    <w:p w14:paraId="325D3809" w14:textId="77777777" w:rsidR="009C4646" w:rsidRPr="00FA2A7E" w:rsidRDefault="009C4646" w:rsidP="00C676FD">
      <w:pPr>
        <w:pStyle w:val="a5"/>
        <w:numPr>
          <w:ilvl w:val="0"/>
          <w:numId w:val="173"/>
        </w:numPr>
        <w:pBdr>
          <w:top w:val="nil"/>
          <w:left w:val="nil"/>
          <w:bottom w:val="nil"/>
          <w:right w:val="nil"/>
          <w:between w:val="nil"/>
          <w:bar w:val="nil"/>
        </w:pBdr>
        <w:spacing w:after="0" w:line="240" w:lineRule="auto"/>
        <w:ind w:left="1134"/>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создание многофункциональных </w:t>
      </w:r>
      <w:proofErr w:type="spellStart"/>
      <w:r w:rsidRPr="00FA2A7E">
        <w:rPr>
          <w:rStyle w:val="a7"/>
          <w:rFonts w:ascii="Segoe UI Light" w:eastAsia="Segoe UI Light" w:hAnsi="Segoe UI Light" w:cs="Segoe UI Light"/>
        </w:rPr>
        <w:t>подцентров</w:t>
      </w:r>
      <w:proofErr w:type="spellEnd"/>
      <w:r w:rsidRPr="00FA2A7E">
        <w:rPr>
          <w:rStyle w:val="a7"/>
          <w:rFonts w:ascii="Segoe UI Light" w:eastAsia="Segoe UI Light" w:hAnsi="Segoe UI Light" w:cs="Segoe UI Light"/>
        </w:rPr>
        <w:t xml:space="preserve"> (Севастьяново, Мельниково, Ларионово, Плодовое, Громово, Ромашки, Мичуринское, Петровское, Раздолье, Сосново, Запорожское);</w:t>
      </w:r>
    </w:p>
    <w:p w14:paraId="3D3B8EEE" w14:textId="0FEB0DF1" w:rsidR="009C4646" w:rsidRPr="00FA2A7E" w:rsidRDefault="009C4646" w:rsidP="00C676FD">
      <w:pPr>
        <w:pStyle w:val="a5"/>
        <w:numPr>
          <w:ilvl w:val="0"/>
          <w:numId w:val="173"/>
        </w:numPr>
        <w:pBdr>
          <w:top w:val="nil"/>
          <w:left w:val="nil"/>
          <w:bottom w:val="nil"/>
          <w:right w:val="nil"/>
          <w:between w:val="nil"/>
          <w:bar w:val="nil"/>
        </w:pBdr>
        <w:spacing w:after="0" w:line="240" w:lineRule="auto"/>
        <w:ind w:left="1134" w:hanging="357"/>
        <w:jc w:val="both"/>
        <w:rPr>
          <w:rStyle w:val="a7"/>
          <w:rFonts w:ascii="Segoe UI Light" w:hAnsi="Segoe UI Light" w:cs="Segoe UI Light"/>
        </w:rPr>
      </w:pPr>
      <w:r w:rsidRPr="00FA2A7E">
        <w:rPr>
          <w:rStyle w:val="a7"/>
          <w:rFonts w:ascii="Segoe UI Light" w:hAnsi="Segoe UI Light" w:cs="Segoe UI Light"/>
        </w:rPr>
        <w:t xml:space="preserve">максимальное сохранение и дальнейшее формирование </w:t>
      </w:r>
      <w:r w:rsidR="00DE60BF">
        <w:rPr>
          <w:rStyle w:val="a7"/>
          <w:rFonts w:ascii="Segoe UI Light" w:hAnsi="Segoe UI Light" w:cs="Segoe UI Light"/>
        </w:rPr>
        <w:t>эколого-рекреационного</w:t>
      </w:r>
      <w:r w:rsidRPr="00FA2A7E">
        <w:rPr>
          <w:rStyle w:val="a7"/>
          <w:rFonts w:ascii="Segoe UI Light" w:hAnsi="Segoe UI Light" w:cs="Segoe UI Light"/>
        </w:rPr>
        <w:t xml:space="preserve"> каркаса;</w:t>
      </w:r>
    </w:p>
    <w:p w14:paraId="30E71C40" w14:textId="77777777" w:rsidR="009C4646" w:rsidRPr="00FA2A7E" w:rsidRDefault="009C4646" w:rsidP="00C676FD">
      <w:pPr>
        <w:pStyle w:val="a5"/>
        <w:numPr>
          <w:ilvl w:val="0"/>
          <w:numId w:val="173"/>
        </w:numPr>
        <w:pBdr>
          <w:top w:val="nil"/>
          <w:left w:val="nil"/>
          <w:bottom w:val="nil"/>
          <w:right w:val="nil"/>
          <w:between w:val="nil"/>
          <w:bar w:val="nil"/>
        </w:pBdr>
        <w:spacing w:after="0" w:line="240" w:lineRule="auto"/>
        <w:ind w:left="1134" w:hanging="357"/>
        <w:jc w:val="both"/>
        <w:rPr>
          <w:rStyle w:val="a7"/>
          <w:rFonts w:ascii="Segoe UI Light" w:hAnsi="Segoe UI Light" w:cs="Segoe UI Light"/>
        </w:rPr>
      </w:pPr>
      <w:r w:rsidRPr="00FA2A7E">
        <w:rPr>
          <w:rStyle w:val="a7"/>
          <w:rFonts w:ascii="Segoe UI Light" w:hAnsi="Segoe UI Light" w:cs="Segoe UI Light"/>
        </w:rPr>
        <w:t>развитие и рациональное размещение мест приложения труда;</w:t>
      </w:r>
    </w:p>
    <w:p w14:paraId="2D338A49" w14:textId="77777777" w:rsidR="009C4646" w:rsidRPr="00FA2A7E" w:rsidRDefault="009C4646" w:rsidP="00C676FD">
      <w:pPr>
        <w:pStyle w:val="a5"/>
        <w:numPr>
          <w:ilvl w:val="0"/>
          <w:numId w:val="173"/>
        </w:numPr>
        <w:pBdr>
          <w:top w:val="nil"/>
          <w:left w:val="nil"/>
          <w:bottom w:val="nil"/>
          <w:right w:val="nil"/>
          <w:between w:val="nil"/>
          <w:bar w:val="nil"/>
        </w:pBdr>
        <w:spacing w:after="0" w:line="240" w:lineRule="auto"/>
        <w:ind w:left="1134" w:hanging="357"/>
        <w:jc w:val="both"/>
        <w:rPr>
          <w:rStyle w:val="a7"/>
          <w:rFonts w:ascii="Segoe UI Light" w:hAnsi="Segoe UI Light" w:cs="Segoe UI Light"/>
        </w:rPr>
      </w:pPr>
      <w:r w:rsidRPr="00FA2A7E">
        <w:rPr>
          <w:rStyle w:val="a7"/>
          <w:rFonts w:ascii="Segoe UI Light" w:hAnsi="Segoe UI Light" w:cs="Segoe UI Light"/>
        </w:rPr>
        <w:t>комплексное решение инфраструктурных задач, прежде всего преобразование транспортной системы.</w:t>
      </w:r>
    </w:p>
    <w:p w14:paraId="2D4CCD7D" w14:textId="77777777" w:rsidR="009C4646" w:rsidRPr="00FA2A7E" w:rsidRDefault="009C4646" w:rsidP="009C4646">
      <w:pPr>
        <w:spacing w:before="120" w:after="0" w:line="240" w:lineRule="auto"/>
        <w:ind w:left="567"/>
        <w:jc w:val="both"/>
        <w:rPr>
          <w:rStyle w:val="Hyperlink2"/>
        </w:rPr>
      </w:pPr>
      <w:r w:rsidRPr="00FA2A7E">
        <w:rPr>
          <w:rStyle w:val="Hyperlink2"/>
        </w:rPr>
        <w:t xml:space="preserve">Планировочная структура Приозерского района в целом сохранит радиальный характер с основными и второстепенными планировочными осями, определяющими общий каркас и связывающими единую систему расселения и территорию района с соседними муниципальными образованиями, двумя зонами расселения с городскими центрами и сельскими многофункциональными </w:t>
      </w:r>
      <w:proofErr w:type="spellStart"/>
      <w:r w:rsidRPr="00FA2A7E">
        <w:rPr>
          <w:rStyle w:val="Hyperlink2"/>
        </w:rPr>
        <w:t>подцентрами</w:t>
      </w:r>
      <w:proofErr w:type="spellEnd"/>
      <w:r w:rsidRPr="00FA2A7E">
        <w:rPr>
          <w:rStyle w:val="Hyperlink2"/>
        </w:rPr>
        <w:t>.</w:t>
      </w:r>
    </w:p>
    <w:p w14:paraId="76740C5F" w14:textId="5BD384D6" w:rsidR="009C4646" w:rsidRDefault="009C4646" w:rsidP="009C4646">
      <w:pPr>
        <w:spacing w:before="120" w:after="0" w:line="240" w:lineRule="auto"/>
        <w:ind w:left="567"/>
        <w:jc w:val="both"/>
        <w:rPr>
          <w:rStyle w:val="Hyperlink2"/>
        </w:rPr>
      </w:pPr>
      <w:r w:rsidRPr="00FA2A7E">
        <w:rPr>
          <w:rStyle w:val="Hyperlink2"/>
        </w:rPr>
        <w:t xml:space="preserve">Центром первого порядка останется город Приозерск, второго порядка – Кузнечное и формируемые многофункциональные </w:t>
      </w:r>
      <w:proofErr w:type="spellStart"/>
      <w:r w:rsidRPr="00FA2A7E">
        <w:rPr>
          <w:rStyle w:val="Hyperlink2"/>
        </w:rPr>
        <w:t>подцентры</w:t>
      </w:r>
      <w:proofErr w:type="spellEnd"/>
      <w:r w:rsidRPr="00FA2A7E">
        <w:rPr>
          <w:rStyle w:val="Hyperlink2"/>
        </w:rPr>
        <w:t xml:space="preserve"> сельских поселений (Севастьяново, Мельниково, Ларионово, Плодовое, Громово, Ромашки, Мичуринское, Петровское, Раздолье, Сосново, Запорожское).</w:t>
      </w:r>
    </w:p>
    <w:p w14:paraId="3AC50CAB" w14:textId="77777777" w:rsidR="00DE60BF" w:rsidRPr="00DE60BF" w:rsidRDefault="00DE60BF" w:rsidP="00DE60BF">
      <w:pPr>
        <w:jc w:val="both"/>
        <w:rPr>
          <w:rStyle w:val="Hyperlink2"/>
        </w:rPr>
      </w:pPr>
      <w:r>
        <w:rPr>
          <w:rStyle w:val="Hyperlink2"/>
        </w:rPr>
        <w:t xml:space="preserve">Мерами по развитию эколого-рекреационного каркаса могут быть создание ООПТ и рекреационных зон. </w:t>
      </w:r>
      <w:r w:rsidRPr="00DE60BF">
        <w:rPr>
          <w:rStyle w:val="Hyperlink2"/>
        </w:rPr>
        <w:t>Общий алгоритм развития сети туристско-рекреационных (загородных) зон регионального значения может выглядеть следующим образом:</w:t>
      </w:r>
    </w:p>
    <w:p w14:paraId="3483C2DB" w14:textId="77777777" w:rsidR="00DE60BF" w:rsidRPr="00DE60BF" w:rsidRDefault="00DE60BF" w:rsidP="00C676FD">
      <w:pPr>
        <w:pStyle w:val="a5"/>
        <w:numPr>
          <w:ilvl w:val="0"/>
          <w:numId w:val="221"/>
        </w:numPr>
        <w:spacing w:after="0" w:line="240" w:lineRule="auto"/>
        <w:jc w:val="both"/>
        <w:rPr>
          <w:rStyle w:val="Hyperlink2"/>
          <w:color w:val="auto"/>
          <w:lang w:eastAsia="en-US"/>
        </w:rPr>
      </w:pPr>
      <w:r w:rsidRPr="00DE60BF">
        <w:rPr>
          <w:rStyle w:val="Hyperlink2"/>
          <w:color w:val="auto"/>
          <w:lang w:eastAsia="en-US"/>
        </w:rPr>
        <w:lastRenderedPageBreak/>
        <w:t>внесение необходимых дополнений в действующие нормативно-правовые акты Российской Федерации и Ленинградской области;</w:t>
      </w:r>
    </w:p>
    <w:p w14:paraId="3DD71105" w14:textId="77777777" w:rsidR="00DE60BF" w:rsidRPr="00DE60BF" w:rsidRDefault="00DE60BF" w:rsidP="00C676FD">
      <w:pPr>
        <w:pStyle w:val="a5"/>
        <w:numPr>
          <w:ilvl w:val="0"/>
          <w:numId w:val="221"/>
        </w:numPr>
        <w:spacing w:after="0" w:line="240" w:lineRule="auto"/>
        <w:jc w:val="both"/>
        <w:rPr>
          <w:rStyle w:val="Hyperlink2"/>
          <w:color w:val="auto"/>
          <w:lang w:eastAsia="en-US"/>
        </w:rPr>
      </w:pPr>
      <w:r w:rsidRPr="00DE60BF">
        <w:rPr>
          <w:rStyle w:val="Hyperlink2"/>
          <w:color w:val="auto"/>
          <w:lang w:eastAsia="en-US"/>
        </w:rPr>
        <w:t>выделение туристско-рекреационной зоны в составе Схемы территориального планирования региона;</w:t>
      </w:r>
    </w:p>
    <w:p w14:paraId="7EB4AEE6" w14:textId="77777777" w:rsidR="00DE60BF" w:rsidRPr="00DE60BF" w:rsidRDefault="00DE60BF" w:rsidP="00C676FD">
      <w:pPr>
        <w:pStyle w:val="a5"/>
        <w:numPr>
          <w:ilvl w:val="0"/>
          <w:numId w:val="221"/>
        </w:numPr>
        <w:spacing w:after="0" w:line="240" w:lineRule="auto"/>
        <w:jc w:val="both"/>
        <w:rPr>
          <w:rStyle w:val="Hyperlink2"/>
          <w:color w:val="auto"/>
          <w:lang w:eastAsia="en-US"/>
        </w:rPr>
      </w:pPr>
      <w:r w:rsidRPr="00DE60BF">
        <w:rPr>
          <w:rStyle w:val="Hyperlink2"/>
          <w:color w:val="auto"/>
          <w:lang w:eastAsia="en-US"/>
        </w:rPr>
        <w:t>принятие решения о присвоении туристско-рекреационной зоне статуса ООПТ регионального значения;</w:t>
      </w:r>
    </w:p>
    <w:p w14:paraId="74A6B5B2" w14:textId="77777777" w:rsidR="00DE60BF" w:rsidRPr="00DE60BF" w:rsidRDefault="00DE60BF" w:rsidP="00C676FD">
      <w:pPr>
        <w:pStyle w:val="a5"/>
        <w:numPr>
          <w:ilvl w:val="0"/>
          <w:numId w:val="221"/>
        </w:numPr>
        <w:spacing w:after="0" w:line="240" w:lineRule="auto"/>
        <w:jc w:val="both"/>
        <w:rPr>
          <w:rStyle w:val="Hyperlink2"/>
          <w:color w:val="auto"/>
          <w:lang w:eastAsia="en-US"/>
        </w:rPr>
      </w:pPr>
      <w:r w:rsidRPr="00DE60BF">
        <w:rPr>
          <w:rStyle w:val="Hyperlink2"/>
          <w:color w:val="auto"/>
          <w:lang w:eastAsia="en-US"/>
        </w:rPr>
        <w:t>определение и законодательное закрепление (установление) режима хозяйственной использования территории в границах туристско-рекреационной зоны как ООПТ;</w:t>
      </w:r>
    </w:p>
    <w:p w14:paraId="3A956F84" w14:textId="77777777" w:rsidR="00DE60BF" w:rsidRPr="00DE60BF" w:rsidRDefault="00DE60BF" w:rsidP="00C676FD">
      <w:pPr>
        <w:pStyle w:val="a5"/>
        <w:numPr>
          <w:ilvl w:val="0"/>
          <w:numId w:val="221"/>
        </w:numPr>
        <w:spacing w:after="0" w:line="240" w:lineRule="auto"/>
        <w:jc w:val="both"/>
        <w:rPr>
          <w:rStyle w:val="Hyperlink2"/>
          <w:color w:val="auto"/>
          <w:lang w:eastAsia="en-US"/>
        </w:rPr>
      </w:pPr>
      <w:r w:rsidRPr="00DE60BF">
        <w:rPr>
          <w:rStyle w:val="Hyperlink2"/>
          <w:color w:val="auto"/>
          <w:lang w:eastAsia="en-US"/>
        </w:rPr>
        <w:t>разработка ландшафтного плана туристско-рекреационной зоны;</w:t>
      </w:r>
    </w:p>
    <w:p w14:paraId="11E3EC8E" w14:textId="77777777" w:rsidR="00DE60BF" w:rsidRPr="00DE60BF" w:rsidRDefault="00DE60BF" w:rsidP="00C676FD">
      <w:pPr>
        <w:pStyle w:val="a5"/>
        <w:numPr>
          <w:ilvl w:val="0"/>
          <w:numId w:val="221"/>
        </w:numPr>
        <w:spacing w:after="0" w:line="240" w:lineRule="auto"/>
        <w:jc w:val="both"/>
        <w:rPr>
          <w:rStyle w:val="Hyperlink2"/>
          <w:color w:val="auto"/>
          <w:lang w:eastAsia="en-US"/>
        </w:rPr>
      </w:pPr>
      <w:r w:rsidRPr="00DE60BF">
        <w:rPr>
          <w:rStyle w:val="Hyperlink2"/>
          <w:color w:val="auto"/>
          <w:lang w:eastAsia="en-US"/>
        </w:rPr>
        <w:t>интеграция (</w:t>
      </w:r>
      <w:proofErr w:type="spellStart"/>
      <w:r w:rsidRPr="00DE60BF">
        <w:rPr>
          <w:rStyle w:val="Hyperlink2"/>
          <w:color w:val="auto"/>
          <w:lang w:eastAsia="en-US"/>
        </w:rPr>
        <w:t>взаимоувязка</w:t>
      </w:r>
      <w:proofErr w:type="spellEnd"/>
      <w:r w:rsidRPr="00DE60BF">
        <w:rPr>
          <w:rStyle w:val="Hyperlink2"/>
          <w:color w:val="auto"/>
          <w:lang w:eastAsia="en-US"/>
        </w:rPr>
        <w:t>) документов ландшафтного планирования территории и документов лесного планирования;</w:t>
      </w:r>
    </w:p>
    <w:p w14:paraId="6FF6AFA4" w14:textId="77777777" w:rsidR="00DE60BF" w:rsidRPr="00DE60BF" w:rsidRDefault="00DE60BF" w:rsidP="00C676FD">
      <w:pPr>
        <w:pStyle w:val="a5"/>
        <w:numPr>
          <w:ilvl w:val="0"/>
          <w:numId w:val="221"/>
        </w:numPr>
        <w:spacing w:after="0" w:line="240" w:lineRule="auto"/>
        <w:jc w:val="both"/>
        <w:rPr>
          <w:rStyle w:val="Hyperlink2"/>
          <w:color w:val="auto"/>
          <w:lang w:eastAsia="en-US"/>
        </w:rPr>
      </w:pPr>
      <w:r w:rsidRPr="00DE60BF">
        <w:rPr>
          <w:rStyle w:val="Hyperlink2"/>
          <w:color w:val="auto"/>
          <w:lang w:eastAsia="en-US"/>
        </w:rPr>
        <w:t>проведение государственной экологической экспертизы проекта ландшафтного плана туристско-рекреационной зоны, получение положительного заключения;</w:t>
      </w:r>
    </w:p>
    <w:p w14:paraId="65BD1F49" w14:textId="77777777" w:rsidR="00DE60BF" w:rsidRPr="00DE60BF" w:rsidRDefault="00DE60BF" w:rsidP="00C676FD">
      <w:pPr>
        <w:pStyle w:val="a5"/>
        <w:numPr>
          <w:ilvl w:val="0"/>
          <w:numId w:val="221"/>
        </w:numPr>
        <w:spacing w:after="0" w:line="240" w:lineRule="auto"/>
        <w:jc w:val="both"/>
        <w:rPr>
          <w:rStyle w:val="Hyperlink2"/>
          <w:color w:val="auto"/>
          <w:lang w:eastAsia="en-US"/>
        </w:rPr>
      </w:pPr>
      <w:r w:rsidRPr="00DE60BF">
        <w:rPr>
          <w:rStyle w:val="Hyperlink2"/>
          <w:color w:val="auto"/>
          <w:lang w:eastAsia="en-US"/>
        </w:rPr>
        <w:t>принятие решений в порядке, установленном законодательством Российской Федерации, о резервировании земель, об изъятии земельных участков для государственных или муниципальных нужд о полном (в границах всей туристско-рекреационной зоны) или частичном переводе земельных участков в границах туристско-рекреационной местности из состава земель лесного фонда в состав земель особо охраняемых территорий и объектов (при необходимости);</w:t>
      </w:r>
    </w:p>
    <w:p w14:paraId="23662556" w14:textId="77777777" w:rsidR="00DE60BF" w:rsidRPr="00DE60BF" w:rsidRDefault="00DE60BF" w:rsidP="00C676FD">
      <w:pPr>
        <w:pStyle w:val="a5"/>
        <w:numPr>
          <w:ilvl w:val="0"/>
          <w:numId w:val="221"/>
        </w:numPr>
        <w:spacing w:after="0" w:line="240" w:lineRule="auto"/>
        <w:jc w:val="both"/>
        <w:rPr>
          <w:rStyle w:val="Hyperlink2"/>
          <w:color w:val="auto"/>
          <w:lang w:eastAsia="en-US"/>
        </w:rPr>
      </w:pPr>
      <w:r w:rsidRPr="00DE60BF">
        <w:rPr>
          <w:rStyle w:val="Hyperlink2"/>
          <w:color w:val="auto"/>
          <w:lang w:eastAsia="en-US"/>
        </w:rPr>
        <w:t>определение перечня мероприятий по благоустройству туристско-рекреационной зоны и перечня земельных участков, подлежащих освоению под размещение объектов рекреационной инфраструктуры;</w:t>
      </w:r>
    </w:p>
    <w:p w14:paraId="20B32AB6" w14:textId="77777777" w:rsidR="00DE60BF" w:rsidRPr="00DE60BF" w:rsidRDefault="00DE60BF" w:rsidP="00C676FD">
      <w:pPr>
        <w:pStyle w:val="a5"/>
        <w:numPr>
          <w:ilvl w:val="0"/>
          <w:numId w:val="221"/>
        </w:numPr>
        <w:spacing w:after="0" w:line="240" w:lineRule="auto"/>
        <w:jc w:val="both"/>
        <w:rPr>
          <w:rStyle w:val="Hyperlink2"/>
          <w:color w:val="auto"/>
          <w:lang w:eastAsia="en-US"/>
        </w:rPr>
      </w:pPr>
      <w:r w:rsidRPr="00DE60BF">
        <w:rPr>
          <w:rStyle w:val="Hyperlink2"/>
          <w:color w:val="auto"/>
          <w:lang w:eastAsia="en-US"/>
        </w:rPr>
        <w:t>разработка проектов планировки территорий, подлежащих освоению под размещение объектов рекреационной инфраструктуры;</w:t>
      </w:r>
    </w:p>
    <w:p w14:paraId="5C9BEF17" w14:textId="6908FBE4" w:rsidR="00DE60BF" w:rsidRPr="00DE60BF" w:rsidRDefault="00DE60BF" w:rsidP="00C676FD">
      <w:pPr>
        <w:pStyle w:val="a5"/>
        <w:numPr>
          <w:ilvl w:val="0"/>
          <w:numId w:val="221"/>
        </w:numPr>
        <w:spacing w:after="0" w:line="240" w:lineRule="auto"/>
        <w:jc w:val="both"/>
        <w:rPr>
          <w:rStyle w:val="Hyperlink2"/>
          <w:color w:val="auto"/>
          <w:lang w:eastAsia="en-US"/>
        </w:rPr>
      </w:pPr>
      <w:r w:rsidRPr="00DE60BF">
        <w:rPr>
          <w:rStyle w:val="Hyperlink2"/>
          <w:color w:val="auto"/>
          <w:lang w:eastAsia="en-US"/>
        </w:rPr>
        <w:t>создание объектов регионального значения на основании документации по планировке территории.</w:t>
      </w:r>
    </w:p>
    <w:p w14:paraId="5D0BA227" w14:textId="77777777" w:rsidR="009C4646" w:rsidRPr="00FA2A7E" w:rsidRDefault="009C4646" w:rsidP="009C4646">
      <w:pPr>
        <w:keepNext/>
        <w:shd w:val="clear" w:color="auto" w:fill="FFFFFF"/>
        <w:spacing w:before="240" w:after="0" w:line="240" w:lineRule="auto"/>
        <w:ind w:left="567"/>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Стратегический приоритет 10. Повышение качества городской среды на территории Приозерского муниципального района</w:t>
      </w:r>
    </w:p>
    <w:p w14:paraId="2258A5EF" w14:textId="3B5D485F" w:rsidR="003F4769" w:rsidRPr="00FA2A7E" w:rsidRDefault="00AA3A97" w:rsidP="00170E91">
      <w:pPr>
        <w:keepNext/>
        <w:shd w:val="clear" w:color="auto" w:fill="FFFFFF"/>
        <w:spacing w:after="0"/>
        <w:ind w:left="567"/>
        <w:jc w:val="both"/>
        <w:rPr>
          <w:rStyle w:val="a7"/>
          <w:rFonts w:ascii="Segoe UI Light" w:eastAsia="Segoe UI Light" w:hAnsi="Segoe UI Light" w:cs="Segoe UI Light"/>
          <w:bCs/>
          <w:i/>
        </w:rPr>
      </w:pPr>
      <w:r w:rsidRPr="00FA2A7E">
        <w:rPr>
          <w:rStyle w:val="a7"/>
          <w:rFonts w:ascii="Segoe UI Light" w:eastAsia="Segoe UI Light" w:hAnsi="Segoe UI Light" w:cs="Segoe UI Light"/>
          <w:bCs/>
          <w:i/>
        </w:rPr>
        <w:t xml:space="preserve">Цель: </w:t>
      </w:r>
    </w:p>
    <w:p w14:paraId="3DE28DA7" w14:textId="77777777" w:rsidR="003B665A" w:rsidRPr="00FA2A7E" w:rsidRDefault="0087131E" w:rsidP="00C676FD">
      <w:pPr>
        <w:keepNext/>
        <w:numPr>
          <w:ilvl w:val="0"/>
          <w:numId w:val="205"/>
        </w:numPr>
        <w:shd w:val="clear" w:color="auto" w:fill="FFFFFF"/>
        <w:spacing w:after="0"/>
        <w:ind w:left="714" w:hanging="357"/>
        <w:jc w:val="both"/>
        <w:rPr>
          <w:rFonts w:ascii="Segoe UI Light" w:eastAsia="Segoe UI Light" w:hAnsi="Segoe UI Light" w:cs="Segoe UI Light"/>
          <w:bCs/>
          <w:i/>
        </w:rPr>
      </w:pPr>
      <w:r w:rsidRPr="00FA2A7E">
        <w:rPr>
          <w:rFonts w:ascii="Segoe UI Light" w:eastAsia="Segoe UI Light" w:hAnsi="Segoe UI Light" w:cs="Segoe UI Light"/>
          <w:bCs/>
          <w:i/>
        </w:rPr>
        <w:t>Повышение качества жизни людей, удержание молодого населения, квалифицированных специалистов и их семей;</w:t>
      </w:r>
    </w:p>
    <w:p w14:paraId="3761129D" w14:textId="77777777" w:rsidR="00AA3A97" w:rsidRPr="00FA2A7E" w:rsidRDefault="0087131E" w:rsidP="00C676FD">
      <w:pPr>
        <w:keepNext/>
        <w:numPr>
          <w:ilvl w:val="0"/>
          <w:numId w:val="205"/>
        </w:numPr>
        <w:shd w:val="clear" w:color="auto" w:fill="FFFFFF"/>
        <w:spacing w:after="0" w:line="240" w:lineRule="auto"/>
        <w:ind w:left="714" w:hanging="357"/>
        <w:jc w:val="both"/>
        <w:rPr>
          <w:rStyle w:val="a7"/>
          <w:rFonts w:ascii="Segoe UI Light" w:eastAsia="Segoe UI Light" w:hAnsi="Segoe UI Light" w:cs="Segoe UI Light"/>
          <w:bCs/>
          <w:i/>
        </w:rPr>
      </w:pPr>
      <w:r w:rsidRPr="00FA2A7E">
        <w:rPr>
          <w:rFonts w:ascii="Segoe UI Light" w:eastAsia="Segoe UI Light" w:hAnsi="Segoe UI Light" w:cs="Segoe UI Light"/>
          <w:bCs/>
          <w:i/>
        </w:rPr>
        <w:t>Повышение инвестиционной привлекательности территории.</w:t>
      </w:r>
    </w:p>
    <w:p w14:paraId="2213EDCC" w14:textId="77777777" w:rsidR="009C4646" w:rsidRPr="00FA2A7E" w:rsidRDefault="009C4646" w:rsidP="009C4646">
      <w:pPr>
        <w:tabs>
          <w:tab w:val="left" w:pos="567"/>
        </w:tabs>
        <w:spacing w:before="120" w:after="0" w:line="240" w:lineRule="auto"/>
        <w:ind w:left="567"/>
        <w:jc w:val="both"/>
        <w:rPr>
          <w:rStyle w:val="Hyperlink2"/>
        </w:rPr>
      </w:pPr>
      <w:r w:rsidRPr="00FA2A7E">
        <w:rPr>
          <w:rStyle w:val="Hyperlink2"/>
        </w:rPr>
        <w:t>Проектная инициатива «Комфортные поселения» Стратегии социально-экономического развития Ленинградской области до 2030 года «направлена на решение комплекса задач, призванных повысить благоустройство городских и сельских поселений, создать привлекательные условия для жизни людей, повысить инвестиционную привлекательность населенных пунктов, в том числе для малых и средних предприятий в сервисных секторах экономики.</w:t>
      </w:r>
    </w:p>
    <w:p w14:paraId="71968000" w14:textId="77777777" w:rsidR="009C4646" w:rsidRPr="00FA2A7E" w:rsidRDefault="009C4646" w:rsidP="009C4646">
      <w:pPr>
        <w:tabs>
          <w:tab w:val="left" w:pos="567"/>
        </w:tabs>
        <w:spacing w:before="120" w:after="0" w:line="240" w:lineRule="auto"/>
        <w:ind w:left="567"/>
        <w:jc w:val="both"/>
        <w:rPr>
          <w:rStyle w:val="a7"/>
          <w:rFonts w:ascii="Segoe UI Light" w:eastAsia="Segoe UI Light" w:hAnsi="Segoe UI Light" w:cs="Segoe UI Light"/>
        </w:rPr>
      </w:pPr>
      <w:r w:rsidRPr="00FA2A7E">
        <w:rPr>
          <w:rStyle w:val="Hyperlink2"/>
        </w:rPr>
        <w:lastRenderedPageBreak/>
        <w:t>Целями проектной инициативы являются: п</w:t>
      </w:r>
      <w:r w:rsidRPr="00FA2A7E">
        <w:rPr>
          <w:rStyle w:val="a7"/>
          <w:rFonts w:ascii="Segoe UI Light" w:eastAsia="Segoe UI Light" w:hAnsi="Segoe UI Light" w:cs="Segoe UI Light"/>
        </w:rPr>
        <w:t>овышение качества среды проживания в городских и сельских поселениях Ленинградской области и рост инвестиционной привлекательности отдельных территорий Ленинградской области.</w:t>
      </w:r>
    </w:p>
    <w:p w14:paraId="35B9787C" w14:textId="77777777" w:rsidR="009C4646" w:rsidRPr="00FA2A7E" w:rsidRDefault="009C4646" w:rsidP="009C4646">
      <w:pPr>
        <w:tabs>
          <w:tab w:val="left" w:pos="567"/>
        </w:tabs>
        <w:spacing w:before="120" w:after="0" w:line="240" w:lineRule="auto"/>
        <w:ind w:left="567"/>
        <w:jc w:val="both"/>
        <w:rPr>
          <w:rStyle w:val="Hyperlink2"/>
        </w:rPr>
      </w:pPr>
      <w:r w:rsidRPr="00FA2A7E">
        <w:rPr>
          <w:rStyle w:val="Hyperlink2"/>
        </w:rPr>
        <w:t>Для Приозерского района повышение качество городской среды особенно актуально, так как этот фактор, наряду с другими, не менее важными, является ключевым в сглаживании процесса оттока населения. Актуальными для Приозерского района могут быть следующие проекты:</w:t>
      </w:r>
    </w:p>
    <w:p w14:paraId="275009E3" w14:textId="305412B9" w:rsidR="009C4646" w:rsidRPr="00FA2A7E" w:rsidRDefault="00170E91" w:rsidP="00C676FD">
      <w:pPr>
        <w:pStyle w:val="a5"/>
        <w:numPr>
          <w:ilvl w:val="0"/>
          <w:numId w:val="173"/>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Pr>
          <w:rStyle w:val="a7"/>
          <w:rFonts w:ascii="Segoe UI Light" w:eastAsia="Segoe UI Light" w:hAnsi="Segoe UI Light" w:cs="Segoe UI Light"/>
        </w:rPr>
        <w:t>«Комфортный двор»</w:t>
      </w:r>
      <w:r w:rsidR="009C4646" w:rsidRPr="00FA2A7E">
        <w:rPr>
          <w:rStyle w:val="a7"/>
          <w:rFonts w:ascii="Segoe UI Light" w:eastAsia="Segoe UI Light" w:hAnsi="Segoe UI Light" w:cs="Segoe UI Light"/>
        </w:rPr>
        <w:t xml:space="preserve"> (Стратегия СЭР Ленинградской области)</w:t>
      </w:r>
    </w:p>
    <w:p w14:paraId="4497FEF7" w14:textId="77777777" w:rsidR="009C4646" w:rsidRPr="00FA2A7E" w:rsidRDefault="009C4646" w:rsidP="009C4646">
      <w:pPr>
        <w:spacing w:before="120" w:after="0" w:line="240" w:lineRule="auto"/>
        <w:ind w:left="1134"/>
        <w:jc w:val="both"/>
        <w:rPr>
          <w:rStyle w:val="Hyperlink2"/>
        </w:rPr>
      </w:pPr>
      <w:r w:rsidRPr="00FA2A7E">
        <w:rPr>
          <w:rStyle w:val="Hyperlink2"/>
        </w:rPr>
        <w:t xml:space="preserve">Комплекс мероприятий по благоустройству территории, включая создание или реконструкцию детских и спортивных площадок, пешеходных дорожек, парковочных мест для автотранспорта, устройству систем освещения, ливневой канализации, элементов ландшафтного дизайна, малых архитектурных форм; неэффективно используемые территории в структуре микрорайона могут быть преобразованы в коммерческие помещения в интересах создания рабочих мест). </w:t>
      </w:r>
    </w:p>
    <w:p w14:paraId="161D17BC" w14:textId="0B805027" w:rsidR="009C4646" w:rsidRPr="00FA2A7E" w:rsidRDefault="00170E91" w:rsidP="00C676FD">
      <w:pPr>
        <w:pStyle w:val="a5"/>
        <w:numPr>
          <w:ilvl w:val="0"/>
          <w:numId w:val="173"/>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Pr>
          <w:rStyle w:val="a7"/>
          <w:rFonts w:ascii="Segoe UI Light" w:eastAsia="Segoe UI Light" w:hAnsi="Segoe UI Light" w:cs="Segoe UI Light"/>
        </w:rPr>
        <w:t>«</w:t>
      </w:r>
      <w:proofErr w:type="spellStart"/>
      <w:r>
        <w:rPr>
          <w:rStyle w:val="a7"/>
          <w:rFonts w:ascii="Segoe UI Light" w:eastAsia="Segoe UI Light" w:hAnsi="Segoe UI Light" w:cs="Segoe UI Light"/>
        </w:rPr>
        <w:t>Энергоэффективный</w:t>
      </w:r>
      <w:proofErr w:type="spellEnd"/>
      <w:r>
        <w:rPr>
          <w:rStyle w:val="a7"/>
          <w:rFonts w:ascii="Segoe UI Light" w:eastAsia="Segoe UI Light" w:hAnsi="Segoe UI Light" w:cs="Segoe UI Light"/>
        </w:rPr>
        <w:t xml:space="preserve"> микрорайон»</w:t>
      </w:r>
      <w:r w:rsidR="009C4646" w:rsidRPr="00FA2A7E">
        <w:rPr>
          <w:rStyle w:val="a7"/>
          <w:rFonts w:ascii="Segoe UI Light" w:eastAsia="Segoe UI Light" w:hAnsi="Segoe UI Light" w:cs="Segoe UI Light"/>
        </w:rPr>
        <w:t xml:space="preserve"> (Стратегия СЭР Ленинградской области)</w:t>
      </w:r>
    </w:p>
    <w:p w14:paraId="75243E24" w14:textId="77777777" w:rsidR="009C4646" w:rsidRPr="00FA2A7E" w:rsidRDefault="009C4646" w:rsidP="009C4646">
      <w:pPr>
        <w:spacing w:before="120" w:after="0" w:line="240" w:lineRule="auto"/>
        <w:ind w:left="1134"/>
        <w:jc w:val="both"/>
        <w:rPr>
          <w:rStyle w:val="Hyperlink2"/>
        </w:rPr>
      </w:pPr>
      <w:r w:rsidRPr="00FA2A7E">
        <w:rPr>
          <w:rStyle w:val="Hyperlink2"/>
        </w:rPr>
        <w:t xml:space="preserve">Комплекс мероприятий по снижению потерь и оптимизации энергопотребления, в том числе реконструкция фасадов жилых и общественных зданий, замена и ремонт оборудования котельных, тепловых пунктов, теплотрасс, пересмотр схемы уличного и </w:t>
      </w:r>
      <w:proofErr w:type="spellStart"/>
      <w:r w:rsidRPr="00FA2A7E">
        <w:rPr>
          <w:rStyle w:val="Hyperlink2"/>
        </w:rPr>
        <w:t>внутридворового</w:t>
      </w:r>
      <w:proofErr w:type="spellEnd"/>
      <w:r w:rsidRPr="00FA2A7E">
        <w:rPr>
          <w:rStyle w:val="Hyperlink2"/>
        </w:rPr>
        <w:t xml:space="preserve"> освещения с установкой </w:t>
      </w:r>
      <w:proofErr w:type="spellStart"/>
      <w:r w:rsidRPr="00FA2A7E">
        <w:rPr>
          <w:rStyle w:val="Hyperlink2"/>
        </w:rPr>
        <w:t>энергоэффективных</w:t>
      </w:r>
      <w:proofErr w:type="spellEnd"/>
      <w:r w:rsidRPr="00FA2A7E">
        <w:rPr>
          <w:rStyle w:val="Hyperlink2"/>
        </w:rPr>
        <w:t xml:space="preserve"> световых приборов, модернизация объектов водоснабжения и водоотведения)</w:t>
      </w:r>
    </w:p>
    <w:p w14:paraId="0A70E9C9" w14:textId="784A3F66" w:rsidR="009C4646" w:rsidRPr="00FA2A7E" w:rsidRDefault="00170E91" w:rsidP="00C676FD">
      <w:pPr>
        <w:pStyle w:val="a5"/>
        <w:numPr>
          <w:ilvl w:val="0"/>
          <w:numId w:val="173"/>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Pr>
          <w:rStyle w:val="a7"/>
          <w:rFonts w:ascii="Segoe UI Light" w:eastAsia="Segoe UI Light" w:hAnsi="Segoe UI Light" w:cs="Segoe UI Light"/>
        </w:rPr>
        <w:t>«</w:t>
      </w:r>
      <w:r w:rsidR="009C4646" w:rsidRPr="00FA2A7E">
        <w:rPr>
          <w:rStyle w:val="a7"/>
          <w:rFonts w:ascii="Segoe UI Light" w:eastAsia="Segoe UI Light" w:hAnsi="Segoe UI Light" w:cs="Segoe UI Light"/>
        </w:rPr>
        <w:t>Раз</w:t>
      </w:r>
      <w:r>
        <w:rPr>
          <w:rStyle w:val="a7"/>
          <w:rFonts w:ascii="Segoe UI Light" w:eastAsia="Segoe UI Light" w:hAnsi="Segoe UI Light" w:cs="Segoe UI Light"/>
        </w:rPr>
        <w:t>витие общественных пространств»</w:t>
      </w:r>
    </w:p>
    <w:p w14:paraId="28C57D7E" w14:textId="77777777" w:rsidR="009C4646" w:rsidRPr="00FA2A7E" w:rsidRDefault="009C4646" w:rsidP="009C4646">
      <w:pPr>
        <w:spacing w:before="120" w:after="0" w:line="240" w:lineRule="auto"/>
        <w:ind w:left="1134"/>
        <w:jc w:val="both"/>
        <w:rPr>
          <w:rStyle w:val="Hyperlink2"/>
        </w:rPr>
      </w:pPr>
      <w:r w:rsidRPr="00FA2A7E">
        <w:rPr>
          <w:rStyle w:val="Hyperlink2"/>
        </w:rPr>
        <w:t>Формирование привлекательных общественных пространств, в том числе за счет градостроительного анализа развития территории.</w:t>
      </w:r>
    </w:p>
    <w:p w14:paraId="3B6C0A77" w14:textId="305D80F0" w:rsidR="009C4646" w:rsidRPr="00FA2A7E" w:rsidRDefault="009C4646" w:rsidP="00C676FD">
      <w:pPr>
        <w:pStyle w:val="a5"/>
        <w:numPr>
          <w:ilvl w:val="0"/>
          <w:numId w:val="173"/>
        </w:numPr>
        <w:pBdr>
          <w:top w:val="nil"/>
          <w:left w:val="nil"/>
          <w:bottom w:val="nil"/>
          <w:right w:val="nil"/>
          <w:between w:val="nil"/>
          <w:bar w:val="nil"/>
        </w:pBdr>
        <w:spacing w:before="120" w:after="0" w:line="240" w:lineRule="auto"/>
        <w:ind w:left="1134"/>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«Уличная мебель и малые </w:t>
      </w:r>
      <w:r w:rsidR="00170E91">
        <w:rPr>
          <w:rStyle w:val="a7"/>
          <w:rFonts w:ascii="Segoe UI Light" w:eastAsia="Segoe UI Light" w:hAnsi="Segoe UI Light" w:cs="Segoe UI Light"/>
        </w:rPr>
        <w:t>архитектурные формы»</w:t>
      </w:r>
    </w:p>
    <w:p w14:paraId="3ADA39D8" w14:textId="77777777" w:rsidR="009C4646" w:rsidRPr="00FA2A7E" w:rsidRDefault="009C4646" w:rsidP="009C4646">
      <w:pPr>
        <w:spacing w:before="120" w:after="0" w:line="240" w:lineRule="auto"/>
        <w:ind w:left="1134"/>
        <w:jc w:val="both"/>
        <w:rPr>
          <w:rStyle w:val="Hyperlink2"/>
        </w:rPr>
      </w:pPr>
      <w:r w:rsidRPr="00FA2A7E">
        <w:rPr>
          <w:rStyle w:val="Hyperlink2"/>
        </w:rPr>
        <w:t>Создание типовых объектов благоустройства принципиально нового качества: скамейки, клумбы, урны, остановки общественного транспорта; малых архитектурных форм и элементов монументального искусства).</w:t>
      </w:r>
    </w:p>
    <w:p w14:paraId="60E9D94D" w14:textId="77777777" w:rsidR="009C4646" w:rsidRPr="00FA2A7E" w:rsidRDefault="009C4646" w:rsidP="009C4646">
      <w:pPr>
        <w:keepNext/>
        <w:shd w:val="clear" w:color="auto" w:fill="FFFFFF"/>
        <w:spacing w:before="240" w:after="0" w:line="240" w:lineRule="auto"/>
        <w:ind w:left="567"/>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Стратегический приоритет 11. Обеспечение экологического благополучия</w:t>
      </w:r>
    </w:p>
    <w:p w14:paraId="064243E8" w14:textId="77777777" w:rsidR="003F4769" w:rsidRPr="00FA2A7E" w:rsidRDefault="003F4769" w:rsidP="00C676FD">
      <w:pPr>
        <w:keepNext/>
        <w:numPr>
          <w:ilvl w:val="0"/>
          <w:numId w:val="206"/>
        </w:numPr>
        <w:shd w:val="clear" w:color="auto" w:fill="FFFFFF"/>
        <w:spacing w:before="240" w:after="0" w:line="240" w:lineRule="auto"/>
        <w:jc w:val="both"/>
        <w:rPr>
          <w:rStyle w:val="a7"/>
          <w:rFonts w:ascii="Segoe UI Light" w:eastAsia="Segoe UI Light" w:hAnsi="Segoe UI Light" w:cs="Segoe UI Light"/>
          <w:bCs/>
          <w:i/>
        </w:rPr>
      </w:pPr>
      <w:r w:rsidRPr="00FA2A7E">
        <w:rPr>
          <w:rFonts w:ascii="Segoe UI Light" w:eastAsia="Segoe UI Light" w:hAnsi="Segoe UI Light" w:cs="Segoe UI Light"/>
          <w:bCs/>
          <w:i/>
        </w:rPr>
        <w:t>Цель: к</w:t>
      </w:r>
      <w:r w:rsidR="0087131E" w:rsidRPr="00FA2A7E">
        <w:rPr>
          <w:rFonts w:ascii="Segoe UI Light" w:eastAsia="Segoe UI Light" w:hAnsi="Segoe UI Light" w:cs="Segoe UI Light"/>
          <w:bCs/>
          <w:i/>
        </w:rPr>
        <w:t xml:space="preserve"> 2030 году: ликвидация всех выявленных на 1 января 2018 г. несанкционированных свалок в границах городов</w:t>
      </w:r>
    </w:p>
    <w:p w14:paraId="3733C218" w14:textId="77777777" w:rsidR="009C4646" w:rsidRPr="00FA2A7E" w:rsidRDefault="009C4646" w:rsidP="009C4646">
      <w:pPr>
        <w:spacing w:before="120" w:after="0" w:line="240" w:lineRule="auto"/>
        <w:ind w:left="567"/>
        <w:jc w:val="both"/>
        <w:rPr>
          <w:rStyle w:val="Hyperlink2"/>
        </w:rPr>
      </w:pPr>
      <w:r w:rsidRPr="00FA2A7E">
        <w:rPr>
          <w:rStyle w:val="Hyperlink2"/>
        </w:rPr>
        <w:t xml:space="preserve">Согласно Стратегии социально- экономического развития Ленинградской области, до 2030 года экология – является перспективной и связующей сферой, претендующей на включение в список проектных инициатив. Стратегическая цель Ленинградской области в сфере экологии - обеспечение экологической безопасности и охраны окружающей среды </w:t>
      </w:r>
      <w:r w:rsidRPr="00FA2A7E">
        <w:rPr>
          <w:rStyle w:val="Hyperlink2"/>
        </w:rPr>
        <w:lastRenderedPageBreak/>
        <w:t xml:space="preserve">региона, в том числе за счет предотвращения вредного воздействия отходов производства и потребления на здоровье человека и окружающую среду. </w:t>
      </w:r>
    </w:p>
    <w:p w14:paraId="2D6935AC" w14:textId="354133F4" w:rsidR="009C4646" w:rsidRPr="00C614AC" w:rsidRDefault="009C4646" w:rsidP="00C614AC">
      <w:pPr>
        <w:spacing w:before="120" w:after="0" w:line="240" w:lineRule="auto"/>
        <w:ind w:left="567"/>
        <w:jc w:val="both"/>
        <w:rPr>
          <w:rStyle w:val="a7"/>
          <w:rFonts w:ascii="Segoe UI Light" w:eastAsia="Segoe UI Light" w:hAnsi="Segoe UI Light" w:cs="Segoe UI Light"/>
        </w:rPr>
      </w:pPr>
      <w:r w:rsidRPr="00FA2A7E">
        <w:rPr>
          <w:rStyle w:val="Hyperlink2"/>
        </w:rPr>
        <w:t xml:space="preserve">В настоящее время территория Приозерского района является экологически чистой, однако существует ряд проблем, решение которых устранит возможные угрозы в </w:t>
      </w:r>
      <w:r w:rsidR="00C614AC">
        <w:rPr>
          <w:rStyle w:val="Hyperlink2"/>
        </w:rPr>
        <w:t xml:space="preserve">будущем. </w:t>
      </w:r>
    </w:p>
    <w:p w14:paraId="383CE31F" w14:textId="77777777" w:rsidR="009C4646" w:rsidRPr="00FA2A7E" w:rsidRDefault="009C4646" w:rsidP="009C4646">
      <w:pPr>
        <w:spacing w:before="120" w:after="0" w:line="240" w:lineRule="auto"/>
        <w:jc w:val="both"/>
        <w:rPr>
          <w:rStyle w:val="a7"/>
          <w:rFonts w:ascii="Segoe UI Light" w:eastAsia="Segoe UI Light" w:hAnsi="Segoe UI Light" w:cs="Segoe UI Light"/>
          <w:b/>
          <w:bCs/>
          <w:u w:val="single"/>
        </w:rPr>
      </w:pPr>
      <w:r w:rsidRPr="00FA2A7E">
        <w:rPr>
          <w:rStyle w:val="a7"/>
          <w:rFonts w:ascii="Segoe UI Light" w:eastAsia="Segoe UI Light" w:hAnsi="Segoe UI Light" w:cs="Segoe UI Light"/>
          <w:b/>
          <w:bCs/>
          <w:u w:val="single"/>
        </w:rPr>
        <w:t>Направление «Обеспечение устойчивого экономического роста»</w:t>
      </w:r>
    </w:p>
    <w:p w14:paraId="12E1FBB9" w14:textId="7CFBA960" w:rsidR="003F4769" w:rsidRPr="00FA2A7E" w:rsidRDefault="00981E74" w:rsidP="00DE7BF0">
      <w:pPr>
        <w:spacing w:after="0" w:line="240" w:lineRule="auto"/>
        <w:jc w:val="both"/>
        <w:rPr>
          <w:rStyle w:val="a7"/>
          <w:rFonts w:ascii="Segoe UI Light" w:eastAsia="Segoe UI Light" w:hAnsi="Segoe UI Light" w:cs="Segoe UI Light"/>
          <w:bCs/>
          <w:i/>
        </w:rPr>
      </w:pPr>
      <w:r w:rsidRPr="00FA2A7E">
        <w:rPr>
          <w:rStyle w:val="a7"/>
          <w:rFonts w:ascii="Segoe UI Light" w:eastAsia="Segoe UI Light" w:hAnsi="Segoe UI Light" w:cs="Segoe UI Light"/>
          <w:bCs/>
          <w:i/>
        </w:rPr>
        <w:t>Задачи:</w:t>
      </w:r>
    </w:p>
    <w:p w14:paraId="0282AB6C" w14:textId="77777777" w:rsidR="003B665A" w:rsidRPr="00FA2A7E" w:rsidRDefault="0087131E" w:rsidP="00C676FD">
      <w:pPr>
        <w:numPr>
          <w:ilvl w:val="0"/>
          <w:numId w:val="207"/>
        </w:numPr>
        <w:spacing w:after="0" w:line="240" w:lineRule="auto"/>
        <w:jc w:val="both"/>
        <w:rPr>
          <w:rFonts w:ascii="Segoe UI Light" w:eastAsia="Segoe UI Light" w:hAnsi="Segoe UI Light" w:cs="Segoe UI Light"/>
          <w:bCs/>
          <w:i/>
        </w:rPr>
      </w:pPr>
      <w:r w:rsidRPr="00FA2A7E">
        <w:rPr>
          <w:rFonts w:ascii="Segoe UI Light" w:eastAsia="Segoe UI Light" w:hAnsi="Segoe UI Light" w:cs="Segoe UI Light"/>
          <w:bCs/>
          <w:i/>
        </w:rPr>
        <w:t>Сбалансированное социально-экономическое развитие района;</w:t>
      </w:r>
    </w:p>
    <w:p w14:paraId="69F6FF16" w14:textId="77777777" w:rsidR="003F4769" w:rsidRPr="00FA2A7E" w:rsidRDefault="0087131E" w:rsidP="00C676FD">
      <w:pPr>
        <w:numPr>
          <w:ilvl w:val="0"/>
          <w:numId w:val="207"/>
        </w:numPr>
        <w:spacing w:after="0" w:line="240" w:lineRule="auto"/>
        <w:jc w:val="both"/>
        <w:rPr>
          <w:rStyle w:val="a7"/>
          <w:rFonts w:ascii="Segoe UI Light" w:eastAsia="Segoe UI Light" w:hAnsi="Segoe UI Light" w:cs="Segoe UI Light"/>
          <w:bCs/>
          <w:i/>
        </w:rPr>
      </w:pPr>
      <w:r w:rsidRPr="00FA2A7E">
        <w:rPr>
          <w:rFonts w:ascii="Segoe UI Light" w:eastAsia="Segoe UI Light" w:hAnsi="Segoe UI Light" w:cs="Segoe UI Light"/>
          <w:bCs/>
          <w:i/>
        </w:rPr>
        <w:t>Повышение уровня жизни населения</w:t>
      </w:r>
    </w:p>
    <w:p w14:paraId="43A4D951" w14:textId="77777777" w:rsidR="009C4646" w:rsidRPr="00FA2A7E" w:rsidRDefault="009C4646" w:rsidP="009C4646">
      <w:pPr>
        <w:shd w:val="clear" w:color="auto" w:fill="FFFFFF"/>
        <w:spacing w:before="120" w:after="0" w:line="240" w:lineRule="auto"/>
        <w:jc w:val="both"/>
        <w:rPr>
          <w:rStyle w:val="Hyperlink2"/>
        </w:rPr>
      </w:pPr>
      <w:r w:rsidRPr="00FA2A7E">
        <w:rPr>
          <w:rStyle w:val="Hyperlink2"/>
        </w:rPr>
        <w:t>Обеспечение устойчивого экономического роста является ключевым приоритетом сбалансированного социально-экономического развития Приозерского района. Экономический рост напрямую влияет на уровень жизни общества, поэтому придание данному процессу устойчивого характера является важнейшей задачей.</w:t>
      </w:r>
    </w:p>
    <w:p w14:paraId="2631DF9B" w14:textId="77777777" w:rsidR="009C4646" w:rsidRPr="00FA2A7E" w:rsidRDefault="009C4646" w:rsidP="009C4646">
      <w:pPr>
        <w:keepNext/>
        <w:shd w:val="clear" w:color="auto" w:fill="FFFFFF"/>
        <w:spacing w:before="240" w:after="0" w:line="240" w:lineRule="auto"/>
        <w:ind w:left="567"/>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 xml:space="preserve">Стратегический приоритет 12. Создание благоприятного предпринимательского климата, поддержка индивидуальной предпринимательской инициативы и развитие малого бизнеса </w:t>
      </w:r>
    </w:p>
    <w:p w14:paraId="625BF55A" w14:textId="77777777" w:rsidR="003F4769" w:rsidRPr="00FA2A7E" w:rsidRDefault="003F4769" w:rsidP="00C676FD">
      <w:pPr>
        <w:keepNext/>
        <w:numPr>
          <w:ilvl w:val="0"/>
          <w:numId w:val="208"/>
        </w:numPr>
        <w:shd w:val="clear" w:color="auto" w:fill="FFFFFF"/>
        <w:spacing w:before="240" w:after="0" w:line="240" w:lineRule="auto"/>
        <w:jc w:val="both"/>
        <w:rPr>
          <w:rStyle w:val="a7"/>
          <w:rFonts w:ascii="Segoe UI Light" w:eastAsia="Segoe UI Light" w:hAnsi="Segoe UI Light" w:cs="Segoe UI Light"/>
          <w:bCs/>
          <w:i/>
        </w:rPr>
      </w:pPr>
      <w:r w:rsidRPr="00FA2A7E">
        <w:rPr>
          <w:rFonts w:ascii="Segoe UI Light" w:eastAsia="Segoe UI Light" w:hAnsi="Segoe UI Light" w:cs="Segoe UI Light"/>
          <w:bCs/>
          <w:i/>
        </w:rPr>
        <w:t>Цель: к</w:t>
      </w:r>
      <w:r w:rsidR="0087131E" w:rsidRPr="00FA2A7E">
        <w:rPr>
          <w:rFonts w:ascii="Segoe UI Light" w:eastAsia="Segoe UI Light" w:hAnsi="Segoe UI Light" w:cs="Segoe UI Light"/>
          <w:bCs/>
          <w:i/>
        </w:rPr>
        <w:t xml:space="preserve"> 2030 году: увеличение численности занятых в сфере малого и среднего предпринимательства, включая индивидуальных предпринимателей, до 10,5 тыс. чел.</w:t>
      </w:r>
    </w:p>
    <w:p w14:paraId="7CE078CD" w14:textId="77777777" w:rsidR="009C4646" w:rsidRPr="00FA2A7E" w:rsidRDefault="009C4646" w:rsidP="009C4646">
      <w:pPr>
        <w:spacing w:before="120" w:after="0" w:line="240" w:lineRule="auto"/>
        <w:ind w:left="567"/>
        <w:jc w:val="both"/>
        <w:rPr>
          <w:rStyle w:val="Hyperlink2"/>
        </w:rPr>
      </w:pPr>
      <w:r w:rsidRPr="00FA2A7E">
        <w:rPr>
          <w:rStyle w:val="Hyperlink2"/>
        </w:rPr>
        <w:t>Благоприятствующим фактором развития малого бизнеса в районе является наличие на муниципальном уровне Фонда поддержки малого предпринимательства. Данное учреждение предоставляет юридические и финансовые консультационные услуги субъектам малого бизнеса, а также способствует получению преференций по программам поддержки малого предпринимательства на региональном и федеральном уровне. Мероприятия, направленные на стимулирование малого предпринимательства отражены в Стратегии развития малого и среднего предпринимательства в Ленинградской области до 2030 года:</w:t>
      </w:r>
    </w:p>
    <w:p w14:paraId="4A873B05" w14:textId="77777777" w:rsidR="009C4646" w:rsidRPr="00FA2A7E" w:rsidRDefault="009C4646" w:rsidP="00C676FD">
      <w:pPr>
        <w:pStyle w:val="a5"/>
        <w:numPr>
          <w:ilvl w:val="0"/>
          <w:numId w:val="186"/>
        </w:numPr>
        <w:pBdr>
          <w:top w:val="nil"/>
          <w:left w:val="nil"/>
          <w:bottom w:val="nil"/>
          <w:right w:val="nil"/>
          <w:between w:val="nil"/>
          <w:bar w:val="nil"/>
        </w:pBd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Выход на национальные и зарубежные рынки за счет выгодного экономико-географического положения региона, в том числе близости к крупным транспортным коридорам;</w:t>
      </w:r>
    </w:p>
    <w:p w14:paraId="40F0140B" w14:textId="77777777" w:rsidR="009C4646" w:rsidRPr="00FA2A7E" w:rsidRDefault="009C4646" w:rsidP="00C676FD">
      <w:pPr>
        <w:pStyle w:val="a5"/>
        <w:numPr>
          <w:ilvl w:val="0"/>
          <w:numId w:val="186"/>
        </w:numPr>
        <w:pBdr>
          <w:top w:val="nil"/>
          <w:left w:val="nil"/>
          <w:bottom w:val="nil"/>
          <w:right w:val="nil"/>
          <w:between w:val="nil"/>
          <w:bar w:val="nil"/>
        </w:pBd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Встраивание в цепочки добавленной стоимости в обрабатывающих отраслях в рамках, формирующихся на территории региона промышленных кластеров;</w:t>
      </w:r>
    </w:p>
    <w:p w14:paraId="553DD30B" w14:textId="77777777" w:rsidR="009C4646" w:rsidRPr="00FA2A7E" w:rsidRDefault="009C4646" w:rsidP="00C676FD">
      <w:pPr>
        <w:pStyle w:val="a5"/>
        <w:numPr>
          <w:ilvl w:val="0"/>
          <w:numId w:val="186"/>
        </w:numPr>
        <w:pBdr>
          <w:top w:val="nil"/>
          <w:left w:val="nil"/>
          <w:bottom w:val="nil"/>
          <w:right w:val="nil"/>
          <w:between w:val="nil"/>
          <w:bar w:val="nil"/>
        </w:pBd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Производство и продажа потребительских товаров, обеспечивающих потребности населения, доступность широкого спектра социально значимых услуг;</w:t>
      </w:r>
    </w:p>
    <w:p w14:paraId="3FD64029" w14:textId="77777777" w:rsidR="009C4646" w:rsidRPr="00FA2A7E" w:rsidRDefault="009C4646" w:rsidP="00C676FD">
      <w:pPr>
        <w:pStyle w:val="a5"/>
        <w:numPr>
          <w:ilvl w:val="0"/>
          <w:numId w:val="186"/>
        </w:numPr>
        <w:pBdr>
          <w:top w:val="nil"/>
          <w:left w:val="nil"/>
          <w:bottom w:val="nil"/>
          <w:right w:val="nil"/>
          <w:between w:val="nil"/>
          <w:bar w:val="nil"/>
        </w:pBd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Предоставление качественных транспортно-логистических услуг, обусловленное масштабным развитием портовой инфраструктуры и появлением «новой» промышленности в СЗФО;</w:t>
      </w:r>
    </w:p>
    <w:p w14:paraId="196845B4" w14:textId="77777777" w:rsidR="009C4646" w:rsidRPr="00FA2A7E" w:rsidRDefault="009C4646" w:rsidP="00C676FD">
      <w:pPr>
        <w:pStyle w:val="a5"/>
        <w:numPr>
          <w:ilvl w:val="0"/>
          <w:numId w:val="186"/>
        </w:numPr>
        <w:pBdr>
          <w:top w:val="nil"/>
          <w:left w:val="nil"/>
          <w:bottom w:val="nil"/>
          <w:right w:val="nil"/>
          <w:between w:val="nil"/>
          <w:bar w:val="nil"/>
        </w:pBdr>
        <w:spacing w:after="12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lastRenderedPageBreak/>
        <w:t xml:space="preserve">Ускоренное развитие АПК, </w:t>
      </w:r>
      <w:proofErr w:type="spellStart"/>
      <w:r w:rsidRPr="00FA2A7E">
        <w:rPr>
          <w:rStyle w:val="a7"/>
          <w:rFonts w:ascii="Segoe UI Light" w:eastAsia="Segoe UI Light" w:hAnsi="Segoe UI Light" w:cs="Segoe UI Light"/>
        </w:rPr>
        <w:t>экопродукции</w:t>
      </w:r>
      <w:proofErr w:type="spellEnd"/>
      <w:r w:rsidRPr="00FA2A7E">
        <w:rPr>
          <w:rStyle w:val="a7"/>
          <w:rFonts w:ascii="Segoe UI Light" w:eastAsia="Segoe UI Light" w:hAnsi="Segoe UI Light" w:cs="Segoe UI Light"/>
        </w:rPr>
        <w:t xml:space="preserve"> и </w:t>
      </w:r>
      <w:proofErr w:type="spellStart"/>
      <w:r w:rsidRPr="00FA2A7E">
        <w:rPr>
          <w:rStyle w:val="a7"/>
          <w:rFonts w:ascii="Segoe UI Light" w:eastAsia="Segoe UI Light" w:hAnsi="Segoe UI Light" w:cs="Segoe UI Light"/>
        </w:rPr>
        <w:t>биопродукции</w:t>
      </w:r>
      <w:proofErr w:type="spellEnd"/>
      <w:r w:rsidRPr="00FA2A7E">
        <w:rPr>
          <w:rStyle w:val="a7"/>
          <w:rFonts w:ascii="Segoe UI Light" w:eastAsia="Segoe UI Light" w:hAnsi="Segoe UI Light" w:cs="Segoe UI Light"/>
        </w:rPr>
        <w:t>, увеличение спроса на продукты питания, производимые на территории региона, за счет продолжения реализации политики импортозамещения.</w:t>
      </w:r>
    </w:p>
    <w:p w14:paraId="5046D7F1" w14:textId="77777777" w:rsidR="009C4646" w:rsidRPr="00FA2A7E" w:rsidRDefault="009C4646" w:rsidP="009C4646">
      <w:pPr>
        <w:keepNext/>
        <w:shd w:val="clear" w:color="auto" w:fill="FFFFFF"/>
        <w:spacing w:before="240" w:after="0" w:line="240" w:lineRule="auto"/>
        <w:ind w:left="567"/>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Стратегический приоритет 13. Содействие развитию промышленности, повышению ее эффективности и модернизации</w:t>
      </w:r>
    </w:p>
    <w:p w14:paraId="48D71251" w14:textId="77777777" w:rsidR="003F4769" w:rsidRPr="00FA2A7E" w:rsidRDefault="003F4769" w:rsidP="00C676FD">
      <w:pPr>
        <w:keepNext/>
        <w:numPr>
          <w:ilvl w:val="0"/>
          <w:numId w:val="209"/>
        </w:numPr>
        <w:shd w:val="clear" w:color="auto" w:fill="FFFFFF"/>
        <w:spacing w:before="240"/>
        <w:jc w:val="both"/>
        <w:rPr>
          <w:rStyle w:val="a7"/>
          <w:rFonts w:ascii="Segoe UI Light" w:eastAsia="Segoe UI Light" w:hAnsi="Segoe UI Light" w:cs="Segoe UI Light"/>
          <w:bCs/>
          <w:i/>
        </w:rPr>
      </w:pPr>
      <w:r w:rsidRPr="00FA2A7E">
        <w:rPr>
          <w:rStyle w:val="a7"/>
          <w:rFonts w:ascii="Segoe UI Light" w:eastAsia="Segoe UI Light" w:hAnsi="Segoe UI Light" w:cs="Segoe UI Light"/>
          <w:bCs/>
          <w:i/>
        </w:rPr>
        <w:t xml:space="preserve">Цель: </w:t>
      </w:r>
      <w:r w:rsidRPr="00FA2A7E">
        <w:rPr>
          <w:rFonts w:ascii="Segoe UI Light" w:eastAsia="Segoe UI Light" w:hAnsi="Segoe UI Light" w:cs="Segoe UI Light"/>
          <w:bCs/>
          <w:i/>
        </w:rPr>
        <w:t>к</w:t>
      </w:r>
      <w:r w:rsidR="0087131E" w:rsidRPr="00FA2A7E">
        <w:rPr>
          <w:rFonts w:ascii="Segoe UI Light" w:eastAsia="Segoe UI Light" w:hAnsi="Segoe UI Light" w:cs="Segoe UI Light"/>
          <w:bCs/>
          <w:i/>
        </w:rPr>
        <w:t xml:space="preserve"> 2030 году: рост производительности труда на средних и крупных предприятиях базовых не сырьевых отраслей экономики не ниже 5 проценто</w:t>
      </w:r>
      <w:r w:rsidRPr="00FA2A7E">
        <w:rPr>
          <w:rFonts w:ascii="Segoe UI Light" w:eastAsia="Segoe UI Light" w:hAnsi="Segoe UI Light" w:cs="Segoe UI Light"/>
          <w:bCs/>
          <w:i/>
        </w:rPr>
        <w:t>в в год</w:t>
      </w:r>
    </w:p>
    <w:p w14:paraId="7DE67820" w14:textId="77777777" w:rsidR="009C4646" w:rsidRPr="00FA2A7E" w:rsidRDefault="009C4646" w:rsidP="009C4646">
      <w:pPr>
        <w:spacing w:before="120" w:after="0" w:line="240" w:lineRule="auto"/>
        <w:ind w:left="567"/>
        <w:jc w:val="both"/>
        <w:rPr>
          <w:rStyle w:val="Hyperlink2"/>
        </w:rPr>
      </w:pPr>
      <w:r w:rsidRPr="00FA2A7E">
        <w:rPr>
          <w:rStyle w:val="Hyperlink2"/>
        </w:rPr>
        <w:t>Согласно проектной инициативе «Индустриальное лидерство» Стратегии социально-экономического развития Ленинградской области - к 2030 году промышленность должна сформировать основное количество высокооплачиваемых рабочих мест для жителей Ленинградской области, сохранить свою долю в региональной экономике, проходить процесс постоянного обновления на основе инноваций.</w:t>
      </w:r>
    </w:p>
    <w:p w14:paraId="0D9B6781" w14:textId="77777777" w:rsidR="009C4646" w:rsidRPr="00FA2A7E" w:rsidRDefault="009C4646" w:rsidP="009C4646">
      <w:pPr>
        <w:spacing w:before="120" w:after="0" w:line="240" w:lineRule="auto"/>
        <w:ind w:left="567"/>
        <w:jc w:val="both"/>
        <w:rPr>
          <w:rStyle w:val="Hyperlink2"/>
        </w:rPr>
      </w:pPr>
      <w:r w:rsidRPr="00FA2A7E">
        <w:rPr>
          <w:rStyle w:val="Hyperlink2"/>
        </w:rPr>
        <w:t xml:space="preserve">Не смотря на низкую долю территории в общем объеме выпуска промышленной продукции, добывающая и обрабатывающая промышленность являются опорой экономического развития района. Содействие развитию промышленности может происходить путем развития промышленной инфраструктуры и модернизации существующих производств, тем самым появятся возможности для расширения спектра производимой продукции, и, следовательно, увеличения рынков сбыта. </w:t>
      </w:r>
    </w:p>
    <w:p w14:paraId="1DDE675A" w14:textId="77777777" w:rsidR="009C4646" w:rsidRPr="00FA2A7E" w:rsidRDefault="009C4646" w:rsidP="009C4646">
      <w:pPr>
        <w:spacing w:before="120" w:after="0" w:line="240" w:lineRule="auto"/>
        <w:ind w:left="567"/>
        <w:jc w:val="both"/>
        <w:rPr>
          <w:rStyle w:val="Hyperlink2"/>
        </w:rPr>
      </w:pPr>
      <w:r w:rsidRPr="00FA2A7E">
        <w:rPr>
          <w:rStyle w:val="Hyperlink2"/>
        </w:rPr>
        <w:t xml:space="preserve">Развитие промышленной инфраструктуры является одним из трех направлений проектной инициативы «Индустриальное лидерство». Цель направления повышение уровня локализации производства на территории Ленинградской области и развитие научно-технологических компетенций. </w:t>
      </w:r>
    </w:p>
    <w:p w14:paraId="782FB6F7" w14:textId="77777777" w:rsidR="003F4769" w:rsidRPr="00FA2A7E" w:rsidRDefault="009C4646" w:rsidP="009C4646">
      <w:pPr>
        <w:keepNext/>
        <w:shd w:val="clear" w:color="auto" w:fill="FFFFFF"/>
        <w:spacing w:before="240" w:after="0" w:line="240" w:lineRule="auto"/>
        <w:ind w:left="567"/>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Стратегический приоритет 14. Развитие сектора АПК</w:t>
      </w:r>
    </w:p>
    <w:p w14:paraId="598B28AD" w14:textId="77777777" w:rsidR="009C4646" w:rsidRPr="00FA2A7E" w:rsidRDefault="003F4769" w:rsidP="00C676FD">
      <w:pPr>
        <w:keepNext/>
        <w:numPr>
          <w:ilvl w:val="0"/>
          <w:numId w:val="210"/>
        </w:numPr>
        <w:shd w:val="clear" w:color="auto" w:fill="FFFFFF"/>
        <w:spacing w:before="240" w:after="0" w:line="240" w:lineRule="auto"/>
        <w:jc w:val="both"/>
        <w:rPr>
          <w:rStyle w:val="a7"/>
          <w:rFonts w:ascii="Segoe UI Light" w:eastAsia="Segoe UI Light" w:hAnsi="Segoe UI Light" w:cs="Segoe UI Light"/>
          <w:b/>
          <w:bCs/>
        </w:rPr>
      </w:pPr>
      <w:r w:rsidRPr="00FA2A7E">
        <w:rPr>
          <w:rFonts w:ascii="Segoe UI Light" w:eastAsia="Segoe UI Light" w:hAnsi="Segoe UI Light" w:cs="Segoe UI Light"/>
          <w:bCs/>
          <w:i/>
        </w:rPr>
        <w:t>Цель: к</w:t>
      </w:r>
      <w:r w:rsidR="0087131E" w:rsidRPr="00FA2A7E">
        <w:rPr>
          <w:rFonts w:ascii="Segoe UI Light" w:eastAsia="Segoe UI Light" w:hAnsi="Segoe UI Light" w:cs="Segoe UI Light"/>
          <w:bCs/>
          <w:i/>
        </w:rPr>
        <w:t xml:space="preserve"> 2030 году: создание в базовых отраслях экономики, прежде всего в обрабатывающей промышленности и агропромышленном комплексе, вы</w:t>
      </w:r>
      <w:r w:rsidRPr="00FA2A7E">
        <w:rPr>
          <w:rFonts w:ascii="Segoe UI Light" w:eastAsia="Segoe UI Light" w:hAnsi="Segoe UI Light" w:cs="Segoe UI Light"/>
          <w:bCs/>
          <w:i/>
        </w:rPr>
        <w:t>сокопроизводительного экспортно-</w:t>
      </w:r>
      <w:r w:rsidR="0087131E" w:rsidRPr="00FA2A7E">
        <w:rPr>
          <w:rFonts w:ascii="Segoe UI Light" w:eastAsia="Segoe UI Light" w:hAnsi="Segoe UI Light" w:cs="Segoe UI Light"/>
          <w:bCs/>
          <w:i/>
        </w:rPr>
        <w:t>ориентированного сектора, развивающегося на основе современных технологий и обеспеченного высококвалифицированными кадрами.</w:t>
      </w:r>
    </w:p>
    <w:p w14:paraId="4AA453EE" w14:textId="77777777" w:rsidR="009C4646" w:rsidRPr="00FA2A7E" w:rsidRDefault="009C4646" w:rsidP="009C4646">
      <w:pPr>
        <w:pStyle w:val="Default"/>
        <w:spacing w:before="120"/>
        <w:ind w:left="56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 xml:space="preserve">Агропромышленный комплекс Приозерского района – историческая отрасль специализации. Сельскохозяйственным производством занимаются 9 крупных сельхозпредприятий и 2 малых предприятия. Сельхозпредприятия района преимущественно молочно-мясного направления. Из-за непригодности части земель Приозерского района под сельскохозяйственное освоение в перспективе существует ряд ограничений в развитии отрасли. </w:t>
      </w:r>
    </w:p>
    <w:p w14:paraId="1D34BE8F" w14:textId="77777777" w:rsidR="009C4646" w:rsidRPr="00FA2A7E" w:rsidRDefault="009C4646" w:rsidP="009C4646">
      <w:pPr>
        <w:pStyle w:val="Default"/>
        <w:spacing w:before="120"/>
        <w:ind w:left="56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lastRenderedPageBreak/>
        <w:t xml:space="preserve">Согласно Стратегии социально-экономического развития Ленинградской области, стратегическими вызовами развития агропромышленного комплекса в современных условиях также являются: </w:t>
      </w:r>
    </w:p>
    <w:p w14:paraId="0B7F3969" w14:textId="77777777" w:rsidR="009C4646" w:rsidRPr="00FA2A7E" w:rsidRDefault="009C4646" w:rsidP="00C676FD">
      <w:pPr>
        <w:pStyle w:val="Default"/>
        <w:numPr>
          <w:ilvl w:val="0"/>
          <w:numId w:val="174"/>
        </w:numPr>
        <w:pBdr>
          <w:top w:val="nil"/>
          <w:left w:val="nil"/>
          <w:bottom w:val="nil"/>
          <w:right w:val="nil"/>
          <w:between w:val="nil"/>
          <w:bar w:val="nil"/>
        </w:pBdr>
        <w:ind w:left="1134"/>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 xml:space="preserve">Внешнеэкономическая ситуация (ограничение на ввоз продовольственной продукции, водных биоресурсов). </w:t>
      </w:r>
    </w:p>
    <w:p w14:paraId="2ACA333C" w14:textId="77777777" w:rsidR="009C4646" w:rsidRPr="00FA2A7E" w:rsidRDefault="009C4646" w:rsidP="00C676FD">
      <w:pPr>
        <w:pStyle w:val="Default"/>
        <w:numPr>
          <w:ilvl w:val="0"/>
          <w:numId w:val="174"/>
        </w:numPr>
        <w:pBdr>
          <w:top w:val="nil"/>
          <w:left w:val="nil"/>
          <w:bottom w:val="nil"/>
          <w:right w:val="nil"/>
          <w:between w:val="nil"/>
          <w:bar w:val="nil"/>
        </w:pBdr>
        <w:ind w:left="1134"/>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 xml:space="preserve">Неразвитая логистическая инфраструктура регионального рынка сельскохозяйственной продукции. </w:t>
      </w:r>
    </w:p>
    <w:p w14:paraId="2A1C4037" w14:textId="77777777" w:rsidR="009C4646" w:rsidRPr="00FA2A7E" w:rsidRDefault="009C4646" w:rsidP="00C676FD">
      <w:pPr>
        <w:pStyle w:val="Default"/>
        <w:numPr>
          <w:ilvl w:val="0"/>
          <w:numId w:val="174"/>
        </w:numPr>
        <w:pBdr>
          <w:top w:val="nil"/>
          <w:left w:val="nil"/>
          <w:bottom w:val="nil"/>
          <w:right w:val="nil"/>
          <w:between w:val="nil"/>
          <w:bar w:val="nil"/>
        </w:pBdr>
        <w:ind w:left="1134"/>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 xml:space="preserve">Зависимость от импортных поставок сырья, селекционных материалов, комплектующих, оборудования. </w:t>
      </w:r>
    </w:p>
    <w:p w14:paraId="18D85965" w14:textId="77777777" w:rsidR="009C4646" w:rsidRPr="00FA2A7E" w:rsidRDefault="009C4646" w:rsidP="009C4646">
      <w:pPr>
        <w:pStyle w:val="Default"/>
        <w:pBdr>
          <w:top w:val="nil"/>
          <w:left w:val="nil"/>
          <w:bottom w:val="nil"/>
          <w:right w:val="nil"/>
          <w:between w:val="nil"/>
          <w:bar w:val="nil"/>
        </w:pBdr>
        <w:spacing w:before="120"/>
        <w:ind w:left="567"/>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 xml:space="preserve">Внутренними факторами, положительно влияющими на развитие агропромышленного комплекса, являются: </w:t>
      </w:r>
    </w:p>
    <w:p w14:paraId="3EEA423F" w14:textId="77777777" w:rsidR="009C4646" w:rsidRPr="00FA2A7E" w:rsidRDefault="009C4646" w:rsidP="00C676FD">
      <w:pPr>
        <w:pStyle w:val="Default"/>
        <w:numPr>
          <w:ilvl w:val="0"/>
          <w:numId w:val="174"/>
        </w:numPr>
        <w:pBdr>
          <w:top w:val="nil"/>
          <w:left w:val="nil"/>
          <w:bottom w:val="nil"/>
          <w:right w:val="nil"/>
          <w:between w:val="nil"/>
          <w:bar w:val="nil"/>
        </w:pBdr>
        <w:ind w:left="1134"/>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Государственная поддержка сферы АПК.</w:t>
      </w:r>
    </w:p>
    <w:p w14:paraId="3BFC3A76" w14:textId="77777777" w:rsidR="009C4646" w:rsidRPr="00FA2A7E" w:rsidRDefault="009C4646" w:rsidP="00C676FD">
      <w:pPr>
        <w:pStyle w:val="Default"/>
        <w:numPr>
          <w:ilvl w:val="0"/>
          <w:numId w:val="174"/>
        </w:numPr>
        <w:pBdr>
          <w:top w:val="nil"/>
          <w:left w:val="nil"/>
          <w:bottom w:val="nil"/>
          <w:right w:val="nil"/>
          <w:between w:val="nil"/>
          <w:bar w:val="nil"/>
        </w:pBdr>
        <w:ind w:left="1134"/>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Близость рынков сбыта, транспортно-логистическая доступность.</w:t>
      </w:r>
    </w:p>
    <w:p w14:paraId="565B96F5" w14:textId="77777777" w:rsidR="009C4646" w:rsidRPr="00FA2A7E" w:rsidRDefault="009C4646" w:rsidP="009C4646">
      <w:pPr>
        <w:pStyle w:val="Default"/>
        <w:spacing w:before="120"/>
        <w:ind w:left="56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Проектная инициатива «Продовольственная безопасность» включает в себя несколько основных направлений развития агропромышленного комплекса региона, касательно Приозерского муниципального района это поможет эффективной реализации имеющихся проектов.</w:t>
      </w:r>
    </w:p>
    <w:p w14:paraId="12BB29E5" w14:textId="77777777" w:rsidR="009C4646" w:rsidRPr="00FA2A7E" w:rsidRDefault="009C4646" w:rsidP="009C4646">
      <w:pPr>
        <w:pStyle w:val="Default"/>
        <w:pBdr>
          <w:top w:val="nil"/>
          <w:left w:val="nil"/>
          <w:bottom w:val="nil"/>
          <w:right w:val="nil"/>
          <w:between w:val="nil"/>
          <w:bar w:val="nil"/>
        </w:pBdr>
        <w:spacing w:before="120"/>
        <w:ind w:left="56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Важным для отрасли АПК Приозерского района также является государственная поддержка сельхозпроизводителей, в том числе крестьянских фермерских хозяйств. В настоящее время в рамках государственной программы Ленинградской области «Развитие сельского хозяйства Ленинградской области» предоставляются субсидии на следующие направления хозяйствования:</w:t>
      </w:r>
    </w:p>
    <w:p w14:paraId="3142F775" w14:textId="77777777" w:rsidR="009C4646" w:rsidRPr="00FA2A7E" w:rsidRDefault="009C4646" w:rsidP="00C676FD">
      <w:pPr>
        <w:pStyle w:val="Default"/>
        <w:numPr>
          <w:ilvl w:val="0"/>
          <w:numId w:val="174"/>
        </w:numPr>
        <w:pBdr>
          <w:top w:val="nil"/>
          <w:left w:val="nil"/>
          <w:bottom w:val="nil"/>
          <w:right w:val="nil"/>
          <w:between w:val="nil"/>
          <w:bar w:val="nil"/>
        </w:pBdr>
        <w:ind w:left="1134"/>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Растениеводство;</w:t>
      </w:r>
    </w:p>
    <w:p w14:paraId="711BFEFF" w14:textId="77777777" w:rsidR="009C4646" w:rsidRPr="00FA2A7E" w:rsidRDefault="009C4646" w:rsidP="00C676FD">
      <w:pPr>
        <w:pStyle w:val="Default"/>
        <w:numPr>
          <w:ilvl w:val="0"/>
          <w:numId w:val="174"/>
        </w:numPr>
        <w:pBdr>
          <w:top w:val="nil"/>
          <w:left w:val="nil"/>
          <w:bottom w:val="nil"/>
          <w:right w:val="nil"/>
          <w:between w:val="nil"/>
          <w:bar w:val="nil"/>
        </w:pBdr>
        <w:ind w:left="1134"/>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Животноводство;</w:t>
      </w:r>
    </w:p>
    <w:p w14:paraId="5A125F04" w14:textId="77777777" w:rsidR="009C4646" w:rsidRPr="00FA2A7E" w:rsidRDefault="009C4646" w:rsidP="00C676FD">
      <w:pPr>
        <w:pStyle w:val="Default"/>
        <w:numPr>
          <w:ilvl w:val="0"/>
          <w:numId w:val="174"/>
        </w:numPr>
        <w:pBdr>
          <w:top w:val="nil"/>
          <w:left w:val="nil"/>
          <w:bottom w:val="nil"/>
          <w:right w:val="nil"/>
          <w:between w:val="nil"/>
          <w:bar w:val="nil"/>
        </w:pBdr>
        <w:ind w:left="1134"/>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Рыбоводство.</w:t>
      </w:r>
    </w:p>
    <w:p w14:paraId="0DD40954" w14:textId="77777777" w:rsidR="009C4646" w:rsidRPr="00FA2A7E" w:rsidRDefault="009C4646" w:rsidP="009C4646">
      <w:pPr>
        <w:pStyle w:val="Default"/>
        <w:spacing w:before="120"/>
        <w:ind w:left="56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Также на территории Ленинградской области проводятся конкурсные отборы начинающих фермеров и семейных животноводческих ферм на право получения субсидий на реализацию инвестиционных проектов по развитию малых форм хозяйствования.</w:t>
      </w:r>
    </w:p>
    <w:p w14:paraId="1A768C12" w14:textId="77777777" w:rsidR="009C4646" w:rsidRPr="00FA2A7E" w:rsidRDefault="009C4646" w:rsidP="009C4646">
      <w:pPr>
        <w:keepNext/>
        <w:shd w:val="clear" w:color="auto" w:fill="FFFFFF"/>
        <w:spacing w:before="240" w:after="0" w:line="240" w:lineRule="auto"/>
        <w:ind w:left="567"/>
        <w:jc w:val="both"/>
        <w:rPr>
          <w:rStyle w:val="a7"/>
          <w:rFonts w:ascii="Segoe UI Light" w:eastAsia="Segoe UI Light" w:hAnsi="Segoe UI Light" w:cs="Segoe UI Light"/>
          <w:b/>
          <w:bCs/>
        </w:rPr>
      </w:pPr>
      <w:r w:rsidRPr="00FA2A7E">
        <w:rPr>
          <w:rStyle w:val="a7"/>
          <w:rFonts w:ascii="Segoe UI Light" w:hAnsi="Segoe UI Light" w:cs="Segoe UI Light"/>
          <w:b/>
          <w:bCs/>
        </w:rPr>
        <w:t xml:space="preserve">Стратегический приоритет 15. </w:t>
      </w:r>
      <w:r w:rsidRPr="00FA2A7E">
        <w:rPr>
          <w:rStyle w:val="a7"/>
          <w:rFonts w:ascii="Segoe UI Light" w:eastAsia="Segoe UI Light" w:hAnsi="Segoe UI Light" w:cs="Segoe UI Light"/>
          <w:b/>
          <w:bCs/>
        </w:rPr>
        <w:t xml:space="preserve">Развитие сферы туризма и рекреации </w:t>
      </w:r>
    </w:p>
    <w:p w14:paraId="50E85CFD" w14:textId="77777777" w:rsidR="003F4769" w:rsidRPr="00FA2A7E" w:rsidRDefault="003F4769" w:rsidP="009C4646">
      <w:pPr>
        <w:keepNext/>
        <w:shd w:val="clear" w:color="auto" w:fill="FFFFFF"/>
        <w:spacing w:before="240" w:after="0" w:line="240" w:lineRule="auto"/>
        <w:ind w:left="567"/>
        <w:jc w:val="both"/>
        <w:rPr>
          <w:rStyle w:val="a7"/>
          <w:rFonts w:ascii="Segoe UI Light" w:eastAsia="Segoe UI Light" w:hAnsi="Segoe UI Light" w:cs="Segoe UI Light"/>
          <w:bCs/>
          <w:i/>
        </w:rPr>
      </w:pPr>
      <w:r w:rsidRPr="00FA2A7E">
        <w:rPr>
          <w:rStyle w:val="a7"/>
          <w:rFonts w:ascii="Segoe UI Light" w:hAnsi="Segoe UI Light" w:cs="Segoe UI Light"/>
          <w:bCs/>
          <w:i/>
        </w:rPr>
        <w:t>Цель:</w:t>
      </w:r>
      <w:r w:rsidRPr="00FA2A7E">
        <w:rPr>
          <w:rStyle w:val="a7"/>
          <w:rFonts w:ascii="Segoe UI Light" w:eastAsia="Segoe UI Light" w:hAnsi="Segoe UI Light" w:cs="Segoe UI Light"/>
          <w:bCs/>
          <w:i/>
        </w:rPr>
        <w:t xml:space="preserve"> к 2030 году: региональное лидерство в туристической сфере</w:t>
      </w:r>
    </w:p>
    <w:p w14:paraId="7D443690" w14:textId="77777777" w:rsidR="009C4646" w:rsidRPr="00FA2A7E" w:rsidRDefault="009C4646" w:rsidP="009C4646">
      <w:pPr>
        <w:pStyle w:val="Default"/>
        <w:spacing w:before="120"/>
        <w:ind w:left="56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Стратегическая цель направления «Туризм» Стратегии социально-экономического развития Ленинградской области до 2030 года – это увеличение туристского потока в Ленинградскую область, развитие въездного и внутреннего туризма. Задачи развития сектора туризма на территории Ленинградской области в целом:</w:t>
      </w:r>
    </w:p>
    <w:p w14:paraId="3CEE3EA7" w14:textId="77777777" w:rsidR="009C4646" w:rsidRPr="00FA2A7E" w:rsidRDefault="009C4646" w:rsidP="00C676FD">
      <w:pPr>
        <w:pStyle w:val="Default"/>
        <w:numPr>
          <w:ilvl w:val="0"/>
          <w:numId w:val="142"/>
        </w:numPr>
        <w:pBdr>
          <w:top w:val="nil"/>
          <w:left w:val="nil"/>
          <w:bottom w:val="nil"/>
          <w:right w:val="nil"/>
          <w:between w:val="nil"/>
          <w:bar w:val="nil"/>
        </w:pBdr>
        <w:ind w:left="1134"/>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Продвижение туристского продукта Ленинградской области на мировом и внутреннем туристских рынках;</w:t>
      </w:r>
    </w:p>
    <w:p w14:paraId="1AE66EC0" w14:textId="77777777" w:rsidR="009C4646" w:rsidRPr="00FA2A7E" w:rsidRDefault="009C4646" w:rsidP="00C676FD">
      <w:pPr>
        <w:pStyle w:val="Default"/>
        <w:numPr>
          <w:ilvl w:val="0"/>
          <w:numId w:val="142"/>
        </w:numPr>
        <w:pBdr>
          <w:top w:val="nil"/>
          <w:left w:val="nil"/>
          <w:bottom w:val="nil"/>
          <w:right w:val="nil"/>
          <w:between w:val="nil"/>
          <w:bar w:val="nil"/>
        </w:pBdr>
        <w:ind w:left="1134"/>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Повышение качества туристских услуг;</w:t>
      </w:r>
    </w:p>
    <w:p w14:paraId="15338CAD" w14:textId="77777777" w:rsidR="009C4646" w:rsidRPr="00FA2A7E" w:rsidRDefault="009C4646" w:rsidP="00C676FD">
      <w:pPr>
        <w:pStyle w:val="Default"/>
        <w:numPr>
          <w:ilvl w:val="0"/>
          <w:numId w:val="142"/>
        </w:numPr>
        <w:pBdr>
          <w:top w:val="nil"/>
          <w:left w:val="nil"/>
          <w:bottom w:val="nil"/>
          <w:right w:val="nil"/>
          <w:between w:val="nil"/>
          <w:bar w:val="nil"/>
        </w:pBdr>
        <w:ind w:left="1134"/>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lastRenderedPageBreak/>
        <w:t>Развитие существующих объектов интереса и способствование созданию новых объектов показа и туристской инфраструктуры;</w:t>
      </w:r>
    </w:p>
    <w:p w14:paraId="75A882EA" w14:textId="77777777" w:rsidR="009C4646" w:rsidRPr="00FA2A7E" w:rsidRDefault="009C4646" w:rsidP="00C676FD">
      <w:pPr>
        <w:pStyle w:val="Default"/>
        <w:numPr>
          <w:ilvl w:val="0"/>
          <w:numId w:val="142"/>
        </w:numPr>
        <w:pBdr>
          <w:top w:val="nil"/>
          <w:left w:val="nil"/>
          <w:bottom w:val="nil"/>
          <w:right w:val="nil"/>
          <w:between w:val="nil"/>
          <w:bar w:val="nil"/>
        </w:pBdr>
        <w:ind w:left="1134"/>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Увеличение занятости и доходности в туристической сфере.</w:t>
      </w:r>
    </w:p>
    <w:p w14:paraId="5CB34271" w14:textId="77777777" w:rsidR="009C4646" w:rsidRPr="00FA2A7E" w:rsidRDefault="009C4646" w:rsidP="009C4646">
      <w:pPr>
        <w:pStyle w:val="Default"/>
        <w:spacing w:before="120"/>
        <w:ind w:left="567"/>
        <w:jc w:val="both"/>
        <w:rPr>
          <w:rStyle w:val="a7"/>
          <w:rFonts w:ascii="Segoe UI Light" w:eastAsia="Segoe UI Light" w:hAnsi="Segoe UI Light" w:cs="Segoe UI Light"/>
          <w:sz w:val="22"/>
          <w:szCs w:val="22"/>
        </w:rPr>
      </w:pPr>
      <w:r w:rsidRPr="00FA2A7E">
        <w:rPr>
          <w:rStyle w:val="a7"/>
          <w:rFonts w:ascii="Segoe UI Light" w:eastAsia="Segoe UI Light" w:hAnsi="Segoe UI Light" w:cs="Segoe UI Light"/>
          <w:sz w:val="22"/>
          <w:szCs w:val="22"/>
        </w:rPr>
        <w:t>Более подробно проекты, возможные к реализации на территории Приозерского района, описаны далее в тексте.</w:t>
      </w:r>
    </w:p>
    <w:p w14:paraId="6408D791" w14:textId="77777777" w:rsidR="009C4646" w:rsidRPr="00FA2A7E" w:rsidRDefault="009C4646" w:rsidP="009C4646">
      <w:pPr>
        <w:keepNext/>
        <w:shd w:val="clear" w:color="auto" w:fill="FFFFFF"/>
        <w:spacing w:before="240" w:after="0" w:line="240" w:lineRule="auto"/>
        <w:ind w:left="567"/>
        <w:jc w:val="both"/>
        <w:rPr>
          <w:rStyle w:val="a7"/>
          <w:rFonts w:ascii="Segoe UI Light" w:hAnsi="Segoe UI Light" w:cs="Segoe UI Light"/>
          <w:b/>
          <w:bCs/>
        </w:rPr>
      </w:pPr>
      <w:r w:rsidRPr="00FA2A7E">
        <w:rPr>
          <w:rStyle w:val="a7"/>
          <w:rFonts w:ascii="Segoe UI Light" w:hAnsi="Segoe UI Light" w:cs="Segoe UI Light"/>
          <w:b/>
          <w:bCs/>
        </w:rPr>
        <w:t xml:space="preserve">Стратегический приоритет 16. Содействие рациональному использованию трудовых ресурсов </w:t>
      </w:r>
    </w:p>
    <w:p w14:paraId="4242D2CE" w14:textId="77777777" w:rsidR="003F4769" w:rsidRPr="00FA2A7E" w:rsidRDefault="003F4769" w:rsidP="003F4769">
      <w:pPr>
        <w:keepNext/>
        <w:shd w:val="clear" w:color="auto" w:fill="FFFFFF"/>
        <w:spacing w:before="240" w:after="0" w:line="240" w:lineRule="auto"/>
        <w:jc w:val="both"/>
        <w:rPr>
          <w:rStyle w:val="a7"/>
          <w:rFonts w:ascii="Segoe UI Light" w:hAnsi="Segoe UI Light" w:cs="Segoe UI Light"/>
          <w:bCs/>
          <w:i/>
        </w:rPr>
      </w:pPr>
      <w:r w:rsidRPr="00FA2A7E">
        <w:rPr>
          <w:rFonts w:ascii="Segoe UI Light" w:hAnsi="Segoe UI Light" w:cs="Segoe UI Light"/>
          <w:bCs/>
          <w:i/>
        </w:rPr>
        <w:t xml:space="preserve">         Цель: </w:t>
      </w:r>
      <w:r w:rsidR="0087131E" w:rsidRPr="00FA2A7E">
        <w:rPr>
          <w:rFonts w:ascii="Segoe UI Light" w:hAnsi="Segoe UI Light" w:cs="Segoe UI Light"/>
          <w:bCs/>
          <w:i/>
        </w:rPr>
        <w:t>К 2030 году: увеличение средней месячной заработной платы более чем на 60%</w:t>
      </w:r>
    </w:p>
    <w:p w14:paraId="189E0FB7" w14:textId="77777777" w:rsidR="009C4646" w:rsidRPr="00FA2A7E" w:rsidRDefault="009C4646" w:rsidP="009C4646">
      <w:pPr>
        <w:spacing w:before="120" w:after="0" w:line="240" w:lineRule="auto"/>
        <w:ind w:left="567"/>
        <w:jc w:val="both"/>
        <w:rPr>
          <w:rStyle w:val="a7"/>
          <w:rFonts w:ascii="Segoe UI Light" w:eastAsia="Segoe UI Light" w:hAnsi="Segoe UI Light" w:cs="Segoe UI Light"/>
        </w:rPr>
      </w:pPr>
      <w:r w:rsidRPr="00FA2A7E">
        <w:rPr>
          <w:rStyle w:val="Hyperlink2"/>
        </w:rPr>
        <w:t xml:space="preserve">Стратегией службы занятости населения Ленинградской области до 2030 года определены несколько проектных инициатив, реализация которых будет способствовать эффективному развитию рынка труда, рациональному использованию трудовых ресурсов, формированию трудового потенциала территории, содействию в трудоустройстве отдельных категорий граждан. Особо актуальными для рынка труда Приозерского района является следующая инициатива - </w:t>
      </w:r>
      <w:r w:rsidRPr="00FA2A7E">
        <w:rPr>
          <w:rStyle w:val="a7"/>
          <w:rFonts w:ascii="Segoe UI Light" w:eastAsia="Segoe UI Light" w:hAnsi="Segoe UI Light" w:cs="Segoe UI Light"/>
        </w:rPr>
        <w:t xml:space="preserve">«Содействие в трудоустройстве инвалидов с целью их интеграции в общество» </w:t>
      </w:r>
    </w:p>
    <w:p w14:paraId="02CDA205" w14:textId="77777777" w:rsidR="009C4646" w:rsidRPr="00FA2A7E" w:rsidRDefault="009C4646" w:rsidP="009C4646">
      <w:pPr>
        <w:spacing w:before="120" w:after="0" w:line="240" w:lineRule="auto"/>
        <w:ind w:left="567"/>
        <w:jc w:val="both"/>
        <w:rPr>
          <w:rStyle w:val="Hyperlink2"/>
        </w:rPr>
      </w:pPr>
      <w:r w:rsidRPr="00FA2A7E">
        <w:rPr>
          <w:rStyle w:val="Hyperlink2"/>
        </w:rPr>
        <w:t>Это приоритетное направление предусматривает работу по повышению занятости инвалидов путем создания для них специализированных рабочих мест. Начиная с 2016 года, сумма средств, выделяемых работодателю на создание рабочих мест для инвалидов, значительно увеличена. Поддержка работодателя, трудоустроившего человека с ограниченными возможностями на созданное рабочее место, позволит увеличить число занятых инвалидов.</w:t>
      </w:r>
    </w:p>
    <w:p w14:paraId="25CD58AF" w14:textId="51115414" w:rsidR="009C4646" w:rsidRPr="00FA2A7E" w:rsidRDefault="009C4646" w:rsidP="00C614AC">
      <w:pPr>
        <w:spacing w:line="259" w:lineRule="auto"/>
        <w:rPr>
          <w:rStyle w:val="a7"/>
          <w:rFonts w:ascii="Segoe UI Light" w:eastAsia="Segoe UI Light" w:hAnsi="Segoe UI Light" w:cs="Segoe UI Light"/>
          <w:b/>
          <w:bCs/>
          <w:u w:val="single"/>
        </w:rPr>
      </w:pPr>
      <w:r w:rsidRPr="00FA2A7E">
        <w:rPr>
          <w:rStyle w:val="a7"/>
          <w:rFonts w:ascii="Segoe UI Light" w:eastAsia="Segoe UI Light" w:hAnsi="Segoe UI Light" w:cs="Segoe UI Light"/>
          <w:b/>
          <w:bCs/>
          <w:u w:val="single"/>
        </w:rPr>
        <w:t>Направление «Обеспечение эффективности управления и развитие гражданского общества»</w:t>
      </w:r>
    </w:p>
    <w:p w14:paraId="153496E4" w14:textId="07F205F3" w:rsidR="00D15264" w:rsidRPr="00FA2A7E" w:rsidRDefault="00981E74" w:rsidP="00DE7BF0">
      <w:pPr>
        <w:spacing w:after="0" w:line="240" w:lineRule="auto"/>
        <w:jc w:val="both"/>
        <w:rPr>
          <w:rStyle w:val="a7"/>
          <w:rFonts w:ascii="Segoe UI Light" w:eastAsia="Segoe UI Light" w:hAnsi="Segoe UI Light" w:cs="Segoe UI Light"/>
          <w:bCs/>
          <w:i/>
        </w:rPr>
      </w:pPr>
      <w:r w:rsidRPr="00FA2A7E">
        <w:rPr>
          <w:rStyle w:val="a7"/>
          <w:rFonts w:ascii="Segoe UI Light" w:eastAsia="Segoe UI Light" w:hAnsi="Segoe UI Light" w:cs="Segoe UI Light"/>
          <w:bCs/>
          <w:i/>
        </w:rPr>
        <w:t>Задачи:</w:t>
      </w:r>
    </w:p>
    <w:p w14:paraId="31DA9225" w14:textId="6E718465" w:rsidR="003F4769" w:rsidRPr="00FA2A7E" w:rsidRDefault="003F4769" w:rsidP="00C676FD">
      <w:pPr>
        <w:pStyle w:val="a5"/>
        <w:numPr>
          <w:ilvl w:val="0"/>
          <w:numId w:val="211"/>
        </w:numPr>
        <w:spacing w:after="0" w:line="240" w:lineRule="auto"/>
        <w:jc w:val="both"/>
        <w:rPr>
          <w:rStyle w:val="Hyperlink2"/>
          <w:i/>
        </w:rPr>
      </w:pPr>
      <w:r w:rsidRPr="00FA2A7E">
        <w:rPr>
          <w:rStyle w:val="Hyperlink2"/>
          <w:i/>
        </w:rPr>
        <w:t>повышение эффективности предоставления государственных и муниципальных услуг; обеспечение гарантий безопасности жизнедеятельности в Приозерском муниципальном районе</w:t>
      </w:r>
    </w:p>
    <w:p w14:paraId="29256D2F" w14:textId="13F10E5B" w:rsidR="003F4769" w:rsidRPr="00FA2A7E" w:rsidRDefault="003F4769" w:rsidP="00C676FD">
      <w:pPr>
        <w:pStyle w:val="a5"/>
        <w:numPr>
          <w:ilvl w:val="0"/>
          <w:numId w:val="211"/>
        </w:numPr>
        <w:spacing w:after="0" w:line="240" w:lineRule="auto"/>
        <w:jc w:val="both"/>
        <w:rPr>
          <w:rStyle w:val="Hyperlink2"/>
          <w:i/>
        </w:rPr>
      </w:pPr>
      <w:r w:rsidRPr="00FA2A7E">
        <w:rPr>
          <w:rStyle w:val="Hyperlink2"/>
          <w:i/>
        </w:rPr>
        <w:t xml:space="preserve">повышение уровня консолидации гражданского общества; </w:t>
      </w:r>
    </w:p>
    <w:p w14:paraId="1BDA7274" w14:textId="77777777" w:rsidR="009C4646" w:rsidRPr="00FA2A7E" w:rsidRDefault="009C4646" w:rsidP="009C4646">
      <w:pPr>
        <w:keepNext/>
        <w:shd w:val="clear" w:color="auto" w:fill="FFFFFF"/>
        <w:spacing w:before="240" w:after="0" w:line="240" w:lineRule="auto"/>
        <w:ind w:left="567"/>
        <w:jc w:val="both"/>
        <w:rPr>
          <w:rStyle w:val="a7"/>
          <w:rFonts w:ascii="Segoe UI Light" w:hAnsi="Segoe UI Light" w:cs="Segoe UI Light"/>
          <w:b/>
          <w:bCs/>
        </w:rPr>
      </w:pPr>
      <w:r w:rsidRPr="00FA2A7E">
        <w:rPr>
          <w:rStyle w:val="a7"/>
          <w:rFonts w:ascii="Segoe UI Light" w:hAnsi="Segoe UI Light" w:cs="Segoe UI Light"/>
          <w:b/>
          <w:bCs/>
        </w:rPr>
        <w:t>Стратегический приоритет 17. Повышение эффективности предоставления государственных и муниципальных услуг и прозрачности муниципального управления</w:t>
      </w:r>
    </w:p>
    <w:p w14:paraId="26657F78" w14:textId="77777777" w:rsidR="003F4769" w:rsidRPr="00FA2A7E" w:rsidRDefault="003F4769" w:rsidP="009C4646">
      <w:pPr>
        <w:keepNext/>
        <w:shd w:val="clear" w:color="auto" w:fill="FFFFFF"/>
        <w:spacing w:before="240" w:after="0" w:line="240" w:lineRule="auto"/>
        <w:ind w:left="567"/>
        <w:jc w:val="both"/>
        <w:rPr>
          <w:rStyle w:val="Hyperlink2"/>
          <w:i/>
        </w:rPr>
      </w:pPr>
      <w:r w:rsidRPr="00FA2A7E">
        <w:rPr>
          <w:rStyle w:val="Hyperlink2"/>
          <w:i/>
        </w:rPr>
        <w:t>Цель: к 2030 году внедрение цифровых технологий и платформенных решений в сферах государственного управления и оказания государственных услуг</w:t>
      </w:r>
    </w:p>
    <w:p w14:paraId="1ED7E255" w14:textId="77777777" w:rsidR="009C4646" w:rsidRPr="00FA2A7E" w:rsidRDefault="009C4646" w:rsidP="009C4646">
      <w:pPr>
        <w:spacing w:before="120" w:after="0" w:line="240" w:lineRule="auto"/>
        <w:ind w:left="567"/>
        <w:jc w:val="both"/>
        <w:rPr>
          <w:rStyle w:val="Hyperlink2"/>
        </w:rPr>
      </w:pPr>
      <w:r w:rsidRPr="00FA2A7E">
        <w:rPr>
          <w:rStyle w:val="Hyperlink2"/>
        </w:rPr>
        <w:t>Для повышения качества и эффективности государственных и муниципальных услуг для развития муниципального управления в Приозерском районе необходимо провести следующие мероприятия по совершенствованию существующей системы:</w:t>
      </w:r>
    </w:p>
    <w:p w14:paraId="5B129225" w14:textId="77777777" w:rsidR="009C4646" w:rsidRPr="00FA2A7E" w:rsidRDefault="009C4646" w:rsidP="00C676FD">
      <w:pPr>
        <w:pStyle w:val="a5"/>
        <w:numPr>
          <w:ilvl w:val="1"/>
          <w:numId w:val="175"/>
        </w:numPr>
        <w:spacing w:after="0" w:line="240" w:lineRule="auto"/>
        <w:ind w:left="1134" w:hanging="357"/>
        <w:jc w:val="both"/>
        <w:rPr>
          <w:rFonts w:ascii="Segoe UI Light" w:eastAsia="Segoe UI Light" w:hAnsi="Segoe UI Light" w:cs="Segoe UI Light"/>
        </w:rPr>
      </w:pPr>
      <w:r w:rsidRPr="00FA2A7E">
        <w:rPr>
          <w:rFonts w:ascii="Segoe UI Light" w:eastAsia="Segoe UI Light" w:hAnsi="Segoe UI Light" w:cs="Segoe UI Light"/>
        </w:rPr>
        <w:lastRenderedPageBreak/>
        <w:t>Важным элементом системы управления являются кадры. В связи с этим необходимо внедрение современных инструментов кадровой политики, отвечающих задачам развития. В частности, необходимо развивать систему мотивации и привлечения высококвалифицированных специалистов на государственную службу;</w:t>
      </w:r>
    </w:p>
    <w:p w14:paraId="727D8947" w14:textId="47D3B5C2" w:rsidR="009C4646" w:rsidRPr="00FA2A7E" w:rsidRDefault="009C4646" w:rsidP="00C676FD">
      <w:pPr>
        <w:pStyle w:val="a5"/>
        <w:numPr>
          <w:ilvl w:val="1"/>
          <w:numId w:val="175"/>
        </w:numPr>
        <w:spacing w:after="0" w:line="240" w:lineRule="auto"/>
        <w:ind w:left="1134" w:hanging="357"/>
        <w:jc w:val="both"/>
        <w:rPr>
          <w:rStyle w:val="Hyperlink2"/>
        </w:rPr>
      </w:pPr>
      <w:r w:rsidRPr="00FA2A7E">
        <w:rPr>
          <w:rFonts w:ascii="Segoe UI Light" w:eastAsia="Segoe UI Light" w:hAnsi="Segoe UI Light" w:cs="Segoe UI Light"/>
        </w:rPr>
        <w:t>Необходимо бесплатное и обязательное дополнительное профессиональное образование для муниципальных служащих для формирования квалифициро</w:t>
      </w:r>
      <w:r w:rsidR="004E3216">
        <w:rPr>
          <w:rFonts w:ascii="Segoe UI Light" w:eastAsia="Segoe UI Light" w:hAnsi="Segoe UI Light" w:cs="Segoe UI Light"/>
        </w:rPr>
        <w:t>ванного кадрового потенциала ор</w:t>
      </w:r>
      <w:r w:rsidRPr="00FA2A7E">
        <w:rPr>
          <w:rFonts w:ascii="Segoe UI Light" w:eastAsia="Segoe UI Light" w:hAnsi="Segoe UI Light" w:cs="Segoe UI Light"/>
        </w:rPr>
        <w:t>ганов местного самоуправления;</w:t>
      </w:r>
    </w:p>
    <w:p w14:paraId="550861F3" w14:textId="77777777" w:rsidR="009C4646" w:rsidRPr="00FA2A7E" w:rsidRDefault="009C4646" w:rsidP="00C676FD">
      <w:pPr>
        <w:pStyle w:val="a5"/>
        <w:numPr>
          <w:ilvl w:val="1"/>
          <w:numId w:val="175"/>
        </w:numPr>
        <w:spacing w:after="0" w:line="240" w:lineRule="auto"/>
        <w:ind w:left="1134" w:hanging="357"/>
        <w:jc w:val="both"/>
        <w:rPr>
          <w:rStyle w:val="Hyperlink2"/>
        </w:rPr>
      </w:pPr>
      <w:r w:rsidRPr="00FA2A7E">
        <w:rPr>
          <w:rStyle w:val="Hyperlink2"/>
        </w:rPr>
        <w:t>Предоставление муниципальных услуг в электронной форме и совершенствование существующего портала. На данный момент существует организация работы по оказанию муниципальных услуг инвесторам в режиме «одного окна» на площадке многофункциональных центров по предоставлению государственных услуг в части выдачи градостроительной документации для реализации проекта, оказываются 60 муниципальных услуг;</w:t>
      </w:r>
    </w:p>
    <w:p w14:paraId="3DA29C8A" w14:textId="77777777" w:rsidR="009C4646" w:rsidRPr="00FA2A7E" w:rsidRDefault="009C4646" w:rsidP="00C676FD">
      <w:pPr>
        <w:pStyle w:val="a5"/>
        <w:numPr>
          <w:ilvl w:val="1"/>
          <w:numId w:val="175"/>
        </w:numPr>
        <w:spacing w:after="0" w:line="240" w:lineRule="auto"/>
        <w:ind w:left="1134" w:hanging="357"/>
        <w:jc w:val="both"/>
        <w:rPr>
          <w:rStyle w:val="Hyperlink2"/>
        </w:rPr>
      </w:pPr>
      <w:r w:rsidRPr="00FA2A7E">
        <w:rPr>
          <w:rStyle w:val="Hyperlink2"/>
        </w:rPr>
        <w:t xml:space="preserve">Развитие системы электронного документооборота администрации города (возможность для граждан начать использовать портал государственных услуг более удаленно – </w:t>
      </w:r>
      <w:proofErr w:type="spellStart"/>
      <w:r w:rsidRPr="00FA2A7E">
        <w:rPr>
          <w:rStyle w:val="Hyperlink2"/>
        </w:rPr>
        <w:t>индификация</w:t>
      </w:r>
      <w:proofErr w:type="spellEnd"/>
      <w:r w:rsidRPr="00FA2A7E">
        <w:rPr>
          <w:rStyle w:val="Hyperlink2"/>
        </w:rPr>
        <w:t xml:space="preserve"> документов </w:t>
      </w:r>
      <w:proofErr w:type="spellStart"/>
      <w:r w:rsidRPr="00FA2A7E">
        <w:rPr>
          <w:rStyle w:val="Hyperlink2"/>
        </w:rPr>
        <w:t>электронно</w:t>
      </w:r>
      <w:proofErr w:type="spellEnd"/>
      <w:r w:rsidRPr="00FA2A7E">
        <w:rPr>
          <w:rStyle w:val="Hyperlink2"/>
        </w:rPr>
        <w:t xml:space="preserve"> или загрузка на портал);</w:t>
      </w:r>
    </w:p>
    <w:p w14:paraId="225C3E3D" w14:textId="77777777" w:rsidR="009C4646" w:rsidRPr="00FA2A7E" w:rsidRDefault="009C4646" w:rsidP="00C676FD">
      <w:pPr>
        <w:pStyle w:val="a5"/>
        <w:numPr>
          <w:ilvl w:val="1"/>
          <w:numId w:val="175"/>
        </w:numPr>
        <w:spacing w:after="0" w:line="240" w:lineRule="auto"/>
        <w:ind w:left="1134" w:hanging="357"/>
        <w:jc w:val="both"/>
        <w:rPr>
          <w:rStyle w:val="Hyperlink2"/>
        </w:rPr>
      </w:pPr>
      <w:r w:rsidRPr="00FA2A7E">
        <w:rPr>
          <w:rStyle w:val="Hyperlink2"/>
        </w:rPr>
        <w:t>Для повышения прозрачности публикация структурированных и понятые отчеты о ходе деятельности органов власти в открытом доступе (данные по годам).</w:t>
      </w:r>
    </w:p>
    <w:p w14:paraId="47CC7769" w14:textId="77777777" w:rsidR="009C4646" w:rsidRPr="00FA2A7E" w:rsidRDefault="009C4646" w:rsidP="009C4646">
      <w:pPr>
        <w:keepNext/>
        <w:shd w:val="clear" w:color="auto" w:fill="FFFFFF"/>
        <w:spacing w:before="240" w:after="0" w:line="240" w:lineRule="auto"/>
        <w:ind w:left="567"/>
        <w:jc w:val="both"/>
        <w:rPr>
          <w:rStyle w:val="a7"/>
          <w:rFonts w:ascii="Segoe UI Light" w:hAnsi="Segoe UI Light" w:cs="Segoe UI Light"/>
          <w:b/>
          <w:bCs/>
        </w:rPr>
      </w:pPr>
      <w:r w:rsidRPr="00FA2A7E">
        <w:rPr>
          <w:rStyle w:val="a7"/>
          <w:rFonts w:ascii="Segoe UI Light" w:hAnsi="Segoe UI Light" w:cs="Segoe UI Light"/>
          <w:b/>
          <w:bCs/>
        </w:rPr>
        <w:t>Стратегический приоритет 18. Развитие гражданского общества</w:t>
      </w:r>
    </w:p>
    <w:p w14:paraId="0A0DDB67" w14:textId="584BF7B1" w:rsidR="003F4769" w:rsidRPr="00FA2A7E" w:rsidRDefault="003F4769" w:rsidP="009C4646">
      <w:pPr>
        <w:keepNext/>
        <w:shd w:val="clear" w:color="auto" w:fill="FFFFFF"/>
        <w:spacing w:before="240" w:after="0" w:line="240" w:lineRule="auto"/>
        <w:ind w:left="567"/>
        <w:jc w:val="both"/>
        <w:rPr>
          <w:rStyle w:val="a7"/>
          <w:rFonts w:ascii="Segoe UI Light" w:hAnsi="Segoe UI Light" w:cs="Segoe UI Light"/>
          <w:bCs/>
          <w:i/>
        </w:rPr>
      </w:pPr>
      <w:r w:rsidRPr="00FA2A7E">
        <w:rPr>
          <w:rStyle w:val="a7"/>
          <w:rFonts w:ascii="Segoe UI Light" w:hAnsi="Segoe UI Light" w:cs="Segoe UI Light"/>
          <w:bCs/>
          <w:i/>
        </w:rPr>
        <w:t xml:space="preserve">Цель: </w:t>
      </w:r>
      <w:r w:rsidR="00964BCB" w:rsidRPr="00FA2A7E">
        <w:rPr>
          <w:rStyle w:val="a7"/>
          <w:rFonts w:ascii="Segoe UI Light" w:hAnsi="Segoe UI Light" w:cs="Segoe UI Light"/>
          <w:bCs/>
          <w:i/>
        </w:rPr>
        <w:t xml:space="preserve">к 2030 году </w:t>
      </w:r>
      <w:r w:rsidRPr="00FA2A7E">
        <w:rPr>
          <w:rStyle w:val="a7"/>
          <w:rFonts w:ascii="Segoe UI Light" w:hAnsi="Segoe UI Light" w:cs="Segoe UI Light"/>
          <w:bCs/>
          <w:i/>
        </w:rPr>
        <w:t xml:space="preserve">повышение уровня гражданской позиции </w:t>
      </w:r>
      <w:r w:rsidR="00102183" w:rsidRPr="00FA2A7E">
        <w:rPr>
          <w:rStyle w:val="a7"/>
          <w:rFonts w:ascii="Segoe UI Light" w:hAnsi="Segoe UI Light" w:cs="Segoe UI Light"/>
          <w:bCs/>
          <w:i/>
        </w:rPr>
        <w:t>на территории Приозерского муниципального района</w:t>
      </w:r>
    </w:p>
    <w:p w14:paraId="50A6B33E" w14:textId="77777777" w:rsidR="009C4646" w:rsidRPr="00FA2A7E" w:rsidRDefault="009C4646" w:rsidP="009C4646">
      <w:pPr>
        <w:pBdr>
          <w:top w:val="nil"/>
          <w:left w:val="nil"/>
          <w:bottom w:val="nil"/>
          <w:right w:val="nil"/>
          <w:between w:val="nil"/>
          <w:bar w:val="nil"/>
        </w:pBdr>
        <w:spacing w:before="120" w:after="0" w:line="240" w:lineRule="auto"/>
        <w:ind w:left="567"/>
        <w:jc w:val="both"/>
        <w:rPr>
          <w:rStyle w:val="a7"/>
          <w:rFonts w:ascii="Segoe UI Light" w:eastAsia="Segoe UI Light" w:hAnsi="Segoe UI Light" w:cs="Segoe UI Light"/>
        </w:rPr>
      </w:pPr>
      <w:r w:rsidRPr="00FA2A7E">
        <w:rPr>
          <w:rStyle w:val="a7"/>
          <w:rFonts w:ascii="Segoe UI Light" w:eastAsia="Segoe UI Light" w:hAnsi="Segoe UI Light" w:cs="Segoe UI Light"/>
        </w:rPr>
        <w:t>Согласно Стратегии социально-экономического развития Ленинградской области, развитие гражданского общества является приоритетным направлением развития в рамках стратегического приоритета «Комфортные поселения», которые являются актуальными для Приозерского района:</w:t>
      </w:r>
    </w:p>
    <w:p w14:paraId="26372D8A" w14:textId="77777777" w:rsidR="009C4646" w:rsidRPr="00FA2A7E" w:rsidRDefault="009C4646" w:rsidP="00C676FD">
      <w:pPr>
        <w:pStyle w:val="a5"/>
        <w:numPr>
          <w:ilvl w:val="1"/>
          <w:numId w:val="175"/>
        </w:numPr>
        <w:spacing w:after="0" w:line="240" w:lineRule="auto"/>
        <w:ind w:left="1134" w:hanging="357"/>
        <w:jc w:val="both"/>
        <w:rPr>
          <w:rFonts w:ascii="Segoe UI Light" w:eastAsia="Segoe UI Light" w:hAnsi="Segoe UI Light" w:cs="Segoe UI Light"/>
        </w:rPr>
      </w:pPr>
      <w:r w:rsidRPr="00FA2A7E">
        <w:rPr>
          <w:rFonts w:ascii="Segoe UI Light" w:eastAsia="Segoe UI Light" w:hAnsi="Segoe UI Light" w:cs="Segoe UI Light"/>
        </w:rPr>
        <w:t>Расширение участия граждан в управлении муниципальным образованием (опросы населения, общественные советы, институт сельских старост, институт гражданской законодательной инициативы, молодежные объединения, политические партии и пр.);</w:t>
      </w:r>
    </w:p>
    <w:p w14:paraId="2DDABCB5" w14:textId="77777777" w:rsidR="009C4646" w:rsidRPr="00FA2A7E" w:rsidRDefault="009C4646" w:rsidP="00C676FD">
      <w:pPr>
        <w:pStyle w:val="a5"/>
        <w:numPr>
          <w:ilvl w:val="1"/>
          <w:numId w:val="175"/>
        </w:numPr>
        <w:spacing w:after="0" w:line="240" w:lineRule="auto"/>
        <w:ind w:left="1134" w:hanging="357"/>
        <w:jc w:val="both"/>
        <w:rPr>
          <w:rFonts w:ascii="Segoe UI Light" w:eastAsia="Segoe UI Light" w:hAnsi="Segoe UI Light" w:cs="Segoe UI Light"/>
        </w:rPr>
      </w:pPr>
      <w:r w:rsidRPr="00FA2A7E">
        <w:rPr>
          <w:rFonts w:ascii="Segoe UI Light" w:eastAsia="Segoe UI Light" w:hAnsi="Segoe UI Light" w:cs="Segoe UI Light"/>
        </w:rPr>
        <w:t>Расширение использования информационных технологий для коммуникаций с гражданами, бизнесом, федеральными и муниципальными органами власти;</w:t>
      </w:r>
    </w:p>
    <w:p w14:paraId="7F806FF3" w14:textId="03498139" w:rsidR="00D15264" w:rsidRPr="00DE7BF0" w:rsidRDefault="009C4646" w:rsidP="00C676FD">
      <w:pPr>
        <w:pStyle w:val="a5"/>
        <w:numPr>
          <w:ilvl w:val="1"/>
          <w:numId w:val="175"/>
        </w:numPr>
        <w:spacing w:after="0" w:line="240" w:lineRule="auto"/>
        <w:ind w:left="1134" w:hanging="357"/>
        <w:jc w:val="both"/>
        <w:rPr>
          <w:rStyle w:val="a7"/>
          <w:rFonts w:ascii="Segoe UI Light" w:eastAsia="Segoe UI Light" w:hAnsi="Segoe UI Light" w:cs="Segoe UI Light"/>
        </w:rPr>
      </w:pPr>
      <w:r w:rsidRPr="00FA2A7E">
        <w:rPr>
          <w:rFonts w:ascii="Segoe UI Light" w:eastAsia="Segoe UI Light" w:hAnsi="Segoe UI Light" w:cs="Segoe UI Light"/>
        </w:rPr>
        <w:t xml:space="preserve">Подготовка обращений с инициативами в органы государственной власти. </w:t>
      </w:r>
      <w:bookmarkStart w:id="75" w:name="_Toc67"/>
    </w:p>
    <w:p w14:paraId="286DD24C"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2.2.3 Предложение по формированию функциональной типологии (зонирование) территории муниципального образования Приозерский муниципальный район Ленинградской области, выделение точек роста, депрессивных точек и точек стагнации</w:t>
      </w:r>
      <w:bookmarkEnd w:id="75"/>
    </w:p>
    <w:p w14:paraId="46A7004B" w14:textId="77777777" w:rsidR="007501C9" w:rsidRPr="00FA2A7E" w:rsidRDefault="007501C9" w:rsidP="007501C9">
      <w:pPr>
        <w:spacing w:before="120"/>
        <w:jc w:val="both"/>
        <w:rPr>
          <w:rFonts w:ascii="Segoe UI Light" w:hAnsi="Segoe UI Light" w:cs="Calibri"/>
          <w:color w:val="000000"/>
        </w:rPr>
      </w:pPr>
      <w:r w:rsidRPr="00FA2A7E">
        <w:rPr>
          <w:rFonts w:ascii="Segoe UI Light" w:hAnsi="Segoe UI Light" w:cs="Calibri"/>
          <w:color w:val="000000"/>
        </w:rPr>
        <w:t xml:space="preserve">Пространственный блок стратегии является важным элементом и позволяет спроецировать мероприятия по реализации приоритетов развития муниципального района на конкретные городские и сельские поселения. </w:t>
      </w:r>
    </w:p>
    <w:p w14:paraId="0FC30F39" w14:textId="2C0F7094" w:rsidR="007501C9" w:rsidRPr="00FA2A7E" w:rsidRDefault="007501C9" w:rsidP="007501C9">
      <w:pPr>
        <w:spacing w:before="120"/>
        <w:jc w:val="both"/>
        <w:rPr>
          <w:rFonts w:ascii="Segoe UI Light" w:hAnsi="Segoe UI Light" w:cs="Calibri"/>
          <w:color w:val="000000"/>
        </w:rPr>
      </w:pPr>
      <w:r w:rsidRPr="00FA2A7E">
        <w:rPr>
          <w:rFonts w:ascii="Segoe UI Light" w:hAnsi="Segoe UI Light" w:cs="Calibri"/>
          <w:color w:val="000000"/>
        </w:rPr>
        <w:lastRenderedPageBreak/>
        <w:t xml:space="preserve">В рамках региональной проектной инициативы «Комфортные поселения» </w:t>
      </w:r>
      <w:r w:rsidRPr="00FA2A7E">
        <w:rPr>
          <w:rStyle w:val="Hyperlink0"/>
          <w:rFonts w:ascii="Segoe UI Light" w:eastAsia="Segoe UI Light" w:hAnsi="Segoe UI Light" w:cs="Segoe UI Light"/>
        </w:rPr>
        <w:t xml:space="preserve">к 2030 году территория Приозерского муниципального района должна стать комфортной для проживания и доступной в качестве места работы, удовлетворяющая современные потребности жителей в удобном жилье, коммунальных, бытовых, финансовых, социальных услугах, услугах сферы торговли, культуры, спорта и досуга, экологии, связи. </w:t>
      </w:r>
      <w:r w:rsidR="00065522" w:rsidRPr="00FA2A7E">
        <w:rPr>
          <w:rFonts w:ascii="Segoe UI Light" w:hAnsi="Segoe UI Light" w:cs="Calibri"/>
          <w:color w:val="000000"/>
        </w:rPr>
        <w:t>Для достижения,</w:t>
      </w:r>
      <w:r w:rsidRPr="00FA2A7E">
        <w:rPr>
          <w:rFonts w:ascii="Segoe UI Light" w:hAnsi="Segoe UI Light" w:cs="Calibri"/>
          <w:color w:val="000000"/>
        </w:rPr>
        <w:t xml:space="preserve"> указанного направлено решение следующих задач:</w:t>
      </w:r>
    </w:p>
    <w:p w14:paraId="492BA63E" w14:textId="77777777" w:rsidR="007501C9" w:rsidRPr="00FA2A7E" w:rsidRDefault="007501C9" w:rsidP="00C676FD">
      <w:pPr>
        <w:pStyle w:val="a5"/>
        <w:numPr>
          <w:ilvl w:val="0"/>
          <w:numId w:val="180"/>
        </w:numPr>
        <w:spacing w:after="0" w:line="240" w:lineRule="auto"/>
        <w:ind w:left="714" w:hanging="357"/>
        <w:contextualSpacing/>
        <w:jc w:val="both"/>
        <w:rPr>
          <w:rFonts w:ascii="Segoe UI Light" w:hAnsi="Segoe UI Light" w:cs="Segoe UI Light"/>
        </w:rPr>
      </w:pPr>
      <w:r w:rsidRPr="00FA2A7E">
        <w:rPr>
          <w:rFonts w:ascii="Segoe UI Light" w:hAnsi="Segoe UI Light" w:cs="Segoe UI Light"/>
        </w:rPr>
        <w:t>Формирование нового облика населенных пунктов Приозерского муниципального района за счет реализации комплекса проектов по благоустройству;</w:t>
      </w:r>
    </w:p>
    <w:p w14:paraId="2A957CA1" w14:textId="77777777" w:rsidR="007501C9" w:rsidRPr="00FA2A7E" w:rsidRDefault="007501C9" w:rsidP="00C676FD">
      <w:pPr>
        <w:pStyle w:val="a5"/>
        <w:numPr>
          <w:ilvl w:val="0"/>
          <w:numId w:val="180"/>
        </w:numPr>
        <w:spacing w:after="0" w:line="240" w:lineRule="auto"/>
        <w:ind w:left="714" w:hanging="357"/>
        <w:contextualSpacing/>
        <w:jc w:val="both"/>
        <w:rPr>
          <w:rFonts w:ascii="Segoe UI Light" w:hAnsi="Segoe UI Light" w:cs="Segoe UI Light"/>
        </w:rPr>
      </w:pPr>
      <w:r w:rsidRPr="00FA2A7E">
        <w:rPr>
          <w:rFonts w:ascii="Segoe UI Light" w:hAnsi="Segoe UI Light" w:cs="Segoe UI Light"/>
        </w:rPr>
        <w:t>Создание (реконструкция) туристических, промышленных, рекреационных, агропромышленных, торговых и иных комплексов и объектов;</w:t>
      </w:r>
    </w:p>
    <w:p w14:paraId="43DAF9BD" w14:textId="77777777" w:rsidR="007501C9" w:rsidRPr="00FA2A7E" w:rsidRDefault="007501C9" w:rsidP="00C676FD">
      <w:pPr>
        <w:pStyle w:val="a5"/>
        <w:numPr>
          <w:ilvl w:val="0"/>
          <w:numId w:val="180"/>
        </w:numPr>
        <w:spacing w:after="0" w:line="240" w:lineRule="auto"/>
        <w:ind w:left="714" w:hanging="357"/>
        <w:contextualSpacing/>
        <w:jc w:val="both"/>
        <w:rPr>
          <w:rFonts w:ascii="Segoe UI Light" w:hAnsi="Segoe UI Light" w:cs="Segoe UI Light"/>
        </w:rPr>
      </w:pPr>
      <w:r w:rsidRPr="00FA2A7E">
        <w:rPr>
          <w:rFonts w:ascii="Segoe UI Light" w:hAnsi="Segoe UI Light" w:cs="Segoe UI Light"/>
        </w:rPr>
        <w:t>Повышение привлекательности населенных пунктов для квалифицированных кадров.</w:t>
      </w:r>
    </w:p>
    <w:p w14:paraId="42ABABEA" w14:textId="77777777" w:rsidR="007501C9" w:rsidRPr="00FA2A7E" w:rsidRDefault="007501C9" w:rsidP="007501C9">
      <w:pPr>
        <w:spacing w:before="120"/>
        <w:rPr>
          <w:rFonts w:ascii="Segoe UI Light" w:hAnsi="Segoe UI Light" w:cs="Segoe UI Light"/>
          <w:b/>
        </w:rPr>
      </w:pPr>
      <w:r w:rsidRPr="00FA2A7E">
        <w:rPr>
          <w:rFonts w:ascii="Segoe UI Light" w:hAnsi="Segoe UI Light" w:cs="Segoe UI Light"/>
          <w:b/>
        </w:rPr>
        <w:t>Основные направления развития функциональных зон</w:t>
      </w:r>
    </w:p>
    <w:p w14:paraId="4EEF0B32" w14:textId="77777777" w:rsidR="007501C9" w:rsidRPr="00FA2A7E" w:rsidRDefault="007501C9" w:rsidP="007501C9">
      <w:pPr>
        <w:spacing w:before="120" w:after="120"/>
        <w:jc w:val="both"/>
        <w:rPr>
          <w:rFonts w:ascii="Segoe UI Light" w:hAnsi="Segoe UI Light" w:cs="Calibri"/>
          <w:color w:val="000000"/>
        </w:rPr>
      </w:pPr>
      <w:r w:rsidRPr="00FA2A7E">
        <w:rPr>
          <w:rFonts w:ascii="Segoe UI Light" w:hAnsi="Segoe UI Light" w:cs="Calibri"/>
          <w:color w:val="000000"/>
          <w:u w:val="single"/>
        </w:rPr>
        <w:t>1. Основные точки роста.</w:t>
      </w:r>
      <w:r w:rsidRPr="00FA2A7E">
        <w:rPr>
          <w:rFonts w:ascii="Segoe UI Light" w:hAnsi="Segoe UI Light" w:cs="Calibri"/>
          <w:color w:val="000000"/>
        </w:rPr>
        <w:t xml:space="preserve"> Основной комплексной точкой роста и многофункциональным центром на территории Приозерского муниципального района является город Приозерск.  Административный центр района предоставляет широкий выбор жилья различных категорий, объектов социальной инфраструктуры, коммерческих услуг. </w:t>
      </w:r>
    </w:p>
    <w:p w14:paraId="438D592D" w14:textId="77777777" w:rsidR="007501C9" w:rsidRPr="00FA2A7E" w:rsidRDefault="007501C9" w:rsidP="007501C9">
      <w:pPr>
        <w:spacing w:before="120" w:after="120"/>
        <w:jc w:val="both"/>
        <w:rPr>
          <w:rFonts w:ascii="Segoe UI Light" w:hAnsi="Segoe UI Light" w:cs="Calibri"/>
          <w:color w:val="000000"/>
        </w:rPr>
      </w:pPr>
      <w:r w:rsidRPr="00FA2A7E">
        <w:rPr>
          <w:rFonts w:ascii="Segoe UI Light" w:hAnsi="Segoe UI Light" w:cs="Calibri"/>
          <w:color w:val="000000"/>
          <w:u w:val="single"/>
        </w:rPr>
        <w:t>2. Зоны стабилизации.</w:t>
      </w:r>
      <w:r w:rsidRPr="00FA2A7E">
        <w:rPr>
          <w:rFonts w:ascii="Segoe UI Light" w:hAnsi="Segoe UI Light" w:cs="Calibri"/>
          <w:color w:val="000000"/>
        </w:rPr>
        <w:t xml:space="preserve"> Прочие муниципальные образования Приозерского муниципального района относятся к зоне стабилизации. Здесь не ожидается реализация крупных инвестиционных проектов, при этом усилия по развитию промышленных площадок, агропромышленного комплекса, объектов туризма и рекреации создадут условия для стабилизации системы расселения на современном уровне.</w:t>
      </w:r>
    </w:p>
    <w:p w14:paraId="20A2EF49" w14:textId="77777777" w:rsidR="007501C9" w:rsidRPr="00FA2A7E" w:rsidRDefault="007501C9" w:rsidP="007501C9">
      <w:pPr>
        <w:spacing w:before="120" w:after="120"/>
        <w:jc w:val="both"/>
        <w:rPr>
          <w:rFonts w:ascii="Segoe UI Light" w:hAnsi="Segoe UI Light" w:cs="Calibri"/>
          <w:color w:val="000000"/>
        </w:rPr>
      </w:pPr>
      <w:r w:rsidRPr="00FA2A7E">
        <w:rPr>
          <w:rFonts w:ascii="Segoe UI Light" w:hAnsi="Segoe UI Light" w:cs="Calibri"/>
          <w:color w:val="000000"/>
        </w:rPr>
        <w:t>Кузнечнинское городское поселение сохранит свою базовую промышленную специализацию в рамках развития действующей производственной площадки «Гранит-Кузнечное».</w:t>
      </w:r>
      <w:r w:rsidRPr="00FA2A7E">
        <w:rPr>
          <w:rStyle w:val="a7"/>
        </w:rPr>
        <w:t xml:space="preserve"> </w:t>
      </w:r>
      <w:r w:rsidRPr="00FA2A7E">
        <w:rPr>
          <w:rFonts w:ascii="Segoe UI Light" w:hAnsi="Segoe UI Light" w:cs="Calibri"/>
          <w:color w:val="000000"/>
        </w:rPr>
        <w:t>Раздольевское, Мичуринское, Ромашкинское, Красноозерное сельские поселения сохранят специализацию в агропромышленном секторе и получат дополнительный импульс развития за счет реализации новых проектов в агропромышленном комплексе, а также развитию новых направлений в сельском туризме.</w:t>
      </w:r>
    </w:p>
    <w:p w14:paraId="25C2987D" w14:textId="77777777" w:rsidR="007501C9" w:rsidRPr="00FA2A7E" w:rsidRDefault="007501C9" w:rsidP="007501C9">
      <w:pPr>
        <w:spacing w:before="120" w:after="120"/>
        <w:jc w:val="both"/>
        <w:rPr>
          <w:rFonts w:ascii="Segoe UI Light" w:hAnsi="Segoe UI Light" w:cs="Calibri"/>
          <w:color w:val="000000"/>
        </w:rPr>
      </w:pPr>
      <w:r w:rsidRPr="00FA2A7E">
        <w:rPr>
          <w:rFonts w:ascii="Segoe UI Light" w:hAnsi="Segoe UI Light" w:cs="Calibri"/>
          <w:color w:val="000000"/>
        </w:rPr>
        <w:t xml:space="preserve">Федеральная автодорога А-121 «Сортавала» выступает в качестве основного коридора развития. На прилегающих к трассе площадках развиваются многофункциональные объекты придорожного сервиса (Сосновское, Петровское, Плодовское, Ларионовское сельские поселения, Приозерское городское поселения). </w:t>
      </w:r>
    </w:p>
    <w:p w14:paraId="3560CC80" w14:textId="1B848583" w:rsidR="007501C9" w:rsidRPr="00FA2A7E" w:rsidRDefault="007501C9" w:rsidP="007501C9">
      <w:pPr>
        <w:spacing w:before="120"/>
        <w:jc w:val="both"/>
        <w:rPr>
          <w:rFonts w:ascii="Segoe UI Light" w:hAnsi="Segoe UI Light" w:cs="Segoe UI Light"/>
          <w:color w:val="000000"/>
        </w:rPr>
      </w:pPr>
      <w:r w:rsidRPr="00FA2A7E">
        <w:rPr>
          <w:rFonts w:ascii="Segoe UI Light" w:hAnsi="Segoe UI Light" w:cs="Calibri"/>
          <w:color w:val="000000"/>
          <w:u w:val="single"/>
        </w:rPr>
        <w:t>3. Туристско-рекреационные зоны.</w:t>
      </w:r>
      <w:r w:rsidRPr="00FA2A7E">
        <w:rPr>
          <w:rFonts w:ascii="Segoe UI Light" w:hAnsi="Segoe UI Light" w:cs="Calibri"/>
          <w:color w:val="000000"/>
        </w:rPr>
        <w:t xml:space="preserve"> Зоны развития туристско-рекреационной деятельности форми</w:t>
      </w:r>
      <w:r w:rsidR="00E27789">
        <w:rPr>
          <w:rFonts w:ascii="Segoe UI Light" w:hAnsi="Segoe UI Light" w:cs="Calibri"/>
          <w:color w:val="000000"/>
        </w:rPr>
        <w:t>р</w:t>
      </w:r>
      <w:r w:rsidRPr="00FA2A7E">
        <w:rPr>
          <w:rFonts w:ascii="Segoe UI Light" w:hAnsi="Segoe UI Light" w:cs="Calibri"/>
          <w:color w:val="000000"/>
        </w:rPr>
        <w:t xml:space="preserve">уются на базе сложившихся традиционных мест отдыха населения, а также наиболее популярных туристических центров притяжения. </w:t>
      </w:r>
    </w:p>
    <w:p w14:paraId="5D922337" w14:textId="77777777" w:rsidR="007501C9" w:rsidRPr="00FA2A7E" w:rsidRDefault="007501C9" w:rsidP="00C676FD">
      <w:pPr>
        <w:pStyle w:val="a5"/>
        <w:numPr>
          <w:ilvl w:val="0"/>
          <w:numId w:val="181"/>
        </w:numPr>
        <w:spacing w:after="0" w:line="240" w:lineRule="auto"/>
        <w:contextualSpacing/>
        <w:jc w:val="both"/>
        <w:rPr>
          <w:rFonts w:ascii="Segoe UI Light" w:hAnsi="Segoe UI Light" w:cs="Segoe UI Light"/>
        </w:rPr>
      </w:pPr>
      <w:r w:rsidRPr="00FA2A7E">
        <w:rPr>
          <w:rFonts w:ascii="Segoe UI Light" w:hAnsi="Segoe UI Light" w:cs="Segoe UI Light"/>
        </w:rPr>
        <w:t>«</w:t>
      </w:r>
      <w:proofErr w:type="spellStart"/>
      <w:r w:rsidRPr="00FA2A7E">
        <w:rPr>
          <w:rFonts w:ascii="Segoe UI Light" w:hAnsi="Segoe UI Light" w:cs="Segoe UI Light"/>
          <w:bCs/>
        </w:rPr>
        <w:t>Лосевская</w:t>
      </w:r>
      <w:proofErr w:type="spellEnd"/>
      <w:r w:rsidRPr="00FA2A7E">
        <w:rPr>
          <w:rFonts w:ascii="Segoe UI Light" w:hAnsi="Segoe UI Light" w:cs="Segoe UI Light"/>
          <w:bCs/>
        </w:rPr>
        <w:t xml:space="preserve"> туристско-рекреационная зона</w:t>
      </w:r>
      <w:r w:rsidRPr="00FA2A7E">
        <w:rPr>
          <w:rFonts w:ascii="Segoe UI Light" w:hAnsi="Segoe UI Light" w:cs="Segoe UI Light"/>
        </w:rPr>
        <w:t xml:space="preserve">» </w:t>
      </w:r>
    </w:p>
    <w:p w14:paraId="4A5DD138" w14:textId="77777777" w:rsidR="007501C9" w:rsidRPr="00FA2A7E" w:rsidRDefault="007501C9" w:rsidP="00DE7BF0">
      <w:pPr>
        <w:spacing w:after="120" w:line="240" w:lineRule="auto"/>
        <w:ind w:left="709"/>
        <w:jc w:val="both"/>
        <w:rPr>
          <w:rFonts w:ascii="Segoe UI Light" w:hAnsi="Segoe UI Light" w:cs="Segoe UI Light"/>
          <w:bCs/>
        </w:rPr>
      </w:pPr>
      <w:r w:rsidRPr="00FA2A7E">
        <w:rPr>
          <w:rFonts w:ascii="Segoe UI Light" w:hAnsi="Segoe UI Light" w:cs="Segoe UI Light"/>
        </w:rPr>
        <w:lastRenderedPageBreak/>
        <w:t xml:space="preserve">Назначение зоны - развитие активного, водного и рекреационного туризма. Территория, предусмотренная для размещения указанной зоны, расположена в границах Громовского сельского </w:t>
      </w:r>
      <w:r w:rsidRPr="00FA2A7E">
        <w:rPr>
          <w:rFonts w:ascii="Segoe UI Light" w:hAnsi="Segoe UI Light" w:cs="Segoe UI Light"/>
          <w:color w:val="000000" w:themeColor="text1"/>
        </w:rPr>
        <w:t xml:space="preserve">поселения, Запорожского сельского поселения, Красноозёрного сельского поселения, Петровского </w:t>
      </w:r>
      <w:r w:rsidRPr="00FA2A7E">
        <w:rPr>
          <w:rFonts w:ascii="Segoe UI Light" w:hAnsi="Segoe UI Light" w:cs="Segoe UI Light"/>
        </w:rPr>
        <w:t>сельского поселения, Ромашкинского сельского поселения.</w:t>
      </w:r>
    </w:p>
    <w:p w14:paraId="0C301BD3" w14:textId="6B1665B6" w:rsidR="007501C9" w:rsidRPr="00FA2A7E" w:rsidRDefault="001B7C53" w:rsidP="00C676FD">
      <w:pPr>
        <w:pStyle w:val="af4"/>
        <w:numPr>
          <w:ilvl w:val="0"/>
          <w:numId w:val="185"/>
        </w:numPr>
        <w:jc w:val="both"/>
        <w:rPr>
          <w:rFonts w:ascii="Segoe UI Light" w:hAnsi="Segoe UI Light" w:cs="Segoe UI Light"/>
          <w:bCs/>
        </w:rPr>
      </w:pPr>
      <w:proofErr w:type="spellStart"/>
      <w:r>
        <w:rPr>
          <w:rFonts w:ascii="Segoe UI Light" w:hAnsi="Segoe UI Light" w:cs="Segoe UI Light"/>
          <w:bCs/>
        </w:rPr>
        <w:t>Игорская</w:t>
      </w:r>
      <w:proofErr w:type="spellEnd"/>
      <w:r>
        <w:rPr>
          <w:rFonts w:ascii="Segoe UI Light" w:hAnsi="Segoe UI Light" w:cs="Segoe UI Light"/>
          <w:bCs/>
        </w:rPr>
        <w:t xml:space="preserve"> туристско-</w:t>
      </w:r>
      <w:r w:rsidR="007501C9" w:rsidRPr="00FA2A7E">
        <w:rPr>
          <w:rFonts w:ascii="Segoe UI Light" w:hAnsi="Segoe UI Light" w:cs="Segoe UI Light"/>
          <w:bCs/>
        </w:rPr>
        <w:t>рекреационная зона</w:t>
      </w:r>
    </w:p>
    <w:p w14:paraId="2CA83642" w14:textId="77777777" w:rsidR="007501C9" w:rsidRPr="00FA2A7E" w:rsidRDefault="007501C9" w:rsidP="00DE7BF0">
      <w:pPr>
        <w:spacing w:after="120" w:line="240" w:lineRule="auto"/>
        <w:ind w:left="709"/>
        <w:jc w:val="both"/>
        <w:rPr>
          <w:rFonts w:ascii="Segoe UI Light" w:hAnsi="Segoe UI Light" w:cs="Segoe UI Light"/>
        </w:rPr>
      </w:pPr>
      <w:r w:rsidRPr="00FA2A7E">
        <w:rPr>
          <w:rFonts w:ascii="Segoe UI Light" w:hAnsi="Segoe UI Light" w:cs="Segoe UI Light"/>
        </w:rPr>
        <w:t xml:space="preserve">Назначение зоны - развитие активного и рекреационного туризма. Центр туристско-рекреационной зоны – «Комплекс </w:t>
      </w:r>
      <w:proofErr w:type="spellStart"/>
      <w:r w:rsidRPr="00FA2A7E">
        <w:rPr>
          <w:rFonts w:ascii="Segoe UI Light" w:hAnsi="Segoe UI Light" w:cs="Segoe UI Light"/>
        </w:rPr>
        <w:t>Игора</w:t>
      </w:r>
      <w:proofErr w:type="spellEnd"/>
      <w:r w:rsidRPr="00FA2A7E">
        <w:rPr>
          <w:rFonts w:ascii="Segoe UI Light" w:hAnsi="Segoe UI Light" w:cs="Segoe UI Light"/>
        </w:rPr>
        <w:t>», территории в районе деревни Орехово между автомобильной дорогой «Сортавала» и железной дорогой, площадь территории составляет 236 га.</w:t>
      </w:r>
    </w:p>
    <w:p w14:paraId="4C365C31" w14:textId="28CDE26C" w:rsidR="007501C9" w:rsidRPr="00FA2A7E" w:rsidRDefault="001B7C53" w:rsidP="00C676FD">
      <w:pPr>
        <w:pStyle w:val="a5"/>
        <w:numPr>
          <w:ilvl w:val="0"/>
          <w:numId w:val="181"/>
        </w:numPr>
        <w:spacing w:after="0" w:line="240" w:lineRule="auto"/>
        <w:contextualSpacing/>
        <w:jc w:val="both"/>
        <w:rPr>
          <w:rFonts w:ascii="Segoe UI Light" w:hAnsi="Segoe UI Light" w:cs="Segoe UI Light"/>
          <w:bCs/>
        </w:rPr>
      </w:pPr>
      <w:r>
        <w:rPr>
          <w:rFonts w:ascii="Segoe UI Light" w:hAnsi="Segoe UI Light" w:cs="Segoe UI Light"/>
        </w:rPr>
        <w:t>Запорожская туристско-</w:t>
      </w:r>
      <w:r w:rsidR="007501C9" w:rsidRPr="00FA2A7E">
        <w:rPr>
          <w:rFonts w:ascii="Segoe UI Light" w:hAnsi="Segoe UI Light" w:cs="Segoe UI Light"/>
        </w:rPr>
        <w:t>рекреационная зона</w:t>
      </w:r>
    </w:p>
    <w:p w14:paraId="5C7B91F3" w14:textId="77777777" w:rsidR="007501C9" w:rsidRPr="00FA2A7E" w:rsidRDefault="007501C9" w:rsidP="00DE7BF0">
      <w:pPr>
        <w:spacing w:after="120" w:line="240" w:lineRule="auto"/>
        <w:ind w:left="709"/>
        <w:jc w:val="both"/>
        <w:rPr>
          <w:rFonts w:ascii="Segoe UI Light" w:hAnsi="Segoe UI Light" w:cs="Segoe UI Light"/>
        </w:rPr>
      </w:pPr>
      <w:r w:rsidRPr="00FA2A7E">
        <w:rPr>
          <w:rFonts w:ascii="Segoe UI Light" w:hAnsi="Segoe UI Light" w:cs="Segoe UI Light"/>
        </w:rPr>
        <w:t>Назначение зоны - развитие культурно-познавательного туризма (начало линии Маннергейма), рекреационного туризма, площадь территории составляет 220 га. Центр туристско-рекреационной зоны – посёлок Запорожское, побережье Ладожского озера южнее устья реки Бурная</w:t>
      </w:r>
    </w:p>
    <w:p w14:paraId="0B9B026E" w14:textId="77777777" w:rsidR="007501C9" w:rsidRPr="00FA2A7E" w:rsidRDefault="007501C9" w:rsidP="00C676FD">
      <w:pPr>
        <w:pStyle w:val="af4"/>
        <w:numPr>
          <w:ilvl w:val="0"/>
          <w:numId w:val="185"/>
        </w:numPr>
        <w:jc w:val="both"/>
        <w:rPr>
          <w:rFonts w:ascii="Segoe UI Light" w:hAnsi="Segoe UI Light" w:cs="Segoe UI Light"/>
          <w:bCs/>
        </w:rPr>
      </w:pPr>
      <w:r w:rsidRPr="00FA2A7E">
        <w:rPr>
          <w:rFonts w:ascii="Segoe UI Light" w:hAnsi="Segoe UI Light" w:cs="Segoe UI Light"/>
          <w:bCs/>
        </w:rPr>
        <w:t>Туристско-рекреационная зона «</w:t>
      </w:r>
      <w:proofErr w:type="spellStart"/>
      <w:r w:rsidRPr="00FA2A7E">
        <w:rPr>
          <w:rFonts w:ascii="Segoe UI Light" w:hAnsi="Segoe UI Light" w:cs="Segoe UI Light"/>
          <w:bCs/>
        </w:rPr>
        <w:t>Коневская</w:t>
      </w:r>
      <w:proofErr w:type="spellEnd"/>
      <w:r w:rsidRPr="00FA2A7E">
        <w:rPr>
          <w:rFonts w:ascii="Segoe UI Light" w:hAnsi="Segoe UI Light" w:cs="Segoe UI Light"/>
          <w:bCs/>
        </w:rPr>
        <w:t xml:space="preserve">». </w:t>
      </w:r>
    </w:p>
    <w:p w14:paraId="54B8DFB2" w14:textId="77777777" w:rsidR="007501C9" w:rsidRPr="00FA2A7E" w:rsidRDefault="007501C9" w:rsidP="00DE7BF0">
      <w:pPr>
        <w:spacing w:after="120" w:line="240" w:lineRule="auto"/>
        <w:ind w:left="709"/>
        <w:jc w:val="both"/>
        <w:rPr>
          <w:rFonts w:ascii="Segoe UI Light" w:eastAsia="Calibri" w:hAnsi="Segoe UI Light" w:cs="Segoe UI Light"/>
        </w:rPr>
      </w:pPr>
      <w:r w:rsidRPr="00FA2A7E">
        <w:rPr>
          <w:rFonts w:ascii="Segoe UI Light" w:eastAsia="Calibri" w:hAnsi="Segoe UI Light" w:cs="Segoe UI Light"/>
        </w:rPr>
        <w:t>Размещение указанной туристско-рекреационной зоны предусмотрено на территории Громовского сельского поселения Приозерского муниципального района Ленинградской области.</w:t>
      </w:r>
    </w:p>
    <w:p w14:paraId="536A902C" w14:textId="77777777" w:rsidR="007501C9" w:rsidRPr="00FA2A7E" w:rsidRDefault="007501C9" w:rsidP="00C676FD">
      <w:pPr>
        <w:pStyle w:val="af4"/>
        <w:numPr>
          <w:ilvl w:val="0"/>
          <w:numId w:val="185"/>
        </w:numPr>
        <w:jc w:val="both"/>
        <w:rPr>
          <w:rFonts w:ascii="Segoe UI Light" w:hAnsi="Segoe UI Light" w:cs="Segoe UI Light"/>
        </w:rPr>
      </w:pPr>
      <w:r w:rsidRPr="00FA2A7E">
        <w:rPr>
          <w:rFonts w:ascii="Segoe UI Light" w:hAnsi="Segoe UI Light" w:cs="Segoe UI Light"/>
          <w:bCs/>
        </w:rPr>
        <w:t>Туристско-рекреационная зона «Приозерская-1».</w:t>
      </w:r>
      <w:r w:rsidRPr="00FA2A7E">
        <w:rPr>
          <w:rFonts w:ascii="Segoe UI Light" w:eastAsiaTheme="minorEastAsia" w:hAnsi="Segoe UI Light" w:cs="Segoe UI Light"/>
        </w:rPr>
        <w:t xml:space="preserve"> </w:t>
      </w:r>
    </w:p>
    <w:p w14:paraId="3A29C007" w14:textId="77777777" w:rsidR="007501C9" w:rsidRPr="00FA2A7E" w:rsidRDefault="007501C9" w:rsidP="00DE7BF0">
      <w:pPr>
        <w:spacing w:after="120" w:line="240" w:lineRule="auto"/>
        <w:ind w:left="709"/>
        <w:jc w:val="both"/>
        <w:rPr>
          <w:rFonts w:ascii="Segoe UI Light" w:hAnsi="Segoe UI Light" w:cs="Segoe UI Light"/>
        </w:rPr>
      </w:pPr>
      <w:r w:rsidRPr="00FA2A7E">
        <w:rPr>
          <w:rFonts w:ascii="Segoe UI Light" w:hAnsi="Segoe UI Light" w:cs="Segoe UI Light"/>
        </w:rPr>
        <w:t xml:space="preserve">Назначение зоны - развитие культурно-познавательного и рекреационного туризма. </w:t>
      </w:r>
      <w:r w:rsidRPr="00FA2A7E">
        <w:rPr>
          <w:rFonts w:ascii="Segoe UI Light" w:eastAsiaTheme="minorEastAsia" w:hAnsi="Segoe UI Light" w:cs="Segoe UI Light"/>
        </w:rPr>
        <w:t xml:space="preserve">Территория, предусмотренная для размещения указанной зоны, расположена в границах Ларионовского сельского поселения Приозерского муниципального района Ленинградской области, площадь территории составляет </w:t>
      </w:r>
      <w:r w:rsidRPr="00FA2A7E">
        <w:rPr>
          <w:rFonts w:ascii="Segoe UI Light" w:hAnsi="Segoe UI Light" w:cs="Segoe UI Light"/>
        </w:rPr>
        <w:t>388 га. Ц</w:t>
      </w:r>
      <w:r w:rsidRPr="00FA2A7E">
        <w:rPr>
          <w:rFonts w:ascii="Segoe UI Light" w:hAnsi="Segoe UI Light" w:cs="Segoe UI Light"/>
          <w:color w:val="000000" w:themeColor="text1"/>
        </w:rPr>
        <w:t>ентр туристско-рекреационной зоны – город Приозерск, земельный участок на берегу Ладожского озера вблизи озера Снетковское.</w:t>
      </w:r>
    </w:p>
    <w:p w14:paraId="6EB8906D" w14:textId="77777777" w:rsidR="007501C9" w:rsidRPr="00FA2A7E" w:rsidRDefault="007501C9" w:rsidP="00C676FD">
      <w:pPr>
        <w:pStyle w:val="af4"/>
        <w:numPr>
          <w:ilvl w:val="0"/>
          <w:numId w:val="185"/>
        </w:numPr>
        <w:jc w:val="both"/>
        <w:rPr>
          <w:rFonts w:ascii="Segoe UI Light" w:hAnsi="Segoe UI Light" w:cs="Segoe UI Light"/>
          <w:bCs/>
        </w:rPr>
      </w:pPr>
      <w:proofErr w:type="spellStart"/>
      <w:r w:rsidRPr="00FA2A7E">
        <w:rPr>
          <w:rFonts w:ascii="Segoe UI Light" w:hAnsi="Segoe UI Light" w:cs="Segoe UI Light"/>
          <w:bCs/>
        </w:rPr>
        <w:t>Коробицынская</w:t>
      </w:r>
      <w:proofErr w:type="spellEnd"/>
      <w:r w:rsidRPr="00FA2A7E">
        <w:rPr>
          <w:rFonts w:ascii="Segoe UI Light" w:hAnsi="Segoe UI Light" w:cs="Segoe UI Light"/>
          <w:bCs/>
        </w:rPr>
        <w:t xml:space="preserve"> зона горнолыжного спорта. </w:t>
      </w:r>
    </w:p>
    <w:p w14:paraId="3989952B" w14:textId="77777777" w:rsidR="007501C9" w:rsidRPr="00FA2A7E" w:rsidRDefault="007501C9" w:rsidP="00DE7BF0">
      <w:pPr>
        <w:pStyle w:val="af4"/>
        <w:spacing w:after="120"/>
        <w:ind w:left="720"/>
        <w:jc w:val="both"/>
        <w:rPr>
          <w:rFonts w:ascii="Segoe UI Light" w:hAnsi="Segoe UI Light" w:cs="Segoe UI Light"/>
          <w:bCs/>
        </w:rPr>
      </w:pPr>
      <w:r w:rsidRPr="00FA2A7E">
        <w:rPr>
          <w:rFonts w:ascii="Segoe UI Light" w:hAnsi="Segoe UI Light" w:cs="Segoe UI Light"/>
          <w:bCs/>
        </w:rPr>
        <w:t xml:space="preserve">Назначение зоны - развитие спорта и рекреации. Зона расположена в </w:t>
      </w:r>
      <w:proofErr w:type="spellStart"/>
      <w:r w:rsidRPr="00FA2A7E">
        <w:rPr>
          <w:rFonts w:ascii="Segoe UI Light" w:hAnsi="Segoe UI Light" w:cs="Segoe UI Light"/>
        </w:rPr>
        <w:t>Красноозёрном</w:t>
      </w:r>
      <w:proofErr w:type="spellEnd"/>
      <w:r w:rsidRPr="00FA2A7E">
        <w:rPr>
          <w:rFonts w:ascii="Segoe UI Light" w:hAnsi="Segoe UI Light" w:cs="Segoe UI Light"/>
        </w:rPr>
        <w:t xml:space="preserve"> сельском поселении, площадь территории составляет 80 га.</w:t>
      </w:r>
    </w:p>
    <w:p w14:paraId="6E2C57ED" w14:textId="77777777" w:rsidR="007501C9" w:rsidRPr="00FA2A7E" w:rsidRDefault="007501C9" w:rsidP="00C676FD">
      <w:pPr>
        <w:pStyle w:val="af4"/>
        <w:numPr>
          <w:ilvl w:val="0"/>
          <w:numId w:val="185"/>
        </w:numPr>
        <w:jc w:val="both"/>
        <w:rPr>
          <w:rFonts w:ascii="Segoe UI Light" w:hAnsi="Segoe UI Light" w:cs="Segoe UI Light"/>
          <w:bCs/>
        </w:rPr>
      </w:pPr>
      <w:r w:rsidRPr="00FA2A7E">
        <w:rPr>
          <w:rFonts w:ascii="Segoe UI Light" w:hAnsi="Segoe UI Light" w:cs="Segoe UI Light"/>
          <w:bCs/>
        </w:rPr>
        <w:t>Приозерская – 2 туристско-рекреационная зона. Зона размещается восточнее города Приозерска, площадь территории составляет 414 га.</w:t>
      </w:r>
    </w:p>
    <w:p w14:paraId="36361FFA" w14:textId="77777777" w:rsidR="007501C9" w:rsidRPr="00FA2A7E" w:rsidRDefault="007501C9" w:rsidP="007501C9">
      <w:pPr>
        <w:spacing w:before="120"/>
        <w:jc w:val="both"/>
        <w:rPr>
          <w:rFonts w:ascii="Segoe UI Light" w:hAnsi="Segoe UI Light" w:cs="Calibri"/>
          <w:color w:val="000000"/>
          <w:u w:val="single"/>
        </w:rPr>
      </w:pPr>
      <w:r w:rsidRPr="00FA2A7E">
        <w:rPr>
          <w:rFonts w:ascii="Segoe UI Light" w:hAnsi="Segoe UI Light" w:cs="Calibri"/>
          <w:color w:val="000000"/>
          <w:u w:val="single"/>
        </w:rPr>
        <w:t>4. Зоны развития агропромышленного комплекса:</w:t>
      </w:r>
    </w:p>
    <w:p w14:paraId="55757D7B" w14:textId="77777777" w:rsidR="007501C9" w:rsidRPr="00FA2A7E" w:rsidRDefault="007501C9" w:rsidP="007501C9">
      <w:pPr>
        <w:pStyle w:val="af4"/>
        <w:spacing w:before="120"/>
        <w:jc w:val="both"/>
        <w:rPr>
          <w:rFonts w:ascii="Segoe UI Light" w:hAnsi="Segoe UI Light" w:cs="Segoe UI Light"/>
        </w:rPr>
      </w:pPr>
      <w:r w:rsidRPr="00FA2A7E">
        <w:rPr>
          <w:rFonts w:ascii="Segoe UI Light" w:hAnsi="Segoe UI Light" w:cs="Segoe UI Light"/>
        </w:rPr>
        <w:t>Зона предназначена для размещения агропромышленных комплексов для производства товарной сельскохозяйственной продукции и размещения предприятий по её переработке.</w:t>
      </w:r>
    </w:p>
    <w:p w14:paraId="175BB25A" w14:textId="77777777" w:rsidR="007501C9" w:rsidRPr="00FA2A7E" w:rsidRDefault="007501C9" w:rsidP="007501C9">
      <w:pPr>
        <w:pStyle w:val="af4"/>
        <w:spacing w:before="120"/>
        <w:jc w:val="both"/>
        <w:rPr>
          <w:rFonts w:ascii="Segoe UI Light" w:hAnsi="Segoe UI Light" w:cs="Segoe UI Light"/>
          <w:bCs/>
        </w:rPr>
      </w:pPr>
      <w:r w:rsidRPr="00FA2A7E">
        <w:rPr>
          <w:rFonts w:ascii="Segoe UI Light" w:hAnsi="Segoe UI Light" w:cs="Segoe UI Light"/>
        </w:rPr>
        <w:t xml:space="preserve">Преимущественная специализация: </w:t>
      </w:r>
      <w:r w:rsidRPr="00FA2A7E">
        <w:rPr>
          <w:rFonts w:ascii="Segoe UI Light" w:hAnsi="Segoe UI Light" w:cs="Segoe UI Light"/>
          <w:bCs/>
        </w:rPr>
        <w:t>фермерство, производство эко-продукции, рыболовство и рыбоводство.</w:t>
      </w:r>
    </w:p>
    <w:p w14:paraId="33D5D1EE" w14:textId="67FD7C4C" w:rsidR="007501C9" w:rsidRPr="00FA2A7E" w:rsidRDefault="007501C9" w:rsidP="007501C9">
      <w:pPr>
        <w:pStyle w:val="af4"/>
        <w:spacing w:before="120"/>
        <w:jc w:val="both"/>
        <w:rPr>
          <w:rFonts w:ascii="Segoe UI Light" w:hAnsi="Segoe UI Light" w:cs="Segoe UI Light"/>
        </w:rPr>
      </w:pPr>
      <w:r w:rsidRPr="00FA2A7E">
        <w:rPr>
          <w:rFonts w:ascii="Segoe UI Light" w:hAnsi="Segoe UI Light" w:cs="Segoe UI Light"/>
        </w:rPr>
        <w:t>Преимущественно территории, вовлеченные в развитие сельскохозяйственного производства: Громовское сельское поселение, Запорожское сел</w:t>
      </w:r>
      <w:r w:rsidR="001B7C53">
        <w:rPr>
          <w:rFonts w:ascii="Segoe UI Light" w:hAnsi="Segoe UI Light" w:cs="Segoe UI Light"/>
        </w:rPr>
        <w:t xml:space="preserve">ьское поселение, Красноозёрное </w:t>
      </w:r>
      <w:r w:rsidRPr="00FA2A7E">
        <w:rPr>
          <w:rFonts w:ascii="Segoe UI Light" w:hAnsi="Segoe UI Light" w:cs="Segoe UI Light"/>
        </w:rPr>
        <w:t xml:space="preserve">сельское </w:t>
      </w:r>
      <w:r w:rsidRPr="00FA2A7E">
        <w:rPr>
          <w:rFonts w:ascii="Segoe UI Light" w:hAnsi="Segoe UI Light" w:cs="Segoe UI Light"/>
        </w:rPr>
        <w:lastRenderedPageBreak/>
        <w:t>поселение, Ларионовское сельское поселение, Мельниковское сельское поселение, Мичуринское сельское поселение, Петровское сельское поселение, Плодовское сельское поселение, Раздольевское сельское поселение, Ромашкинское сельское поселение, Севастьяновское сельское поселение, Сосновское сельское поселение.</w:t>
      </w:r>
    </w:p>
    <w:p w14:paraId="2CE369E2" w14:textId="77777777" w:rsidR="007501C9" w:rsidRPr="00FA2A7E" w:rsidRDefault="007501C9" w:rsidP="007501C9">
      <w:pPr>
        <w:keepNext/>
        <w:spacing w:before="120" w:after="120"/>
        <w:jc w:val="both"/>
        <w:rPr>
          <w:rFonts w:ascii="Segoe UI Light" w:hAnsi="Segoe UI Light" w:cs="Calibri"/>
          <w:color w:val="000000"/>
          <w:u w:val="single"/>
        </w:rPr>
      </w:pPr>
      <w:r w:rsidRPr="00FA2A7E">
        <w:rPr>
          <w:rFonts w:ascii="Segoe UI Light" w:hAnsi="Segoe UI Light" w:cs="Calibri"/>
          <w:color w:val="000000"/>
          <w:u w:val="single"/>
        </w:rPr>
        <w:t xml:space="preserve">5. Зоны сохранения экологического равновесия. </w:t>
      </w:r>
    </w:p>
    <w:p w14:paraId="2B61D573" w14:textId="77777777" w:rsidR="007501C9" w:rsidRPr="00FA2A7E" w:rsidRDefault="007501C9" w:rsidP="007501C9">
      <w:pPr>
        <w:keepNext/>
        <w:spacing w:before="120" w:after="120"/>
        <w:jc w:val="both"/>
        <w:rPr>
          <w:rFonts w:ascii="Segoe UI Light" w:eastAsia="Calibri" w:hAnsi="Segoe UI Light" w:cs="Segoe UI Light"/>
        </w:rPr>
      </w:pPr>
      <w:r w:rsidRPr="00FA2A7E">
        <w:rPr>
          <w:rFonts w:ascii="Segoe UI Light" w:eastAsia="Calibri" w:hAnsi="Segoe UI Light" w:cs="Segoe UI Light"/>
        </w:rPr>
        <w:t xml:space="preserve">Территория Приозерского муниципального района обладает уникальными живописными ландшафтами и разнообразными экосистемами. С целью сохранения эталонов природных комплексов на территории района организованы: </w:t>
      </w:r>
    </w:p>
    <w:p w14:paraId="63466827" w14:textId="77777777" w:rsidR="007501C9" w:rsidRPr="00FA2A7E" w:rsidRDefault="007501C9" w:rsidP="00C676FD">
      <w:pPr>
        <w:pStyle w:val="af4"/>
        <w:numPr>
          <w:ilvl w:val="0"/>
          <w:numId w:val="185"/>
        </w:numPr>
        <w:ind w:left="714" w:hanging="357"/>
        <w:jc w:val="both"/>
        <w:rPr>
          <w:rFonts w:ascii="Segoe UI Light" w:hAnsi="Segoe UI Light" w:cs="Segoe UI Light"/>
          <w:bCs/>
        </w:rPr>
      </w:pPr>
      <w:r w:rsidRPr="00FA2A7E">
        <w:rPr>
          <w:rFonts w:ascii="Segoe UI Light" w:hAnsi="Segoe UI Light" w:cs="Segoe UI Light"/>
          <w:bCs/>
        </w:rPr>
        <w:t>Комплексный памятник природы «Озеро Ястребиное»;</w:t>
      </w:r>
    </w:p>
    <w:p w14:paraId="1F169608" w14:textId="77777777" w:rsidR="007501C9" w:rsidRPr="00FA2A7E" w:rsidRDefault="007501C9" w:rsidP="00C676FD">
      <w:pPr>
        <w:pStyle w:val="af4"/>
        <w:numPr>
          <w:ilvl w:val="0"/>
          <w:numId w:val="185"/>
        </w:numPr>
        <w:ind w:left="714" w:hanging="357"/>
        <w:jc w:val="both"/>
        <w:rPr>
          <w:rFonts w:ascii="Segoe UI Light" w:hAnsi="Segoe UI Light" w:cs="Segoe UI Light"/>
          <w:bCs/>
        </w:rPr>
      </w:pPr>
      <w:r w:rsidRPr="00FA2A7E">
        <w:rPr>
          <w:rFonts w:ascii="Segoe UI Light" w:hAnsi="Segoe UI Light" w:cs="Segoe UI Light"/>
          <w:bCs/>
        </w:rPr>
        <w:t>Особо охраняемая природная территория «Озеро Красное»;</w:t>
      </w:r>
    </w:p>
    <w:p w14:paraId="40868008" w14:textId="77777777" w:rsidR="007501C9" w:rsidRPr="00FA2A7E" w:rsidRDefault="007501C9" w:rsidP="00C676FD">
      <w:pPr>
        <w:pStyle w:val="af4"/>
        <w:numPr>
          <w:ilvl w:val="0"/>
          <w:numId w:val="185"/>
        </w:numPr>
        <w:ind w:left="714" w:hanging="357"/>
        <w:jc w:val="both"/>
        <w:rPr>
          <w:rFonts w:ascii="Segoe UI Light" w:hAnsi="Segoe UI Light" w:cs="Segoe UI Light"/>
          <w:bCs/>
        </w:rPr>
      </w:pPr>
      <w:r w:rsidRPr="00FA2A7E">
        <w:rPr>
          <w:rFonts w:ascii="Segoe UI Light" w:hAnsi="Segoe UI Light" w:cs="Segoe UI Light"/>
          <w:bCs/>
        </w:rPr>
        <w:t xml:space="preserve">Природной комплексный заказник «Гряда </w:t>
      </w:r>
      <w:proofErr w:type="spellStart"/>
      <w:r w:rsidRPr="00FA2A7E">
        <w:rPr>
          <w:rFonts w:ascii="Segoe UI Light" w:hAnsi="Segoe UI Light" w:cs="Segoe UI Light"/>
          <w:bCs/>
        </w:rPr>
        <w:t>Вярямянселькя</w:t>
      </w:r>
      <w:proofErr w:type="spellEnd"/>
      <w:r w:rsidRPr="00FA2A7E">
        <w:rPr>
          <w:rFonts w:ascii="Segoe UI Light" w:hAnsi="Segoe UI Light" w:cs="Segoe UI Light"/>
          <w:bCs/>
        </w:rPr>
        <w:t>».</w:t>
      </w:r>
    </w:p>
    <w:p w14:paraId="02EA858E" w14:textId="77777777" w:rsidR="007501C9" w:rsidRPr="00FA2A7E" w:rsidRDefault="007501C9" w:rsidP="007501C9">
      <w:pPr>
        <w:spacing w:before="120"/>
        <w:jc w:val="both"/>
        <w:rPr>
          <w:rFonts w:ascii="Segoe UI Light" w:eastAsia="Calibri" w:hAnsi="Segoe UI Light" w:cs="Segoe UI Light"/>
        </w:rPr>
      </w:pPr>
      <w:r w:rsidRPr="00FA2A7E">
        <w:rPr>
          <w:rFonts w:ascii="Segoe UI Light" w:hAnsi="Segoe UI Light" w:cs="Segoe UI Light"/>
        </w:rPr>
        <w:t>В условиях интенсивной хозяйственной деятельности развитие сети особо охраняемых природных территорий осуществляется д</w:t>
      </w:r>
      <w:r w:rsidRPr="00FA2A7E">
        <w:rPr>
          <w:rFonts w:ascii="Segoe UI Light" w:eastAsia="Calibri" w:hAnsi="Segoe UI Light" w:cs="Segoe UI Light"/>
        </w:rPr>
        <w:t xml:space="preserve">ля сохранения нетронутых уголков природы, мест обитания птиц и животных, геологических и водных объектов, уникальных ландшафтов. </w:t>
      </w:r>
    </w:p>
    <w:p w14:paraId="7A125978" w14:textId="77777777" w:rsidR="007501C9" w:rsidRPr="00FA2A7E" w:rsidRDefault="007501C9" w:rsidP="007501C9">
      <w:pPr>
        <w:suppressAutoHyphens/>
        <w:jc w:val="both"/>
        <w:rPr>
          <w:rFonts w:ascii="Segoe UI Light" w:hAnsi="Segoe UI Light" w:cs="Segoe UI Light"/>
        </w:rPr>
      </w:pPr>
      <w:r w:rsidRPr="00FA2A7E">
        <w:rPr>
          <w:rFonts w:ascii="Segoe UI Light" w:hAnsi="Segoe UI Light" w:cs="Segoe UI Light"/>
        </w:rPr>
        <w:t xml:space="preserve">Приказом комитета по природным ресурсам и охране окружающей среды Ленинградской области от 25 февраля </w:t>
      </w:r>
      <w:smartTag w:uri="urn:schemas-microsoft-com:office:smarttags" w:element="metricconverter">
        <w:smartTagPr>
          <w:attr w:name="ProductID" w:val="2005 г"/>
        </w:smartTagPr>
        <w:r w:rsidRPr="00FA2A7E">
          <w:rPr>
            <w:rFonts w:ascii="Segoe UI Light" w:hAnsi="Segoe UI Light" w:cs="Segoe UI Light"/>
          </w:rPr>
          <w:t>2005 г</w:t>
        </w:r>
      </w:smartTag>
      <w:r w:rsidRPr="00FA2A7E">
        <w:rPr>
          <w:rFonts w:ascii="Segoe UI Light" w:hAnsi="Segoe UI Light" w:cs="Segoe UI Light"/>
        </w:rPr>
        <w:t xml:space="preserve">. № 12 (в редакции приказа комитета по природным ресурсам Ленинградской области от 16 июня </w:t>
      </w:r>
      <w:smartTag w:uri="urn:schemas-microsoft-com:office:smarttags" w:element="metricconverter">
        <w:smartTagPr>
          <w:attr w:name="ProductID" w:val="2011 г"/>
        </w:smartTagPr>
        <w:r w:rsidRPr="00FA2A7E">
          <w:rPr>
            <w:rFonts w:ascii="Segoe UI Light" w:hAnsi="Segoe UI Light" w:cs="Segoe UI Light"/>
          </w:rPr>
          <w:t>2011 г</w:t>
        </w:r>
      </w:smartTag>
      <w:r w:rsidRPr="00FA2A7E">
        <w:rPr>
          <w:rFonts w:ascii="Segoe UI Light" w:hAnsi="Segoe UI Light" w:cs="Segoe UI Light"/>
        </w:rPr>
        <w:t>. № 26) утверждены положения Красной книги природы Ленинградской области, в том числе список проектируемых и предлагаемых особо охраняемых природных территорий на территории Приозерского муниципального района.</w:t>
      </w:r>
    </w:p>
    <w:p w14:paraId="2CFF5C57" w14:textId="343DE1AA" w:rsidR="007501C9" w:rsidRPr="00FA2A7E" w:rsidRDefault="007501C9" w:rsidP="007501C9">
      <w:pPr>
        <w:pStyle w:val="af4"/>
        <w:spacing w:before="120"/>
        <w:jc w:val="both"/>
        <w:rPr>
          <w:rFonts w:ascii="Segoe UI Light" w:eastAsiaTheme="minorHAnsi" w:hAnsi="Segoe UI Light" w:cs="Segoe UI Light"/>
          <w:bCs/>
          <w:color w:val="auto"/>
          <w:lang w:eastAsia="en-US"/>
        </w:rPr>
      </w:pPr>
      <w:r w:rsidRPr="00FA2A7E">
        <w:rPr>
          <w:rFonts w:ascii="Segoe UI Light" w:eastAsiaTheme="minorHAnsi" w:hAnsi="Segoe UI Light" w:cs="Segoe UI Light"/>
          <w:bCs/>
          <w:color w:val="auto"/>
          <w:lang w:eastAsia="en-US"/>
        </w:rPr>
        <w:t>В северо-западной части муниципального района</w:t>
      </w:r>
      <w:r w:rsidRPr="00FA2A7E">
        <w:rPr>
          <w:rFonts w:ascii="Segoe UI Light" w:hAnsi="Segoe UI Light" w:cs="Segoe UI Light"/>
          <w:bCs/>
        </w:rPr>
        <w:t xml:space="preserve"> планируется создание природного парка «</w:t>
      </w:r>
      <w:proofErr w:type="spellStart"/>
      <w:r w:rsidRPr="00FA2A7E">
        <w:rPr>
          <w:rFonts w:ascii="Segoe UI Light" w:hAnsi="Segoe UI Light" w:cs="Segoe UI Light"/>
          <w:bCs/>
        </w:rPr>
        <w:t>Ояярви-</w:t>
      </w:r>
      <w:r w:rsidRPr="00FA2A7E">
        <w:rPr>
          <w:rFonts w:ascii="Segoe UI Light" w:eastAsiaTheme="minorHAnsi" w:hAnsi="Segoe UI Light" w:cs="Segoe UI Light"/>
          <w:bCs/>
          <w:color w:val="auto"/>
          <w:lang w:eastAsia="en-US"/>
        </w:rPr>
        <w:t>Ильменйоки</w:t>
      </w:r>
      <w:proofErr w:type="spellEnd"/>
      <w:r w:rsidRPr="00FA2A7E">
        <w:rPr>
          <w:rFonts w:ascii="Segoe UI Light" w:eastAsiaTheme="minorHAnsi" w:hAnsi="Segoe UI Light" w:cs="Segoe UI Light"/>
          <w:bCs/>
          <w:color w:val="auto"/>
          <w:lang w:eastAsia="en-US"/>
        </w:rPr>
        <w:t xml:space="preserve">» – территория, расположенная на </w:t>
      </w:r>
      <w:proofErr w:type="spellStart"/>
      <w:r w:rsidRPr="00FA2A7E">
        <w:rPr>
          <w:rFonts w:ascii="Segoe UI Light" w:eastAsiaTheme="minorHAnsi" w:hAnsi="Segoe UI Light" w:cs="Segoe UI Light"/>
          <w:bCs/>
          <w:color w:val="auto"/>
          <w:lang w:eastAsia="en-US"/>
        </w:rPr>
        <w:t>сельговых</w:t>
      </w:r>
      <w:proofErr w:type="spellEnd"/>
      <w:r w:rsidRPr="00FA2A7E">
        <w:rPr>
          <w:rFonts w:ascii="Segoe UI Light" w:eastAsiaTheme="minorHAnsi" w:hAnsi="Segoe UI Light" w:cs="Segoe UI Light"/>
          <w:bCs/>
          <w:color w:val="auto"/>
          <w:lang w:eastAsia="en-US"/>
        </w:rPr>
        <w:t xml:space="preserve"> ландшафтах в месте впадения р. Бурная в Ладожское озеро; озеро Вуокса, включаю</w:t>
      </w:r>
      <w:r w:rsidR="0070472A">
        <w:rPr>
          <w:rFonts w:ascii="Segoe UI Light" w:eastAsiaTheme="minorHAnsi" w:hAnsi="Segoe UI Light" w:cs="Segoe UI Light"/>
          <w:bCs/>
          <w:color w:val="auto"/>
          <w:lang w:eastAsia="en-US"/>
        </w:rPr>
        <w:t>щее акваторию озера и прилегающее побережье,</w:t>
      </w:r>
      <w:r w:rsidRPr="00FA2A7E">
        <w:rPr>
          <w:rFonts w:ascii="Segoe UI Light" w:eastAsiaTheme="minorHAnsi" w:hAnsi="Segoe UI Light" w:cs="Segoe UI Light"/>
          <w:bCs/>
          <w:color w:val="auto"/>
          <w:lang w:eastAsia="en-US"/>
        </w:rPr>
        <w:t xml:space="preserve"> и острова. </w:t>
      </w:r>
    </w:p>
    <w:p w14:paraId="5B8636DE" w14:textId="2A27B8FA" w:rsidR="007501C9" w:rsidRPr="00FA2A7E" w:rsidRDefault="007501C9" w:rsidP="007501C9">
      <w:pPr>
        <w:spacing w:before="120"/>
        <w:jc w:val="both"/>
        <w:rPr>
          <w:rFonts w:ascii="Segoe UI Light" w:hAnsi="Segoe UI Light" w:cs="Segoe UI Light"/>
          <w:bCs/>
        </w:rPr>
      </w:pPr>
      <w:r w:rsidRPr="00FA2A7E">
        <w:rPr>
          <w:rFonts w:ascii="Segoe UI Light" w:hAnsi="Segoe UI Light" w:cs="Segoe UI Light"/>
          <w:bCs/>
        </w:rPr>
        <w:t>Цель создания природн</w:t>
      </w:r>
      <w:r w:rsidR="001B7C53">
        <w:rPr>
          <w:rFonts w:ascii="Segoe UI Light" w:hAnsi="Segoe UI Light" w:cs="Segoe UI Light"/>
          <w:bCs/>
        </w:rPr>
        <w:t xml:space="preserve">ого парка - сохранение </w:t>
      </w:r>
      <w:proofErr w:type="spellStart"/>
      <w:r w:rsidR="001B7C53">
        <w:rPr>
          <w:rFonts w:ascii="Segoe UI Light" w:hAnsi="Segoe UI Light" w:cs="Segoe UI Light"/>
          <w:bCs/>
        </w:rPr>
        <w:t>сельгово</w:t>
      </w:r>
      <w:proofErr w:type="spellEnd"/>
      <w:r w:rsidR="001B7C53">
        <w:rPr>
          <w:rFonts w:ascii="Segoe UI Light" w:hAnsi="Segoe UI Light" w:cs="Segoe UI Light"/>
          <w:bCs/>
        </w:rPr>
        <w:t>–</w:t>
      </w:r>
      <w:proofErr w:type="spellStart"/>
      <w:r w:rsidR="001B7C53">
        <w:rPr>
          <w:rFonts w:ascii="Segoe UI Light" w:hAnsi="Segoe UI Light" w:cs="Segoe UI Light"/>
          <w:bCs/>
        </w:rPr>
        <w:t>ложбинно</w:t>
      </w:r>
      <w:proofErr w:type="spellEnd"/>
      <w:r w:rsidR="001B7C53">
        <w:rPr>
          <w:rFonts w:ascii="Segoe UI Light" w:hAnsi="Segoe UI Light" w:cs="Segoe UI Light"/>
          <w:bCs/>
        </w:rPr>
        <w:t>–</w:t>
      </w:r>
      <w:r w:rsidRPr="00FA2A7E">
        <w:rPr>
          <w:rFonts w:ascii="Segoe UI Light" w:hAnsi="Segoe UI Light" w:cs="Segoe UI Light"/>
          <w:bCs/>
        </w:rPr>
        <w:t xml:space="preserve">озёрного ландшафта южной окраины Балтийского кристаллического щита с относительно </w:t>
      </w:r>
      <w:proofErr w:type="spellStart"/>
      <w:r w:rsidRPr="00FA2A7E">
        <w:rPr>
          <w:rFonts w:ascii="Segoe UI Light" w:hAnsi="Segoe UI Light" w:cs="Segoe UI Light"/>
          <w:bCs/>
        </w:rPr>
        <w:t>малонарушенными</w:t>
      </w:r>
      <w:proofErr w:type="spellEnd"/>
      <w:r w:rsidRPr="00FA2A7E">
        <w:rPr>
          <w:rFonts w:ascii="Segoe UI Light" w:hAnsi="Segoe UI Light" w:cs="Segoe UI Light"/>
          <w:bCs/>
        </w:rPr>
        <w:t xml:space="preserve"> еловыми, сосновыми и смешанными лесами (в том числе с комплексом неморальных видов растений), уникальными </w:t>
      </w:r>
      <w:proofErr w:type="spellStart"/>
      <w:r w:rsidRPr="00FA2A7E">
        <w:rPr>
          <w:rFonts w:ascii="Segoe UI Light" w:hAnsi="Segoe UI Light" w:cs="Segoe UI Light"/>
          <w:bCs/>
        </w:rPr>
        <w:t>межсельговыми</w:t>
      </w:r>
      <w:proofErr w:type="spellEnd"/>
      <w:r w:rsidRPr="00FA2A7E">
        <w:rPr>
          <w:rFonts w:ascii="Segoe UI Light" w:hAnsi="Segoe UI Light" w:cs="Segoe UI Light"/>
          <w:bCs/>
        </w:rPr>
        <w:t xml:space="preserve"> верховыми и переходными болотами (в том числе комплекс озера </w:t>
      </w:r>
      <w:proofErr w:type="spellStart"/>
      <w:r w:rsidRPr="00FA2A7E">
        <w:rPr>
          <w:rFonts w:ascii="Segoe UI Light" w:hAnsi="Segoe UI Light" w:cs="Segoe UI Light"/>
          <w:bCs/>
        </w:rPr>
        <w:t>Сопкино</w:t>
      </w:r>
      <w:proofErr w:type="spellEnd"/>
      <w:r w:rsidRPr="00FA2A7E">
        <w:rPr>
          <w:rFonts w:ascii="Segoe UI Light" w:hAnsi="Segoe UI Light" w:cs="Segoe UI Light"/>
          <w:bCs/>
        </w:rPr>
        <w:t>), формами скального рельефа (</w:t>
      </w:r>
      <w:proofErr w:type="spellStart"/>
      <w:r w:rsidRPr="00FA2A7E">
        <w:rPr>
          <w:rFonts w:ascii="Segoe UI Light" w:hAnsi="Segoe UI Light" w:cs="Segoe UI Light"/>
          <w:bCs/>
        </w:rPr>
        <w:t>сельги</w:t>
      </w:r>
      <w:proofErr w:type="spellEnd"/>
      <w:r w:rsidRPr="00FA2A7E">
        <w:rPr>
          <w:rFonts w:ascii="Segoe UI Light" w:hAnsi="Segoe UI Light" w:cs="Segoe UI Light"/>
          <w:bCs/>
        </w:rPr>
        <w:t xml:space="preserve">, скальные обрывы, </w:t>
      </w:r>
      <w:proofErr w:type="spellStart"/>
      <w:r w:rsidRPr="00FA2A7E">
        <w:rPr>
          <w:rFonts w:ascii="Segoe UI Light" w:hAnsi="Segoe UI Light" w:cs="Segoe UI Light"/>
          <w:bCs/>
        </w:rPr>
        <w:t>каньонообразные</w:t>
      </w:r>
      <w:proofErr w:type="spellEnd"/>
      <w:r w:rsidRPr="00FA2A7E">
        <w:rPr>
          <w:rFonts w:ascii="Segoe UI Light" w:hAnsi="Segoe UI Light" w:cs="Segoe UI Light"/>
          <w:bCs/>
        </w:rPr>
        <w:t xml:space="preserve"> ложбины и другие). Площадь: ориентировочно 15403 га. </w:t>
      </w:r>
      <w:r w:rsidRPr="00FA2A7E">
        <w:rPr>
          <w:rFonts w:ascii="Segoe UI Light" w:eastAsiaTheme="minorEastAsia" w:hAnsi="Segoe UI Light" w:cs="Segoe UI Light"/>
        </w:rPr>
        <w:t xml:space="preserve">Расположение: </w:t>
      </w:r>
      <w:r w:rsidRPr="00FA2A7E">
        <w:rPr>
          <w:rFonts w:ascii="Segoe UI Light" w:hAnsi="Segoe UI Light" w:cs="Segoe UI Light"/>
          <w:bCs/>
        </w:rPr>
        <w:t>Кузнечнинское городское поселение, Севастьяновское сельское поселение.</w:t>
      </w:r>
    </w:p>
    <w:p w14:paraId="46F3C481" w14:textId="77777777" w:rsidR="007501C9" w:rsidRPr="00FA2A7E" w:rsidRDefault="007501C9" w:rsidP="007501C9">
      <w:pPr>
        <w:spacing w:before="120"/>
        <w:jc w:val="both"/>
        <w:rPr>
          <w:rFonts w:ascii="Segoe UI Light" w:hAnsi="Segoe UI Light" w:cs="Segoe UI Light"/>
          <w:bCs/>
        </w:rPr>
      </w:pPr>
      <w:r w:rsidRPr="00FA2A7E">
        <w:rPr>
          <w:rFonts w:ascii="Segoe UI Light" w:hAnsi="Segoe UI Light" w:cs="Segoe UI Light"/>
          <w:bCs/>
        </w:rPr>
        <w:t>Создание природного парка «</w:t>
      </w:r>
      <w:proofErr w:type="spellStart"/>
      <w:r w:rsidRPr="00FA2A7E">
        <w:rPr>
          <w:rFonts w:ascii="Segoe UI Light" w:hAnsi="Segoe UI Light" w:cs="Segoe UI Light"/>
          <w:bCs/>
        </w:rPr>
        <w:t>Ояярви-Ильменйоки</w:t>
      </w:r>
      <w:proofErr w:type="spellEnd"/>
      <w:r w:rsidRPr="00FA2A7E">
        <w:rPr>
          <w:rFonts w:ascii="Segoe UI Light" w:hAnsi="Segoe UI Light" w:cs="Segoe UI Light"/>
          <w:bCs/>
        </w:rPr>
        <w:t xml:space="preserve">» </w:t>
      </w:r>
      <w:r w:rsidRPr="00FA2A7E">
        <w:rPr>
          <w:rFonts w:ascii="Segoe UI Light" w:eastAsia="Calibri" w:hAnsi="Segoe UI Light" w:cs="Segoe UI Light"/>
        </w:rPr>
        <w:t>учтено</w:t>
      </w:r>
      <w:r w:rsidRPr="00FA2A7E">
        <w:rPr>
          <w:rFonts w:ascii="Segoe UI Light" w:hAnsi="Segoe UI Light" w:cs="Segoe UI Light"/>
          <w:bCs/>
        </w:rPr>
        <w:t xml:space="preserve"> в схеме </w:t>
      </w:r>
      <w:r w:rsidRPr="00FA2A7E">
        <w:rPr>
          <w:rFonts w:ascii="Segoe UI Light" w:eastAsia="Calibri" w:hAnsi="Segoe UI Light" w:cs="Segoe UI Light"/>
        </w:rPr>
        <w:t>территориального планирования Ленинградской области, а также в Схеме территориального планирования Приозерского муниципального района.</w:t>
      </w:r>
    </w:p>
    <w:p w14:paraId="10C66B3F" w14:textId="3806B26E" w:rsidR="007501C9" w:rsidRPr="00FA2A7E" w:rsidRDefault="007501C9" w:rsidP="007501C9">
      <w:pPr>
        <w:spacing w:before="120"/>
        <w:jc w:val="both"/>
        <w:rPr>
          <w:rFonts w:ascii="Segoe UI Light" w:eastAsia="Calibri" w:hAnsi="Segoe UI Light" w:cs="Segoe UI Light"/>
        </w:rPr>
      </w:pPr>
      <w:r w:rsidRPr="00FA2A7E">
        <w:rPr>
          <w:rFonts w:ascii="Segoe UI Light" w:eastAsia="Calibri" w:hAnsi="Segoe UI Light" w:cs="Segoe UI Light"/>
        </w:rPr>
        <w:lastRenderedPageBreak/>
        <w:t>Документами территориального планирования Ленинградской области в пределах Прио</w:t>
      </w:r>
      <w:r w:rsidR="0070472A">
        <w:rPr>
          <w:rFonts w:ascii="Segoe UI Light" w:eastAsia="Calibri" w:hAnsi="Segoe UI Light" w:cs="Segoe UI Light"/>
        </w:rPr>
        <w:t xml:space="preserve">зерского муниципального района </w:t>
      </w:r>
      <w:r w:rsidRPr="00FA2A7E">
        <w:rPr>
          <w:rFonts w:ascii="Segoe UI Light" w:eastAsia="Calibri" w:hAnsi="Segoe UI Light" w:cs="Segoe UI Light"/>
        </w:rPr>
        <w:t>также предложена организация особо охраняемых территорий регионального значения:</w:t>
      </w:r>
    </w:p>
    <w:p w14:paraId="270D1652" w14:textId="77777777" w:rsidR="007501C9" w:rsidRPr="00FA2A7E" w:rsidRDefault="007501C9" w:rsidP="00C676FD">
      <w:pPr>
        <w:pStyle w:val="af4"/>
        <w:numPr>
          <w:ilvl w:val="0"/>
          <w:numId w:val="185"/>
        </w:numPr>
        <w:jc w:val="both"/>
        <w:rPr>
          <w:rFonts w:ascii="Segoe UI Light" w:hAnsi="Segoe UI Light" w:cs="Segoe UI Light"/>
          <w:bCs/>
        </w:rPr>
      </w:pPr>
      <w:r w:rsidRPr="00FA2A7E">
        <w:rPr>
          <w:rFonts w:ascii="Segoe UI Light" w:hAnsi="Segoe UI Light" w:cs="Segoe UI Light"/>
          <w:bCs/>
        </w:rPr>
        <w:t>Комплексный заказник «Моторное-Заостровье»</w:t>
      </w:r>
    </w:p>
    <w:p w14:paraId="3C1E17BD" w14:textId="7DE55F49" w:rsidR="007501C9" w:rsidRPr="00FA2A7E" w:rsidRDefault="007501C9" w:rsidP="00DE7BF0">
      <w:pPr>
        <w:pStyle w:val="afc"/>
        <w:spacing w:after="120"/>
        <w:ind w:left="709"/>
        <w:jc w:val="both"/>
        <w:rPr>
          <w:rFonts w:ascii="Segoe UI Light" w:eastAsiaTheme="minorEastAsia" w:hAnsi="Segoe UI Light" w:cs="Segoe UI Light"/>
          <w:sz w:val="22"/>
          <w:szCs w:val="22"/>
        </w:rPr>
      </w:pPr>
      <w:r w:rsidRPr="00FA2A7E">
        <w:rPr>
          <w:rFonts w:ascii="Segoe UI Light" w:eastAsiaTheme="minorEastAsia" w:hAnsi="Segoe UI Light" w:cs="Segoe UI Light"/>
          <w:sz w:val="22"/>
          <w:szCs w:val="22"/>
        </w:rPr>
        <w:t xml:space="preserve">Цель создания </w:t>
      </w:r>
      <w:r w:rsidR="00F51EA7">
        <w:rPr>
          <w:rFonts w:ascii="Segoe UI Light" w:eastAsiaTheme="minorEastAsia" w:hAnsi="Segoe UI Light" w:cs="Segoe UI Light"/>
          <w:sz w:val="22"/>
          <w:szCs w:val="22"/>
        </w:rPr>
        <w:t xml:space="preserve">(назначение): сохранение </w:t>
      </w:r>
      <w:proofErr w:type="spellStart"/>
      <w:r w:rsidR="00F51EA7">
        <w:rPr>
          <w:rFonts w:ascii="Segoe UI Light" w:eastAsiaTheme="minorEastAsia" w:hAnsi="Segoe UI Light" w:cs="Segoe UI Light"/>
          <w:sz w:val="22"/>
          <w:szCs w:val="22"/>
        </w:rPr>
        <w:t>озёрно</w:t>
      </w:r>
      <w:proofErr w:type="spellEnd"/>
      <w:r w:rsidR="00F51EA7">
        <w:rPr>
          <w:rFonts w:ascii="Segoe UI Light" w:eastAsiaTheme="minorEastAsia" w:hAnsi="Segoe UI Light" w:cs="Segoe UI Light"/>
          <w:sz w:val="22"/>
          <w:szCs w:val="22"/>
        </w:rPr>
        <w:t>-</w:t>
      </w:r>
      <w:r w:rsidRPr="00FA2A7E">
        <w:rPr>
          <w:rFonts w:ascii="Segoe UI Light" w:eastAsiaTheme="minorEastAsia" w:hAnsi="Segoe UI Light" w:cs="Segoe UI Light"/>
          <w:sz w:val="22"/>
          <w:szCs w:val="22"/>
        </w:rPr>
        <w:t xml:space="preserve">речной сети, своеобразных ландшафтов, участков коренных </w:t>
      </w:r>
      <w:proofErr w:type="spellStart"/>
      <w:r w:rsidRPr="00FA2A7E">
        <w:rPr>
          <w:rFonts w:ascii="Segoe UI Light" w:eastAsiaTheme="minorEastAsia" w:hAnsi="Segoe UI Light" w:cs="Segoe UI Light"/>
          <w:sz w:val="22"/>
          <w:szCs w:val="22"/>
        </w:rPr>
        <w:t>старовозрастных</w:t>
      </w:r>
      <w:proofErr w:type="spellEnd"/>
      <w:r w:rsidRPr="00FA2A7E">
        <w:rPr>
          <w:rFonts w:ascii="Segoe UI Light" w:eastAsiaTheme="minorEastAsia" w:hAnsi="Segoe UI Light" w:cs="Segoe UI Light"/>
          <w:sz w:val="22"/>
          <w:szCs w:val="22"/>
        </w:rPr>
        <w:t xml:space="preserve"> лесов на береговых валах, участков лесов с ясенем и клёном под береговым уступом Ладожского озера, прибрежной растительности на западном берегу Ладожского озера с участием приморских видов (отсутствующих в других частях берега Ладоги), а также комплекса редких и находящихся под угрозой исчезновения видов растений, животных и других организмов. Площадь: ориентировочно 13238 га. Расположение: Громовское сельское поселение, Ларионовское сельское поселение, Плодовское сельское поселение.</w:t>
      </w:r>
    </w:p>
    <w:p w14:paraId="6981803B" w14:textId="77777777" w:rsidR="007501C9" w:rsidRPr="00FA2A7E" w:rsidRDefault="007501C9" w:rsidP="00C676FD">
      <w:pPr>
        <w:pStyle w:val="af4"/>
        <w:numPr>
          <w:ilvl w:val="0"/>
          <w:numId w:val="185"/>
        </w:numPr>
        <w:jc w:val="both"/>
        <w:rPr>
          <w:rFonts w:ascii="Segoe UI Light" w:hAnsi="Segoe UI Light" w:cs="Segoe UI Light"/>
          <w:bCs/>
        </w:rPr>
      </w:pPr>
      <w:r w:rsidRPr="00FA2A7E">
        <w:rPr>
          <w:rFonts w:ascii="Segoe UI Light" w:hAnsi="Segoe UI Light" w:cs="Segoe UI Light"/>
          <w:bCs/>
        </w:rPr>
        <w:t>Комплексный заказник «</w:t>
      </w:r>
      <w:proofErr w:type="spellStart"/>
      <w:r w:rsidRPr="00FA2A7E">
        <w:rPr>
          <w:rFonts w:ascii="Segoe UI Light" w:hAnsi="Segoe UI Light" w:cs="Segoe UI Light"/>
          <w:bCs/>
        </w:rPr>
        <w:t>Ореховский</w:t>
      </w:r>
      <w:proofErr w:type="spellEnd"/>
      <w:r w:rsidRPr="00FA2A7E">
        <w:rPr>
          <w:rFonts w:ascii="Segoe UI Light" w:hAnsi="Segoe UI Light" w:cs="Segoe UI Light"/>
          <w:bCs/>
        </w:rPr>
        <w:t>»</w:t>
      </w:r>
    </w:p>
    <w:p w14:paraId="282137B8" w14:textId="77777777" w:rsidR="007501C9" w:rsidRPr="00FA2A7E" w:rsidRDefault="007501C9" w:rsidP="00DE7BF0">
      <w:pPr>
        <w:pStyle w:val="af4"/>
        <w:spacing w:after="120"/>
        <w:ind w:left="709"/>
        <w:jc w:val="both"/>
        <w:rPr>
          <w:rFonts w:ascii="Segoe UI Light" w:hAnsi="Segoe UI Light" w:cs="Segoe UI Light"/>
        </w:rPr>
      </w:pPr>
      <w:r w:rsidRPr="00FA2A7E">
        <w:rPr>
          <w:rFonts w:ascii="Segoe UI Light" w:hAnsi="Segoe UI Light" w:cs="Segoe UI Light"/>
        </w:rPr>
        <w:t xml:space="preserve">Цель создания (назначение): сохранение типичных живописных </w:t>
      </w:r>
      <w:proofErr w:type="spellStart"/>
      <w:r w:rsidRPr="00FA2A7E">
        <w:rPr>
          <w:rFonts w:ascii="Segoe UI Light" w:hAnsi="Segoe UI Light" w:cs="Segoe UI Light"/>
        </w:rPr>
        <w:t>камовых</w:t>
      </w:r>
      <w:proofErr w:type="spellEnd"/>
      <w:r w:rsidRPr="00FA2A7E">
        <w:rPr>
          <w:rFonts w:ascii="Segoe UI Light" w:hAnsi="Segoe UI Light" w:cs="Segoe UI Light"/>
        </w:rPr>
        <w:t xml:space="preserve"> ландшафтов, </w:t>
      </w:r>
      <w:proofErr w:type="spellStart"/>
      <w:r w:rsidRPr="00FA2A7E">
        <w:rPr>
          <w:rFonts w:ascii="Segoe UI Light" w:hAnsi="Segoe UI Light" w:cs="Segoe UI Light"/>
        </w:rPr>
        <w:t>старовозрастных</w:t>
      </w:r>
      <w:proofErr w:type="spellEnd"/>
      <w:r w:rsidRPr="00FA2A7E">
        <w:rPr>
          <w:rFonts w:ascii="Segoe UI Light" w:hAnsi="Segoe UI Light" w:cs="Segoe UI Light"/>
        </w:rPr>
        <w:t xml:space="preserve"> сосновых боров и ельников, лесов с примесью широколиственных пород, популяций редких и находящихся под угрозой исчезновения видов растений, животных и других организмов и их местообитаний. Площадь: ориентировочно 8973 га. </w:t>
      </w:r>
      <w:r w:rsidRPr="00FA2A7E">
        <w:rPr>
          <w:rFonts w:ascii="Segoe UI Light" w:eastAsiaTheme="minorEastAsia" w:hAnsi="Segoe UI Light" w:cs="Segoe UI Light"/>
        </w:rPr>
        <w:t xml:space="preserve">Расположение: </w:t>
      </w:r>
      <w:r w:rsidRPr="00FA2A7E">
        <w:rPr>
          <w:rFonts w:ascii="Segoe UI Light" w:hAnsi="Segoe UI Light" w:cs="Segoe UI Light"/>
        </w:rPr>
        <w:t>Запорожское сельское поселение, Сосновское сельское поселение.</w:t>
      </w:r>
    </w:p>
    <w:p w14:paraId="1D6350FB" w14:textId="77777777" w:rsidR="007501C9" w:rsidRPr="00FA2A7E" w:rsidRDefault="007501C9" w:rsidP="00C676FD">
      <w:pPr>
        <w:pStyle w:val="af4"/>
        <w:numPr>
          <w:ilvl w:val="0"/>
          <w:numId w:val="185"/>
        </w:numPr>
        <w:jc w:val="both"/>
        <w:rPr>
          <w:rFonts w:ascii="Segoe UI Light" w:hAnsi="Segoe UI Light" w:cs="Segoe UI Light"/>
          <w:bCs/>
        </w:rPr>
      </w:pPr>
      <w:r w:rsidRPr="00FA2A7E">
        <w:rPr>
          <w:rFonts w:ascii="Segoe UI Light" w:hAnsi="Segoe UI Light" w:cs="Segoe UI Light"/>
          <w:bCs/>
        </w:rPr>
        <w:t>Водопад «</w:t>
      </w:r>
      <w:proofErr w:type="spellStart"/>
      <w:r w:rsidRPr="00FA2A7E">
        <w:rPr>
          <w:rFonts w:ascii="Segoe UI Light" w:hAnsi="Segoe UI Light" w:cs="Segoe UI Light"/>
          <w:bCs/>
        </w:rPr>
        <w:t>Падунец</w:t>
      </w:r>
      <w:proofErr w:type="spellEnd"/>
      <w:r w:rsidRPr="00FA2A7E">
        <w:rPr>
          <w:rFonts w:ascii="Segoe UI Light" w:hAnsi="Segoe UI Light" w:cs="Segoe UI Light"/>
          <w:bCs/>
        </w:rPr>
        <w:t>»</w:t>
      </w:r>
    </w:p>
    <w:p w14:paraId="06267D70" w14:textId="77777777" w:rsidR="007501C9" w:rsidRPr="00FA2A7E" w:rsidRDefault="007501C9" w:rsidP="00DE7BF0">
      <w:pPr>
        <w:pStyle w:val="af4"/>
        <w:spacing w:after="120"/>
        <w:ind w:left="709"/>
        <w:jc w:val="both"/>
        <w:rPr>
          <w:rFonts w:ascii="Segoe UI Light" w:hAnsi="Segoe UI Light" w:cs="Segoe UI Light"/>
        </w:rPr>
      </w:pPr>
      <w:r w:rsidRPr="00FA2A7E">
        <w:rPr>
          <w:rFonts w:ascii="Segoe UI Light" w:hAnsi="Segoe UI Light" w:cs="Segoe UI Light"/>
          <w:bCs/>
        </w:rPr>
        <w:t xml:space="preserve">Цель создания (назначение): сохранение уникальных водных объектов в самом узком участке современной озерно-речной системы </w:t>
      </w:r>
      <w:proofErr w:type="spellStart"/>
      <w:r w:rsidRPr="00FA2A7E">
        <w:rPr>
          <w:rFonts w:ascii="Segoe UI Light" w:hAnsi="Segoe UI Light" w:cs="Segoe UI Light"/>
          <w:bCs/>
        </w:rPr>
        <w:t>Вуоксы</w:t>
      </w:r>
      <w:proofErr w:type="spellEnd"/>
      <w:r w:rsidRPr="00FA2A7E">
        <w:rPr>
          <w:rFonts w:ascii="Segoe UI Light" w:hAnsi="Segoe UI Light" w:cs="Segoe UI Light"/>
          <w:bCs/>
        </w:rPr>
        <w:t xml:space="preserve"> с высокой плотностью идущих на нерест лососевых рыб. Площадь: ориентировочно 167 га. </w:t>
      </w:r>
      <w:r w:rsidRPr="00FA2A7E">
        <w:rPr>
          <w:rFonts w:ascii="Segoe UI Light" w:eastAsiaTheme="minorEastAsia" w:hAnsi="Segoe UI Light" w:cs="Segoe UI Light"/>
        </w:rPr>
        <w:t xml:space="preserve">Расположение: </w:t>
      </w:r>
      <w:r w:rsidRPr="00FA2A7E">
        <w:rPr>
          <w:rFonts w:ascii="Segoe UI Light" w:hAnsi="Segoe UI Light" w:cs="Segoe UI Light"/>
        </w:rPr>
        <w:t>Запорожское сельское поселение.</w:t>
      </w:r>
    </w:p>
    <w:p w14:paraId="0DA6D369" w14:textId="77777777" w:rsidR="007501C9" w:rsidRPr="00FA2A7E" w:rsidRDefault="007501C9" w:rsidP="00C676FD">
      <w:pPr>
        <w:pStyle w:val="a5"/>
        <w:numPr>
          <w:ilvl w:val="0"/>
          <w:numId w:val="184"/>
        </w:numPr>
        <w:spacing w:after="0" w:line="240" w:lineRule="auto"/>
        <w:contextualSpacing/>
        <w:jc w:val="both"/>
        <w:rPr>
          <w:rFonts w:ascii="Segoe UI Light" w:hAnsi="Segoe UI Light" w:cs="Segoe UI Light"/>
        </w:rPr>
      </w:pPr>
      <w:r w:rsidRPr="00FA2A7E">
        <w:rPr>
          <w:rFonts w:ascii="Segoe UI Light" w:hAnsi="Segoe UI Light" w:cs="Segoe UI Light"/>
          <w:bCs/>
        </w:rPr>
        <w:t>«</w:t>
      </w:r>
      <w:r w:rsidRPr="00FA2A7E">
        <w:rPr>
          <w:rFonts w:ascii="Segoe UI Light" w:hAnsi="Segoe UI Light" w:cs="Segoe UI Light"/>
        </w:rPr>
        <w:t>Озеро Вуокса»</w:t>
      </w:r>
    </w:p>
    <w:p w14:paraId="54090C94" w14:textId="77777777" w:rsidR="007501C9" w:rsidRPr="00FA2A7E" w:rsidRDefault="007501C9" w:rsidP="00DE7BF0">
      <w:pPr>
        <w:spacing w:after="120" w:line="240" w:lineRule="auto"/>
        <w:ind w:left="709"/>
        <w:jc w:val="both"/>
        <w:rPr>
          <w:rFonts w:ascii="Segoe UI Light" w:hAnsi="Segoe UI Light" w:cs="Segoe UI Light"/>
        </w:rPr>
      </w:pPr>
      <w:r w:rsidRPr="00FA2A7E">
        <w:rPr>
          <w:rFonts w:ascii="Segoe UI Light" w:hAnsi="Segoe UI Light" w:cs="Segoe UI Light"/>
        </w:rPr>
        <w:t xml:space="preserve">Цель создания (назначение): сохранение части уникальной озерно-речной системы </w:t>
      </w:r>
      <w:proofErr w:type="spellStart"/>
      <w:r w:rsidRPr="00FA2A7E">
        <w:rPr>
          <w:rFonts w:ascii="Segoe UI Light" w:hAnsi="Segoe UI Light" w:cs="Segoe UI Light"/>
        </w:rPr>
        <w:t>Вуоксы</w:t>
      </w:r>
      <w:proofErr w:type="spellEnd"/>
      <w:r w:rsidRPr="00FA2A7E">
        <w:rPr>
          <w:rFonts w:ascii="Segoe UI Light" w:hAnsi="Segoe UI Light" w:cs="Segoe UI Light"/>
        </w:rPr>
        <w:t xml:space="preserve"> – наиболее уязвимой, пострадавшей от понижения уровня воды гидросистемы в середине 19 века; сохранение </w:t>
      </w:r>
      <w:proofErr w:type="spellStart"/>
      <w:r w:rsidRPr="00FA2A7E">
        <w:rPr>
          <w:rFonts w:ascii="Segoe UI Light" w:hAnsi="Segoe UI Light" w:cs="Segoe UI Light"/>
        </w:rPr>
        <w:t>старовозрастных</w:t>
      </w:r>
      <w:proofErr w:type="spellEnd"/>
      <w:r w:rsidRPr="00FA2A7E">
        <w:rPr>
          <w:rFonts w:ascii="Segoe UI Light" w:hAnsi="Segoe UI Light" w:cs="Segoe UI Light"/>
        </w:rPr>
        <w:t xml:space="preserve"> лесов (преимущественно сосняков), участков широколиственных лесов, островных </w:t>
      </w:r>
      <w:proofErr w:type="spellStart"/>
      <w:r w:rsidRPr="00FA2A7E">
        <w:rPr>
          <w:rFonts w:ascii="Segoe UI Light" w:hAnsi="Segoe UI Light" w:cs="Segoe UI Light"/>
        </w:rPr>
        <w:t>старовозрастных</w:t>
      </w:r>
      <w:proofErr w:type="spellEnd"/>
      <w:r w:rsidRPr="00FA2A7E">
        <w:rPr>
          <w:rFonts w:ascii="Segoe UI Light" w:hAnsi="Segoe UI Light" w:cs="Segoe UI Light"/>
        </w:rPr>
        <w:t xml:space="preserve"> березняков и осинников (являющихся местом гнездования хищных птиц и дятлов), традиционных </w:t>
      </w:r>
      <w:proofErr w:type="spellStart"/>
      <w:r w:rsidRPr="00FA2A7E">
        <w:rPr>
          <w:rFonts w:ascii="Segoe UI Light" w:hAnsi="Segoe UI Light" w:cs="Segoe UI Light"/>
        </w:rPr>
        <w:t>агроландшафтов</w:t>
      </w:r>
      <w:proofErr w:type="spellEnd"/>
      <w:r w:rsidRPr="00FA2A7E">
        <w:rPr>
          <w:rFonts w:ascii="Segoe UI Light" w:hAnsi="Segoe UI Light" w:cs="Segoe UI Light"/>
        </w:rPr>
        <w:t xml:space="preserve"> с высоким биологическим разнообразием, популяций редких и находящихся под угрозой исчезновения видов растений, животных и других организмов и их место обитаний. Площадь: ориентировочно 14381 га. </w:t>
      </w:r>
      <w:r w:rsidRPr="00FA2A7E">
        <w:rPr>
          <w:rFonts w:ascii="Segoe UI Light" w:eastAsiaTheme="minorEastAsia" w:hAnsi="Segoe UI Light" w:cs="Segoe UI Light"/>
        </w:rPr>
        <w:t xml:space="preserve">Расположение: </w:t>
      </w:r>
      <w:r w:rsidRPr="00FA2A7E">
        <w:rPr>
          <w:rFonts w:ascii="Segoe UI Light" w:hAnsi="Segoe UI Light" w:cs="Segoe UI Light"/>
        </w:rPr>
        <w:t>Ларионовское сельское поселение, Мельниковское сельское поселение, Севастьяновское сельское поселение.</w:t>
      </w:r>
    </w:p>
    <w:p w14:paraId="7A3474C3" w14:textId="77777777" w:rsidR="007501C9" w:rsidRPr="00FA2A7E" w:rsidRDefault="007501C9" w:rsidP="00C676FD">
      <w:pPr>
        <w:pStyle w:val="a5"/>
        <w:keepNext/>
        <w:numPr>
          <w:ilvl w:val="0"/>
          <w:numId w:val="183"/>
        </w:numPr>
        <w:spacing w:after="0" w:line="240" w:lineRule="auto"/>
        <w:ind w:left="714" w:hanging="357"/>
        <w:contextualSpacing/>
        <w:jc w:val="both"/>
        <w:rPr>
          <w:rFonts w:ascii="Segoe UI Light" w:hAnsi="Segoe UI Light" w:cs="Segoe UI Light"/>
        </w:rPr>
      </w:pPr>
      <w:r w:rsidRPr="00FA2A7E">
        <w:rPr>
          <w:rFonts w:ascii="Segoe UI Light" w:hAnsi="Segoe UI Light" w:cs="Segoe UI Light"/>
        </w:rPr>
        <w:t>Комплексный заказник</w:t>
      </w:r>
      <w:r w:rsidRPr="00FA2A7E">
        <w:rPr>
          <w:rFonts w:ascii="Segoe UI Light" w:hAnsi="Segoe UI Light" w:cs="Segoe UI Light"/>
          <w:bCs/>
        </w:rPr>
        <w:t xml:space="preserve"> «</w:t>
      </w:r>
      <w:r w:rsidRPr="00FA2A7E">
        <w:rPr>
          <w:rFonts w:ascii="Segoe UI Light" w:hAnsi="Segoe UI Light" w:cs="Segoe UI Light"/>
        </w:rPr>
        <w:t>Кузнечное»</w:t>
      </w:r>
    </w:p>
    <w:p w14:paraId="4970455D" w14:textId="77777777" w:rsidR="007501C9" w:rsidRPr="00FA2A7E" w:rsidRDefault="007501C9" w:rsidP="009247B5">
      <w:pPr>
        <w:spacing w:after="120" w:line="240" w:lineRule="auto"/>
        <w:ind w:left="709"/>
        <w:jc w:val="both"/>
        <w:rPr>
          <w:rFonts w:ascii="Segoe UI Light" w:hAnsi="Segoe UI Light" w:cs="Segoe UI Light"/>
        </w:rPr>
      </w:pPr>
      <w:r w:rsidRPr="00FA2A7E">
        <w:rPr>
          <w:rFonts w:ascii="Segoe UI Light" w:hAnsi="Segoe UI Light" w:cs="Segoe UI Light"/>
        </w:rPr>
        <w:t xml:space="preserve">Цель создания (назначение): сохранение скальных ландшафтов, </w:t>
      </w:r>
      <w:proofErr w:type="spellStart"/>
      <w:r w:rsidRPr="00FA2A7E">
        <w:rPr>
          <w:rFonts w:ascii="Segoe UI Light" w:hAnsi="Segoe UI Light" w:cs="Segoe UI Light"/>
        </w:rPr>
        <w:t>старовозрастных</w:t>
      </w:r>
      <w:proofErr w:type="spellEnd"/>
      <w:r w:rsidRPr="00FA2A7E">
        <w:rPr>
          <w:rFonts w:ascii="Segoe UI Light" w:hAnsi="Segoe UI Light" w:cs="Segoe UI Light"/>
        </w:rPr>
        <w:t xml:space="preserve"> лесов по берегам Ладожского озера, популяций редких и находящихся под угрозой исчезновения видов растений, животных и других организмов и их местообитаний, мест стоянок и трасс пролёта сухопутных и водоплавающих птиц, а также пункта учебной практики студентов Санкт-Петербургского государственного университета и </w:t>
      </w:r>
      <w:r w:rsidRPr="00FA2A7E">
        <w:rPr>
          <w:rFonts w:ascii="Segoe UI Light" w:hAnsi="Segoe UI Light" w:cs="Segoe UI Light"/>
        </w:rPr>
        <w:lastRenderedPageBreak/>
        <w:t xml:space="preserve">долговременных комплексных исследований динамики природных процессов в </w:t>
      </w:r>
      <w:proofErr w:type="spellStart"/>
      <w:r w:rsidRPr="00FA2A7E">
        <w:rPr>
          <w:rFonts w:ascii="Segoe UI Light" w:hAnsi="Segoe UI Light" w:cs="Segoe UI Light"/>
        </w:rPr>
        <w:t>Приладожье</w:t>
      </w:r>
      <w:proofErr w:type="spellEnd"/>
      <w:r w:rsidRPr="00FA2A7E">
        <w:rPr>
          <w:rFonts w:ascii="Segoe UI Light" w:hAnsi="Segoe UI Light" w:cs="Segoe UI Light"/>
        </w:rPr>
        <w:t xml:space="preserve">. Площадь: ориентировочно 4522 га. </w:t>
      </w:r>
      <w:r w:rsidRPr="00FA2A7E">
        <w:rPr>
          <w:rFonts w:ascii="Segoe UI Light" w:eastAsiaTheme="minorEastAsia" w:hAnsi="Segoe UI Light" w:cs="Segoe UI Light"/>
        </w:rPr>
        <w:t xml:space="preserve">Расположение: </w:t>
      </w:r>
      <w:r w:rsidRPr="00FA2A7E">
        <w:rPr>
          <w:rFonts w:ascii="Segoe UI Light" w:hAnsi="Segoe UI Light" w:cs="Segoe UI Light"/>
        </w:rPr>
        <w:t>Приозерское городское поселение, Севастьяновское сельское поселение.</w:t>
      </w:r>
    </w:p>
    <w:p w14:paraId="7321E99B" w14:textId="77777777" w:rsidR="007501C9" w:rsidRPr="00FA2A7E" w:rsidRDefault="007501C9" w:rsidP="00C676FD">
      <w:pPr>
        <w:pStyle w:val="a5"/>
        <w:numPr>
          <w:ilvl w:val="0"/>
          <w:numId w:val="182"/>
        </w:numPr>
        <w:spacing w:after="0" w:line="240" w:lineRule="auto"/>
        <w:contextualSpacing/>
        <w:jc w:val="both"/>
        <w:rPr>
          <w:rFonts w:ascii="Segoe UI Light" w:hAnsi="Segoe UI Light" w:cs="Segoe UI Light"/>
        </w:rPr>
      </w:pPr>
      <w:r w:rsidRPr="00FA2A7E">
        <w:rPr>
          <w:rFonts w:ascii="Segoe UI Light" w:hAnsi="Segoe UI Light" w:cs="Segoe UI Light"/>
        </w:rPr>
        <w:t>Комплексный заказник</w:t>
      </w:r>
      <w:r w:rsidRPr="00FA2A7E">
        <w:rPr>
          <w:rFonts w:ascii="Segoe UI Light" w:hAnsi="Segoe UI Light" w:cs="Segoe UI Light"/>
          <w:bCs/>
        </w:rPr>
        <w:t xml:space="preserve"> «</w:t>
      </w:r>
      <w:r w:rsidRPr="00FA2A7E">
        <w:rPr>
          <w:rFonts w:ascii="Segoe UI Light" w:hAnsi="Segoe UI Light" w:cs="Segoe UI Light"/>
        </w:rPr>
        <w:t>Долина реки Смородинка»</w:t>
      </w:r>
    </w:p>
    <w:p w14:paraId="0A782F71" w14:textId="2DAC6A66" w:rsidR="0090500B" w:rsidRPr="009247B5" w:rsidRDefault="007501C9" w:rsidP="009247B5">
      <w:pPr>
        <w:spacing w:after="120" w:line="240" w:lineRule="auto"/>
        <w:ind w:left="709"/>
        <w:jc w:val="both"/>
        <w:rPr>
          <w:rStyle w:val="a7"/>
          <w:rFonts w:ascii="Segoe UI Light" w:hAnsi="Segoe UI Light" w:cs="Segoe UI Light"/>
        </w:rPr>
      </w:pPr>
      <w:r w:rsidRPr="00FA2A7E">
        <w:rPr>
          <w:rFonts w:ascii="Segoe UI Light" w:hAnsi="Segoe UI Light" w:cs="Segoe UI Light"/>
        </w:rPr>
        <w:t xml:space="preserve">Цель создания (назначение): сохранение природных комплексов долины реки Смородинка – одной из самых южных долин ледниково-эрозионного происхождения в Европе; сохранение еловых лесов, в том числе редких на Карельском перешейке и в Ленинградской области </w:t>
      </w:r>
      <w:proofErr w:type="spellStart"/>
      <w:r w:rsidRPr="00FA2A7E">
        <w:rPr>
          <w:rFonts w:ascii="Segoe UI Light" w:hAnsi="Segoe UI Light" w:cs="Segoe UI Light"/>
        </w:rPr>
        <w:t>старовозрастных</w:t>
      </w:r>
      <w:proofErr w:type="spellEnd"/>
      <w:r w:rsidRPr="00FA2A7E">
        <w:rPr>
          <w:rFonts w:ascii="Segoe UI Light" w:hAnsi="Segoe UI Light" w:cs="Segoe UI Light"/>
        </w:rPr>
        <w:t xml:space="preserve"> еловых лесов, а также еловых лесов с участием широколиственных пород, редких на Карельском перешейке; сохранение низинных ключевых болот, редких на Северо-западе европейской части России; сохранение популяций редких и находящихся под угрозой исчезновения видов растений, животных и других организмов и их местообитаний. Площадь: ориентировочно 3040 га. </w:t>
      </w:r>
      <w:r w:rsidRPr="00FA2A7E">
        <w:rPr>
          <w:rFonts w:ascii="Segoe UI Light" w:eastAsiaTheme="minorEastAsia" w:hAnsi="Segoe UI Light" w:cs="Segoe UI Light"/>
        </w:rPr>
        <w:t xml:space="preserve">Расположение: </w:t>
      </w:r>
      <w:r w:rsidRPr="00FA2A7E">
        <w:rPr>
          <w:rFonts w:ascii="Segoe UI Light" w:hAnsi="Segoe UI Light" w:cs="Segoe UI Light"/>
        </w:rPr>
        <w:t>Раздольевское сельское поселение, Сосновское сельское поселение.</w:t>
      </w:r>
    </w:p>
    <w:p w14:paraId="3FC0B7A0" w14:textId="77777777" w:rsidR="009C4646" w:rsidRPr="00FA2A7E" w:rsidRDefault="009C4646" w:rsidP="0090500B">
      <w:pPr>
        <w:spacing w:before="120" w:after="0" w:line="276" w:lineRule="auto"/>
        <w:jc w:val="both"/>
        <w:rPr>
          <w:rStyle w:val="Hyperlink2"/>
          <w:b/>
          <w:bCs/>
        </w:rPr>
      </w:pPr>
      <w:r w:rsidRPr="00FA2A7E">
        <w:rPr>
          <w:rStyle w:val="a7"/>
          <w:rFonts w:ascii="Segoe UI Light" w:eastAsia="Segoe UI Light" w:hAnsi="Segoe UI Light" w:cs="Segoe UI Light"/>
          <w:b/>
          <w:bCs/>
        </w:rPr>
        <w:t>2.2.4 Формирование пакета потенциальных инвестиционных площадок различной специализации, в том числе формирование перспективных инвестиционных и инфраструктурных проектов, определение перспективных зон с учетом пространственного и ин</w:t>
      </w:r>
      <w:r w:rsidR="0090500B" w:rsidRPr="00FA2A7E">
        <w:rPr>
          <w:rStyle w:val="a7"/>
          <w:rFonts w:ascii="Segoe UI Light" w:eastAsia="Segoe UI Light" w:hAnsi="Segoe UI Light" w:cs="Segoe UI Light"/>
          <w:b/>
          <w:bCs/>
        </w:rPr>
        <w:t>фраструктурного развития района</w:t>
      </w:r>
    </w:p>
    <w:p w14:paraId="5F514A18" w14:textId="77777777" w:rsidR="009C4646" w:rsidRPr="00FA2A7E" w:rsidRDefault="009C4646" w:rsidP="009C4646">
      <w:pPr>
        <w:spacing w:before="120" w:after="0" w:line="240" w:lineRule="auto"/>
        <w:rPr>
          <w:rStyle w:val="a7"/>
          <w:rFonts w:ascii="Segoe UI Light" w:eastAsia="Segoe UI Light" w:hAnsi="Segoe UI Light" w:cs="Segoe UI Light"/>
          <w:b/>
        </w:rPr>
      </w:pPr>
      <w:r w:rsidRPr="00FA2A7E">
        <w:rPr>
          <w:rStyle w:val="Hyperlink2"/>
          <w:b/>
        </w:rPr>
        <w:t>Проекты в сфере здравоохранения:</w:t>
      </w:r>
    </w:p>
    <w:p w14:paraId="4C9453CF" w14:textId="77777777" w:rsidR="009C4646" w:rsidRPr="00FA2A7E" w:rsidRDefault="009C4646" w:rsidP="00C676FD">
      <w:pPr>
        <w:pStyle w:val="a5"/>
        <w:numPr>
          <w:ilvl w:val="0"/>
          <w:numId w:val="154"/>
        </w:num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Создание цифровой медицинской карты жителя Приозерского муниципального района</w:t>
      </w:r>
    </w:p>
    <w:p w14:paraId="716004E9" w14:textId="77777777" w:rsidR="009C4646" w:rsidRPr="00FA2A7E" w:rsidRDefault="009C4646" w:rsidP="009247B5">
      <w:pPr>
        <w:spacing w:after="120" w:line="240" w:lineRule="auto"/>
        <w:ind w:left="851"/>
        <w:jc w:val="both"/>
        <w:rPr>
          <w:rStyle w:val="Hyperlink2"/>
        </w:rPr>
      </w:pPr>
      <w:r w:rsidRPr="00FA2A7E">
        <w:rPr>
          <w:rStyle w:val="Hyperlink2"/>
        </w:rPr>
        <w:t xml:space="preserve">Целью данного проекта является возможность жителей Приозерского района обратиться в любой пункт оказания медицинской помощи, врачи смогут незамедлительно получать полную информацию о состоянии здоровья пациента и отслеживать анамнез. При реализации данного проекта на региональном уровне, опыт Приозерского района может быть отобран в качестве пилотного. </w:t>
      </w:r>
    </w:p>
    <w:p w14:paraId="0BA96140" w14:textId="77777777" w:rsidR="009C4646" w:rsidRPr="00FA2A7E" w:rsidRDefault="009C4646" w:rsidP="00C676FD">
      <w:pPr>
        <w:pStyle w:val="a5"/>
        <w:numPr>
          <w:ilvl w:val="0"/>
          <w:numId w:val="154"/>
        </w:numPr>
        <w:spacing w:after="0" w:line="240" w:lineRule="auto"/>
        <w:jc w:val="both"/>
        <w:rPr>
          <w:rStyle w:val="Hyperlink2"/>
        </w:rPr>
      </w:pPr>
      <w:r w:rsidRPr="00FA2A7E">
        <w:rPr>
          <w:rStyle w:val="Hyperlink2"/>
        </w:rPr>
        <w:t>Строительство здания фельдшерско-акушерского пункта в пос. Громово (Громовское сельское поселение)</w:t>
      </w:r>
    </w:p>
    <w:p w14:paraId="7C047870" w14:textId="77777777" w:rsidR="009C4646" w:rsidRPr="00FA2A7E" w:rsidRDefault="009C4646" w:rsidP="009247B5">
      <w:pPr>
        <w:spacing w:after="120" w:line="240" w:lineRule="auto"/>
        <w:ind w:left="851"/>
        <w:jc w:val="both"/>
        <w:rPr>
          <w:rStyle w:val="Hyperlink2"/>
        </w:rPr>
      </w:pPr>
      <w:r w:rsidRPr="00FA2A7E">
        <w:rPr>
          <w:rStyle w:val="Hyperlink2"/>
        </w:rPr>
        <w:t>В настоящее время услуги по здравоохранению оказываются в арендуемом помещении и может возникнуть вопрос по освобождению помещения, если не будет заключен долгосрочный договор аренды.</w:t>
      </w:r>
    </w:p>
    <w:p w14:paraId="528D56A0" w14:textId="77777777" w:rsidR="009C4646" w:rsidRPr="00FA2A7E" w:rsidRDefault="009C4646" w:rsidP="00C676FD">
      <w:pPr>
        <w:pStyle w:val="a5"/>
        <w:numPr>
          <w:ilvl w:val="0"/>
          <w:numId w:val="154"/>
        </w:numPr>
        <w:spacing w:after="0" w:line="240" w:lineRule="auto"/>
        <w:jc w:val="both"/>
        <w:rPr>
          <w:rStyle w:val="Hyperlink2"/>
        </w:rPr>
      </w:pPr>
      <w:r w:rsidRPr="00FA2A7E">
        <w:rPr>
          <w:rStyle w:val="Hyperlink2"/>
        </w:rPr>
        <w:t>Строительство здания амбулатории в пос. Плодовое (Плодовское сельское поселение)</w:t>
      </w:r>
    </w:p>
    <w:p w14:paraId="5BD96351" w14:textId="77777777" w:rsidR="00F51EA7" w:rsidRDefault="009C4646" w:rsidP="00F51EA7">
      <w:pPr>
        <w:spacing w:after="120" w:line="240" w:lineRule="auto"/>
        <w:ind w:left="851"/>
        <w:jc w:val="both"/>
        <w:rPr>
          <w:rStyle w:val="Hyperlink2"/>
        </w:rPr>
      </w:pPr>
      <w:r w:rsidRPr="00FA2A7E">
        <w:rPr>
          <w:rStyle w:val="Hyperlink2"/>
        </w:rPr>
        <w:t>В настоящее время помещения под амбулаторию арендуется. В 2017 году ГКУ «Управление строительства Ленинградской области» выполнило проект на строительство здания амбулатории и получило положительное заключение государственной экспе</w:t>
      </w:r>
      <w:r w:rsidR="00F51EA7">
        <w:rPr>
          <w:rStyle w:val="Hyperlink2"/>
        </w:rPr>
        <w:t>ртизы по объекту строительства.</w:t>
      </w:r>
    </w:p>
    <w:p w14:paraId="41D1089C" w14:textId="5DD85484" w:rsidR="009C4646" w:rsidRPr="00FA2A7E" w:rsidRDefault="009C4646" w:rsidP="00F51EA7">
      <w:pPr>
        <w:pStyle w:val="a5"/>
        <w:numPr>
          <w:ilvl w:val="0"/>
          <w:numId w:val="154"/>
        </w:numPr>
        <w:spacing w:after="120" w:line="240" w:lineRule="auto"/>
        <w:jc w:val="both"/>
        <w:rPr>
          <w:rStyle w:val="Hyperlink2"/>
        </w:rPr>
      </w:pPr>
      <w:r w:rsidRPr="00FA2A7E">
        <w:rPr>
          <w:rStyle w:val="Hyperlink2"/>
        </w:rPr>
        <w:t>Создание трёх дополнительных бригад скорой помощи с базами в п. Суходолье, в. Мельниково, в п. Громово</w:t>
      </w:r>
    </w:p>
    <w:p w14:paraId="0B44280F" w14:textId="3C801AD5" w:rsidR="009C4646" w:rsidRPr="00FA2A7E" w:rsidRDefault="009C4646" w:rsidP="009247B5">
      <w:pPr>
        <w:spacing w:after="0" w:line="240" w:lineRule="auto"/>
        <w:ind w:left="851"/>
        <w:jc w:val="both"/>
        <w:rPr>
          <w:rStyle w:val="Hyperlink2"/>
        </w:rPr>
      </w:pPr>
      <w:r w:rsidRPr="00FA2A7E">
        <w:rPr>
          <w:rStyle w:val="Hyperlink2"/>
        </w:rPr>
        <w:t xml:space="preserve">Для обеспечения нормативного времени </w:t>
      </w:r>
      <w:proofErr w:type="spellStart"/>
      <w:r w:rsidRPr="00FA2A7E">
        <w:rPr>
          <w:rStyle w:val="Hyperlink2"/>
        </w:rPr>
        <w:t>доезда</w:t>
      </w:r>
      <w:proofErr w:type="spellEnd"/>
      <w:r w:rsidRPr="00FA2A7E">
        <w:rPr>
          <w:rStyle w:val="Hyperlink2"/>
        </w:rPr>
        <w:t xml:space="preserve"> до пациента выездной бригады скорой помощи при оказании скорой медицинской помощи в экстренной форме - не более 20 </w:t>
      </w:r>
      <w:r w:rsidRPr="00FA2A7E">
        <w:rPr>
          <w:rStyle w:val="Hyperlink2"/>
        </w:rPr>
        <w:lastRenderedPageBreak/>
        <w:t>минут (согласно Приказу Министерства здравоо</w:t>
      </w:r>
      <w:r w:rsidR="00F51EA7">
        <w:rPr>
          <w:rStyle w:val="Hyperlink2"/>
        </w:rPr>
        <w:t>хранения РФ от 20 июня 2013 г.</w:t>
      </w:r>
      <w:r w:rsidRPr="00FA2A7E">
        <w:rPr>
          <w:rStyle w:val="Hyperlink2"/>
        </w:rPr>
        <w:t xml:space="preserve"> №</w:t>
      </w:r>
      <w:r w:rsidR="00F51EA7">
        <w:rPr>
          <w:rStyle w:val="Hyperlink2"/>
        </w:rPr>
        <w:t xml:space="preserve"> </w:t>
      </w:r>
      <w:r w:rsidRPr="00FA2A7E">
        <w:rPr>
          <w:rStyle w:val="Hyperlink2"/>
        </w:rPr>
        <w:t>388н «Об утверждении Порядка оказания скорой, в том числе скорой специализ</w:t>
      </w:r>
      <w:r w:rsidR="009247B5">
        <w:rPr>
          <w:rStyle w:val="Hyperlink2"/>
        </w:rPr>
        <w:t>ированной медицинской помощи</w:t>
      </w:r>
      <w:proofErr w:type="gramStart"/>
      <w:r w:rsidR="009247B5">
        <w:rPr>
          <w:rStyle w:val="Hyperlink2"/>
        </w:rPr>
        <w:t>»</w:t>
      </w:r>
      <w:proofErr w:type="gramEnd"/>
      <w:r w:rsidR="009247B5">
        <w:rPr>
          <w:rStyle w:val="Hyperlink2"/>
        </w:rPr>
        <w:t xml:space="preserve">) </w:t>
      </w:r>
    </w:p>
    <w:p w14:paraId="50C183B1" w14:textId="77777777" w:rsidR="009C4646" w:rsidRPr="00FA2A7E" w:rsidRDefault="009C4646" w:rsidP="009C4646">
      <w:pPr>
        <w:spacing w:before="120" w:after="0" w:line="240" w:lineRule="auto"/>
        <w:jc w:val="both"/>
        <w:rPr>
          <w:rStyle w:val="Hyperlink2"/>
          <w:b/>
        </w:rPr>
      </w:pPr>
      <w:r w:rsidRPr="00FA2A7E">
        <w:rPr>
          <w:rStyle w:val="Hyperlink2"/>
          <w:b/>
        </w:rPr>
        <w:t>Проекты в сфере образования:</w:t>
      </w:r>
    </w:p>
    <w:p w14:paraId="2AE5F8A4" w14:textId="622F0798" w:rsidR="009C4646" w:rsidRPr="00FA2A7E" w:rsidRDefault="009C4646" w:rsidP="00C676FD">
      <w:pPr>
        <w:pStyle w:val="a5"/>
        <w:numPr>
          <w:ilvl w:val="0"/>
          <w:numId w:val="212"/>
        </w:num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Организация на территории района центра профессиональной переподготовки кадров</w:t>
      </w:r>
      <w:r w:rsidR="00D15264" w:rsidRPr="00FA2A7E">
        <w:rPr>
          <w:rStyle w:val="a7"/>
          <w:rFonts w:ascii="Segoe UI Light" w:eastAsia="Segoe UI Light" w:hAnsi="Segoe UI Light" w:cs="Segoe UI Light"/>
        </w:rPr>
        <w:t>;</w:t>
      </w:r>
    </w:p>
    <w:p w14:paraId="5D93FCF1" w14:textId="77777777" w:rsidR="00D15264" w:rsidRPr="00FA2A7E" w:rsidRDefault="009C4646" w:rsidP="009247B5">
      <w:pPr>
        <w:spacing w:after="120" w:line="240" w:lineRule="auto"/>
        <w:jc w:val="both"/>
        <w:rPr>
          <w:rStyle w:val="Hyperlink2"/>
        </w:rPr>
      </w:pPr>
      <w:r w:rsidRPr="00FA2A7E">
        <w:rPr>
          <w:rStyle w:val="Hyperlink2"/>
        </w:rPr>
        <w:t>В условиях развития экономического потенциала территории, реализации новых направлений экономического развития необходимым является обеспечение населения возможностью получить образование в нужной для района сфере. Центр переподготовки кадров может быть реализован на базе среднего специального учебного заведения или филиала ВУЗа. Данная возможность получения нового образования на месте в нужной для территории сфере может быть ключевым фактором в решении проблем нехватки квалифицированных кадров на местных предприятиях.</w:t>
      </w:r>
    </w:p>
    <w:p w14:paraId="013571F5" w14:textId="69793A96" w:rsidR="00EB2EA3" w:rsidRPr="00FA2A7E" w:rsidRDefault="00EB2EA3" w:rsidP="00C676FD">
      <w:pPr>
        <w:pStyle w:val="a5"/>
        <w:numPr>
          <w:ilvl w:val="0"/>
          <w:numId w:val="212"/>
        </w:numP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Строительство пристройки Сосновская СОШ, ПИР;</w:t>
      </w:r>
    </w:p>
    <w:p w14:paraId="7A61735B" w14:textId="6E613C20" w:rsidR="00EB2EA3" w:rsidRPr="00FA2A7E" w:rsidRDefault="00EB2EA3" w:rsidP="00C676FD">
      <w:pPr>
        <w:pStyle w:val="a5"/>
        <w:numPr>
          <w:ilvl w:val="0"/>
          <w:numId w:val="212"/>
        </w:num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Строительство корпуса МДОУ № 16 п. Запорожское;</w:t>
      </w:r>
    </w:p>
    <w:p w14:paraId="07936279" w14:textId="4269870C" w:rsidR="00EB2EA3" w:rsidRPr="00FA2A7E" w:rsidRDefault="00EB2EA3" w:rsidP="00C676FD">
      <w:pPr>
        <w:pStyle w:val="a5"/>
        <w:numPr>
          <w:ilvl w:val="0"/>
          <w:numId w:val="212"/>
        </w:num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Ремонт ДОЛ «Лесные зори д. Овраги, в том числе ПИР</w:t>
      </w:r>
      <w:r w:rsidR="00D15264" w:rsidRPr="00FA2A7E">
        <w:rPr>
          <w:rStyle w:val="a7"/>
          <w:rFonts w:ascii="Segoe UI Light" w:eastAsia="Segoe UI Light" w:hAnsi="Segoe UI Light" w:cs="Segoe UI Light"/>
        </w:rPr>
        <w:t>;</w:t>
      </w:r>
    </w:p>
    <w:p w14:paraId="3C357713" w14:textId="77777777" w:rsidR="00EB2EA3" w:rsidRPr="00FA2A7E" w:rsidRDefault="00EB2EA3" w:rsidP="00C676FD">
      <w:pPr>
        <w:pStyle w:val="a5"/>
        <w:numPr>
          <w:ilvl w:val="0"/>
          <w:numId w:val="212"/>
        </w:num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Капитальный ремонт Громовской СОШ в пос. Суходолье;</w:t>
      </w:r>
    </w:p>
    <w:p w14:paraId="77B5A588" w14:textId="7B3B985B" w:rsidR="001F2CE6" w:rsidRPr="00FA2A7E" w:rsidRDefault="001F2CE6" w:rsidP="00C676FD">
      <w:pPr>
        <w:pStyle w:val="a5"/>
        <w:numPr>
          <w:ilvl w:val="0"/>
          <w:numId w:val="212"/>
        </w:num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Ремонт кровли здания ООШ в пос. Красноозерное;</w:t>
      </w:r>
    </w:p>
    <w:p w14:paraId="6A25F9CD" w14:textId="77777777" w:rsidR="00EB2EA3" w:rsidRPr="00FA2A7E" w:rsidRDefault="00EB2EA3" w:rsidP="00C676FD">
      <w:pPr>
        <w:pStyle w:val="a5"/>
        <w:numPr>
          <w:ilvl w:val="0"/>
          <w:numId w:val="212"/>
        </w:num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Капитальный ремонт Шумиловской СОШ пос. Саперное;</w:t>
      </w:r>
    </w:p>
    <w:p w14:paraId="0D3B6B53" w14:textId="186BDE33" w:rsidR="00D15264" w:rsidRPr="00FA2A7E" w:rsidRDefault="00EB2EA3" w:rsidP="00C676FD">
      <w:pPr>
        <w:pStyle w:val="a5"/>
        <w:numPr>
          <w:ilvl w:val="0"/>
          <w:numId w:val="212"/>
        </w:num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Ремонт МОУ ДО «Центр детского творчества» г. Приозерск;</w:t>
      </w:r>
    </w:p>
    <w:p w14:paraId="696AA979" w14:textId="3BF47EC5" w:rsidR="001F2CE6" w:rsidRPr="00FA2A7E" w:rsidRDefault="001F2CE6" w:rsidP="00C676FD">
      <w:pPr>
        <w:pStyle w:val="a5"/>
        <w:numPr>
          <w:ilvl w:val="0"/>
          <w:numId w:val="212"/>
        </w:num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Ремонт ограждения МОУ Приозерская школа-сад</w:t>
      </w:r>
    </w:p>
    <w:p w14:paraId="1F2C1574" w14:textId="656EAEA6" w:rsidR="00EB2EA3" w:rsidRPr="00FA2A7E" w:rsidRDefault="00EB2EA3" w:rsidP="00C676FD">
      <w:pPr>
        <w:pStyle w:val="a5"/>
        <w:numPr>
          <w:ilvl w:val="0"/>
          <w:numId w:val="212"/>
        </w:num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Ремонт помещений МДОУ «Детский сад № 26»</w:t>
      </w:r>
      <w:r w:rsidR="00D15264" w:rsidRPr="00FA2A7E">
        <w:rPr>
          <w:rStyle w:val="a7"/>
          <w:rFonts w:ascii="Segoe UI Light" w:eastAsia="Segoe UI Light" w:hAnsi="Segoe UI Light" w:cs="Segoe UI Light"/>
        </w:rPr>
        <w:t>.</w:t>
      </w:r>
    </w:p>
    <w:p w14:paraId="65A967F1" w14:textId="19923652" w:rsidR="0085260D" w:rsidRPr="00FA2A7E" w:rsidRDefault="0085260D" w:rsidP="00C676FD">
      <w:pPr>
        <w:pStyle w:val="a5"/>
        <w:numPr>
          <w:ilvl w:val="0"/>
          <w:numId w:val="212"/>
        </w:num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Капитальный ремонт стадиона-площадки в СОШ №</w:t>
      </w:r>
      <w:r w:rsidR="00F51EA7">
        <w:rPr>
          <w:rStyle w:val="a7"/>
          <w:rFonts w:ascii="Segoe UI Light" w:eastAsia="Segoe UI Light" w:hAnsi="Segoe UI Light" w:cs="Segoe UI Light"/>
        </w:rPr>
        <w:t xml:space="preserve"> </w:t>
      </w:r>
      <w:r w:rsidRPr="00FA2A7E">
        <w:rPr>
          <w:rStyle w:val="a7"/>
          <w:rFonts w:ascii="Segoe UI Light" w:eastAsia="Segoe UI Light" w:hAnsi="Segoe UI Light" w:cs="Segoe UI Light"/>
        </w:rPr>
        <w:t>5 г. Приозерск</w:t>
      </w:r>
    </w:p>
    <w:p w14:paraId="601B001C" w14:textId="333C8971" w:rsidR="001F2CE6" w:rsidRPr="00FA2A7E" w:rsidRDefault="001F2CE6" w:rsidP="00C676FD">
      <w:pPr>
        <w:pStyle w:val="a5"/>
        <w:numPr>
          <w:ilvl w:val="0"/>
          <w:numId w:val="212"/>
        </w:num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Ремонт спортивного зала, СОШ № 1 в Приозерске;</w:t>
      </w:r>
    </w:p>
    <w:p w14:paraId="5EF9E113" w14:textId="7A814FDB" w:rsidR="001F2CE6" w:rsidRPr="00FA2A7E" w:rsidRDefault="001F2CE6" w:rsidP="00C676FD">
      <w:pPr>
        <w:pStyle w:val="a5"/>
        <w:numPr>
          <w:ilvl w:val="0"/>
          <w:numId w:val="212"/>
        </w:num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Ремонт стадиона-площадки в Мичуринской СОШ;</w:t>
      </w:r>
    </w:p>
    <w:p w14:paraId="7D3810CF" w14:textId="45BC962B" w:rsidR="00101C2A" w:rsidRPr="00FA2A7E" w:rsidRDefault="001F2CE6" w:rsidP="00C676FD">
      <w:pPr>
        <w:pStyle w:val="a5"/>
        <w:numPr>
          <w:ilvl w:val="0"/>
          <w:numId w:val="212"/>
        </w:num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Ремонт стадиона-площадки в </w:t>
      </w:r>
      <w:proofErr w:type="spellStart"/>
      <w:r w:rsidRPr="00FA2A7E">
        <w:rPr>
          <w:rStyle w:val="a7"/>
          <w:rFonts w:ascii="Segoe UI Light" w:eastAsia="Segoe UI Light" w:hAnsi="Segoe UI Light" w:cs="Segoe UI Light"/>
        </w:rPr>
        <w:t>Крив</w:t>
      </w:r>
      <w:r w:rsidR="00870664" w:rsidRPr="00FA2A7E">
        <w:rPr>
          <w:rStyle w:val="a7"/>
          <w:rFonts w:ascii="Segoe UI Light" w:eastAsia="Segoe UI Light" w:hAnsi="Segoe UI Light" w:cs="Segoe UI Light"/>
        </w:rPr>
        <w:t>к</w:t>
      </w:r>
      <w:r w:rsidRPr="00FA2A7E">
        <w:rPr>
          <w:rStyle w:val="a7"/>
          <w:rFonts w:ascii="Segoe UI Light" w:eastAsia="Segoe UI Light" w:hAnsi="Segoe UI Light" w:cs="Segoe UI Light"/>
        </w:rPr>
        <w:t>овской</w:t>
      </w:r>
      <w:proofErr w:type="spellEnd"/>
      <w:r w:rsidRPr="00FA2A7E">
        <w:rPr>
          <w:rStyle w:val="a7"/>
          <w:rFonts w:ascii="Segoe UI Light" w:eastAsia="Segoe UI Light" w:hAnsi="Segoe UI Light" w:cs="Segoe UI Light"/>
        </w:rPr>
        <w:t xml:space="preserve"> начальной школе</w:t>
      </w:r>
      <w:r w:rsidR="0085260D" w:rsidRPr="00FA2A7E">
        <w:rPr>
          <w:rStyle w:val="a7"/>
          <w:rFonts w:ascii="Segoe UI Light" w:eastAsia="Segoe UI Light" w:hAnsi="Segoe UI Light" w:cs="Segoe UI Light"/>
        </w:rPr>
        <w:t>-саде</w:t>
      </w:r>
    </w:p>
    <w:p w14:paraId="452A2BA5" w14:textId="00F2305B" w:rsidR="00D15264" w:rsidRPr="009247B5" w:rsidRDefault="00101C2A" w:rsidP="00C676FD">
      <w:pPr>
        <w:pStyle w:val="a5"/>
        <w:numPr>
          <w:ilvl w:val="0"/>
          <w:numId w:val="212"/>
        </w:num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Капитальный ремонт спортплощадки Коммунарской ООШ</w:t>
      </w:r>
      <w:r w:rsidR="0085260D" w:rsidRPr="00FA2A7E">
        <w:rPr>
          <w:rStyle w:val="a7"/>
          <w:rFonts w:ascii="Segoe UI Light" w:eastAsia="Segoe UI Light" w:hAnsi="Segoe UI Light" w:cs="Segoe UI Light"/>
        </w:rPr>
        <w:t>.</w:t>
      </w:r>
    </w:p>
    <w:p w14:paraId="793FC0F4" w14:textId="77777777" w:rsidR="009C4646" w:rsidRPr="00FA2A7E" w:rsidRDefault="009C4646" w:rsidP="009C4646">
      <w:pPr>
        <w:keepNext/>
        <w:spacing w:before="120" w:after="0" w:line="240"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Проекты в сфере культуры:</w:t>
      </w:r>
    </w:p>
    <w:p w14:paraId="1DDA4B3A" w14:textId="77777777" w:rsidR="009C4646" w:rsidRPr="00FA2A7E" w:rsidRDefault="009C4646" w:rsidP="00C676FD">
      <w:pPr>
        <w:pStyle w:val="a5"/>
        <w:numPr>
          <w:ilvl w:val="0"/>
          <w:numId w:val="156"/>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 xml:space="preserve">Создание </w:t>
      </w:r>
      <w:proofErr w:type="spellStart"/>
      <w:r w:rsidRPr="00FA2A7E">
        <w:rPr>
          <w:rStyle w:val="Hyperlink1"/>
          <w:rFonts w:ascii="Segoe UI Light" w:eastAsia="Segoe UI Light" w:hAnsi="Segoe UI Light" w:cs="Segoe UI Light"/>
        </w:rPr>
        <w:t>мультиформатного</w:t>
      </w:r>
      <w:proofErr w:type="spellEnd"/>
      <w:r w:rsidRPr="00FA2A7E">
        <w:rPr>
          <w:rStyle w:val="Hyperlink1"/>
          <w:rFonts w:ascii="Segoe UI Light" w:eastAsia="Segoe UI Light" w:hAnsi="Segoe UI Light" w:cs="Segoe UI Light"/>
        </w:rPr>
        <w:t xml:space="preserve"> культурно-досугового центра на территории города Приозерска, сочетающего в себе библиотеку, культурно-досуговый центр, молодежный центр. </w:t>
      </w:r>
    </w:p>
    <w:p w14:paraId="5A84A9D7" w14:textId="77777777" w:rsidR="009C4646" w:rsidRPr="00FA2A7E" w:rsidRDefault="009C4646" w:rsidP="009247B5">
      <w:pPr>
        <w:spacing w:after="120" w:line="240" w:lineRule="auto"/>
        <w:jc w:val="both"/>
        <w:rPr>
          <w:rStyle w:val="Hyperlink2"/>
        </w:rPr>
      </w:pPr>
      <w:r w:rsidRPr="00FA2A7E">
        <w:rPr>
          <w:rStyle w:val="Hyperlink2"/>
        </w:rPr>
        <w:t xml:space="preserve">Учреждения данного формата на территории города Приозерска позволит развить событийность, увеличить вовлеченность молодежи в общественную жизнь города будет способствовать расширению кругозора населения, а следственно и увеличению занятости. </w:t>
      </w:r>
      <w:proofErr w:type="spellStart"/>
      <w:r w:rsidRPr="00FA2A7E">
        <w:rPr>
          <w:rStyle w:val="Hyperlink2"/>
        </w:rPr>
        <w:t>Мультформатный</w:t>
      </w:r>
      <w:proofErr w:type="spellEnd"/>
      <w:r w:rsidRPr="00FA2A7E">
        <w:rPr>
          <w:rStyle w:val="Hyperlink2"/>
        </w:rPr>
        <w:t xml:space="preserve"> культурный центр может функционировать на базе модульных зданий, либо располагаться на первых этажах жилых домов, что значительно сокращает затраты на строительство и сроки введения в эксплуатацию.</w:t>
      </w:r>
    </w:p>
    <w:p w14:paraId="2E7478AB" w14:textId="7DD921D8" w:rsidR="009C4646" w:rsidRPr="00FA2A7E" w:rsidRDefault="009C4646" w:rsidP="00C676FD">
      <w:pPr>
        <w:pStyle w:val="a5"/>
        <w:numPr>
          <w:ilvl w:val="0"/>
          <w:numId w:val="156"/>
        </w:numPr>
        <w:pBdr>
          <w:top w:val="nil"/>
          <w:left w:val="nil"/>
          <w:bottom w:val="nil"/>
          <w:right w:val="nil"/>
          <w:between w:val="nil"/>
          <w:bar w:val="nil"/>
        </w:pBdr>
        <w:spacing w:after="0" w:line="240" w:lineRule="auto"/>
        <w:jc w:val="both"/>
        <w:rPr>
          <w:rStyle w:val="Hyperlink1"/>
          <w:rFonts w:ascii="Segoe UI Light" w:hAnsi="Segoe UI Light" w:cs="Segoe UI Light"/>
        </w:rPr>
      </w:pPr>
      <w:r w:rsidRPr="00FA2A7E">
        <w:rPr>
          <w:rStyle w:val="Hyperlink1"/>
          <w:rFonts w:ascii="Segoe UI Light" w:eastAsia="Segoe UI Light" w:hAnsi="Segoe UI Light" w:cs="Segoe UI Light"/>
        </w:rPr>
        <w:t>Строительство здания дома культуры в пос. Громово</w:t>
      </w:r>
      <w:r w:rsidR="00D15264" w:rsidRPr="00FA2A7E">
        <w:rPr>
          <w:rStyle w:val="Hyperlink1"/>
          <w:rFonts w:ascii="Segoe UI Light" w:eastAsia="Segoe UI Light" w:hAnsi="Segoe UI Light" w:cs="Segoe UI Light"/>
        </w:rPr>
        <w:t>;</w:t>
      </w:r>
    </w:p>
    <w:p w14:paraId="4546109D" w14:textId="77777777" w:rsidR="009C4646" w:rsidRPr="00FA2A7E" w:rsidRDefault="009C4646" w:rsidP="009247B5">
      <w:pPr>
        <w:spacing w:after="120" w:line="240" w:lineRule="auto"/>
        <w:jc w:val="both"/>
        <w:rPr>
          <w:rStyle w:val="Hyperlink2"/>
        </w:rPr>
      </w:pPr>
      <w:r w:rsidRPr="00FA2A7E">
        <w:rPr>
          <w:rStyle w:val="Hyperlink2"/>
        </w:rPr>
        <w:lastRenderedPageBreak/>
        <w:t>Так как в настоящее время здание дома культуры арендуется. Само здание находится в аварийном состоянии. Проект строительства дома культуры выполнен и 2018 будет предъявлен в государственную экспертизу.</w:t>
      </w:r>
    </w:p>
    <w:p w14:paraId="2BF81E5E" w14:textId="0DF4518F" w:rsidR="009C4646" w:rsidRPr="00FA2A7E" w:rsidRDefault="0090500B" w:rsidP="00C676FD">
      <w:pPr>
        <w:pStyle w:val="a5"/>
        <w:numPr>
          <w:ilvl w:val="0"/>
          <w:numId w:val="156"/>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Строительство</w:t>
      </w:r>
      <w:r w:rsidR="009C4646" w:rsidRPr="00FA2A7E">
        <w:rPr>
          <w:rStyle w:val="Hyperlink1"/>
          <w:rFonts w:ascii="Segoe UI Light" w:eastAsia="Segoe UI Light" w:hAnsi="Segoe UI Light" w:cs="Segoe UI Light"/>
        </w:rPr>
        <w:t xml:space="preserve"> здания дома культуры в пос. Мичуринское (в настоящее время работа учреждения проходит в приспособленных помещениях)</w:t>
      </w:r>
      <w:r w:rsidR="00D15264" w:rsidRPr="00FA2A7E">
        <w:rPr>
          <w:rStyle w:val="Hyperlink1"/>
          <w:rFonts w:ascii="Segoe UI Light" w:eastAsia="Segoe UI Light" w:hAnsi="Segoe UI Light" w:cs="Segoe UI Light"/>
        </w:rPr>
        <w:t>;</w:t>
      </w:r>
    </w:p>
    <w:p w14:paraId="68B1D2FD" w14:textId="70E9989D" w:rsidR="004D051B" w:rsidRPr="00FA2A7E" w:rsidRDefault="004D051B" w:rsidP="00C676FD">
      <w:pPr>
        <w:pStyle w:val="a5"/>
        <w:numPr>
          <w:ilvl w:val="0"/>
          <w:numId w:val="156"/>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Ремонт зданий районной библиотеки ул. Калинина, д.20</w:t>
      </w:r>
      <w:r w:rsidR="00D15264" w:rsidRPr="00FA2A7E">
        <w:rPr>
          <w:rStyle w:val="Hyperlink1"/>
          <w:rFonts w:ascii="Segoe UI Light" w:eastAsia="Segoe UI Light" w:hAnsi="Segoe UI Light" w:cs="Segoe UI Light"/>
        </w:rPr>
        <w:t>;</w:t>
      </w:r>
    </w:p>
    <w:p w14:paraId="08F821C2" w14:textId="4C90ABAE" w:rsidR="004D051B" w:rsidRPr="00FA2A7E" w:rsidRDefault="004D051B" w:rsidP="00C676FD">
      <w:pPr>
        <w:pStyle w:val="a5"/>
        <w:numPr>
          <w:ilvl w:val="0"/>
          <w:numId w:val="156"/>
        </w:numPr>
        <w:pBdr>
          <w:top w:val="nil"/>
          <w:left w:val="nil"/>
          <w:bottom w:val="nil"/>
          <w:right w:val="nil"/>
          <w:between w:val="nil"/>
          <w:bar w:val="nil"/>
        </w:pBdr>
        <w:spacing w:after="0" w:line="240" w:lineRule="auto"/>
        <w:jc w:val="both"/>
        <w:rPr>
          <w:rStyle w:val="Hyperlink1"/>
          <w:rFonts w:ascii="Segoe UI Light" w:eastAsia="Segoe UI Light" w:hAnsi="Segoe UI Light" w:cs="Segoe UI Light"/>
        </w:rPr>
      </w:pPr>
      <w:r w:rsidRPr="00FA2A7E">
        <w:rPr>
          <w:rStyle w:val="Hyperlink1"/>
          <w:rFonts w:ascii="Segoe UI Light" w:eastAsia="Segoe UI Light" w:hAnsi="Segoe UI Light" w:cs="Segoe UI Light"/>
        </w:rPr>
        <w:t>Строительство ДХШ г. Приозерск, ПИР</w:t>
      </w:r>
      <w:r w:rsidR="00D15264" w:rsidRPr="00FA2A7E">
        <w:rPr>
          <w:rStyle w:val="Hyperlink1"/>
          <w:rFonts w:ascii="Segoe UI Light" w:eastAsia="Segoe UI Light" w:hAnsi="Segoe UI Light" w:cs="Segoe UI Light"/>
        </w:rPr>
        <w:t>;</w:t>
      </w:r>
    </w:p>
    <w:p w14:paraId="414344A2" w14:textId="0EF91313" w:rsidR="00D15264" w:rsidRPr="009247B5" w:rsidRDefault="004D051B" w:rsidP="00C676FD">
      <w:pPr>
        <w:pStyle w:val="a5"/>
        <w:numPr>
          <w:ilvl w:val="0"/>
          <w:numId w:val="156"/>
        </w:num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Hyperlink1"/>
          <w:rFonts w:ascii="Segoe UI Light" w:eastAsia="Segoe UI Light" w:hAnsi="Segoe UI Light" w:cs="Segoe UI Light"/>
        </w:rPr>
        <w:t>Строительство ДШИ п. Сосново, ПИР</w:t>
      </w:r>
      <w:r w:rsidR="00D15264" w:rsidRPr="00FA2A7E">
        <w:rPr>
          <w:rStyle w:val="Hyperlink1"/>
          <w:rFonts w:ascii="Segoe UI Light" w:eastAsia="Segoe UI Light" w:hAnsi="Segoe UI Light" w:cs="Segoe UI Light"/>
        </w:rPr>
        <w:t>.</w:t>
      </w:r>
    </w:p>
    <w:p w14:paraId="086E896F" w14:textId="77777777" w:rsidR="009C4646" w:rsidRPr="00FA2A7E" w:rsidRDefault="009C4646" w:rsidP="009C4646">
      <w:pPr>
        <w:spacing w:before="120" w:after="0" w:line="240"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Проекты в сфере физической культуры и спорта:</w:t>
      </w:r>
    </w:p>
    <w:p w14:paraId="139B267E" w14:textId="77777777" w:rsidR="004D051B" w:rsidRPr="00FA2A7E" w:rsidRDefault="004D051B" w:rsidP="00C676FD">
      <w:pPr>
        <w:pStyle w:val="a5"/>
        <w:numPr>
          <w:ilvl w:val="0"/>
          <w:numId w:val="155"/>
        </w:numPr>
        <w:pBdr>
          <w:top w:val="nil"/>
          <w:left w:val="nil"/>
          <w:bottom w:val="nil"/>
          <w:right w:val="nil"/>
          <w:between w:val="nil"/>
          <w:bar w:val="nil"/>
        </w:pBdr>
        <w:spacing w:after="0" w:line="240" w:lineRule="auto"/>
        <w:ind w:left="714" w:hanging="357"/>
        <w:jc w:val="both"/>
        <w:rPr>
          <w:rStyle w:val="a7"/>
          <w:rFonts w:ascii="Segoe UI Light" w:hAnsi="Segoe UI Light" w:cs="Segoe UI Light"/>
        </w:rPr>
      </w:pPr>
      <w:r w:rsidRPr="00FA2A7E">
        <w:rPr>
          <w:rStyle w:val="a7"/>
          <w:rFonts w:ascii="Segoe UI Light" w:hAnsi="Segoe UI Light" w:cs="Segoe UI Light"/>
        </w:rPr>
        <w:t>Спорткомплекс «Юность» (3 очередь) стадион, в том числе ПИР (капитальный ремонт)</w:t>
      </w:r>
      <w:r w:rsidR="00A54D47" w:rsidRPr="00FA2A7E">
        <w:rPr>
          <w:rStyle w:val="a7"/>
          <w:rFonts w:ascii="Segoe UI Light" w:hAnsi="Segoe UI Light" w:cs="Segoe UI Light"/>
        </w:rPr>
        <w:t>;</w:t>
      </w:r>
    </w:p>
    <w:p w14:paraId="422067F8" w14:textId="710A89E7" w:rsidR="00A54D47" w:rsidRPr="00FA2A7E" w:rsidRDefault="00A54D47" w:rsidP="00C676FD">
      <w:pPr>
        <w:pStyle w:val="a5"/>
        <w:numPr>
          <w:ilvl w:val="0"/>
          <w:numId w:val="155"/>
        </w:numPr>
        <w:pBdr>
          <w:top w:val="nil"/>
          <w:left w:val="nil"/>
          <w:bottom w:val="nil"/>
          <w:right w:val="nil"/>
          <w:between w:val="nil"/>
          <w:bar w:val="nil"/>
        </w:pBdr>
        <w:spacing w:after="0" w:line="240" w:lineRule="auto"/>
        <w:ind w:left="714" w:hanging="357"/>
        <w:jc w:val="both"/>
        <w:rPr>
          <w:rStyle w:val="a7"/>
          <w:rFonts w:ascii="Segoe UI Light" w:hAnsi="Segoe UI Light" w:cs="Segoe UI Light"/>
        </w:rPr>
      </w:pPr>
      <w:r w:rsidRPr="00FA2A7E">
        <w:rPr>
          <w:rStyle w:val="a7"/>
          <w:rFonts w:ascii="Segoe UI Light" w:hAnsi="Segoe UI Light" w:cs="Segoe UI Light"/>
        </w:rPr>
        <w:t>Строительство спортзала по ул. Ленина, д.</w:t>
      </w:r>
      <w:r w:rsidR="005741A7">
        <w:rPr>
          <w:rStyle w:val="a7"/>
          <w:rFonts w:ascii="Segoe UI Light" w:hAnsi="Segoe UI Light" w:cs="Segoe UI Light"/>
        </w:rPr>
        <w:t xml:space="preserve"> </w:t>
      </w:r>
      <w:r w:rsidRPr="00FA2A7E">
        <w:rPr>
          <w:rStyle w:val="a7"/>
          <w:rFonts w:ascii="Segoe UI Light" w:hAnsi="Segoe UI Light" w:cs="Segoe UI Light"/>
        </w:rPr>
        <w:t>22, г. Приозерск, в том числе ПИР</w:t>
      </w:r>
      <w:r w:rsidR="00D15264" w:rsidRPr="00FA2A7E">
        <w:rPr>
          <w:rStyle w:val="a7"/>
          <w:rFonts w:ascii="Segoe UI Light" w:hAnsi="Segoe UI Light" w:cs="Segoe UI Light"/>
        </w:rPr>
        <w:t>;</w:t>
      </w:r>
    </w:p>
    <w:p w14:paraId="704177C6" w14:textId="1F81E3CA" w:rsidR="00A54D47" w:rsidRPr="00FA2A7E" w:rsidRDefault="00A54D47" w:rsidP="00C676FD">
      <w:pPr>
        <w:pStyle w:val="a5"/>
        <w:numPr>
          <w:ilvl w:val="0"/>
          <w:numId w:val="155"/>
        </w:numPr>
        <w:pBdr>
          <w:top w:val="nil"/>
          <w:left w:val="nil"/>
          <w:bottom w:val="nil"/>
          <w:right w:val="nil"/>
          <w:between w:val="nil"/>
          <w:bar w:val="nil"/>
        </w:pBdr>
        <w:spacing w:after="0" w:line="240" w:lineRule="auto"/>
        <w:ind w:left="714" w:hanging="357"/>
        <w:jc w:val="both"/>
        <w:rPr>
          <w:rStyle w:val="a7"/>
          <w:rFonts w:ascii="Segoe UI Light" w:hAnsi="Segoe UI Light" w:cs="Segoe UI Light"/>
        </w:rPr>
      </w:pPr>
      <w:r w:rsidRPr="00FA2A7E">
        <w:rPr>
          <w:rStyle w:val="a7"/>
          <w:rFonts w:ascii="Segoe UI Light" w:hAnsi="Segoe UI Light" w:cs="Segoe UI Light"/>
        </w:rPr>
        <w:t>Ремонт стадиона «Сосновый» г. Приозерск, ПИР</w:t>
      </w:r>
      <w:r w:rsidR="00D15264" w:rsidRPr="00FA2A7E">
        <w:rPr>
          <w:rStyle w:val="a7"/>
          <w:rFonts w:ascii="Segoe UI Light" w:hAnsi="Segoe UI Light" w:cs="Segoe UI Light"/>
        </w:rPr>
        <w:t>;</w:t>
      </w:r>
    </w:p>
    <w:p w14:paraId="1A9CC93D" w14:textId="5E5940F9" w:rsidR="009C4646" w:rsidRPr="00FA2A7E" w:rsidRDefault="009C4646" w:rsidP="00C676FD">
      <w:pPr>
        <w:pStyle w:val="a5"/>
        <w:numPr>
          <w:ilvl w:val="0"/>
          <w:numId w:val="155"/>
        </w:numPr>
        <w:pBdr>
          <w:top w:val="nil"/>
          <w:left w:val="nil"/>
          <w:bottom w:val="nil"/>
          <w:right w:val="nil"/>
          <w:between w:val="nil"/>
          <w:bar w:val="nil"/>
        </w:pBdr>
        <w:spacing w:after="0" w:line="240" w:lineRule="auto"/>
        <w:ind w:left="714" w:hanging="357"/>
        <w:jc w:val="both"/>
        <w:rPr>
          <w:rStyle w:val="a7"/>
          <w:rFonts w:ascii="Segoe UI Light" w:hAnsi="Segoe UI Light" w:cs="Segoe UI Light"/>
        </w:rPr>
      </w:pPr>
      <w:r w:rsidRPr="00FA2A7E">
        <w:rPr>
          <w:rStyle w:val="a7"/>
          <w:rFonts w:ascii="Segoe UI Light" w:hAnsi="Segoe UI Light" w:cs="Segoe UI Light"/>
        </w:rPr>
        <w:t>Реконструкция плоскостных спортивных сооружений в г. П</w:t>
      </w:r>
      <w:r w:rsidR="00D15264" w:rsidRPr="00FA2A7E">
        <w:rPr>
          <w:rStyle w:val="a7"/>
          <w:rFonts w:ascii="Segoe UI Light" w:hAnsi="Segoe UI Light" w:cs="Segoe UI Light"/>
        </w:rPr>
        <w:t>риозерске и Приозерском районе;</w:t>
      </w:r>
    </w:p>
    <w:p w14:paraId="0BE0E8A1" w14:textId="298FB860" w:rsidR="009C4646" w:rsidRPr="00FA2A7E" w:rsidRDefault="009C4646" w:rsidP="00C676FD">
      <w:pPr>
        <w:pStyle w:val="a5"/>
        <w:numPr>
          <w:ilvl w:val="0"/>
          <w:numId w:val="155"/>
        </w:numPr>
        <w:pBdr>
          <w:top w:val="nil"/>
          <w:left w:val="nil"/>
          <w:bottom w:val="nil"/>
          <w:right w:val="nil"/>
          <w:between w:val="nil"/>
          <w:bar w:val="nil"/>
        </w:pBdr>
        <w:spacing w:after="0" w:line="240" w:lineRule="auto"/>
        <w:ind w:left="714" w:hanging="357"/>
        <w:jc w:val="both"/>
        <w:rPr>
          <w:rStyle w:val="a7"/>
          <w:rFonts w:ascii="Segoe UI Light" w:hAnsi="Segoe UI Light" w:cs="Segoe UI Light"/>
        </w:rPr>
      </w:pPr>
      <w:r w:rsidRPr="00FA2A7E">
        <w:rPr>
          <w:rStyle w:val="a7"/>
          <w:rFonts w:ascii="Segoe UI Light" w:hAnsi="Segoe UI Light" w:cs="Segoe UI Light"/>
        </w:rPr>
        <w:t>Строительство физкультурно-оздоровительного комплекса и ледовой арены в горо</w:t>
      </w:r>
      <w:r w:rsidR="00D15264" w:rsidRPr="00FA2A7E">
        <w:rPr>
          <w:rStyle w:val="a7"/>
          <w:rFonts w:ascii="Segoe UI Light" w:hAnsi="Segoe UI Light" w:cs="Segoe UI Light"/>
        </w:rPr>
        <w:t>де Приозерске;</w:t>
      </w:r>
    </w:p>
    <w:p w14:paraId="4E491632" w14:textId="7FB38F8B" w:rsidR="009C4646" w:rsidRPr="00FA2A7E" w:rsidRDefault="009C4646" w:rsidP="00C676FD">
      <w:pPr>
        <w:pStyle w:val="a5"/>
        <w:numPr>
          <w:ilvl w:val="0"/>
          <w:numId w:val="155"/>
        </w:numPr>
        <w:pBdr>
          <w:top w:val="nil"/>
          <w:left w:val="nil"/>
          <w:bottom w:val="nil"/>
          <w:right w:val="nil"/>
          <w:between w:val="nil"/>
          <w:bar w:val="nil"/>
        </w:pBdr>
        <w:spacing w:after="0" w:line="240" w:lineRule="auto"/>
        <w:ind w:left="714" w:hanging="357"/>
        <w:jc w:val="both"/>
        <w:rPr>
          <w:rStyle w:val="a7"/>
          <w:rFonts w:ascii="Segoe UI Light" w:hAnsi="Segoe UI Light" w:cs="Segoe UI Light"/>
        </w:rPr>
      </w:pPr>
      <w:r w:rsidRPr="00FA2A7E">
        <w:rPr>
          <w:rStyle w:val="a7"/>
          <w:rFonts w:ascii="Segoe UI Light" w:hAnsi="Segoe UI Light" w:cs="Segoe UI Light"/>
        </w:rPr>
        <w:t>Возведение спортивных залов общего назначения для и</w:t>
      </w:r>
      <w:r w:rsidR="00D15264" w:rsidRPr="00FA2A7E">
        <w:rPr>
          <w:rStyle w:val="a7"/>
          <w:rFonts w:ascii="Segoe UI Light" w:hAnsi="Segoe UI Light" w:cs="Segoe UI Light"/>
        </w:rPr>
        <w:t>гровых видов спорта и бассейнов;</w:t>
      </w:r>
    </w:p>
    <w:p w14:paraId="3496C1EA" w14:textId="2BAC9A90" w:rsidR="005E28D9" w:rsidRPr="00FA2A7E" w:rsidRDefault="005E28D9" w:rsidP="00C676FD">
      <w:pPr>
        <w:pStyle w:val="a5"/>
        <w:numPr>
          <w:ilvl w:val="0"/>
          <w:numId w:val="155"/>
        </w:numPr>
        <w:pBdr>
          <w:top w:val="nil"/>
          <w:left w:val="nil"/>
          <w:bottom w:val="nil"/>
          <w:right w:val="nil"/>
          <w:between w:val="nil"/>
          <w:bar w:val="nil"/>
        </w:pBdr>
        <w:spacing w:after="0" w:line="240" w:lineRule="auto"/>
        <w:ind w:left="714" w:hanging="357"/>
        <w:jc w:val="both"/>
        <w:rPr>
          <w:rStyle w:val="a7"/>
          <w:rFonts w:ascii="Segoe UI Light" w:hAnsi="Segoe UI Light" w:cs="Segoe UI Light"/>
        </w:rPr>
      </w:pPr>
      <w:r w:rsidRPr="00FA2A7E">
        <w:rPr>
          <w:rStyle w:val="a7"/>
          <w:rFonts w:ascii="Segoe UI Light" w:hAnsi="Segoe UI Light" w:cs="Segoe UI Light"/>
          <w:sz w:val="20"/>
          <w:szCs w:val="20"/>
        </w:rPr>
        <w:t>Муниципальное казенное учреждение «Приозерская районная детско-юношеская спортивная школа»;</w:t>
      </w:r>
    </w:p>
    <w:p w14:paraId="5745CBE9" w14:textId="15AEE16B" w:rsidR="005E28D9" w:rsidRPr="00FA2A7E" w:rsidRDefault="005E28D9" w:rsidP="00C676FD">
      <w:pPr>
        <w:pStyle w:val="a5"/>
        <w:numPr>
          <w:ilvl w:val="0"/>
          <w:numId w:val="155"/>
        </w:numPr>
        <w:pBdr>
          <w:top w:val="nil"/>
          <w:left w:val="nil"/>
          <w:bottom w:val="nil"/>
          <w:right w:val="nil"/>
          <w:between w:val="nil"/>
          <w:bar w:val="nil"/>
        </w:pBdr>
        <w:spacing w:after="0" w:line="240" w:lineRule="auto"/>
        <w:ind w:left="714" w:hanging="357"/>
        <w:jc w:val="both"/>
        <w:rPr>
          <w:rStyle w:val="a7"/>
          <w:rFonts w:ascii="Segoe UI Light" w:hAnsi="Segoe UI Light" w:cs="Segoe UI Light"/>
        </w:rPr>
      </w:pPr>
      <w:r w:rsidRPr="00FA2A7E">
        <w:rPr>
          <w:rStyle w:val="a7"/>
          <w:rFonts w:ascii="Segoe UI Light" w:hAnsi="Segoe UI Light" w:cs="Segoe UI Light"/>
          <w:sz w:val="20"/>
          <w:szCs w:val="20"/>
        </w:rPr>
        <w:t>Строительство крытого корта для городошного спорта, п.</w:t>
      </w:r>
      <w:r w:rsidR="005741A7">
        <w:rPr>
          <w:rStyle w:val="a7"/>
          <w:rFonts w:ascii="Segoe UI Light" w:hAnsi="Segoe UI Light" w:cs="Segoe UI Light"/>
          <w:sz w:val="20"/>
          <w:szCs w:val="20"/>
        </w:rPr>
        <w:t xml:space="preserve"> </w:t>
      </w:r>
      <w:r w:rsidRPr="00FA2A7E">
        <w:rPr>
          <w:rStyle w:val="a7"/>
          <w:rFonts w:ascii="Segoe UI Light" w:hAnsi="Segoe UI Light" w:cs="Segoe UI Light"/>
          <w:sz w:val="20"/>
          <w:szCs w:val="20"/>
        </w:rPr>
        <w:t>Плодовое;</w:t>
      </w:r>
    </w:p>
    <w:p w14:paraId="141C3CE0" w14:textId="05D474B8" w:rsidR="00322207" w:rsidRPr="009247B5" w:rsidRDefault="005E28D9" w:rsidP="00C676FD">
      <w:pPr>
        <w:pStyle w:val="a5"/>
        <w:numPr>
          <w:ilvl w:val="0"/>
          <w:numId w:val="155"/>
        </w:numPr>
        <w:pBdr>
          <w:top w:val="nil"/>
          <w:left w:val="nil"/>
          <w:bottom w:val="nil"/>
          <w:right w:val="nil"/>
          <w:between w:val="nil"/>
          <w:bar w:val="nil"/>
        </w:pBdr>
        <w:spacing w:after="0" w:line="240" w:lineRule="auto"/>
        <w:ind w:left="714" w:hanging="357"/>
        <w:jc w:val="both"/>
        <w:rPr>
          <w:rStyle w:val="a7"/>
          <w:rFonts w:ascii="Segoe UI Light" w:hAnsi="Segoe UI Light" w:cs="Segoe UI Light"/>
        </w:rPr>
      </w:pPr>
      <w:r w:rsidRPr="00FA2A7E">
        <w:rPr>
          <w:rStyle w:val="a7"/>
          <w:rFonts w:ascii="Segoe UI Light" w:hAnsi="Segoe UI Light" w:cs="Segoe UI Light"/>
          <w:sz w:val="20"/>
          <w:szCs w:val="20"/>
        </w:rPr>
        <w:t xml:space="preserve">Капитальный ремонт спортплощадки </w:t>
      </w:r>
      <w:proofErr w:type="spellStart"/>
      <w:r w:rsidRPr="00FA2A7E">
        <w:rPr>
          <w:rStyle w:val="a7"/>
          <w:rFonts w:ascii="Segoe UI Light" w:hAnsi="Segoe UI Light" w:cs="Segoe UI Light"/>
          <w:sz w:val="20"/>
          <w:szCs w:val="20"/>
        </w:rPr>
        <w:t>Джатиевской</w:t>
      </w:r>
      <w:proofErr w:type="spellEnd"/>
      <w:r w:rsidRPr="00FA2A7E">
        <w:rPr>
          <w:rStyle w:val="a7"/>
          <w:rFonts w:ascii="Segoe UI Light" w:hAnsi="Segoe UI Light" w:cs="Segoe UI Light"/>
          <w:sz w:val="20"/>
          <w:szCs w:val="20"/>
        </w:rPr>
        <w:t xml:space="preserve"> ООШ</w:t>
      </w:r>
    </w:p>
    <w:p w14:paraId="64E54E5C" w14:textId="77777777" w:rsidR="009C4646" w:rsidRPr="00FA2A7E" w:rsidRDefault="009C4646" w:rsidP="009C4646">
      <w:pPr>
        <w:spacing w:before="120" w:after="0" w:line="240"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Проекты в сфере социальной защиты:</w:t>
      </w:r>
    </w:p>
    <w:p w14:paraId="4BFC033A" w14:textId="77777777" w:rsidR="009C4646" w:rsidRPr="00FA2A7E" w:rsidRDefault="009C4646" w:rsidP="00C676FD">
      <w:pPr>
        <w:pStyle w:val="a5"/>
        <w:numPr>
          <w:ilvl w:val="0"/>
          <w:numId w:val="157"/>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Заключение соглашений, позволяющих особым социальным группам (инвалидам, студентам, пенсионерам и прочим) использовать по льготным тарифам услуги домов отдыха, находящихся на территории Приозерского района</w:t>
      </w:r>
    </w:p>
    <w:p w14:paraId="7FB4A426" w14:textId="1A543A1B" w:rsidR="00D15264" w:rsidRPr="009247B5" w:rsidRDefault="009C4646" w:rsidP="009247B5">
      <w:pPr>
        <w:spacing w:before="120" w:after="0" w:line="240" w:lineRule="auto"/>
        <w:ind w:left="851"/>
        <w:jc w:val="both"/>
        <w:rPr>
          <w:rStyle w:val="a7"/>
          <w:rFonts w:ascii="Segoe UI Light" w:eastAsia="Segoe UI Light" w:hAnsi="Segoe UI Light" w:cs="Segoe UI Light"/>
        </w:rPr>
      </w:pPr>
      <w:r w:rsidRPr="00FA2A7E">
        <w:rPr>
          <w:rStyle w:val="Hyperlink2"/>
        </w:rPr>
        <w:t>Частные предприниматели, владельцы объектов туристических потоков заинтересованы в сотрудничестве с местными органами власти и продвижении собственных продуктов для потенциальных потребителей. Данные соглашения на публичном уровне позволили бы частным организациям реализовывать концепцию корпоративной социальной ответственности.</w:t>
      </w:r>
    </w:p>
    <w:p w14:paraId="1843BCF1" w14:textId="29AE05AB" w:rsidR="009C4646" w:rsidRPr="00FA2A7E" w:rsidRDefault="009C4646" w:rsidP="00322207">
      <w:pPr>
        <w:spacing w:line="259" w:lineRule="auto"/>
        <w:rPr>
          <w:rStyle w:val="a7"/>
          <w:rFonts w:ascii="Segoe UI Light" w:eastAsia="Segoe UI Light" w:hAnsi="Segoe UI Light" w:cs="Segoe UI Light"/>
          <w:b/>
        </w:rPr>
      </w:pPr>
      <w:r w:rsidRPr="00FA2A7E">
        <w:rPr>
          <w:rStyle w:val="a7"/>
          <w:rFonts w:ascii="Segoe UI Light" w:eastAsia="Segoe UI Light" w:hAnsi="Segoe UI Light" w:cs="Segoe UI Light"/>
          <w:b/>
        </w:rPr>
        <w:t>Проекты в сфере развития малого предпринимательства:</w:t>
      </w:r>
    </w:p>
    <w:p w14:paraId="0DC4A77A" w14:textId="77777777" w:rsidR="009C4646" w:rsidRPr="00FA2A7E" w:rsidRDefault="009C4646" w:rsidP="00C676FD">
      <w:pPr>
        <w:pStyle w:val="a5"/>
        <w:numPr>
          <w:ilvl w:val="0"/>
          <w:numId w:val="187"/>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Развитие интерактивных сервисов для взаимодействия между предпринимателями и органами государственной власти и местного самоуправления;</w:t>
      </w:r>
    </w:p>
    <w:p w14:paraId="4C59AE97" w14:textId="77777777" w:rsidR="009C4646" w:rsidRPr="00FA2A7E" w:rsidRDefault="009C4646" w:rsidP="00C676FD">
      <w:pPr>
        <w:pStyle w:val="a5"/>
        <w:numPr>
          <w:ilvl w:val="0"/>
          <w:numId w:val="187"/>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Создание и развитие сети ресурсных центров по подготовке кадров для нужд малого и среднего предпринимательства на базе учреждений среднего профессионального образования, проведение на их основе обучения сотрудников субъектов МСП, а также тренингов в рамках федеральных партнерских программ обучения (АО «Федеральная </w:t>
      </w:r>
      <w:r w:rsidRPr="00FA2A7E">
        <w:rPr>
          <w:rStyle w:val="a7"/>
          <w:rFonts w:ascii="Segoe UI Light" w:eastAsia="Segoe UI Light" w:hAnsi="Segoe UI Light" w:cs="Segoe UI Light"/>
        </w:rPr>
        <w:lastRenderedPageBreak/>
        <w:t>корпорация по развитию малого и среднего предпринимательства», АО «Российский экспортный центр» и др.);</w:t>
      </w:r>
    </w:p>
    <w:p w14:paraId="278BA455" w14:textId="77777777" w:rsidR="009C4646" w:rsidRPr="00FA2A7E" w:rsidRDefault="009C4646" w:rsidP="00C676FD">
      <w:pPr>
        <w:pStyle w:val="a5"/>
        <w:numPr>
          <w:ilvl w:val="0"/>
          <w:numId w:val="187"/>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Вовлечение в предпринимательскую деятельность представителей социально-незащищенных слоев населения и молодежи, популяризация семейного, женского и молодежного предпринимательства;</w:t>
      </w:r>
    </w:p>
    <w:p w14:paraId="332C23AD" w14:textId="77777777" w:rsidR="009C4646" w:rsidRPr="00FA2A7E" w:rsidRDefault="009C4646" w:rsidP="00C676FD">
      <w:pPr>
        <w:pStyle w:val="a5"/>
        <w:numPr>
          <w:ilvl w:val="0"/>
          <w:numId w:val="187"/>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Обучение представителей малого и среднего бизнеса по программам бизнес-акселерации;</w:t>
      </w:r>
    </w:p>
    <w:p w14:paraId="18790D9F" w14:textId="77777777" w:rsidR="009C4646" w:rsidRPr="00FA2A7E" w:rsidRDefault="009C4646" w:rsidP="00C676FD">
      <w:pPr>
        <w:pStyle w:val="a5"/>
        <w:numPr>
          <w:ilvl w:val="0"/>
          <w:numId w:val="187"/>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Создание торговых центров в целях обеспечения населения сферой услуг;</w:t>
      </w:r>
    </w:p>
    <w:p w14:paraId="770C5E21" w14:textId="77777777" w:rsidR="009C4646" w:rsidRPr="00FA2A7E" w:rsidRDefault="009C4646" w:rsidP="00C676FD">
      <w:pPr>
        <w:pStyle w:val="a5"/>
        <w:numPr>
          <w:ilvl w:val="0"/>
          <w:numId w:val="187"/>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Развитие малого бизнеса в сфере транспортного обслуживания;</w:t>
      </w:r>
    </w:p>
    <w:p w14:paraId="3084223B" w14:textId="77777777" w:rsidR="009C4646" w:rsidRPr="00FA2A7E" w:rsidRDefault="009C4646" w:rsidP="00C676FD">
      <w:pPr>
        <w:pStyle w:val="a5"/>
        <w:numPr>
          <w:ilvl w:val="0"/>
          <w:numId w:val="187"/>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Развитие торговли на розничных рынках, ярмарках, в магазинах шаговой доступности;</w:t>
      </w:r>
    </w:p>
    <w:p w14:paraId="2DD50591" w14:textId="77777777" w:rsidR="009C4646" w:rsidRPr="00FA2A7E" w:rsidRDefault="009C4646" w:rsidP="00C676FD">
      <w:pPr>
        <w:pStyle w:val="a5"/>
        <w:numPr>
          <w:ilvl w:val="0"/>
          <w:numId w:val="187"/>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Развитие инфраструктуры поддержки малых инновационных и производственных компаний;</w:t>
      </w:r>
    </w:p>
    <w:p w14:paraId="6043619E" w14:textId="77777777" w:rsidR="009C4646" w:rsidRPr="00FA2A7E" w:rsidRDefault="009C4646" w:rsidP="00C676FD">
      <w:pPr>
        <w:pStyle w:val="a5"/>
        <w:numPr>
          <w:ilvl w:val="0"/>
          <w:numId w:val="187"/>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Создание и стимулирование развития индустриальных парков, частных промышленных парков, технопарков для размещения субъектов МСП;</w:t>
      </w:r>
    </w:p>
    <w:p w14:paraId="1404D15A" w14:textId="77777777" w:rsidR="009C4646" w:rsidRPr="00FA2A7E" w:rsidRDefault="009C4646" w:rsidP="00C676FD">
      <w:pPr>
        <w:pStyle w:val="a5"/>
        <w:numPr>
          <w:ilvl w:val="0"/>
          <w:numId w:val="187"/>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Оказание приоритетной поддержки малым и средним промышленным предприятиям, реализующим проекты в сфере импортозамещения;</w:t>
      </w:r>
    </w:p>
    <w:p w14:paraId="0F190CA3" w14:textId="77777777" w:rsidR="009C4646" w:rsidRPr="00FA2A7E" w:rsidRDefault="009C4646" w:rsidP="00C676FD">
      <w:pPr>
        <w:pStyle w:val="a5"/>
        <w:numPr>
          <w:ilvl w:val="0"/>
          <w:numId w:val="187"/>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Развитие новых инструментов финансирования малых и средних предприятий (в том числе биржи, коллективное финансирование);</w:t>
      </w:r>
    </w:p>
    <w:p w14:paraId="00B4E057" w14:textId="5C6854A0" w:rsidR="00322207" w:rsidRPr="009247B5" w:rsidRDefault="009C4646" w:rsidP="00C676FD">
      <w:pPr>
        <w:pStyle w:val="a5"/>
        <w:numPr>
          <w:ilvl w:val="0"/>
          <w:numId w:val="187"/>
        </w:numPr>
        <w:pBdr>
          <w:top w:val="nil"/>
          <w:left w:val="nil"/>
          <w:bottom w:val="nil"/>
          <w:right w:val="nil"/>
          <w:between w:val="nil"/>
          <w:bar w:val="nil"/>
        </w:pBdr>
        <w:spacing w:after="12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Создание сети «МФЦ для бизнеса» в муниципальных образованиях </w:t>
      </w:r>
      <w:r w:rsidR="00391A24" w:rsidRPr="00FA2A7E">
        <w:rPr>
          <w:rStyle w:val="a7"/>
          <w:rFonts w:ascii="Segoe UI Light" w:eastAsia="Segoe UI Light" w:hAnsi="Segoe UI Light" w:cs="Segoe UI Light"/>
        </w:rPr>
        <w:t>района</w:t>
      </w:r>
    </w:p>
    <w:p w14:paraId="49404913" w14:textId="79385229" w:rsidR="009C4646" w:rsidRPr="00FA2A7E" w:rsidRDefault="009C4646" w:rsidP="00322207">
      <w:pPr>
        <w:spacing w:line="259" w:lineRule="auto"/>
        <w:rPr>
          <w:rStyle w:val="a7"/>
          <w:rFonts w:ascii="Segoe UI Light" w:eastAsia="Segoe UI Light" w:hAnsi="Segoe UI Light" w:cs="Segoe UI Light"/>
          <w:b/>
        </w:rPr>
      </w:pPr>
      <w:r w:rsidRPr="00FA2A7E">
        <w:rPr>
          <w:rStyle w:val="a7"/>
          <w:rFonts w:ascii="Segoe UI Light" w:eastAsia="Segoe UI Light" w:hAnsi="Segoe UI Light" w:cs="Segoe UI Light"/>
          <w:b/>
        </w:rPr>
        <w:t>Проекты в сфере развития промышленности:</w:t>
      </w:r>
    </w:p>
    <w:p w14:paraId="42402A1B" w14:textId="77777777" w:rsidR="009C4646" w:rsidRPr="00FA2A7E" w:rsidRDefault="009C4646" w:rsidP="0090500B">
      <w:pP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Развитие промышленности и дальнейший рост производительности труда на территории района может обеспечить наполнение существующих промышленных площадок резидентами. В настоящее время на территории Приозерского района действуют 3 свободные инвестиционные площадки типа </w:t>
      </w:r>
      <w:r w:rsidRPr="00FA2A7E">
        <w:rPr>
          <w:rStyle w:val="a7"/>
          <w:rFonts w:ascii="Segoe UI Light" w:eastAsia="Segoe UI Light" w:hAnsi="Segoe UI Light" w:cs="Segoe UI Light"/>
          <w:lang w:val="en-US"/>
        </w:rPr>
        <w:t>Greenfield</w:t>
      </w:r>
      <w:r w:rsidRPr="00FA2A7E">
        <w:rPr>
          <w:rStyle w:val="a7"/>
          <w:rFonts w:ascii="Segoe UI Light" w:eastAsia="Segoe UI Light" w:hAnsi="Segoe UI Light" w:cs="Segoe UI Light"/>
        </w:rPr>
        <w:t>, территория которых открыта для рез</w:t>
      </w:r>
      <w:r w:rsidR="00B72F57" w:rsidRPr="00FA2A7E">
        <w:rPr>
          <w:rStyle w:val="a7"/>
          <w:rFonts w:ascii="Segoe UI Light" w:eastAsia="Segoe UI Light" w:hAnsi="Segoe UI Light" w:cs="Segoe UI Light"/>
        </w:rPr>
        <w:t>идентов:</w:t>
      </w:r>
    </w:p>
    <w:p w14:paraId="329C1D3C" w14:textId="77777777" w:rsidR="00B72F57" w:rsidRPr="00FA2A7E" w:rsidRDefault="00B72F57" w:rsidP="00C676FD">
      <w:pPr>
        <w:numPr>
          <w:ilvl w:val="0"/>
          <w:numId w:val="198"/>
        </w:numPr>
        <w:spacing w:after="0" w:line="240" w:lineRule="auto"/>
        <w:ind w:left="714" w:hanging="357"/>
        <w:jc w:val="both"/>
        <w:rPr>
          <w:rFonts w:ascii="Segoe UI Light" w:eastAsia="Segoe UI Light" w:hAnsi="Segoe UI Light" w:cs="Segoe UI Light"/>
        </w:rPr>
      </w:pPr>
      <w:proofErr w:type="spellStart"/>
      <w:r w:rsidRPr="00FA2A7E">
        <w:rPr>
          <w:rFonts w:ascii="Segoe UI Light" w:eastAsia="Segoe UI Light" w:hAnsi="Segoe UI Light" w:cs="Segoe UI Light"/>
        </w:rPr>
        <w:t>Промплощадка</w:t>
      </w:r>
      <w:proofErr w:type="spellEnd"/>
      <w:r w:rsidRPr="00FA2A7E">
        <w:rPr>
          <w:rFonts w:ascii="Segoe UI Light" w:eastAsia="Segoe UI Light" w:hAnsi="Segoe UI Light" w:cs="Segoe UI Light"/>
        </w:rPr>
        <w:t xml:space="preserve"> в г. Приозерск;</w:t>
      </w:r>
    </w:p>
    <w:p w14:paraId="2A1A4EF4" w14:textId="77777777" w:rsidR="00B72F57" w:rsidRPr="00FA2A7E" w:rsidRDefault="00B72F57" w:rsidP="00C676FD">
      <w:pPr>
        <w:numPr>
          <w:ilvl w:val="0"/>
          <w:numId w:val="198"/>
        </w:numPr>
        <w:spacing w:after="0" w:line="240" w:lineRule="auto"/>
        <w:ind w:left="714" w:hanging="357"/>
        <w:jc w:val="both"/>
        <w:rPr>
          <w:rFonts w:ascii="Segoe UI Light" w:eastAsia="Segoe UI Light" w:hAnsi="Segoe UI Light" w:cs="Segoe UI Light"/>
        </w:rPr>
      </w:pPr>
      <w:proofErr w:type="spellStart"/>
      <w:r w:rsidRPr="00FA2A7E">
        <w:rPr>
          <w:rFonts w:ascii="Segoe UI Light" w:eastAsia="Segoe UI Light" w:hAnsi="Segoe UI Light" w:cs="Segoe UI Light"/>
        </w:rPr>
        <w:t>Промплощадка</w:t>
      </w:r>
      <w:proofErr w:type="spellEnd"/>
      <w:r w:rsidRPr="00FA2A7E">
        <w:rPr>
          <w:rFonts w:ascii="Segoe UI Light" w:eastAsia="Segoe UI Light" w:hAnsi="Segoe UI Light" w:cs="Segoe UI Light"/>
        </w:rPr>
        <w:t xml:space="preserve"> 1 в пос. Коммунары;</w:t>
      </w:r>
    </w:p>
    <w:p w14:paraId="727846B1" w14:textId="4A81D320" w:rsidR="00D15264" w:rsidRPr="009247B5" w:rsidRDefault="00B72F57" w:rsidP="00C676FD">
      <w:pPr>
        <w:numPr>
          <w:ilvl w:val="0"/>
          <w:numId w:val="198"/>
        </w:numPr>
        <w:spacing w:after="0" w:line="240" w:lineRule="auto"/>
        <w:ind w:left="714" w:hanging="357"/>
        <w:jc w:val="both"/>
        <w:rPr>
          <w:rStyle w:val="a7"/>
          <w:rFonts w:ascii="Segoe UI Light" w:eastAsia="Segoe UI Light" w:hAnsi="Segoe UI Light" w:cs="Segoe UI Light"/>
        </w:rPr>
      </w:pPr>
      <w:proofErr w:type="spellStart"/>
      <w:r w:rsidRPr="00FA2A7E">
        <w:rPr>
          <w:rFonts w:ascii="Segoe UI Light" w:eastAsia="Segoe UI Light" w:hAnsi="Segoe UI Light" w:cs="Segoe UI Light"/>
        </w:rPr>
        <w:t>Промплощадка</w:t>
      </w:r>
      <w:proofErr w:type="spellEnd"/>
      <w:r w:rsidRPr="00FA2A7E">
        <w:rPr>
          <w:rFonts w:ascii="Segoe UI Light" w:eastAsia="Segoe UI Light" w:hAnsi="Segoe UI Light" w:cs="Segoe UI Light"/>
        </w:rPr>
        <w:t xml:space="preserve"> 2 в пос. Коммунары.</w:t>
      </w:r>
    </w:p>
    <w:p w14:paraId="7D9625A8" w14:textId="77777777" w:rsidR="009C4646" w:rsidRPr="00FA2A7E" w:rsidRDefault="009C4646" w:rsidP="009C4646">
      <w:p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
        </w:rPr>
      </w:pPr>
      <w:r w:rsidRPr="00FA2A7E">
        <w:rPr>
          <w:rStyle w:val="a7"/>
          <w:rFonts w:ascii="Segoe UI Light" w:eastAsia="Segoe UI Light" w:hAnsi="Segoe UI Light" w:cs="Segoe UI Light"/>
          <w:b/>
        </w:rPr>
        <w:t>Проекты в сфере развития отрасли АПК:</w:t>
      </w:r>
    </w:p>
    <w:p w14:paraId="042F86EF" w14:textId="77777777" w:rsidR="009C4646" w:rsidRPr="00FA2A7E" w:rsidRDefault="009C4646" w:rsidP="00C676FD">
      <w:pPr>
        <w:pStyle w:val="Default"/>
        <w:numPr>
          <w:ilvl w:val="0"/>
          <w:numId w:val="141"/>
        </w:numPr>
        <w:pBdr>
          <w:top w:val="nil"/>
          <w:left w:val="nil"/>
          <w:bottom w:val="nil"/>
          <w:right w:val="nil"/>
          <w:between w:val="nil"/>
          <w:bar w:val="nil"/>
        </w:pBdr>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Развитие потребительской, снабженческо-сбытовой и перерабатывающей кооперации, в том числе межрегиональной, и кооперирования фермеров;</w:t>
      </w:r>
    </w:p>
    <w:p w14:paraId="2E583DB1" w14:textId="77777777" w:rsidR="009C4646" w:rsidRPr="00FA2A7E" w:rsidRDefault="009C4646" w:rsidP="00C676FD">
      <w:pPr>
        <w:pStyle w:val="Default"/>
        <w:numPr>
          <w:ilvl w:val="0"/>
          <w:numId w:val="141"/>
        </w:numPr>
        <w:pBdr>
          <w:top w:val="nil"/>
          <w:left w:val="nil"/>
          <w:bottom w:val="nil"/>
          <w:right w:val="nil"/>
          <w:between w:val="nil"/>
          <w:bar w:val="nil"/>
        </w:pBdr>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 xml:space="preserve">Развитие сельского туризма и поддержка производства </w:t>
      </w:r>
      <w:proofErr w:type="spellStart"/>
      <w:r w:rsidRPr="00FA2A7E">
        <w:rPr>
          <w:rStyle w:val="Hyperlink1"/>
          <w:rFonts w:ascii="Segoe UI Light" w:eastAsia="Segoe UI Light" w:hAnsi="Segoe UI Light" w:cs="Segoe UI Light"/>
          <w:sz w:val="22"/>
          <w:szCs w:val="22"/>
        </w:rPr>
        <w:t>экопродукции</w:t>
      </w:r>
      <w:proofErr w:type="spellEnd"/>
      <w:r w:rsidRPr="00FA2A7E">
        <w:rPr>
          <w:rStyle w:val="Hyperlink1"/>
          <w:rFonts w:ascii="Segoe UI Light" w:eastAsia="Segoe UI Light" w:hAnsi="Segoe UI Light" w:cs="Segoe UI Light"/>
          <w:sz w:val="22"/>
          <w:szCs w:val="22"/>
        </w:rPr>
        <w:t xml:space="preserve"> (в большей степени эту нишу могут занять малые формы хозяйствования); </w:t>
      </w:r>
    </w:p>
    <w:p w14:paraId="0A4371FE" w14:textId="77777777" w:rsidR="009C4646" w:rsidRPr="00FA2A7E" w:rsidRDefault="009C4646" w:rsidP="00C676FD">
      <w:pPr>
        <w:pStyle w:val="Default"/>
        <w:numPr>
          <w:ilvl w:val="0"/>
          <w:numId w:val="141"/>
        </w:numPr>
        <w:pBdr>
          <w:top w:val="nil"/>
          <w:left w:val="nil"/>
          <w:bottom w:val="nil"/>
          <w:right w:val="nil"/>
          <w:between w:val="nil"/>
          <w:bar w:val="nil"/>
        </w:pBdr>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Модернизация рыбохозяйственного комплекса: совершенствование рецептуры кормов, улучшение пород, обновление оборудования;</w:t>
      </w:r>
    </w:p>
    <w:p w14:paraId="5878C3B6" w14:textId="0B084909" w:rsidR="009C4646" w:rsidRPr="00FA2A7E" w:rsidRDefault="009C4646" w:rsidP="00C676FD">
      <w:pPr>
        <w:pStyle w:val="Default"/>
        <w:numPr>
          <w:ilvl w:val="0"/>
          <w:numId w:val="141"/>
        </w:numPr>
        <w:pBdr>
          <w:top w:val="nil"/>
          <w:left w:val="nil"/>
          <w:bottom w:val="nil"/>
          <w:right w:val="nil"/>
          <w:between w:val="nil"/>
          <w:bar w:val="nil"/>
        </w:pBdr>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 xml:space="preserve">Развитие нетрадиционных отраслей агропромышленного комплекса, ориентированных на </w:t>
      </w:r>
      <w:proofErr w:type="spellStart"/>
      <w:r w:rsidRPr="00FA2A7E">
        <w:rPr>
          <w:rStyle w:val="Hyperlink1"/>
          <w:rFonts w:ascii="Segoe UI Light" w:eastAsia="Segoe UI Light" w:hAnsi="Segoe UI Light" w:cs="Segoe UI Light"/>
          <w:sz w:val="22"/>
          <w:szCs w:val="22"/>
        </w:rPr>
        <w:t>нишевые</w:t>
      </w:r>
      <w:proofErr w:type="spellEnd"/>
      <w:r w:rsidRPr="00FA2A7E">
        <w:rPr>
          <w:rStyle w:val="Hyperlink1"/>
          <w:rFonts w:ascii="Segoe UI Light" w:eastAsia="Segoe UI Light" w:hAnsi="Segoe UI Light" w:cs="Segoe UI Light"/>
          <w:sz w:val="22"/>
          <w:szCs w:val="22"/>
        </w:rPr>
        <w:t xml:space="preserve"> рынки (производство продукции кролиководства, козоводства, овцеводства, стр</w:t>
      </w:r>
      <w:r w:rsidR="00391A24" w:rsidRPr="00FA2A7E">
        <w:rPr>
          <w:rStyle w:val="Hyperlink1"/>
          <w:rFonts w:ascii="Segoe UI Light" w:eastAsia="Segoe UI Light" w:hAnsi="Segoe UI Light" w:cs="Segoe UI Light"/>
          <w:sz w:val="22"/>
          <w:szCs w:val="22"/>
        </w:rPr>
        <w:t>оительство сыродельных заводов);</w:t>
      </w:r>
    </w:p>
    <w:p w14:paraId="0B3CEE36" w14:textId="42F5CEBB" w:rsidR="00D15264" w:rsidRPr="009247B5" w:rsidRDefault="00391A24" w:rsidP="00C676FD">
      <w:pPr>
        <w:pStyle w:val="Default"/>
        <w:numPr>
          <w:ilvl w:val="0"/>
          <w:numId w:val="141"/>
        </w:numPr>
        <w:pBdr>
          <w:top w:val="nil"/>
          <w:left w:val="nil"/>
          <w:bottom w:val="nil"/>
          <w:right w:val="nil"/>
          <w:between w:val="nil"/>
          <w:bar w:val="nil"/>
        </w:pBdr>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Модернизация фермы КРС на 950 голов в Петровском сельском поселении;</w:t>
      </w:r>
    </w:p>
    <w:p w14:paraId="2BF8FDED" w14:textId="77777777" w:rsidR="009C4646" w:rsidRPr="00FA2A7E" w:rsidRDefault="009C4646" w:rsidP="009C4646">
      <w:pPr>
        <w:pStyle w:val="Default"/>
        <w:keepNext/>
        <w:pBdr>
          <w:top w:val="nil"/>
          <w:left w:val="nil"/>
          <w:bottom w:val="nil"/>
          <w:right w:val="nil"/>
          <w:between w:val="nil"/>
          <w:bar w:val="nil"/>
        </w:pBdr>
        <w:spacing w:before="120"/>
        <w:jc w:val="both"/>
        <w:rPr>
          <w:rStyle w:val="Hyperlink1"/>
          <w:rFonts w:ascii="Segoe UI Light" w:eastAsia="Segoe UI Light" w:hAnsi="Segoe UI Light" w:cs="Segoe UI Light"/>
          <w:b/>
          <w:sz w:val="22"/>
          <w:szCs w:val="22"/>
        </w:rPr>
      </w:pPr>
      <w:r w:rsidRPr="00FA2A7E">
        <w:rPr>
          <w:rStyle w:val="Hyperlink1"/>
          <w:rFonts w:ascii="Segoe UI Light" w:eastAsia="Segoe UI Light" w:hAnsi="Segoe UI Light" w:cs="Segoe UI Light"/>
          <w:b/>
          <w:sz w:val="22"/>
          <w:szCs w:val="22"/>
        </w:rPr>
        <w:lastRenderedPageBreak/>
        <w:t>Проекты в сфере развития туризма:</w:t>
      </w:r>
    </w:p>
    <w:p w14:paraId="0A323AA7" w14:textId="77777777" w:rsidR="009C4646" w:rsidRPr="00FA2A7E" w:rsidRDefault="009C4646" w:rsidP="009C4646">
      <w:pPr>
        <w:spacing w:before="120" w:after="0" w:line="240" w:lineRule="auto"/>
        <w:jc w:val="both"/>
        <w:rPr>
          <w:rStyle w:val="Hyperlink2"/>
        </w:rPr>
      </w:pPr>
      <w:r w:rsidRPr="00FA2A7E">
        <w:rPr>
          <w:rStyle w:val="Hyperlink2"/>
        </w:rPr>
        <w:t>Перспективными проектами направления по формированию и продвижению новых туристических продуктов и маршрутов на территории района могут стать:</w:t>
      </w:r>
    </w:p>
    <w:p w14:paraId="4400CC12" w14:textId="77777777" w:rsidR="009C4646" w:rsidRPr="00FA2A7E" w:rsidRDefault="009C4646" w:rsidP="00C676FD">
      <w:pPr>
        <w:pStyle w:val="Default"/>
        <w:numPr>
          <w:ilvl w:val="0"/>
          <w:numId w:val="164"/>
        </w:numPr>
        <w:pBdr>
          <w:top w:val="nil"/>
          <w:left w:val="nil"/>
          <w:bottom w:val="nil"/>
          <w:right w:val="nil"/>
          <w:between w:val="nil"/>
          <w:bar w:val="nil"/>
        </w:pBdr>
        <w:ind w:left="714" w:hanging="357"/>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 xml:space="preserve">Создание туристических маршрутов с организацией площадок общественного питания, внесением в официальные туристические маршруты, установкой необходимых опознавательных знаков, а также пунктов по оказанию первой медицинской помощи. </w:t>
      </w:r>
    </w:p>
    <w:p w14:paraId="6DA1993D" w14:textId="77777777" w:rsidR="009C4646" w:rsidRPr="00FA2A7E" w:rsidRDefault="009C4646" w:rsidP="00C676FD">
      <w:pPr>
        <w:pStyle w:val="Default"/>
        <w:numPr>
          <w:ilvl w:val="0"/>
          <w:numId w:val="164"/>
        </w:numPr>
        <w:pBdr>
          <w:top w:val="nil"/>
          <w:left w:val="nil"/>
          <w:bottom w:val="nil"/>
          <w:right w:val="nil"/>
          <w:between w:val="nil"/>
          <w:bar w:val="nil"/>
        </w:pBdr>
        <w:ind w:left="714" w:hanging="357"/>
        <w:jc w:val="both"/>
        <w:rPr>
          <w:rStyle w:val="Hyperlink2"/>
          <w:sz w:val="22"/>
          <w:szCs w:val="22"/>
        </w:rPr>
      </w:pPr>
      <w:r w:rsidRPr="00FA2A7E">
        <w:rPr>
          <w:rStyle w:val="Hyperlink1"/>
          <w:rFonts w:ascii="Segoe UI Light" w:eastAsia="Segoe UI Light" w:hAnsi="Segoe UI Light" w:cs="Segoe UI Light"/>
          <w:sz w:val="22"/>
          <w:szCs w:val="22"/>
        </w:rPr>
        <w:t xml:space="preserve">Создание туристических программ, раскрывающих связи русских и финских культур. </w:t>
      </w:r>
      <w:r w:rsidRPr="00FA2A7E">
        <w:rPr>
          <w:rStyle w:val="Hyperlink2"/>
          <w:sz w:val="22"/>
          <w:szCs w:val="22"/>
        </w:rPr>
        <w:t xml:space="preserve">Подобные программы могли бы содержать привязку к существующим культурным и архитектурным объектам на территории района. Туристический маршрут может включать в себя ознакомление отечественных и иностранных туристов с историческим наследием географически близкого расположения русских и финских национальностей, их бытом, ретроспективным развитием и влиянием на современность, а также проведение совместных фестивалей. </w:t>
      </w:r>
    </w:p>
    <w:p w14:paraId="6B80BD08" w14:textId="77777777" w:rsidR="009C4646" w:rsidRPr="00FA2A7E" w:rsidRDefault="009C4646" w:rsidP="00C676FD">
      <w:pPr>
        <w:pStyle w:val="Default"/>
        <w:numPr>
          <w:ilvl w:val="0"/>
          <w:numId w:val="164"/>
        </w:numPr>
        <w:pBdr>
          <w:top w:val="nil"/>
          <w:left w:val="nil"/>
          <w:bottom w:val="nil"/>
          <w:right w:val="nil"/>
          <w:between w:val="nil"/>
          <w:bar w:val="nil"/>
        </w:pBdr>
        <w:ind w:left="714" w:hanging="357"/>
        <w:jc w:val="both"/>
        <w:rPr>
          <w:rStyle w:val="Hyperlink2"/>
          <w:sz w:val="22"/>
          <w:szCs w:val="22"/>
        </w:rPr>
      </w:pPr>
      <w:r w:rsidRPr="00FA2A7E">
        <w:rPr>
          <w:rStyle w:val="Hyperlink1"/>
          <w:rFonts w:ascii="Segoe UI Light" w:eastAsia="Segoe UI Light" w:hAnsi="Segoe UI Light" w:cs="Segoe UI Light"/>
          <w:sz w:val="22"/>
          <w:szCs w:val="22"/>
        </w:rPr>
        <w:t xml:space="preserve">Включение в экономику людей старше трудоспособного возраста путем включения большего числа территорий, в том числе отдаленных в туристические маршруты. </w:t>
      </w:r>
      <w:r w:rsidRPr="00FA2A7E">
        <w:rPr>
          <w:rStyle w:val="Hyperlink2"/>
          <w:sz w:val="22"/>
          <w:szCs w:val="22"/>
        </w:rPr>
        <w:t xml:space="preserve">Пенсионеры могут проводить экскурсии на местах, предлагать к дегустации выращенные в личных подсобных хозяйствах сельскохозяйственные продукты с возможностью дальнейшей их покупки. Подобные маршруты могут быть реализованы на первых этапах в качестве направления «выходного дня». </w:t>
      </w:r>
    </w:p>
    <w:p w14:paraId="44E0D01F" w14:textId="77777777" w:rsidR="009C4646" w:rsidRPr="00FA2A7E" w:rsidRDefault="009C4646" w:rsidP="00C676FD">
      <w:pPr>
        <w:pStyle w:val="Default"/>
        <w:numPr>
          <w:ilvl w:val="0"/>
          <w:numId w:val="164"/>
        </w:numPr>
        <w:pBdr>
          <w:top w:val="nil"/>
          <w:left w:val="nil"/>
          <w:bottom w:val="nil"/>
          <w:right w:val="nil"/>
          <w:between w:val="nil"/>
          <w:bar w:val="nil"/>
        </w:pBdr>
        <w:ind w:left="714" w:hanging="357"/>
        <w:jc w:val="both"/>
        <w:rPr>
          <w:rStyle w:val="Hyperlink2"/>
          <w:sz w:val="22"/>
          <w:szCs w:val="22"/>
        </w:rPr>
      </w:pPr>
      <w:r w:rsidRPr="00FA2A7E">
        <w:rPr>
          <w:rStyle w:val="Hyperlink2"/>
          <w:sz w:val="22"/>
          <w:szCs w:val="22"/>
        </w:rPr>
        <w:t>Создание сети велосипедных маршрутов на территории, соединяющих как культурные, так и природные аттракторы.</w:t>
      </w:r>
    </w:p>
    <w:p w14:paraId="7F9D049B" w14:textId="77777777" w:rsidR="009C4646" w:rsidRPr="00FA2A7E" w:rsidRDefault="009C4646" w:rsidP="00C676FD">
      <w:pPr>
        <w:pStyle w:val="Default"/>
        <w:numPr>
          <w:ilvl w:val="0"/>
          <w:numId w:val="164"/>
        </w:numPr>
        <w:pBdr>
          <w:top w:val="nil"/>
          <w:left w:val="nil"/>
          <w:bottom w:val="nil"/>
          <w:right w:val="nil"/>
          <w:between w:val="nil"/>
          <w:bar w:val="nil"/>
        </w:pBdr>
        <w:ind w:left="714" w:hanging="357"/>
        <w:jc w:val="both"/>
        <w:rPr>
          <w:rStyle w:val="a7"/>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 xml:space="preserve">Создание туристических программ «полного цикла», в рамках которых потенциальным туристам было бы предложено единое туристическое решение. </w:t>
      </w:r>
      <w:r w:rsidRPr="00FA2A7E">
        <w:rPr>
          <w:rStyle w:val="a7"/>
          <w:rFonts w:ascii="Segoe UI Light" w:eastAsia="Segoe UI Light" w:hAnsi="Segoe UI Light" w:cs="Segoe UI Light"/>
          <w:sz w:val="22"/>
          <w:szCs w:val="22"/>
        </w:rPr>
        <w:t>Содержащее размещение, обеспечение логистики и питания в рамках единого пакета за одну стоимость. Подобные туры позволяли бы минимизировать издержки со стороны потребителей, в то время как конкуренция на рынке бытовых услуг была бы простимулирована.</w:t>
      </w:r>
    </w:p>
    <w:p w14:paraId="45C6BC39" w14:textId="77777777" w:rsidR="009C4646" w:rsidRPr="00FA2A7E" w:rsidRDefault="009C4646" w:rsidP="00C676FD">
      <w:pPr>
        <w:pStyle w:val="Default"/>
        <w:numPr>
          <w:ilvl w:val="0"/>
          <w:numId w:val="164"/>
        </w:numPr>
        <w:pBdr>
          <w:top w:val="nil"/>
          <w:left w:val="nil"/>
          <w:bottom w:val="nil"/>
          <w:right w:val="nil"/>
          <w:between w:val="nil"/>
          <w:bar w:val="nil"/>
        </w:pBdr>
        <w:spacing w:before="120"/>
        <w:jc w:val="both"/>
        <w:rPr>
          <w:rStyle w:val="a7"/>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 xml:space="preserve">Популяризация сельского туризма. </w:t>
      </w:r>
      <w:r w:rsidRPr="00FA2A7E">
        <w:rPr>
          <w:rStyle w:val="a7"/>
          <w:rFonts w:ascii="Segoe UI Light" w:eastAsia="Segoe UI Light" w:hAnsi="Segoe UI Light" w:cs="Segoe UI Light"/>
          <w:sz w:val="22"/>
          <w:szCs w:val="22"/>
        </w:rPr>
        <w:t xml:space="preserve">Привлечение дополнительного внимания и потока туристов может послужить толчком к развитию в данной сфере. Основные шаги к популяризации сельского туризма: </w:t>
      </w:r>
    </w:p>
    <w:p w14:paraId="742FB1BE" w14:textId="77777777" w:rsidR="009C4646" w:rsidRPr="00FA2A7E" w:rsidRDefault="009C4646" w:rsidP="00C676FD">
      <w:pPr>
        <w:pStyle w:val="Default"/>
        <w:numPr>
          <w:ilvl w:val="0"/>
          <w:numId w:val="179"/>
        </w:numPr>
        <w:pBdr>
          <w:top w:val="nil"/>
          <w:left w:val="nil"/>
          <w:bottom w:val="nil"/>
          <w:right w:val="nil"/>
          <w:between w:val="nil"/>
          <w:bar w:val="nil"/>
        </w:pBdr>
        <w:ind w:left="1134" w:hanging="357"/>
        <w:jc w:val="both"/>
        <w:rPr>
          <w:rStyle w:val="Hyperlink1"/>
          <w:rFonts w:ascii="Segoe UI Light" w:hAnsi="Segoe UI Light" w:cs="Segoe UI Light"/>
          <w:sz w:val="22"/>
          <w:szCs w:val="22"/>
        </w:rPr>
      </w:pPr>
      <w:r w:rsidRPr="00FA2A7E">
        <w:rPr>
          <w:rStyle w:val="Hyperlink1"/>
          <w:rFonts w:ascii="Segoe UI Light" w:hAnsi="Segoe UI Light" w:cs="Segoe UI Light"/>
          <w:sz w:val="22"/>
          <w:szCs w:val="22"/>
        </w:rPr>
        <w:t>Создание муниципальной программы “Развитие сельского туризма Приозерском районе”, в рамках ее реализации отбор пилотных фермерских хозяйств и предоставление налоговых льгот и субсидий на обустройство туристического продукта и маркетинг;</w:t>
      </w:r>
    </w:p>
    <w:p w14:paraId="64C2BA76" w14:textId="77777777" w:rsidR="009C4646" w:rsidRPr="00FA2A7E" w:rsidRDefault="009C4646" w:rsidP="00C676FD">
      <w:pPr>
        <w:pStyle w:val="Default"/>
        <w:numPr>
          <w:ilvl w:val="0"/>
          <w:numId w:val="179"/>
        </w:numPr>
        <w:pBdr>
          <w:top w:val="nil"/>
          <w:left w:val="nil"/>
          <w:bottom w:val="nil"/>
          <w:right w:val="nil"/>
          <w:between w:val="nil"/>
          <w:bar w:val="nil"/>
        </w:pBdr>
        <w:ind w:left="1134" w:hanging="357"/>
        <w:jc w:val="both"/>
        <w:rPr>
          <w:rStyle w:val="Hyperlink1"/>
          <w:rFonts w:ascii="Segoe UI Light" w:hAnsi="Segoe UI Light" w:cs="Segoe UI Light"/>
          <w:sz w:val="22"/>
          <w:szCs w:val="22"/>
        </w:rPr>
      </w:pPr>
      <w:r w:rsidRPr="00FA2A7E">
        <w:rPr>
          <w:rStyle w:val="Hyperlink1"/>
          <w:rFonts w:ascii="Segoe UI Light" w:hAnsi="Segoe UI Light" w:cs="Segoe UI Light"/>
          <w:sz w:val="22"/>
          <w:szCs w:val="22"/>
        </w:rPr>
        <w:t>Организация семинаров по обмену опытом в области организации для участников пилотных проектов с представителями Финляндии и стран Прибалтики;</w:t>
      </w:r>
    </w:p>
    <w:p w14:paraId="1D782533" w14:textId="77777777" w:rsidR="009C4646" w:rsidRPr="00FA2A7E" w:rsidRDefault="009C4646" w:rsidP="00C676FD">
      <w:pPr>
        <w:pStyle w:val="Default"/>
        <w:numPr>
          <w:ilvl w:val="0"/>
          <w:numId w:val="179"/>
        </w:numPr>
        <w:pBdr>
          <w:top w:val="nil"/>
          <w:left w:val="nil"/>
          <w:bottom w:val="nil"/>
          <w:right w:val="nil"/>
          <w:between w:val="nil"/>
          <w:bar w:val="nil"/>
        </w:pBdr>
        <w:ind w:left="1134" w:hanging="357"/>
        <w:jc w:val="both"/>
        <w:rPr>
          <w:rStyle w:val="Hyperlink1"/>
          <w:rFonts w:ascii="Segoe UI Light" w:hAnsi="Segoe UI Light" w:cs="Segoe UI Light"/>
          <w:sz w:val="22"/>
          <w:szCs w:val="22"/>
        </w:rPr>
      </w:pPr>
      <w:r w:rsidRPr="00FA2A7E">
        <w:rPr>
          <w:rStyle w:val="Hyperlink1"/>
          <w:rFonts w:ascii="Segoe UI Light" w:hAnsi="Segoe UI Light" w:cs="Segoe UI Light"/>
          <w:sz w:val="22"/>
          <w:szCs w:val="22"/>
        </w:rPr>
        <w:t xml:space="preserve">Создание местной Ассоциации содействия развитию </w:t>
      </w:r>
      <w:proofErr w:type="spellStart"/>
      <w:r w:rsidRPr="00FA2A7E">
        <w:rPr>
          <w:rStyle w:val="Hyperlink1"/>
          <w:rFonts w:ascii="Segoe UI Light" w:hAnsi="Segoe UI Light" w:cs="Segoe UI Light"/>
          <w:sz w:val="22"/>
          <w:szCs w:val="22"/>
        </w:rPr>
        <w:t>агротуризма</w:t>
      </w:r>
      <w:proofErr w:type="spellEnd"/>
      <w:r w:rsidRPr="00FA2A7E">
        <w:rPr>
          <w:rStyle w:val="Hyperlink1"/>
          <w:rFonts w:ascii="Segoe UI Light" w:hAnsi="Segoe UI Light" w:cs="Segoe UI Light"/>
          <w:sz w:val="22"/>
          <w:szCs w:val="22"/>
        </w:rPr>
        <w:t xml:space="preserve">, налаживание связей с существующими объектами. </w:t>
      </w:r>
    </w:p>
    <w:p w14:paraId="2537D152" w14:textId="6B5AE436" w:rsidR="009C4646" w:rsidRPr="00FA2A7E" w:rsidRDefault="009C4646" w:rsidP="00C676FD">
      <w:pPr>
        <w:pStyle w:val="Default"/>
        <w:numPr>
          <w:ilvl w:val="0"/>
          <w:numId w:val="164"/>
        </w:numPr>
        <w:pBdr>
          <w:top w:val="nil"/>
          <w:left w:val="nil"/>
          <w:bottom w:val="nil"/>
          <w:right w:val="nil"/>
          <w:between w:val="nil"/>
          <w:bar w:val="nil"/>
        </w:pBdr>
        <w:ind w:left="714" w:hanging="357"/>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 xml:space="preserve">Продвижение туристского продукта Приозерского района Ленинградской области на агломерационном и </w:t>
      </w:r>
      <w:proofErr w:type="spellStart"/>
      <w:r w:rsidRPr="00FA2A7E">
        <w:rPr>
          <w:rStyle w:val="Hyperlink1"/>
          <w:rFonts w:ascii="Segoe UI Light" w:eastAsia="Segoe UI Light" w:hAnsi="Segoe UI Light" w:cs="Segoe UI Light"/>
          <w:sz w:val="22"/>
          <w:szCs w:val="22"/>
        </w:rPr>
        <w:t>страновом</w:t>
      </w:r>
      <w:proofErr w:type="spellEnd"/>
      <w:r w:rsidRPr="00FA2A7E">
        <w:rPr>
          <w:rStyle w:val="Hyperlink1"/>
          <w:rFonts w:ascii="Segoe UI Light" w:eastAsia="Segoe UI Light" w:hAnsi="Segoe UI Light" w:cs="Segoe UI Light"/>
          <w:sz w:val="22"/>
          <w:szCs w:val="22"/>
        </w:rPr>
        <w:t xml:space="preserve"> рынках. </w:t>
      </w:r>
      <w:r w:rsidRPr="00FA2A7E">
        <w:rPr>
          <w:rStyle w:val="Hyperlink1"/>
          <w:rFonts w:ascii="Segoe UI Light" w:hAnsi="Segoe UI Light" w:cs="Segoe UI Light"/>
          <w:sz w:val="22"/>
          <w:szCs w:val="22"/>
        </w:rPr>
        <w:t xml:space="preserve">В рамках данного направления предлагается </w:t>
      </w:r>
      <w:r w:rsidRPr="00FA2A7E">
        <w:rPr>
          <w:rStyle w:val="Hyperlink1"/>
          <w:rFonts w:ascii="Segoe UI Light" w:hAnsi="Segoe UI Light" w:cs="Segoe UI Light"/>
          <w:sz w:val="22"/>
          <w:szCs w:val="22"/>
        </w:rPr>
        <w:lastRenderedPageBreak/>
        <w:t xml:space="preserve">создание и продвижение крупных событийных мероприятий на территории. Например, </w:t>
      </w:r>
      <w:r w:rsidRPr="00FA2A7E">
        <w:rPr>
          <w:rStyle w:val="Hyperlink1"/>
          <w:rFonts w:ascii="Segoe UI Light" w:eastAsia="Segoe UI Light" w:hAnsi="Segoe UI Light" w:cs="Segoe UI Light"/>
          <w:sz w:val="22"/>
          <w:szCs w:val="22"/>
        </w:rPr>
        <w:t xml:space="preserve">Летний международный фестиваль </w:t>
      </w:r>
      <w:proofErr w:type="spellStart"/>
      <w:r w:rsidRPr="00FA2A7E">
        <w:rPr>
          <w:rStyle w:val="Hyperlink1"/>
          <w:rFonts w:ascii="Segoe UI Light" w:eastAsia="Segoe UI Light" w:hAnsi="Segoe UI Light" w:cs="Segoe UI Light"/>
          <w:sz w:val="22"/>
          <w:szCs w:val="22"/>
        </w:rPr>
        <w:t>Open</w:t>
      </w:r>
      <w:proofErr w:type="spellEnd"/>
      <w:r w:rsidRPr="00FA2A7E">
        <w:rPr>
          <w:rStyle w:val="Hyperlink1"/>
          <w:rFonts w:ascii="Segoe UI Light" w:eastAsia="Segoe UI Light" w:hAnsi="Segoe UI Light" w:cs="Segoe UI Light"/>
          <w:sz w:val="22"/>
          <w:szCs w:val="22"/>
        </w:rPr>
        <w:t xml:space="preserve"> </w:t>
      </w:r>
      <w:proofErr w:type="spellStart"/>
      <w:r w:rsidRPr="00FA2A7E">
        <w:rPr>
          <w:rStyle w:val="Hyperlink1"/>
          <w:rFonts w:ascii="Segoe UI Light" w:eastAsia="Segoe UI Light" w:hAnsi="Segoe UI Light" w:cs="Segoe UI Light"/>
          <w:sz w:val="22"/>
          <w:szCs w:val="22"/>
        </w:rPr>
        <w:t>Air</w:t>
      </w:r>
      <w:proofErr w:type="spellEnd"/>
      <w:r w:rsidRPr="00FA2A7E">
        <w:rPr>
          <w:rStyle w:val="Hyperlink1"/>
          <w:rFonts w:ascii="Segoe UI Light" w:eastAsia="Segoe UI Light" w:hAnsi="Segoe UI Light" w:cs="Segoe UI Light"/>
          <w:sz w:val="22"/>
          <w:szCs w:val="22"/>
        </w:rPr>
        <w:t xml:space="preserve"> “Перекресток культур”. Основной целью мероприятия является привлечение потока туристов в Приозерский район. Фестиваль </w:t>
      </w:r>
      <w:proofErr w:type="spellStart"/>
      <w:r w:rsidRPr="00FA2A7E">
        <w:rPr>
          <w:rStyle w:val="Hyperlink1"/>
          <w:rFonts w:ascii="Segoe UI Light" w:eastAsia="Segoe UI Light" w:hAnsi="Segoe UI Light" w:cs="Segoe UI Light"/>
          <w:sz w:val="22"/>
          <w:szCs w:val="22"/>
        </w:rPr>
        <w:t>Open</w:t>
      </w:r>
      <w:proofErr w:type="spellEnd"/>
      <w:r w:rsidRPr="00FA2A7E">
        <w:rPr>
          <w:rStyle w:val="Hyperlink1"/>
          <w:rFonts w:ascii="Segoe UI Light" w:eastAsia="Segoe UI Light" w:hAnsi="Segoe UI Light" w:cs="Segoe UI Light"/>
          <w:sz w:val="22"/>
          <w:szCs w:val="22"/>
        </w:rPr>
        <w:t xml:space="preserve"> </w:t>
      </w:r>
      <w:proofErr w:type="spellStart"/>
      <w:r w:rsidRPr="00FA2A7E">
        <w:rPr>
          <w:rStyle w:val="Hyperlink1"/>
          <w:rFonts w:ascii="Segoe UI Light" w:eastAsia="Segoe UI Light" w:hAnsi="Segoe UI Light" w:cs="Segoe UI Light"/>
          <w:sz w:val="22"/>
          <w:szCs w:val="22"/>
        </w:rPr>
        <w:t>Air</w:t>
      </w:r>
      <w:proofErr w:type="spellEnd"/>
      <w:r w:rsidRPr="00FA2A7E">
        <w:rPr>
          <w:rStyle w:val="Hyperlink1"/>
          <w:rFonts w:ascii="Segoe UI Light" w:eastAsia="Segoe UI Light" w:hAnsi="Segoe UI Light" w:cs="Segoe UI Light"/>
          <w:sz w:val="22"/>
          <w:szCs w:val="22"/>
        </w:rPr>
        <w:t xml:space="preserve"> “Перекресток культур” может являть собой масштабное современное </w:t>
      </w:r>
      <w:proofErr w:type="spellStart"/>
      <w:r w:rsidRPr="00FA2A7E">
        <w:rPr>
          <w:rStyle w:val="Hyperlink1"/>
          <w:rFonts w:ascii="Segoe UI Light" w:eastAsia="Segoe UI Light" w:hAnsi="Segoe UI Light" w:cs="Segoe UI Light"/>
          <w:sz w:val="22"/>
          <w:szCs w:val="22"/>
        </w:rPr>
        <w:t>мультикультурное</w:t>
      </w:r>
      <w:proofErr w:type="spellEnd"/>
      <w:r w:rsidRPr="00FA2A7E">
        <w:rPr>
          <w:rStyle w:val="Hyperlink1"/>
          <w:rFonts w:ascii="Segoe UI Light" w:eastAsia="Segoe UI Light" w:hAnsi="Segoe UI Light" w:cs="Segoe UI Light"/>
          <w:sz w:val="22"/>
          <w:szCs w:val="22"/>
        </w:rPr>
        <w:t xml:space="preserve"> событие, которое должно привлечь молодую аудиторию ближайших районов и регионов, а также туристов из Финляндии. Формат фестиваля предоставит особую площадку, где участники получат возможность узнать больше о культурно-историческом наследии территории, а также насладиться современным активным отдыхом на природе. Местом </w:t>
      </w:r>
      <w:r w:rsidR="00D15264" w:rsidRPr="00FA2A7E">
        <w:rPr>
          <w:rStyle w:val="Hyperlink1"/>
          <w:rFonts w:ascii="Segoe UI Light" w:eastAsia="Segoe UI Light" w:hAnsi="Segoe UI Light" w:cs="Segoe UI Light"/>
          <w:sz w:val="22"/>
          <w:szCs w:val="22"/>
        </w:rPr>
        <w:t>проведения</w:t>
      </w:r>
      <w:r w:rsidRPr="00FA2A7E">
        <w:rPr>
          <w:rStyle w:val="Hyperlink1"/>
          <w:rFonts w:ascii="Segoe UI Light" w:eastAsia="Segoe UI Light" w:hAnsi="Segoe UI Light" w:cs="Segoe UI Light"/>
          <w:sz w:val="22"/>
          <w:szCs w:val="22"/>
        </w:rPr>
        <w:t xml:space="preserve"> пилотного мероприятия может стать главная площадь г. Приозерска с организацией следующих аттракторов: </w:t>
      </w:r>
      <w:proofErr w:type="spellStart"/>
      <w:r w:rsidRPr="00FA2A7E">
        <w:rPr>
          <w:rStyle w:val="Hyperlink1"/>
          <w:rFonts w:ascii="Segoe UI Light" w:eastAsia="Segoe UI Light" w:hAnsi="Segoe UI Light" w:cs="Segoe UI Light"/>
          <w:sz w:val="22"/>
          <w:szCs w:val="22"/>
        </w:rPr>
        <w:t>этноярмарка</w:t>
      </w:r>
      <w:proofErr w:type="spellEnd"/>
      <w:r w:rsidRPr="00FA2A7E">
        <w:rPr>
          <w:rStyle w:val="Hyperlink1"/>
          <w:rFonts w:ascii="Segoe UI Light" w:eastAsia="Segoe UI Light" w:hAnsi="Segoe UI Light" w:cs="Segoe UI Light"/>
          <w:sz w:val="22"/>
          <w:szCs w:val="22"/>
        </w:rPr>
        <w:t xml:space="preserve">, </w:t>
      </w:r>
      <w:proofErr w:type="spellStart"/>
      <w:r w:rsidRPr="00FA2A7E">
        <w:rPr>
          <w:rStyle w:val="Hyperlink1"/>
          <w:rFonts w:ascii="Segoe UI Light" w:eastAsia="Segoe UI Light" w:hAnsi="Segoe UI Light" w:cs="Segoe UI Light"/>
          <w:sz w:val="22"/>
          <w:szCs w:val="22"/>
        </w:rPr>
        <w:t>этнофудкорт</w:t>
      </w:r>
      <w:proofErr w:type="spellEnd"/>
      <w:r w:rsidRPr="00FA2A7E">
        <w:rPr>
          <w:rStyle w:val="Hyperlink1"/>
          <w:rFonts w:ascii="Segoe UI Light" w:eastAsia="Segoe UI Light" w:hAnsi="Segoe UI Light" w:cs="Segoe UI Light"/>
          <w:sz w:val="22"/>
          <w:szCs w:val="22"/>
        </w:rPr>
        <w:t xml:space="preserve">, мастер-классы по традиционным ремеслам и языкам, большая концертная программа при участии коллективов из Приозерского района, Республики Карелия и Финляндии. </w:t>
      </w:r>
    </w:p>
    <w:p w14:paraId="69660EAE" w14:textId="77777777" w:rsidR="009C4646" w:rsidRPr="00FA2A7E" w:rsidRDefault="009C4646" w:rsidP="00C676FD">
      <w:pPr>
        <w:pStyle w:val="Default"/>
        <w:numPr>
          <w:ilvl w:val="0"/>
          <w:numId w:val="164"/>
        </w:numPr>
        <w:pBdr>
          <w:top w:val="nil"/>
          <w:left w:val="nil"/>
          <w:bottom w:val="nil"/>
          <w:right w:val="nil"/>
          <w:between w:val="nil"/>
          <w:bar w:val="nil"/>
        </w:pBdr>
        <w:ind w:left="714" w:hanging="357"/>
        <w:jc w:val="both"/>
        <w:rPr>
          <w:rStyle w:val="Hyperlink1"/>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 xml:space="preserve">Развитие сети </w:t>
      </w:r>
      <w:r w:rsidRPr="00FA2A7E">
        <w:rPr>
          <w:rStyle w:val="Hyperlink2"/>
          <w:sz w:val="22"/>
          <w:szCs w:val="22"/>
        </w:rPr>
        <w:t>туристско-информационных центров на территории Приозерского района.</w:t>
      </w:r>
    </w:p>
    <w:p w14:paraId="18F1E2FB" w14:textId="37F5D9A4" w:rsidR="00D15264" w:rsidRPr="009247B5" w:rsidRDefault="009C4646" w:rsidP="00C676FD">
      <w:pPr>
        <w:pStyle w:val="Default"/>
        <w:numPr>
          <w:ilvl w:val="0"/>
          <w:numId w:val="164"/>
        </w:numPr>
        <w:pBdr>
          <w:top w:val="nil"/>
          <w:left w:val="nil"/>
          <w:bottom w:val="nil"/>
          <w:right w:val="nil"/>
          <w:between w:val="nil"/>
          <w:bar w:val="nil"/>
        </w:pBdr>
        <w:ind w:left="714" w:hanging="357"/>
        <w:jc w:val="both"/>
        <w:rPr>
          <w:rStyle w:val="a7"/>
          <w:rFonts w:ascii="Segoe UI Light" w:eastAsia="Segoe UI Light" w:hAnsi="Segoe UI Light" w:cs="Segoe UI Light"/>
          <w:sz w:val="22"/>
          <w:szCs w:val="22"/>
        </w:rPr>
      </w:pPr>
      <w:r w:rsidRPr="00FA2A7E">
        <w:rPr>
          <w:rStyle w:val="Hyperlink1"/>
          <w:rFonts w:ascii="Segoe UI Light" w:eastAsia="Segoe UI Light" w:hAnsi="Segoe UI Light" w:cs="Segoe UI Light"/>
          <w:sz w:val="22"/>
          <w:szCs w:val="22"/>
        </w:rPr>
        <w:t xml:space="preserve">Создание сайта, функционирующего на финском, русском и английском языке, призванного агрегировать все доступные платные туристические решения, которые предложены на территории Приозерского района. </w:t>
      </w:r>
      <w:r w:rsidRPr="00FA2A7E">
        <w:rPr>
          <w:rStyle w:val="Hyperlink2"/>
          <w:sz w:val="22"/>
          <w:szCs w:val="22"/>
        </w:rPr>
        <w:t>Пользователь сможет выбрать туристическое направление, определить варианты размещения и решить другие важные вопросы поездки, возможно также произвести оплату путёвки. В интересах владельцев объектов туристической инфраструктуры будет проведена сортировка по видам оказываемых услуг, стоимости и их наличию в режиме реального времени.</w:t>
      </w:r>
    </w:p>
    <w:p w14:paraId="4B36B720" w14:textId="77777777" w:rsidR="009C4646" w:rsidRPr="00FA2A7E" w:rsidRDefault="009C4646" w:rsidP="009C4646">
      <w:pPr>
        <w:spacing w:before="120" w:after="0" w:line="240"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Проекты в сфере рационального использования трудовых ресурсов:</w:t>
      </w:r>
    </w:p>
    <w:p w14:paraId="0D1C317A" w14:textId="77777777" w:rsidR="009C4646" w:rsidRPr="00FA2A7E" w:rsidRDefault="009C4646" w:rsidP="00C676FD">
      <w:pPr>
        <w:pStyle w:val="Default"/>
        <w:numPr>
          <w:ilvl w:val="0"/>
          <w:numId w:val="165"/>
        </w:numPr>
        <w:pBdr>
          <w:top w:val="nil"/>
          <w:left w:val="nil"/>
          <w:bottom w:val="nil"/>
          <w:right w:val="nil"/>
          <w:between w:val="nil"/>
          <w:bar w:val="nil"/>
        </w:pBdr>
        <w:jc w:val="both"/>
        <w:rPr>
          <w:rStyle w:val="Hyperlink1"/>
          <w:rFonts w:ascii="Segoe UI Light" w:hAnsi="Segoe UI Light" w:cs="Segoe UI Light"/>
          <w:sz w:val="22"/>
          <w:szCs w:val="22"/>
        </w:rPr>
      </w:pPr>
      <w:r w:rsidRPr="00FA2A7E">
        <w:rPr>
          <w:rStyle w:val="Hyperlink1"/>
          <w:rFonts w:ascii="Segoe UI Light" w:hAnsi="Segoe UI Light" w:cs="Segoe UI Light"/>
          <w:sz w:val="22"/>
          <w:szCs w:val="22"/>
        </w:rPr>
        <w:t>Создание программ по дополнительному образованию для пенсионеров и сопровождение их кандидатуры на рынке труда, помощь поиске возможной работы</w:t>
      </w:r>
    </w:p>
    <w:p w14:paraId="0DA2C98C" w14:textId="77777777" w:rsidR="009C4646" w:rsidRPr="00FA2A7E" w:rsidRDefault="009C4646" w:rsidP="009247B5">
      <w:pPr>
        <w:spacing w:after="0" w:line="240" w:lineRule="auto"/>
        <w:jc w:val="both"/>
        <w:rPr>
          <w:rStyle w:val="Hyperlink2"/>
        </w:rPr>
      </w:pPr>
      <w:r w:rsidRPr="00FA2A7E">
        <w:rPr>
          <w:rStyle w:val="Hyperlink2"/>
        </w:rPr>
        <w:t xml:space="preserve">Приозерский район, как один из районов с самой высокой зарегистрированной долей проживающих пенсионеров, может решить некоторые проблемы дефицита в кадрах через защиту трудовых прав незащищённых слоёв населения.  </w:t>
      </w:r>
    </w:p>
    <w:p w14:paraId="35AF6D06" w14:textId="77777777" w:rsidR="00D07EFD" w:rsidRPr="00FA2A7E" w:rsidRDefault="009C4646" w:rsidP="00C676FD">
      <w:pPr>
        <w:pStyle w:val="Default"/>
        <w:numPr>
          <w:ilvl w:val="0"/>
          <w:numId w:val="165"/>
        </w:numPr>
        <w:pBdr>
          <w:top w:val="nil"/>
          <w:left w:val="nil"/>
          <w:bottom w:val="nil"/>
          <w:right w:val="nil"/>
          <w:between w:val="nil"/>
          <w:bar w:val="nil"/>
        </w:pBdr>
        <w:jc w:val="both"/>
        <w:rPr>
          <w:rStyle w:val="Hyperlink1"/>
          <w:rFonts w:ascii="Segoe UI Light" w:hAnsi="Segoe UI Light" w:cs="Segoe UI Light"/>
          <w:sz w:val="22"/>
          <w:szCs w:val="22"/>
        </w:rPr>
      </w:pPr>
      <w:r w:rsidRPr="00FA2A7E">
        <w:rPr>
          <w:rStyle w:val="Hyperlink1"/>
          <w:rFonts w:ascii="Segoe UI Light" w:hAnsi="Segoe UI Light" w:cs="Segoe UI Light"/>
          <w:sz w:val="22"/>
          <w:szCs w:val="22"/>
        </w:rPr>
        <w:t xml:space="preserve">Организация занятий по повышению компьютерной грамотности среди граждан пенсионного и </w:t>
      </w:r>
      <w:proofErr w:type="spellStart"/>
      <w:r w:rsidRPr="00FA2A7E">
        <w:rPr>
          <w:rStyle w:val="Hyperlink1"/>
          <w:rFonts w:ascii="Segoe UI Light" w:hAnsi="Segoe UI Light" w:cs="Segoe UI Light"/>
          <w:sz w:val="22"/>
          <w:szCs w:val="22"/>
        </w:rPr>
        <w:t>предпенсионного</w:t>
      </w:r>
      <w:proofErr w:type="spellEnd"/>
      <w:r w:rsidRPr="00FA2A7E">
        <w:rPr>
          <w:rStyle w:val="Hyperlink1"/>
          <w:rFonts w:ascii="Segoe UI Light" w:hAnsi="Segoe UI Light" w:cs="Segoe UI Light"/>
          <w:sz w:val="22"/>
          <w:szCs w:val="22"/>
        </w:rPr>
        <w:t xml:space="preserve"> возраста, а также инвалидов. </w:t>
      </w:r>
    </w:p>
    <w:p w14:paraId="391ACA7D" w14:textId="25F642C4" w:rsidR="009C4646" w:rsidRPr="00FA2A7E" w:rsidRDefault="009C4646" w:rsidP="009247B5">
      <w:pPr>
        <w:pStyle w:val="Default"/>
        <w:pBdr>
          <w:top w:val="nil"/>
          <w:left w:val="nil"/>
          <w:bottom w:val="nil"/>
          <w:right w:val="nil"/>
          <w:between w:val="nil"/>
          <w:bar w:val="nil"/>
        </w:pBdr>
        <w:spacing w:after="120"/>
        <w:jc w:val="both"/>
        <w:rPr>
          <w:rStyle w:val="Hyperlink1"/>
          <w:rFonts w:ascii="Segoe UI Light" w:hAnsi="Segoe UI Light" w:cs="Segoe UI Light"/>
          <w:sz w:val="22"/>
          <w:szCs w:val="22"/>
        </w:rPr>
      </w:pPr>
      <w:r w:rsidRPr="00FA2A7E">
        <w:rPr>
          <w:rStyle w:val="Hyperlink1"/>
          <w:rFonts w:ascii="Segoe UI Light" w:hAnsi="Segoe UI Light" w:cs="Segoe UI Light"/>
          <w:sz w:val="22"/>
          <w:szCs w:val="22"/>
        </w:rPr>
        <w:t xml:space="preserve">Эти программы имели бы увязку с текущей потребностью на рынке труда в кадрах с данными навыками. Также будет оказано позитивное влияние на количество пользователей электронных государственных и муниципальных услуг – доля пенсионеров будет увеличена. </w:t>
      </w:r>
    </w:p>
    <w:p w14:paraId="163C6ACB" w14:textId="3E520727" w:rsidR="00D07EFD" w:rsidRPr="00FA2A7E" w:rsidRDefault="00D07EFD" w:rsidP="00C676FD">
      <w:pPr>
        <w:pStyle w:val="a5"/>
        <w:numPr>
          <w:ilvl w:val="0"/>
          <w:numId w:val="165"/>
        </w:numPr>
        <w:spacing w:after="120" w:line="240" w:lineRule="auto"/>
        <w:ind w:left="714" w:hanging="357"/>
        <w:jc w:val="both"/>
        <w:rPr>
          <w:rStyle w:val="Hyperlink1"/>
          <w:rFonts w:ascii="Segoe UI Light" w:eastAsia="Segoe UI Light" w:hAnsi="Segoe UI Light" w:cs="Segoe UI Light"/>
        </w:rPr>
      </w:pPr>
      <w:r w:rsidRPr="00FA2A7E">
        <w:rPr>
          <w:rFonts w:ascii="Segoe UI Light" w:eastAsia="Segoe UI Light" w:hAnsi="Segoe UI Light" w:cs="Segoe UI Light"/>
        </w:rPr>
        <w:t>Создание условий для осуществления трудовой деятельности женщин, имеющих детей.</w:t>
      </w:r>
    </w:p>
    <w:p w14:paraId="53D6F3F4" w14:textId="77777777" w:rsidR="009C4646" w:rsidRPr="00FA2A7E" w:rsidRDefault="009C4646" w:rsidP="00C676FD">
      <w:pPr>
        <w:pStyle w:val="Default"/>
        <w:numPr>
          <w:ilvl w:val="0"/>
          <w:numId w:val="165"/>
        </w:numPr>
        <w:pBdr>
          <w:top w:val="nil"/>
          <w:left w:val="nil"/>
          <w:bottom w:val="nil"/>
          <w:right w:val="nil"/>
          <w:between w:val="nil"/>
          <w:bar w:val="nil"/>
        </w:pBdr>
        <w:jc w:val="both"/>
        <w:rPr>
          <w:rStyle w:val="Hyperlink1"/>
          <w:rFonts w:ascii="Segoe UI Light" w:hAnsi="Segoe UI Light" w:cs="Segoe UI Light"/>
          <w:sz w:val="22"/>
          <w:szCs w:val="22"/>
        </w:rPr>
      </w:pPr>
      <w:r w:rsidRPr="00FA2A7E">
        <w:rPr>
          <w:rStyle w:val="Hyperlink1"/>
          <w:rFonts w:ascii="Segoe UI Light" w:hAnsi="Segoe UI Light" w:cs="Segoe UI Light"/>
          <w:sz w:val="22"/>
          <w:szCs w:val="22"/>
        </w:rPr>
        <w:t>Реализация проектной инициативы «Расширение профориентации и популяризации рабочих профессий»</w:t>
      </w:r>
    </w:p>
    <w:p w14:paraId="7859A99C" w14:textId="77777777" w:rsidR="009C4646" w:rsidRPr="00FA2A7E" w:rsidRDefault="009C4646" w:rsidP="009247B5">
      <w:pPr>
        <w:spacing w:after="120" w:line="240" w:lineRule="auto"/>
        <w:jc w:val="both"/>
        <w:rPr>
          <w:rStyle w:val="Hyperlink2"/>
        </w:rPr>
      </w:pPr>
      <w:r w:rsidRPr="00FA2A7E">
        <w:rPr>
          <w:rStyle w:val="Hyperlink2"/>
        </w:rPr>
        <w:t xml:space="preserve">В Ленинградской области была принята «Концепция совершенствования системы профессиональной ориентации до 2020 года», разработан комплексный план мероприятий по ее реализации. Работа по этому направлению в школах целенаправленно ведется. Успешные результаты работы по профориентации, помогут в решении проблем формирования на </w:t>
      </w:r>
      <w:r w:rsidRPr="00FA2A7E">
        <w:rPr>
          <w:rStyle w:val="Hyperlink2"/>
        </w:rPr>
        <w:lastRenderedPageBreak/>
        <w:t xml:space="preserve">территории рабочего потенциала, что крайне важно для экономики не только региона, но и страны в целом. </w:t>
      </w:r>
    </w:p>
    <w:p w14:paraId="22CCBAF0" w14:textId="77777777" w:rsidR="009C4646" w:rsidRPr="00FA2A7E" w:rsidRDefault="009C4646" w:rsidP="00C676FD">
      <w:pPr>
        <w:pStyle w:val="Default"/>
        <w:numPr>
          <w:ilvl w:val="0"/>
          <w:numId w:val="165"/>
        </w:numPr>
        <w:pBdr>
          <w:top w:val="nil"/>
          <w:left w:val="nil"/>
          <w:bottom w:val="nil"/>
          <w:right w:val="nil"/>
          <w:between w:val="nil"/>
          <w:bar w:val="nil"/>
        </w:pBdr>
        <w:jc w:val="both"/>
        <w:rPr>
          <w:rStyle w:val="Hyperlink1"/>
          <w:rFonts w:ascii="Segoe UI Light" w:hAnsi="Segoe UI Light" w:cs="Segoe UI Light"/>
          <w:sz w:val="22"/>
          <w:szCs w:val="22"/>
        </w:rPr>
      </w:pPr>
      <w:r w:rsidRPr="00FA2A7E">
        <w:rPr>
          <w:rStyle w:val="Hyperlink1"/>
          <w:rFonts w:ascii="Segoe UI Light" w:hAnsi="Segoe UI Light" w:cs="Segoe UI Light"/>
          <w:sz w:val="22"/>
          <w:szCs w:val="22"/>
        </w:rPr>
        <w:t xml:space="preserve">Распространение системы целевого обучения, налаживание взаимодействия предприятий региона с ВУЗами, специализирующимися в областях – профильных для экономики района. </w:t>
      </w:r>
    </w:p>
    <w:p w14:paraId="232C4701" w14:textId="77777777" w:rsidR="009C4646" w:rsidRPr="00FA2A7E" w:rsidRDefault="009C4646" w:rsidP="009247B5">
      <w:pPr>
        <w:spacing w:after="120" w:line="240" w:lineRule="auto"/>
        <w:jc w:val="both"/>
        <w:rPr>
          <w:rStyle w:val="Hyperlink2"/>
        </w:rPr>
      </w:pPr>
      <w:r w:rsidRPr="00FA2A7E">
        <w:rPr>
          <w:rStyle w:val="Hyperlink2"/>
        </w:rPr>
        <w:t>Деятельность предприятий Приозерского района, главным образом, сконцентрирована в ЛПК, добывающей промышленности, а также сельском хозяйстве. Географическое положение района способствует реализации возможности обучения собственных кадров в высших учебных заведениях г. Санкт-Петербурга и Финляндии.</w:t>
      </w:r>
    </w:p>
    <w:p w14:paraId="74ACC594" w14:textId="77777777" w:rsidR="009C4646" w:rsidRPr="00FA2A7E" w:rsidRDefault="009C4646" w:rsidP="00C676FD">
      <w:pPr>
        <w:pStyle w:val="Default"/>
        <w:numPr>
          <w:ilvl w:val="0"/>
          <w:numId w:val="165"/>
        </w:numPr>
        <w:pBdr>
          <w:top w:val="nil"/>
          <w:left w:val="nil"/>
          <w:bottom w:val="nil"/>
          <w:right w:val="nil"/>
          <w:between w:val="nil"/>
          <w:bar w:val="nil"/>
        </w:pBdr>
        <w:jc w:val="both"/>
        <w:rPr>
          <w:rStyle w:val="Hyperlink1"/>
          <w:rFonts w:ascii="Segoe UI Light" w:hAnsi="Segoe UI Light" w:cs="Segoe UI Light"/>
          <w:sz w:val="22"/>
          <w:szCs w:val="22"/>
        </w:rPr>
      </w:pPr>
      <w:r w:rsidRPr="00FA2A7E">
        <w:rPr>
          <w:rStyle w:val="Hyperlink1"/>
          <w:rFonts w:ascii="Segoe UI Light" w:hAnsi="Segoe UI Light" w:cs="Segoe UI Light"/>
          <w:sz w:val="22"/>
          <w:szCs w:val="22"/>
        </w:rPr>
        <w:t>Создание конкурентной среды и возможностей для развития молодежи в Приозерском районе.</w:t>
      </w:r>
    </w:p>
    <w:p w14:paraId="129D784D" w14:textId="0A48A6BC" w:rsidR="00D15264" w:rsidRPr="009247B5" w:rsidRDefault="009C4646" w:rsidP="009247B5">
      <w:pPr>
        <w:spacing w:after="0" w:line="240" w:lineRule="auto"/>
        <w:jc w:val="both"/>
        <w:rPr>
          <w:rStyle w:val="a7"/>
          <w:rFonts w:ascii="Segoe UI Light" w:eastAsia="Segoe UI Light" w:hAnsi="Segoe UI Light" w:cs="Segoe UI Light"/>
        </w:rPr>
      </w:pPr>
      <w:r w:rsidRPr="00FA2A7E">
        <w:rPr>
          <w:rStyle w:val="Hyperlink2"/>
        </w:rPr>
        <w:t xml:space="preserve">Отток молодого населения из Приозерского района в Санкт-Петербург играет значительную роль в жизни и развитии территории. В связи с этим существует острая необходимость в предоставлении конкурентной среды и возможностей для развития молодежи в Приозерском районе. Этому будет способствовать: участие в федеральных программах, привлечение/ удержание молодых специалистов в социальной сфере, конкурентоспособная зарплата за счёт государственных субсидий, квалифицированные кадры, отобранные на основе конкурсного отбора. Примером такой федеральной программы является </w:t>
      </w:r>
      <w:r w:rsidR="0090500B" w:rsidRPr="00FA2A7E">
        <w:rPr>
          <w:rStyle w:val="Hyperlink2"/>
        </w:rPr>
        <w:t>программа «Учитель для России».</w:t>
      </w:r>
    </w:p>
    <w:p w14:paraId="54B076FA" w14:textId="77777777" w:rsidR="009C4646" w:rsidRPr="00FA2A7E" w:rsidRDefault="009C4646" w:rsidP="009C4646">
      <w:pPr>
        <w:spacing w:before="120" w:after="0" w:line="240"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Проекты в сфере развития транспортной инфраструктуры:</w:t>
      </w:r>
    </w:p>
    <w:p w14:paraId="10D13448" w14:textId="77777777" w:rsidR="009C4646" w:rsidRPr="00FA2A7E" w:rsidRDefault="009C4646" w:rsidP="009C4646">
      <w:pPr>
        <w:spacing w:before="120" w:after="0" w:line="240" w:lineRule="auto"/>
        <w:jc w:val="both"/>
        <w:rPr>
          <w:rStyle w:val="Hyperlink2"/>
        </w:rPr>
      </w:pPr>
      <w:r w:rsidRPr="00FA2A7E">
        <w:rPr>
          <w:rStyle w:val="Hyperlink2"/>
        </w:rPr>
        <w:t>К основным федеральным проектам в области развития транспортной инфраструктуры на территории Приозерского муниципального района относится.</w:t>
      </w:r>
    </w:p>
    <w:p w14:paraId="65BD3C03" w14:textId="188B8C07" w:rsidR="00286379" w:rsidRPr="009247B5" w:rsidRDefault="00286379" w:rsidP="00C676FD">
      <w:pPr>
        <w:pStyle w:val="a5"/>
        <w:numPr>
          <w:ilvl w:val="0"/>
          <w:numId w:val="215"/>
        </w:numPr>
        <w:shd w:val="clear" w:color="auto" w:fill="FFFFFF"/>
        <w:spacing w:after="0" w:line="240" w:lineRule="auto"/>
        <w:jc w:val="both"/>
        <w:rPr>
          <w:rFonts w:ascii="Arial" w:eastAsia="Times New Roman" w:hAnsi="Arial" w:cs="Arial"/>
        </w:rPr>
      </w:pPr>
      <w:r w:rsidRPr="009247B5">
        <w:rPr>
          <w:rFonts w:ascii="Segoe UI Light" w:eastAsia="Times New Roman" w:hAnsi="Segoe UI Light" w:cs="Segoe UI Light"/>
        </w:rPr>
        <w:t>Строительство и реконструкция автомобильной дороги федерального значения А-121 «Сортавала» (Санкт-Петербург – Сортавала – автомобильная дорога Р-21 «Кола») на участке км 32+744 - км 468+876 общей протяжённостью 425,16 км (техническая категория IБ-II), то есть на всей протяжённости в пределах Приозерского муниципального района.</w:t>
      </w:r>
    </w:p>
    <w:p w14:paraId="27B4213F" w14:textId="77777777" w:rsidR="00286379" w:rsidRPr="009247B5" w:rsidRDefault="00286379" w:rsidP="009247B5">
      <w:pPr>
        <w:shd w:val="clear" w:color="auto" w:fill="FFFFFF"/>
        <w:spacing w:after="120" w:line="240" w:lineRule="auto"/>
        <w:jc w:val="both"/>
        <w:rPr>
          <w:rStyle w:val="Hyperlink2"/>
        </w:rPr>
      </w:pPr>
      <w:r w:rsidRPr="009247B5">
        <w:rPr>
          <w:rStyle w:val="Hyperlink2"/>
        </w:rPr>
        <w:t>Данный проект должен включать в себя не только повышение категории самой дороги, но и строительство обходов населённых пунктов Приозерского муниципального района, в том числе города Приозерска с разводным или высоководным мостом через устье реки Вуокса (который будет обеспечивать пропуск грузовых судов к причалам города), и сельских населённых пунктов Ларионово, Починок, Суходолье и др.</w:t>
      </w:r>
    </w:p>
    <w:p w14:paraId="446C45C7" w14:textId="31192C91" w:rsidR="00286379" w:rsidRPr="009247B5" w:rsidRDefault="00286379" w:rsidP="00C676FD">
      <w:pPr>
        <w:pStyle w:val="a5"/>
        <w:numPr>
          <w:ilvl w:val="0"/>
          <w:numId w:val="215"/>
        </w:numPr>
        <w:shd w:val="clear" w:color="auto" w:fill="FFFFFF"/>
        <w:spacing w:after="0" w:line="240" w:lineRule="auto"/>
        <w:jc w:val="both"/>
        <w:rPr>
          <w:rFonts w:ascii="Segoe UI Light" w:eastAsia="Times New Roman" w:hAnsi="Segoe UI Light" w:cs="Segoe UI Light"/>
        </w:rPr>
      </w:pPr>
      <w:r w:rsidRPr="009247B5">
        <w:rPr>
          <w:rFonts w:ascii="Segoe UI Light" w:eastAsia="Times New Roman" w:hAnsi="Segoe UI Light" w:cs="Segoe UI Light"/>
        </w:rPr>
        <w:t xml:space="preserve">Завершение строительства железной дороги Петяярви – Каменногорск, включающее введение в эксплуатацию железнодорожной линии протяжённостью 56 км, предназначенной для обеспечения выноса грузового движения на параллельный ход из-за организации скоростного пассажирского движения на существующей линии Санкт-Петербург – Выборг – </w:t>
      </w:r>
      <w:proofErr w:type="spellStart"/>
      <w:r w:rsidRPr="009247B5">
        <w:rPr>
          <w:rFonts w:ascii="Segoe UI Light" w:eastAsia="Times New Roman" w:hAnsi="Segoe UI Light" w:cs="Segoe UI Light"/>
        </w:rPr>
        <w:t>Бусловская</w:t>
      </w:r>
      <w:proofErr w:type="spellEnd"/>
      <w:r w:rsidRPr="009247B5">
        <w:rPr>
          <w:rFonts w:ascii="Segoe UI Light" w:eastAsia="Times New Roman" w:hAnsi="Segoe UI Light" w:cs="Segoe UI Light"/>
        </w:rPr>
        <w:t xml:space="preserve"> – Хельсинки.</w:t>
      </w:r>
    </w:p>
    <w:p w14:paraId="08BDBF9C" w14:textId="77777777" w:rsidR="00286379" w:rsidRPr="00FA2A7E" w:rsidRDefault="00286379" w:rsidP="009247B5">
      <w:pPr>
        <w:shd w:val="clear" w:color="auto" w:fill="FFFFFF"/>
        <w:spacing w:after="0" w:line="240" w:lineRule="auto"/>
        <w:jc w:val="both"/>
        <w:rPr>
          <w:rStyle w:val="Hyperlink2"/>
        </w:rPr>
      </w:pPr>
      <w:r w:rsidRPr="00FA2A7E">
        <w:rPr>
          <w:rStyle w:val="Hyperlink2"/>
        </w:rPr>
        <w:t>В границах Приозерского района на данной линии должны начать функционировать станция Дружное и 2 остановочных пункта для обслуживания пригородного железнодорожного сообщения: Речное и Ромашки.</w:t>
      </w:r>
    </w:p>
    <w:p w14:paraId="726C6EC1" w14:textId="46EF922E" w:rsidR="00286379" w:rsidRPr="00FA2A7E" w:rsidRDefault="00286379" w:rsidP="009247B5">
      <w:pPr>
        <w:shd w:val="clear" w:color="auto" w:fill="FFFFFF"/>
        <w:spacing w:after="0" w:line="240" w:lineRule="auto"/>
        <w:jc w:val="both"/>
        <w:rPr>
          <w:rStyle w:val="Hyperlink2"/>
        </w:rPr>
      </w:pPr>
      <w:r w:rsidRPr="00FA2A7E">
        <w:rPr>
          <w:rStyle w:val="Hyperlink2"/>
        </w:rPr>
        <w:lastRenderedPageBreak/>
        <w:t>Дополнительно значение данной железной дороги повысит строительство и ввод в эксплуатацию северо-восточного железнодорожного обхода Санкт-</w:t>
      </w:r>
      <w:r w:rsidR="00054FBA" w:rsidRPr="00FA2A7E">
        <w:rPr>
          <w:rStyle w:val="Hyperlink2"/>
        </w:rPr>
        <w:t>Петербурга</w:t>
      </w:r>
      <w:r w:rsidRPr="00FA2A7E">
        <w:rPr>
          <w:rStyle w:val="Hyperlink2"/>
        </w:rPr>
        <w:t xml:space="preserve">, перспективное строительство которого обсуждается на сегодняшний день по различным трассировкам (в том числе по направлению </w:t>
      </w:r>
      <w:proofErr w:type="spellStart"/>
      <w:r w:rsidRPr="00FA2A7E">
        <w:rPr>
          <w:rStyle w:val="Hyperlink2"/>
        </w:rPr>
        <w:t>Манушкино</w:t>
      </w:r>
      <w:proofErr w:type="spellEnd"/>
      <w:r w:rsidRPr="00FA2A7E">
        <w:rPr>
          <w:rStyle w:val="Hyperlink2"/>
        </w:rPr>
        <w:t xml:space="preserve"> - Проба - Орехово).</w:t>
      </w:r>
    </w:p>
    <w:p w14:paraId="3F10F227" w14:textId="77777777" w:rsidR="009C4646" w:rsidRPr="00FA2A7E" w:rsidRDefault="009C4646" w:rsidP="009247B5">
      <w:pPr>
        <w:spacing w:after="120" w:line="240" w:lineRule="auto"/>
        <w:jc w:val="both"/>
        <w:rPr>
          <w:rStyle w:val="Hyperlink2"/>
        </w:rPr>
      </w:pPr>
      <w:r w:rsidRPr="00FA2A7E">
        <w:rPr>
          <w:rStyle w:val="Hyperlink2"/>
        </w:rPr>
        <w:t>До 2020 года не ожидается реализации каких-либо крупных региональных проектов в части развития транспортной инфраструктуры, кроме проведения капитального ремонта непротяжённых участков автодорог: 41К-012 «Санкт-Петербург – Запорожское – Приозерск» (6 км), 41К-263 «Подъезд к бухте Владимирская» (1 км), 41К-157 «Громово – Яблоновка» (9 км).</w:t>
      </w:r>
    </w:p>
    <w:p w14:paraId="08268528" w14:textId="77777777" w:rsidR="009C4646" w:rsidRPr="00FA2A7E" w:rsidRDefault="009C4646" w:rsidP="00093E62">
      <w:pPr>
        <w:pStyle w:val="a5"/>
        <w:numPr>
          <w:ilvl w:val="0"/>
          <w:numId w:val="158"/>
        </w:numPr>
        <w:pBdr>
          <w:top w:val="nil"/>
          <w:left w:val="nil"/>
          <w:bottom w:val="nil"/>
          <w:right w:val="nil"/>
          <w:between w:val="nil"/>
          <w:bar w:val="nil"/>
        </w:pBdr>
        <w:spacing w:after="0" w:line="240" w:lineRule="auto"/>
        <w:ind w:hanging="436"/>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Реконструкция автодороги 41К-185 «Комсомольское – Приозерск» (проходящей через Мельниково) по нормам технической категории III. </w:t>
      </w:r>
    </w:p>
    <w:p w14:paraId="48CF11D8" w14:textId="77777777" w:rsidR="009C4646" w:rsidRPr="00FA2A7E" w:rsidRDefault="009C4646" w:rsidP="0070472A">
      <w:pPr>
        <w:spacing w:after="120" w:line="240" w:lineRule="auto"/>
        <w:ind w:left="720" w:hanging="11"/>
        <w:jc w:val="both"/>
        <w:rPr>
          <w:rStyle w:val="Hyperlink2"/>
        </w:rPr>
      </w:pPr>
      <w:r w:rsidRPr="00FA2A7E">
        <w:rPr>
          <w:rStyle w:val="Hyperlink2"/>
        </w:rPr>
        <w:t>Данная автодорога необходима для развития северо-восточного подхода к международному автомобильному пункты пропуска (МАПП) «Светогорск», а также для формирования устойчивых транспортных связей между Приозерским и Выборгским муниципальными районами.</w:t>
      </w:r>
    </w:p>
    <w:p w14:paraId="4AEC5BCB" w14:textId="77777777" w:rsidR="009C4646" w:rsidRPr="00FA2A7E" w:rsidRDefault="009C4646" w:rsidP="00093E62">
      <w:pPr>
        <w:pStyle w:val="a5"/>
        <w:numPr>
          <w:ilvl w:val="0"/>
          <w:numId w:val="158"/>
        </w:numPr>
        <w:pBdr>
          <w:top w:val="nil"/>
          <w:left w:val="nil"/>
          <w:bottom w:val="nil"/>
          <w:right w:val="nil"/>
          <w:between w:val="nil"/>
          <w:bar w:val="nil"/>
        </w:pBdr>
        <w:spacing w:after="0" w:line="240" w:lineRule="auto"/>
        <w:ind w:hanging="436"/>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Реконструкция автодороги 41К-153 «Сапёрное – Мельниково – Кузнечное» (реконструкция на участках: 1+000 – 25+200; 35+500 – 56+570), по нормам технической категории III. </w:t>
      </w:r>
    </w:p>
    <w:p w14:paraId="688A49CB" w14:textId="77777777" w:rsidR="009C4646" w:rsidRPr="00FA2A7E" w:rsidRDefault="009C4646" w:rsidP="0070472A">
      <w:pPr>
        <w:spacing w:after="0" w:line="240" w:lineRule="auto"/>
        <w:ind w:left="720" w:hanging="11"/>
        <w:jc w:val="both"/>
        <w:rPr>
          <w:rStyle w:val="Hyperlink2"/>
        </w:rPr>
      </w:pPr>
      <w:r w:rsidRPr="00FA2A7E">
        <w:rPr>
          <w:rStyle w:val="Hyperlink2"/>
        </w:rPr>
        <w:t xml:space="preserve">Обеспечение вывода в перспективе транзитного движения из зоны </w:t>
      </w:r>
      <w:proofErr w:type="spellStart"/>
      <w:r w:rsidRPr="00FA2A7E">
        <w:rPr>
          <w:rStyle w:val="Hyperlink2"/>
        </w:rPr>
        <w:t>Приладожья</w:t>
      </w:r>
      <w:proofErr w:type="spellEnd"/>
      <w:r w:rsidRPr="00FA2A7E">
        <w:rPr>
          <w:rStyle w:val="Hyperlink2"/>
        </w:rPr>
        <w:t xml:space="preserve"> и города Приозерск, а также развитие северо-восточного подхода к МАПП «</w:t>
      </w:r>
      <w:proofErr w:type="spellStart"/>
      <w:r w:rsidRPr="00FA2A7E">
        <w:rPr>
          <w:rStyle w:val="Hyperlink2"/>
        </w:rPr>
        <w:t>Светоргорск</w:t>
      </w:r>
      <w:proofErr w:type="spellEnd"/>
      <w:r w:rsidRPr="00FA2A7E">
        <w:rPr>
          <w:rStyle w:val="Hyperlink2"/>
        </w:rPr>
        <w:t>».</w:t>
      </w:r>
    </w:p>
    <w:p w14:paraId="1C3DE2CA" w14:textId="77777777" w:rsidR="009C4646" w:rsidRPr="00FA2A7E" w:rsidRDefault="009C4646" w:rsidP="00093E62">
      <w:pPr>
        <w:pStyle w:val="a5"/>
        <w:numPr>
          <w:ilvl w:val="0"/>
          <w:numId w:val="158"/>
        </w:numPr>
        <w:pBdr>
          <w:top w:val="nil"/>
          <w:left w:val="nil"/>
          <w:bottom w:val="nil"/>
          <w:right w:val="nil"/>
          <w:between w:val="nil"/>
          <w:bar w:val="nil"/>
        </w:pBdr>
        <w:spacing w:after="0" w:line="240" w:lineRule="auto"/>
        <w:ind w:hanging="436"/>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Реконструкция автодорога 41К-012 «Санкт-Петербург – Запорожское – Приозерск» на участке 35,3 – 133,2 км по нормам технической категории III. </w:t>
      </w:r>
    </w:p>
    <w:p w14:paraId="0D322465" w14:textId="77777777" w:rsidR="009C4646" w:rsidRPr="00FA2A7E" w:rsidRDefault="009C4646" w:rsidP="0070472A">
      <w:pPr>
        <w:spacing w:after="120" w:line="240" w:lineRule="auto"/>
        <w:ind w:left="720" w:hanging="11"/>
        <w:jc w:val="both"/>
        <w:rPr>
          <w:rStyle w:val="Hyperlink2"/>
        </w:rPr>
      </w:pPr>
      <w:r w:rsidRPr="00FA2A7E">
        <w:rPr>
          <w:rStyle w:val="Hyperlink2"/>
        </w:rPr>
        <w:t>Фактически идёт речь о восстановлении данной автодороги, непроезжей на сегодняшний день, в качестве единой автомобильной магистрали, которая будет обеспечивать дополнительный въезд в Приозерский муниципальный район со стороны Санкт-Петербурга. Важно указать, что кроме реконструкции самой автодороги имеются планы по строительству нового моста через реку Бурную (75 км автодороги), без чего её реконструкция была бы бессмысленна.</w:t>
      </w:r>
    </w:p>
    <w:p w14:paraId="57AAF555" w14:textId="77777777" w:rsidR="009C4646" w:rsidRPr="00FA2A7E" w:rsidRDefault="009C4646" w:rsidP="0070472A">
      <w:pPr>
        <w:pStyle w:val="a5"/>
        <w:numPr>
          <w:ilvl w:val="0"/>
          <w:numId w:val="158"/>
        </w:numPr>
        <w:pBdr>
          <w:top w:val="nil"/>
          <w:left w:val="nil"/>
          <w:bottom w:val="nil"/>
          <w:right w:val="nil"/>
          <w:between w:val="nil"/>
          <w:bar w:val="nil"/>
        </w:pBdr>
        <w:spacing w:after="0" w:line="240" w:lineRule="auto"/>
        <w:ind w:hanging="436"/>
        <w:jc w:val="both"/>
        <w:rPr>
          <w:rStyle w:val="a7"/>
          <w:rFonts w:ascii="Segoe UI Light" w:eastAsia="Segoe UI Light" w:hAnsi="Segoe UI Light" w:cs="Segoe UI Light"/>
        </w:rPr>
      </w:pPr>
      <w:r w:rsidRPr="00FA2A7E">
        <w:rPr>
          <w:rStyle w:val="a7"/>
          <w:rFonts w:ascii="Segoe UI Light" w:eastAsia="Segoe UI Light" w:hAnsi="Segoe UI Light" w:cs="Segoe UI Light"/>
        </w:rPr>
        <w:t>Строительство новой автодороги «</w:t>
      </w:r>
      <w:proofErr w:type="spellStart"/>
      <w:r w:rsidRPr="00FA2A7E">
        <w:rPr>
          <w:rStyle w:val="a7"/>
          <w:rFonts w:ascii="Segoe UI Light" w:eastAsia="Segoe UI Light" w:hAnsi="Segoe UI Light" w:cs="Segoe UI Light"/>
        </w:rPr>
        <w:t>Кузьмоловский</w:t>
      </w:r>
      <w:proofErr w:type="spellEnd"/>
      <w:r w:rsidRPr="00FA2A7E">
        <w:rPr>
          <w:rStyle w:val="a7"/>
          <w:rFonts w:ascii="Segoe UI Light" w:eastAsia="Segoe UI Light" w:hAnsi="Segoe UI Light" w:cs="Segoe UI Light"/>
        </w:rPr>
        <w:t xml:space="preserve"> – Запорожское» (техническая категория II), которая должна пройти по землям существующего сегодня Ржевского полигона от пригородов Санкт-Петербурга до посёлка Запорожское через </w:t>
      </w:r>
      <w:proofErr w:type="spellStart"/>
      <w:r w:rsidRPr="00FA2A7E">
        <w:rPr>
          <w:rStyle w:val="a7"/>
          <w:rFonts w:ascii="Segoe UI Light" w:eastAsia="Segoe UI Light" w:hAnsi="Segoe UI Light" w:cs="Segoe UI Light"/>
        </w:rPr>
        <w:t>Волоярви</w:t>
      </w:r>
      <w:proofErr w:type="spellEnd"/>
      <w:r w:rsidRPr="00FA2A7E">
        <w:rPr>
          <w:rStyle w:val="a7"/>
          <w:rFonts w:ascii="Segoe UI Light" w:eastAsia="Segoe UI Light" w:hAnsi="Segoe UI Light" w:cs="Segoe UI Light"/>
        </w:rPr>
        <w:t>.</w:t>
      </w:r>
    </w:p>
    <w:p w14:paraId="54929206" w14:textId="77777777" w:rsidR="009C4646" w:rsidRPr="00FA2A7E" w:rsidRDefault="009C4646" w:rsidP="0070472A">
      <w:pPr>
        <w:spacing w:after="120" w:line="240" w:lineRule="auto"/>
        <w:ind w:left="720" w:hanging="11"/>
        <w:jc w:val="both"/>
        <w:rPr>
          <w:rStyle w:val="Hyperlink2"/>
        </w:rPr>
      </w:pPr>
      <w:r w:rsidRPr="00FA2A7E">
        <w:rPr>
          <w:rStyle w:val="Hyperlink2"/>
        </w:rPr>
        <w:t>Данная автодорога сформирует альтернативный транспортный коридор в направлении Приозерска и обеспечит хозяйственное развитие территорий перспективных для туризма и рекреации, в том числе на юго-востоке Приозерского муниципального района.</w:t>
      </w:r>
    </w:p>
    <w:p w14:paraId="15F8C959" w14:textId="799FA36B" w:rsidR="009C4646" w:rsidRPr="00FA2A7E" w:rsidRDefault="009C4646" w:rsidP="0070472A">
      <w:pPr>
        <w:pStyle w:val="a5"/>
        <w:numPr>
          <w:ilvl w:val="0"/>
          <w:numId w:val="158"/>
        </w:numPr>
        <w:pBdr>
          <w:top w:val="nil"/>
          <w:left w:val="nil"/>
          <w:bottom w:val="nil"/>
          <w:right w:val="nil"/>
          <w:between w:val="nil"/>
          <w:bar w:val="nil"/>
        </w:pBdr>
        <w:spacing w:after="120" w:line="240" w:lineRule="auto"/>
        <w:ind w:hanging="436"/>
        <w:jc w:val="both"/>
        <w:rPr>
          <w:rStyle w:val="a7"/>
          <w:rFonts w:ascii="Segoe UI Light" w:eastAsia="Segoe UI Light" w:hAnsi="Segoe UI Light" w:cs="Segoe UI Light"/>
        </w:rPr>
      </w:pPr>
      <w:r w:rsidRPr="00FA2A7E">
        <w:rPr>
          <w:rStyle w:val="a7"/>
          <w:rFonts w:ascii="Segoe UI Light" w:eastAsia="Segoe UI Light" w:hAnsi="Segoe UI Light" w:cs="Segoe UI Light"/>
        </w:rPr>
        <w:t>Реконструкция участка автодороги 41К-017 «Пески – Сосново – Подгорье» от автодороги «Санкт-Петерб</w:t>
      </w:r>
      <w:r w:rsidR="00093E62">
        <w:rPr>
          <w:rStyle w:val="a7"/>
          <w:rFonts w:ascii="Segoe UI Light" w:eastAsia="Segoe UI Light" w:hAnsi="Segoe UI Light" w:cs="Segoe UI Light"/>
        </w:rPr>
        <w:t xml:space="preserve">ург – Запорожское – Приозерск» </w:t>
      </w:r>
      <w:r w:rsidRPr="00FA2A7E">
        <w:rPr>
          <w:rStyle w:val="a7"/>
          <w:rFonts w:ascii="Segoe UI Light" w:eastAsia="Segoe UI Light" w:hAnsi="Segoe UI Light" w:cs="Segoe UI Light"/>
        </w:rPr>
        <w:t>до деревни Снегирёвка (протяжённость – 32 км, техническая категория III), что обеспечит югу Приозерского района и посёлку Сосново дополнительный выезд в направлении Санкт-Петербурга.</w:t>
      </w:r>
    </w:p>
    <w:p w14:paraId="045114A8" w14:textId="77777777" w:rsidR="009C4646" w:rsidRPr="00FA2A7E" w:rsidRDefault="009C4646" w:rsidP="0070472A">
      <w:pPr>
        <w:pStyle w:val="a5"/>
        <w:numPr>
          <w:ilvl w:val="0"/>
          <w:numId w:val="158"/>
        </w:numPr>
        <w:pBdr>
          <w:top w:val="nil"/>
          <w:left w:val="nil"/>
          <w:bottom w:val="nil"/>
          <w:right w:val="nil"/>
          <w:between w:val="nil"/>
          <w:bar w:val="nil"/>
        </w:pBdr>
        <w:spacing w:after="0" w:line="240" w:lineRule="auto"/>
        <w:ind w:hanging="436"/>
        <w:jc w:val="both"/>
        <w:rPr>
          <w:rStyle w:val="a7"/>
          <w:rFonts w:ascii="Segoe UI Light" w:eastAsia="Segoe UI Light" w:hAnsi="Segoe UI Light" w:cs="Segoe UI Light"/>
        </w:rPr>
      </w:pPr>
      <w:r w:rsidRPr="00FA2A7E">
        <w:rPr>
          <w:rStyle w:val="a7"/>
          <w:rFonts w:ascii="Segoe UI Light" w:eastAsia="Segoe UI Light" w:hAnsi="Segoe UI Light" w:cs="Segoe UI Light"/>
        </w:rPr>
        <w:t>Строительство автодорожных обходов крупных сельских населённых пунктов:</w:t>
      </w:r>
    </w:p>
    <w:p w14:paraId="359222C9" w14:textId="77777777" w:rsidR="009C4646" w:rsidRPr="00FA2A7E" w:rsidRDefault="009C4646" w:rsidP="0070472A">
      <w:pPr>
        <w:spacing w:after="0" w:line="240" w:lineRule="auto"/>
        <w:ind w:left="720" w:hanging="11"/>
        <w:jc w:val="both"/>
        <w:rPr>
          <w:rStyle w:val="Hyperlink2"/>
        </w:rPr>
      </w:pPr>
      <w:r w:rsidRPr="00FA2A7E">
        <w:rPr>
          <w:rStyle w:val="Hyperlink2"/>
        </w:rPr>
        <w:lastRenderedPageBreak/>
        <w:t>- посёлка Сосново в составе автодороги 41К-017 «Пески – Сосново – Подгорье» со строительством путепровода через железную дорогу (протяжённость – 17,3 км, категория II);</w:t>
      </w:r>
    </w:p>
    <w:p w14:paraId="424D43E0" w14:textId="77777777" w:rsidR="009C4646" w:rsidRPr="00FA2A7E" w:rsidRDefault="009C4646" w:rsidP="0070472A">
      <w:pPr>
        <w:spacing w:after="0" w:line="240" w:lineRule="auto"/>
        <w:ind w:left="720" w:hanging="11"/>
        <w:jc w:val="both"/>
        <w:rPr>
          <w:rStyle w:val="Hyperlink2"/>
        </w:rPr>
      </w:pPr>
      <w:r w:rsidRPr="00FA2A7E">
        <w:rPr>
          <w:rStyle w:val="Hyperlink2"/>
        </w:rPr>
        <w:t>-  посёлка Запорожское со строительством мостового перехода через реку Вьюн (протяжённость – 6,4 км, категория III);</w:t>
      </w:r>
    </w:p>
    <w:p w14:paraId="2931AD76" w14:textId="77777777" w:rsidR="009C4646" w:rsidRPr="00FA2A7E" w:rsidRDefault="009C4646" w:rsidP="0070472A">
      <w:pPr>
        <w:spacing w:after="120" w:line="240" w:lineRule="auto"/>
        <w:ind w:left="720" w:hanging="11"/>
        <w:jc w:val="both"/>
        <w:rPr>
          <w:rStyle w:val="Hyperlink2"/>
        </w:rPr>
      </w:pPr>
      <w:r w:rsidRPr="00FA2A7E">
        <w:rPr>
          <w:rStyle w:val="Hyperlink2"/>
        </w:rPr>
        <w:t>- посёлка Мичуринское (протяжённость – 7,4 км, категория III).</w:t>
      </w:r>
    </w:p>
    <w:p w14:paraId="3E1CCF88" w14:textId="5AD46BFC" w:rsidR="00D15264" w:rsidRPr="009247B5" w:rsidRDefault="009C4646" w:rsidP="0070472A">
      <w:pPr>
        <w:pStyle w:val="a5"/>
        <w:numPr>
          <w:ilvl w:val="0"/>
          <w:numId w:val="158"/>
        </w:numPr>
        <w:pBdr>
          <w:top w:val="nil"/>
          <w:left w:val="nil"/>
          <w:bottom w:val="nil"/>
          <w:right w:val="nil"/>
          <w:between w:val="nil"/>
          <w:bar w:val="nil"/>
        </w:pBdr>
        <w:spacing w:after="0" w:line="240" w:lineRule="auto"/>
        <w:ind w:hanging="436"/>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Кроме того, имеются планы по строительству новых или восстановлению аварийных мостов на автодорогах: 41К-012 «Санкт-Петербург – Запорожское – Приозерск», 41К-154 «Торфяное – Отрадное – Заостровье», 41К-159 «Подъезд к дер. Ягодное», а также по строительству путепровода на пересечении автодороги 41К-261 «Орехово – Кривко – Петяярви» (км 1) с путями участка </w:t>
      </w:r>
      <w:proofErr w:type="spellStart"/>
      <w:r w:rsidRPr="00FA2A7E">
        <w:rPr>
          <w:rStyle w:val="a7"/>
          <w:rFonts w:ascii="Segoe UI Light" w:eastAsia="Segoe UI Light" w:hAnsi="Segoe UI Light" w:cs="Segoe UI Light"/>
        </w:rPr>
        <w:t>Лемболово</w:t>
      </w:r>
      <w:proofErr w:type="spellEnd"/>
      <w:r w:rsidRPr="00FA2A7E">
        <w:rPr>
          <w:rStyle w:val="a7"/>
          <w:rFonts w:ascii="Segoe UI Light" w:eastAsia="Segoe UI Light" w:hAnsi="Segoe UI Light" w:cs="Segoe UI Light"/>
        </w:rPr>
        <w:t xml:space="preserve"> – Орехово (в районе станции Орехово).</w:t>
      </w:r>
    </w:p>
    <w:p w14:paraId="12211159" w14:textId="77777777" w:rsidR="009C4646" w:rsidRPr="00FA2A7E" w:rsidRDefault="009C4646" w:rsidP="009C4646">
      <w:p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Проекты в сфере комплексного развития систем жилищно-коммунальной инфраструктуры, энергетики и энергосбережения:</w:t>
      </w:r>
    </w:p>
    <w:p w14:paraId="2E9355AD" w14:textId="28E22D73" w:rsidR="00E073DA" w:rsidRPr="00FA2A7E" w:rsidRDefault="00E073DA" w:rsidP="009C4646">
      <w:p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Cs/>
          <w:u w:val="single"/>
        </w:rPr>
      </w:pPr>
      <w:r w:rsidRPr="00FA2A7E">
        <w:rPr>
          <w:rStyle w:val="a7"/>
          <w:rFonts w:ascii="Segoe UI Light" w:eastAsia="Segoe UI Light" w:hAnsi="Segoe UI Light" w:cs="Segoe UI Light"/>
          <w:bCs/>
          <w:u w:val="single"/>
        </w:rPr>
        <w:t>Жилищное строительство:</w:t>
      </w:r>
    </w:p>
    <w:p w14:paraId="07F668C7" w14:textId="3C59606C" w:rsidR="00E073DA" w:rsidRPr="00FA2A7E" w:rsidRDefault="000E6211" w:rsidP="00C676FD">
      <w:pPr>
        <w:pStyle w:val="a5"/>
        <w:numPr>
          <w:ilvl w:val="0"/>
          <w:numId w:val="213"/>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Ввод в эксплуатацию около 875 </w:t>
      </w:r>
      <w:r w:rsidR="00E073DA" w:rsidRPr="00FA2A7E">
        <w:rPr>
          <w:rStyle w:val="a7"/>
          <w:rFonts w:ascii="Segoe UI Light" w:eastAsia="Segoe UI Light" w:hAnsi="Segoe UI Light" w:cs="Segoe UI Light"/>
        </w:rPr>
        <w:t>тыс. кв</w:t>
      </w:r>
      <w:r w:rsidR="005741A7">
        <w:rPr>
          <w:rStyle w:val="a7"/>
          <w:rFonts w:ascii="Segoe UI Light" w:eastAsia="Segoe UI Light" w:hAnsi="Segoe UI Light" w:cs="Segoe UI Light"/>
        </w:rPr>
        <w:t>.</w:t>
      </w:r>
      <w:r w:rsidR="00E073DA" w:rsidRPr="00FA2A7E">
        <w:rPr>
          <w:rStyle w:val="a7"/>
          <w:rFonts w:ascii="Segoe UI Light" w:eastAsia="Segoe UI Light" w:hAnsi="Segoe UI Light" w:cs="Segoe UI Light"/>
        </w:rPr>
        <w:t xml:space="preserve"> м. жилья, в том числе дальнейшее развитие ИЖС</w:t>
      </w:r>
    </w:p>
    <w:p w14:paraId="19A33683" w14:textId="77777777" w:rsidR="009C4646" w:rsidRPr="00FA2A7E" w:rsidRDefault="009C4646" w:rsidP="009C4646">
      <w:pPr>
        <w:spacing w:before="120" w:after="0" w:line="240" w:lineRule="auto"/>
        <w:jc w:val="both"/>
        <w:rPr>
          <w:rStyle w:val="a7"/>
          <w:rFonts w:ascii="Segoe UI Light" w:eastAsia="Segoe UI Light" w:hAnsi="Segoe UI Light" w:cs="Segoe UI Light"/>
          <w:u w:val="single"/>
        </w:rPr>
      </w:pPr>
      <w:r w:rsidRPr="00FA2A7E">
        <w:rPr>
          <w:rStyle w:val="a7"/>
          <w:rFonts w:ascii="Segoe UI Light" w:eastAsia="Segoe UI Light" w:hAnsi="Segoe UI Light" w:cs="Segoe UI Light"/>
          <w:u w:val="single"/>
        </w:rPr>
        <w:t>Электроснабжение:</w:t>
      </w:r>
    </w:p>
    <w:p w14:paraId="256EF564" w14:textId="77777777" w:rsidR="009C4646" w:rsidRPr="00FA2A7E" w:rsidRDefault="009C4646" w:rsidP="00C676FD">
      <w:pPr>
        <w:pStyle w:val="a5"/>
        <w:numPr>
          <w:ilvl w:val="0"/>
          <w:numId w:val="160"/>
        </w:numPr>
        <w:pBdr>
          <w:top w:val="nil"/>
          <w:left w:val="nil"/>
          <w:bottom w:val="nil"/>
          <w:right w:val="nil"/>
          <w:between w:val="nil"/>
          <w:bar w:val="nil"/>
        </w:pBdr>
        <w:spacing w:after="0" w:line="240" w:lineRule="auto"/>
        <w:jc w:val="both"/>
        <w:rPr>
          <w:rStyle w:val="a7"/>
          <w:rFonts w:ascii="Segoe UI Light" w:hAnsi="Segoe UI Light" w:cs="Segoe UI Light"/>
        </w:rPr>
      </w:pPr>
      <w:r w:rsidRPr="00FA2A7E">
        <w:rPr>
          <w:rStyle w:val="a7"/>
          <w:rFonts w:ascii="Segoe UI Light" w:hAnsi="Segoe UI Light" w:cs="Segoe UI Light"/>
        </w:rPr>
        <w:t xml:space="preserve">Строительство подстанций: 110 </w:t>
      </w:r>
      <w:proofErr w:type="spellStart"/>
      <w:r w:rsidRPr="00FA2A7E">
        <w:rPr>
          <w:rStyle w:val="a7"/>
          <w:rFonts w:ascii="Segoe UI Light" w:hAnsi="Segoe UI Light" w:cs="Segoe UI Light"/>
        </w:rPr>
        <w:t>кВ</w:t>
      </w:r>
      <w:proofErr w:type="spellEnd"/>
      <w:r w:rsidRPr="00FA2A7E">
        <w:rPr>
          <w:rStyle w:val="a7"/>
          <w:rFonts w:ascii="Segoe UI Light" w:hAnsi="Segoe UI Light" w:cs="Segoe UI Light"/>
        </w:rPr>
        <w:t xml:space="preserve"> «Севастьяново», «Судаково», «Сапёрное» и линий 110 </w:t>
      </w:r>
      <w:proofErr w:type="spellStart"/>
      <w:r w:rsidRPr="00FA2A7E">
        <w:rPr>
          <w:rStyle w:val="a7"/>
          <w:rFonts w:ascii="Segoe UI Light" w:hAnsi="Segoe UI Light" w:cs="Segoe UI Light"/>
        </w:rPr>
        <w:t>кВ</w:t>
      </w:r>
      <w:proofErr w:type="spellEnd"/>
      <w:r w:rsidRPr="00FA2A7E">
        <w:rPr>
          <w:rStyle w:val="a7"/>
          <w:rFonts w:ascii="Segoe UI Light" w:hAnsi="Segoe UI Light" w:cs="Segoe UI Light"/>
        </w:rPr>
        <w:t xml:space="preserve"> к ним,</w:t>
      </w:r>
    </w:p>
    <w:p w14:paraId="2CC8C0D7" w14:textId="77777777" w:rsidR="009C4646" w:rsidRPr="00FA2A7E" w:rsidRDefault="009C4646" w:rsidP="00C676FD">
      <w:pPr>
        <w:pStyle w:val="a5"/>
        <w:numPr>
          <w:ilvl w:val="0"/>
          <w:numId w:val="160"/>
        </w:numPr>
        <w:pBdr>
          <w:top w:val="nil"/>
          <w:left w:val="nil"/>
          <w:bottom w:val="nil"/>
          <w:right w:val="nil"/>
          <w:between w:val="nil"/>
          <w:bar w:val="nil"/>
        </w:pBdr>
        <w:spacing w:after="0" w:line="240" w:lineRule="auto"/>
        <w:ind w:left="714" w:hanging="357"/>
        <w:jc w:val="both"/>
        <w:rPr>
          <w:rStyle w:val="a7"/>
          <w:rFonts w:ascii="Segoe UI Light" w:hAnsi="Segoe UI Light" w:cs="Segoe UI Light"/>
        </w:rPr>
      </w:pPr>
      <w:r w:rsidRPr="00FA2A7E">
        <w:rPr>
          <w:rStyle w:val="a7"/>
          <w:rFonts w:ascii="Segoe UI Light" w:hAnsi="Segoe UI Light" w:cs="Segoe UI Light"/>
        </w:rPr>
        <w:t xml:space="preserve">Строительство ВЛ 110 </w:t>
      </w:r>
      <w:proofErr w:type="spellStart"/>
      <w:r w:rsidRPr="00FA2A7E">
        <w:rPr>
          <w:rStyle w:val="a7"/>
          <w:rFonts w:ascii="Segoe UI Light" w:hAnsi="Segoe UI Light" w:cs="Segoe UI Light"/>
        </w:rPr>
        <w:t>кВ</w:t>
      </w:r>
      <w:proofErr w:type="spellEnd"/>
      <w:r w:rsidRPr="00FA2A7E">
        <w:rPr>
          <w:rStyle w:val="a7"/>
          <w:rFonts w:ascii="Segoe UI Light" w:hAnsi="Segoe UI Light" w:cs="Segoe UI Light"/>
        </w:rPr>
        <w:t xml:space="preserve"> ПС «Сосновская» – ПС «Лесное»;</w:t>
      </w:r>
    </w:p>
    <w:p w14:paraId="2C9AC4D5" w14:textId="5F01E3D7" w:rsidR="009C4646" w:rsidRPr="00FA2A7E" w:rsidRDefault="00112BE1" w:rsidP="00C676FD">
      <w:pPr>
        <w:pStyle w:val="a5"/>
        <w:numPr>
          <w:ilvl w:val="0"/>
          <w:numId w:val="160"/>
        </w:numPr>
        <w:pBdr>
          <w:top w:val="nil"/>
          <w:left w:val="nil"/>
          <w:bottom w:val="nil"/>
          <w:right w:val="nil"/>
          <w:between w:val="nil"/>
          <w:bar w:val="nil"/>
        </w:pBdr>
        <w:spacing w:after="0" w:line="240" w:lineRule="auto"/>
        <w:ind w:left="714" w:hanging="357"/>
        <w:jc w:val="both"/>
        <w:rPr>
          <w:rStyle w:val="a7"/>
          <w:rFonts w:ascii="Segoe UI Light" w:hAnsi="Segoe UI Light" w:cs="Segoe UI Light"/>
        </w:rPr>
      </w:pPr>
      <w:r w:rsidRPr="00FA2A7E">
        <w:rPr>
          <w:rStyle w:val="a7"/>
          <w:rFonts w:ascii="Segoe UI Light" w:hAnsi="Segoe UI Light" w:cs="Segoe UI Light"/>
        </w:rPr>
        <w:t>М</w:t>
      </w:r>
      <w:r w:rsidR="009C4646" w:rsidRPr="00FA2A7E">
        <w:rPr>
          <w:rStyle w:val="a7"/>
          <w:rFonts w:ascii="Segoe UI Light" w:hAnsi="Segoe UI Light" w:cs="Segoe UI Light"/>
        </w:rPr>
        <w:t xml:space="preserve">одернизация существующих подстанций напряжением 110 </w:t>
      </w:r>
      <w:proofErr w:type="spellStart"/>
      <w:r w:rsidR="009C4646" w:rsidRPr="00FA2A7E">
        <w:rPr>
          <w:rStyle w:val="a7"/>
          <w:rFonts w:ascii="Segoe UI Light" w:hAnsi="Segoe UI Light" w:cs="Segoe UI Light"/>
        </w:rPr>
        <w:t>кВ</w:t>
      </w:r>
      <w:proofErr w:type="spellEnd"/>
      <w:r w:rsidR="009C4646" w:rsidRPr="00FA2A7E">
        <w:rPr>
          <w:rStyle w:val="a7"/>
          <w:rFonts w:ascii="Segoe UI Light" w:hAnsi="Segoe UI Light" w:cs="Segoe UI Light"/>
        </w:rPr>
        <w:t xml:space="preserve"> и 35 </w:t>
      </w:r>
      <w:proofErr w:type="spellStart"/>
      <w:r w:rsidR="009C4646" w:rsidRPr="00FA2A7E">
        <w:rPr>
          <w:rStyle w:val="a7"/>
          <w:rFonts w:ascii="Segoe UI Light" w:hAnsi="Segoe UI Light" w:cs="Segoe UI Light"/>
        </w:rPr>
        <w:t>кВ</w:t>
      </w:r>
      <w:proofErr w:type="spellEnd"/>
      <w:r w:rsidR="009C4646" w:rsidRPr="00FA2A7E">
        <w:rPr>
          <w:rStyle w:val="a7"/>
          <w:rFonts w:ascii="Segoe UI Light" w:hAnsi="Segoe UI Light" w:cs="Segoe UI Light"/>
        </w:rPr>
        <w:t xml:space="preserve"> муниципального района.</w:t>
      </w:r>
    </w:p>
    <w:p w14:paraId="487DF938" w14:textId="77777777" w:rsidR="009C4646" w:rsidRPr="00FA2A7E" w:rsidRDefault="009C4646" w:rsidP="00C676FD">
      <w:pPr>
        <w:pStyle w:val="a5"/>
        <w:numPr>
          <w:ilvl w:val="0"/>
          <w:numId w:val="160"/>
        </w:numPr>
        <w:pBdr>
          <w:top w:val="nil"/>
          <w:left w:val="nil"/>
          <w:bottom w:val="nil"/>
          <w:right w:val="nil"/>
          <w:between w:val="nil"/>
          <w:bar w:val="nil"/>
        </w:pBdr>
        <w:spacing w:after="0" w:line="240" w:lineRule="auto"/>
        <w:ind w:left="714" w:hanging="357"/>
        <w:jc w:val="both"/>
        <w:rPr>
          <w:rStyle w:val="a7"/>
          <w:rFonts w:ascii="Segoe UI Light" w:hAnsi="Segoe UI Light" w:cs="Segoe UI Light"/>
        </w:rPr>
      </w:pPr>
      <w:r w:rsidRPr="00FA2A7E">
        <w:rPr>
          <w:rStyle w:val="a7"/>
          <w:rFonts w:ascii="Segoe UI Light" w:hAnsi="Segoe UI Light" w:cs="Segoe UI Light"/>
        </w:rPr>
        <w:t xml:space="preserve">Строительство ПС 110/10 </w:t>
      </w:r>
      <w:proofErr w:type="spellStart"/>
      <w:r w:rsidRPr="00FA2A7E">
        <w:rPr>
          <w:rStyle w:val="a7"/>
          <w:rFonts w:ascii="Segoe UI Light" w:hAnsi="Segoe UI Light" w:cs="Segoe UI Light"/>
        </w:rPr>
        <w:t>кВ</w:t>
      </w:r>
      <w:proofErr w:type="spellEnd"/>
      <w:r w:rsidRPr="00FA2A7E">
        <w:rPr>
          <w:rStyle w:val="a7"/>
          <w:rFonts w:ascii="Segoe UI Light" w:hAnsi="Segoe UI Light" w:cs="Segoe UI Light"/>
        </w:rPr>
        <w:t xml:space="preserve"> «12 км» и ПС «29 км».</w:t>
      </w:r>
    </w:p>
    <w:p w14:paraId="23CEAB05" w14:textId="77777777" w:rsidR="009C4646" w:rsidRPr="00FA2A7E" w:rsidRDefault="009C4646" w:rsidP="00C676FD">
      <w:pPr>
        <w:pStyle w:val="a5"/>
        <w:numPr>
          <w:ilvl w:val="0"/>
          <w:numId w:val="160"/>
        </w:numPr>
        <w:pBdr>
          <w:top w:val="nil"/>
          <w:left w:val="nil"/>
          <w:bottom w:val="nil"/>
          <w:right w:val="nil"/>
          <w:between w:val="nil"/>
          <w:bar w:val="nil"/>
        </w:pBdr>
        <w:spacing w:after="0" w:line="240" w:lineRule="auto"/>
        <w:ind w:left="714" w:hanging="357"/>
        <w:jc w:val="both"/>
        <w:rPr>
          <w:rStyle w:val="a7"/>
          <w:rFonts w:ascii="Segoe UI Light" w:hAnsi="Segoe UI Light" w:cs="Segoe UI Light"/>
        </w:rPr>
      </w:pPr>
      <w:r w:rsidRPr="00FA2A7E">
        <w:rPr>
          <w:rStyle w:val="a7"/>
          <w:rFonts w:ascii="Segoe UI Light" w:hAnsi="Segoe UI Light" w:cs="Segoe UI Light"/>
        </w:rPr>
        <w:t xml:space="preserve">Строительство ВЛ 110 </w:t>
      </w:r>
      <w:proofErr w:type="spellStart"/>
      <w:r w:rsidRPr="00FA2A7E">
        <w:rPr>
          <w:rStyle w:val="a7"/>
          <w:rFonts w:ascii="Segoe UI Light" w:hAnsi="Segoe UI Light" w:cs="Segoe UI Light"/>
        </w:rPr>
        <w:t>кВ</w:t>
      </w:r>
      <w:proofErr w:type="spellEnd"/>
      <w:r w:rsidRPr="00FA2A7E">
        <w:rPr>
          <w:rStyle w:val="a7"/>
          <w:rFonts w:ascii="Segoe UI Light" w:hAnsi="Segoe UI Light" w:cs="Segoe UI Light"/>
        </w:rPr>
        <w:t xml:space="preserve"> от ПС «12 км» до ВЛ 110 </w:t>
      </w:r>
      <w:proofErr w:type="spellStart"/>
      <w:r w:rsidRPr="00FA2A7E">
        <w:rPr>
          <w:rStyle w:val="a7"/>
          <w:rFonts w:ascii="Segoe UI Light" w:hAnsi="Segoe UI Light" w:cs="Segoe UI Light"/>
        </w:rPr>
        <w:t>кВ</w:t>
      </w:r>
      <w:proofErr w:type="spellEnd"/>
      <w:r w:rsidRPr="00FA2A7E">
        <w:rPr>
          <w:rStyle w:val="a7"/>
          <w:rFonts w:ascii="Segoe UI Light" w:hAnsi="Segoe UI Light" w:cs="Segoe UI Light"/>
        </w:rPr>
        <w:t xml:space="preserve"> ПС № 413 «Громово» – ПС № 416 «Петяярви» – 6 км.</w:t>
      </w:r>
    </w:p>
    <w:p w14:paraId="4A8391D8" w14:textId="77777777" w:rsidR="009C4646" w:rsidRPr="00FA2A7E" w:rsidRDefault="009C4646" w:rsidP="00C676FD">
      <w:pPr>
        <w:pStyle w:val="a5"/>
        <w:numPr>
          <w:ilvl w:val="0"/>
          <w:numId w:val="160"/>
        </w:numPr>
        <w:pBdr>
          <w:top w:val="nil"/>
          <w:left w:val="nil"/>
          <w:bottom w:val="nil"/>
          <w:right w:val="nil"/>
          <w:between w:val="nil"/>
          <w:bar w:val="nil"/>
        </w:pBdr>
        <w:spacing w:after="0" w:line="240" w:lineRule="auto"/>
        <w:ind w:left="714" w:hanging="357"/>
        <w:jc w:val="both"/>
        <w:rPr>
          <w:rStyle w:val="a7"/>
          <w:rFonts w:ascii="Segoe UI Light" w:hAnsi="Segoe UI Light" w:cs="Segoe UI Light"/>
        </w:rPr>
      </w:pPr>
      <w:r w:rsidRPr="00FA2A7E">
        <w:rPr>
          <w:rStyle w:val="a7"/>
          <w:rFonts w:ascii="Segoe UI Light" w:hAnsi="Segoe UI Light" w:cs="Segoe UI Light"/>
        </w:rPr>
        <w:t xml:space="preserve">Строительство ВЛ 110 </w:t>
      </w:r>
      <w:proofErr w:type="spellStart"/>
      <w:r w:rsidRPr="00FA2A7E">
        <w:rPr>
          <w:rStyle w:val="a7"/>
          <w:rFonts w:ascii="Segoe UI Light" w:hAnsi="Segoe UI Light" w:cs="Segoe UI Light"/>
        </w:rPr>
        <w:t>кВ</w:t>
      </w:r>
      <w:proofErr w:type="spellEnd"/>
      <w:r w:rsidRPr="00FA2A7E">
        <w:rPr>
          <w:rStyle w:val="a7"/>
          <w:rFonts w:ascii="Segoe UI Light" w:hAnsi="Segoe UI Light" w:cs="Segoe UI Light"/>
        </w:rPr>
        <w:t xml:space="preserve"> от ПС «12 км» до ВЛ 110 </w:t>
      </w:r>
      <w:proofErr w:type="spellStart"/>
      <w:r w:rsidRPr="00FA2A7E">
        <w:rPr>
          <w:rStyle w:val="a7"/>
          <w:rFonts w:ascii="Segoe UI Light" w:hAnsi="Segoe UI Light" w:cs="Segoe UI Light"/>
        </w:rPr>
        <w:t>кВ</w:t>
      </w:r>
      <w:proofErr w:type="spellEnd"/>
      <w:r w:rsidRPr="00FA2A7E">
        <w:rPr>
          <w:rStyle w:val="a7"/>
          <w:rFonts w:ascii="Segoe UI Light" w:hAnsi="Segoe UI Light" w:cs="Segoe UI Light"/>
        </w:rPr>
        <w:t xml:space="preserve"> ПС № 413 «Громово» – ПС № 547 «Сосновская» – 6 км.</w:t>
      </w:r>
    </w:p>
    <w:p w14:paraId="347ED9B2" w14:textId="77777777" w:rsidR="009C4646" w:rsidRPr="00FA2A7E" w:rsidRDefault="009C4646" w:rsidP="00C676FD">
      <w:pPr>
        <w:pStyle w:val="a5"/>
        <w:numPr>
          <w:ilvl w:val="0"/>
          <w:numId w:val="160"/>
        </w:numPr>
        <w:pBdr>
          <w:top w:val="nil"/>
          <w:left w:val="nil"/>
          <w:bottom w:val="nil"/>
          <w:right w:val="nil"/>
          <w:between w:val="nil"/>
          <w:bar w:val="nil"/>
        </w:pBdr>
        <w:spacing w:after="0" w:line="240" w:lineRule="auto"/>
        <w:ind w:left="714" w:hanging="357"/>
        <w:jc w:val="both"/>
        <w:rPr>
          <w:rStyle w:val="a7"/>
          <w:rFonts w:ascii="Segoe UI Light" w:hAnsi="Segoe UI Light" w:cs="Segoe UI Light"/>
        </w:rPr>
      </w:pPr>
      <w:r w:rsidRPr="00FA2A7E">
        <w:rPr>
          <w:rStyle w:val="a7"/>
          <w:rFonts w:ascii="Segoe UI Light" w:hAnsi="Segoe UI Light" w:cs="Segoe UI Light"/>
        </w:rPr>
        <w:t xml:space="preserve">Строительство ВЛ 110 </w:t>
      </w:r>
      <w:proofErr w:type="spellStart"/>
      <w:r w:rsidRPr="00FA2A7E">
        <w:rPr>
          <w:rStyle w:val="a7"/>
          <w:rFonts w:ascii="Segoe UI Light" w:hAnsi="Segoe UI Light" w:cs="Segoe UI Light"/>
        </w:rPr>
        <w:t>кВ</w:t>
      </w:r>
      <w:proofErr w:type="spellEnd"/>
      <w:r w:rsidRPr="00FA2A7E">
        <w:rPr>
          <w:rStyle w:val="a7"/>
          <w:rFonts w:ascii="Segoe UI Light" w:hAnsi="Segoe UI Light" w:cs="Segoe UI Light"/>
        </w:rPr>
        <w:t xml:space="preserve"> ПС «12 км» – ПС «29 км» – ПС «Каменногорск-Тяговая» – 25 км.</w:t>
      </w:r>
    </w:p>
    <w:p w14:paraId="01724D6C" w14:textId="77777777" w:rsidR="009C4646" w:rsidRPr="00FA2A7E" w:rsidRDefault="009C4646" w:rsidP="009C4646">
      <w:pPr>
        <w:spacing w:before="120" w:after="0" w:line="240" w:lineRule="auto"/>
        <w:jc w:val="both"/>
        <w:rPr>
          <w:rStyle w:val="a7"/>
          <w:rFonts w:ascii="Segoe UI Light" w:eastAsia="Segoe UI Light" w:hAnsi="Segoe UI Light" w:cs="Segoe UI Light"/>
          <w:bCs/>
          <w:u w:val="single"/>
        </w:rPr>
      </w:pPr>
      <w:r w:rsidRPr="00FA2A7E">
        <w:rPr>
          <w:rStyle w:val="a7"/>
          <w:rFonts w:ascii="Segoe UI Light" w:eastAsia="Segoe UI Light" w:hAnsi="Segoe UI Light" w:cs="Segoe UI Light"/>
          <w:bCs/>
          <w:u w:val="single"/>
        </w:rPr>
        <w:t>Теплоснабжение:</w:t>
      </w:r>
    </w:p>
    <w:p w14:paraId="1910CDDA" w14:textId="77777777" w:rsidR="009C4646" w:rsidRPr="00FA2A7E" w:rsidRDefault="009C4646" w:rsidP="00C676FD">
      <w:pPr>
        <w:pStyle w:val="a5"/>
        <w:numPr>
          <w:ilvl w:val="0"/>
          <w:numId w:val="161"/>
        </w:num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Перевод котельных населенных пунктов муниципального района с твёрдого топлива – на природный газ, в соответствии с разработанной муниципальной адресной программой комплексного развития объектов коммунальной инфраструктуры;</w:t>
      </w:r>
    </w:p>
    <w:p w14:paraId="34B5DEB7" w14:textId="77777777" w:rsidR="009C4646" w:rsidRPr="00FA2A7E" w:rsidRDefault="009C4646" w:rsidP="00C676FD">
      <w:pPr>
        <w:pStyle w:val="a5"/>
        <w:numPr>
          <w:ilvl w:val="0"/>
          <w:numId w:val="161"/>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Перевод автономных источников теплоснабжения (АИТ) в сельской местности на природный газ;</w:t>
      </w:r>
    </w:p>
    <w:p w14:paraId="402DF280" w14:textId="61E6D8E2" w:rsidR="009C4646" w:rsidRPr="00FA2A7E" w:rsidRDefault="009C4646" w:rsidP="00C676FD">
      <w:pPr>
        <w:pStyle w:val="a5"/>
        <w:numPr>
          <w:ilvl w:val="0"/>
          <w:numId w:val="161"/>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Реконст</w:t>
      </w:r>
      <w:r w:rsidR="00093E62">
        <w:rPr>
          <w:rStyle w:val="a7"/>
          <w:rFonts w:ascii="Segoe UI Light" w:eastAsia="Segoe UI Light" w:hAnsi="Segoe UI Light" w:cs="Segoe UI Light"/>
        </w:rPr>
        <w:t xml:space="preserve">рукция и строительство новых </w:t>
      </w:r>
      <w:proofErr w:type="spellStart"/>
      <w:r w:rsidR="00093E62">
        <w:rPr>
          <w:rStyle w:val="a7"/>
          <w:rFonts w:ascii="Segoe UI Light" w:eastAsia="Segoe UI Light" w:hAnsi="Segoe UI Light" w:cs="Segoe UI Light"/>
        </w:rPr>
        <w:t>бес</w:t>
      </w:r>
      <w:r w:rsidRPr="00FA2A7E">
        <w:rPr>
          <w:rStyle w:val="a7"/>
          <w:rFonts w:ascii="Segoe UI Light" w:eastAsia="Segoe UI Light" w:hAnsi="Segoe UI Light" w:cs="Segoe UI Light"/>
        </w:rPr>
        <w:t>канальных</w:t>
      </w:r>
      <w:proofErr w:type="spellEnd"/>
      <w:r w:rsidRPr="00FA2A7E">
        <w:rPr>
          <w:rStyle w:val="a7"/>
          <w:rFonts w:ascii="Segoe UI Light" w:eastAsia="Segoe UI Light" w:hAnsi="Segoe UI Light" w:cs="Segoe UI Light"/>
        </w:rPr>
        <w:t xml:space="preserve"> тепловых сетей с применением эффективных изоляционных материалов (</w:t>
      </w:r>
      <w:proofErr w:type="spellStart"/>
      <w:r w:rsidRPr="00FA2A7E">
        <w:rPr>
          <w:rStyle w:val="a7"/>
          <w:rFonts w:ascii="Segoe UI Light" w:eastAsia="Segoe UI Light" w:hAnsi="Segoe UI Light" w:cs="Segoe UI Light"/>
        </w:rPr>
        <w:t>пенополиуретана</w:t>
      </w:r>
      <w:proofErr w:type="spellEnd"/>
      <w:r w:rsidRPr="00FA2A7E">
        <w:rPr>
          <w:rStyle w:val="a7"/>
          <w:rFonts w:ascii="Segoe UI Light" w:eastAsia="Segoe UI Light" w:hAnsi="Segoe UI Light" w:cs="Segoe UI Light"/>
        </w:rPr>
        <w:t xml:space="preserve"> – ППУ по технологии «труба в трубе»);</w:t>
      </w:r>
    </w:p>
    <w:p w14:paraId="3DBCFCCB" w14:textId="77777777" w:rsidR="009C4646" w:rsidRPr="00FA2A7E" w:rsidRDefault="009C4646" w:rsidP="00C676FD">
      <w:pPr>
        <w:pStyle w:val="a5"/>
        <w:numPr>
          <w:ilvl w:val="0"/>
          <w:numId w:val="161"/>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Внедрение энергосберегающих технологий (узлы коммерческого учета тепловой энергии, автоматизированные тепловые пункты с погодным регулированием и др.);</w:t>
      </w:r>
    </w:p>
    <w:p w14:paraId="163AC347" w14:textId="77777777" w:rsidR="009C4646" w:rsidRPr="00FA2A7E" w:rsidRDefault="009C4646" w:rsidP="00C676FD">
      <w:pPr>
        <w:pStyle w:val="a5"/>
        <w:numPr>
          <w:ilvl w:val="0"/>
          <w:numId w:val="161"/>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lastRenderedPageBreak/>
        <w:t>Перевод жилого фонда (в том числе индивидуального) со сжиженного газа на природный газ;</w:t>
      </w:r>
    </w:p>
    <w:p w14:paraId="676231DD" w14:textId="77777777" w:rsidR="009C4646" w:rsidRPr="00FA2A7E" w:rsidRDefault="009C4646" w:rsidP="00C676FD">
      <w:pPr>
        <w:pStyle w:val="a5"/>
        <w:numPr>
          <w:ilvl w:val="0"/>
          <w:numId w:val="161"/>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Техническое перевооружение существующих котельных на базе использования современных высокоэффективных технологий;</w:t>
      </w:r>
    </w:p>
    <w:p w14:paraId="3D1FD888" w14:textId="77777777" w:rsidR="009C4646" w:rsidRPr="00FA2A7E" w:rsidRDefault="009C4646" w:rsidP="00C676FD">
      <w:pPr>
        <w:pStyle w:val="a5"/>
        <w:numPr>
          <w:ilvl w:val="0"/>
          <w:numId w:val="161"/>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Реконструкция и замена тепловых сетей; обустройство и эксплуатация в многоквартирных домах индивидуальных тепловых пунктов с целью уменьшения сверхнормативных потерь теплоты.</w:t>
      </w:r>
    </w:p>
    <w:p w14:paraId="09C2ACCE" w14:textId="77777777" w:rsidR="009C4646" w:rsidRPr="00FA2A7E" w:rsidRDefault="009C4646" w:rsidP="009C4646">
      <w:p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u w:val="single"/>
        </w:rPr>
      </w:pPr>
      <w:r w:rsidRPr="00FA2A7E">
        <w:rPr>
          <w:rStyle w:val="a7"/>
          <w:rFonts w:ascii="Segoe UI Light" w:eastAsia="Segoe UI Light" w:hAnsi="Segoe UI Light" w:cs="Segoe UI Light"/>
          <w:u w:val="single"/>
        </w:rPr>
        <w:t>Газоснабжение:</w:t>
      </w:r>
    </w:p>
    <w:p w14:paraId="0C6C14AF" w14:textId="77777777" w:rsidR="009C4646" w:rsidRPr="00FA2A7E" w:rsidRDefault="009C4646" w:rsidP="00C676FD">
      <w:pPr>
        <w:pStyle w:val="a5"/>
        <w:numPr>
          <w:ilvl w:val="0"/>
          <w:numId w:val="162"/>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Строительство отвода от магистрального газопровода «Санкт-Петербург – Выборг – Госграница» к г. Приозерск.</w:t>
      </w:r>
    </w:p>
    <w:p w14:paraId="296239BE" w14:textId="77777777" w:rsidR="009C4646" w:rsidRPr="00FA2A7E" w:rsidRDefault="009C4646" w:rsidP="00C676FD">
      <w:pPr>
        <w:pStyle w:val="a5"/>
        <w:numPr>
          <w:ilvl w:val="0"/>
          <w:numId w:val="162"/>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Строительство ГРС Сосново, Сапёрное, Коммунары, Приозерск.</w:t>
      </w:r>
    </w:p>
    <w:p w14:paraId="384E0265" w14:textId="77777777" w:rsidR="009C4646" w:rsidRPr="00FA2A7E" w:rsidRDefault="009C4646" w:rsidP="00C676FD">
      <w:pPr>
        <w:pStyle w:val="a5"/>
        <w:numPr>
          <w:ilvl w:val="0"/>
          <w:numId w:val="162"/>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Строительство межпоселковых газопроводов –140 км.</w:t>
      </w:r>
    </w:p>
    <w:p w14:paraId="23BEA466" w14:textId="77777777" w:rsidR="009C4646" w:rsidRPr="00FA2A7E" w:rsidRDefault="009C4646" w:rsidP="00C676FD">
      <w:pPr>
        <w:pStyle w:val="a5"/>
        <w:numPr>
          <w:ilvl w:val="0"/>
          <w:numId w:val="162"/>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Развитие инфраструктуры газового хозяйства в газифицируемых населенных пунктах (строительство ГРП, разводящих газопроводов).</w:t>
      </w:r>
    </w:p>
    <w:p w14:paraId="63B5B060" w14:textId="77777777" w:rsidR="009C4646" w:rsidRPr="00FA2A7E" w:rsidRDefault="009C4646" w:rsidP="00C676FD">
      <w:pPr>
        <w:pStyle w:val="a5"/>
        <w:numPr>
          <w:ilvl w:val="0"/>
          <w:numId w:val="162"/>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Газификация на базе использования СПГ населенных пунктов в </w:t>
      </w:r>
      <w:proofErr w:type="spellStart"/>
      <w:r w:rsidRPr="00FA2A7E">
        <w:rPr>
          <w:rStyle w:val="a7"/>
          <w:rFonts w:ascii="Segoe UI Light" w:eastAsia="Segoe UI Light" w:hAnsi="Segoe UI Light" w:cs="Segoe UI Light"/>
        </w:rPr>
        <w:t>Кузнечнинском</w:t>
      </w:r>
      <w:proofErr w:type="spellEnd"/>
      <w:r w:rsidRPr="00FA2A7E">
        <w:rPr>
          <w:rStyle w:val="a7"/>
          <w:rFonts w:ascii="Segoe UI Light" w:eastAsia="Segoe UI Light" w:hAnsi="Segoe UI Light" w:cs="Segoe UI Light"/>
        </w:rPr>
        <w:t xml:space="preserve"> городском поселении, в </w:t>
      </w:r>
      <w:proofErr w:type="spellStart"/>
      <w:r w:rsidRPr="00FA2A7E">
        <w:rPr>
          <w:rStyle w:val="a7"/>
          <w:rFonts w:ascii="Segoe UI Light" w:eastAsia="Segoe UI Light" w:hAnsi="Segoe UI Light" w:cs="Segoe UI Light"/>
        </w:rPr>
        <w:t>Мельниковском</w:t>
      </w:r>
      <w:proofErr w:type="spellEnd"/>
      <w:r w:rsidRPr="00FA2A7E">
        <w:rPr>
          <w:rStyle w:val="a7"/>
          <w:rFonts w:ascii="Segoe UI Light" w:eastAsia="Segoe UI Light" w:hAnsi="Segoe UI Light" w:cs="Segoe UI Light"/>
        </w:rPr>
        <w:t xml:space="preserve"> и </w:t>
      </w:r>
      <w:proofErr w:type="spellStart"/>
      <w:r w:rsidRPr="00FA2A7E">
        <w:rPr>
          <w:rStyle w:val="a7"/>
          <w:rFonts w:ascii="Segoe UI Light" w:eastAsia="Segoe UI Light" w:hAnsi="Segoe UI Light" w:cs="Segoe UI Light"/>
        </w:rPr>
        <w:t>Севастьяновском</w:t>
      </w:r>
      <w:proofErr w:type="spellEnd"/>
      <w:r w:rsidRPr="00FA2A7E">
        <w:rPr>
          <w:rStyle w:val="a7"/>
          <w:rFonts w:ascii="Segoe UI Light" w:eastAsia="Segoe UI Light" w:hAnsi="Segoe UI Light" w:cs="Segoe UI Light"/>
        </w:rPr>
        <w:t xml:space="preserve"> сельских поселениях.</w:t>
      </w:r>
    </w:p>
    <w:p w14:paraId="4C3C2C1D" w14:textId="77777777" w:rsidR="009C4646" w:rsidRPr="00FA2A7E" w:rsidRDefault="009C4646" w:rsidP="009C4646">
      <w:pPr>
        <w:spacing w:before="120" w:after="0" w:line="240" w:lineRule="auto"/>
        <w:jc w:val="both"/>
        <w:rPr>
          <w:rStyle w:val="a7"/>
          <w:rFonts w:ascii="Segoe UI Light" w:eastAsia="Segoe UI Light" w:hAnsi="Segoe UI Light" w:cs="Segoe UI Light"/>
          <w:u w:val="single"/>
        </w:rPr>
      </w:pPr>
      <w:r w:rsidRPr="00FA2A7E">
        <w:rPr>
          <w:rStyle w:val="a7"/>
          <w:rFonts w:ascii="Segoe UI Light" w:eastAsia="Segoe UI Light" w:hAnsi="Segoe UI Light" w:cs="Segoe UI Light"/>
          <w:u w:val="single"/>
        </w:rPr>
        <w:t>Связь и информатизация:</w:t>
      </w:r>
    </w:p>
    <w:p w14:paraId="3B753B30" w14:textId="77777777" w:rsidR="009C4646" w:rsidRPr="00FA2A7E" w:rsidRDefault="009C4646" w:rsidP="00C676FD">
      <w:pPr>
        <w:pStyle w:val="a5"/>
        <w:numPr>
          <w:ilvl w:val="0"/>
          <w:numId w:val="163"/>
        </w:num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Обновление технической базы телефонной связи с переходом на цифровые АТС и оптические кабели;</w:t>
      </w:r>
    </w:p>
    <w:p w14:paraId="1B6C746F" w14:textId="77777777" w:rsidR="009C4646" w:rsidRPr="00FA2A7E" w:rsidRDefault="009C4646" w:rsidP="00C676FD">
      <w:pPr>
        <w:pStyle w:val="a5"/>
        <w:numPr>
          <w:ilvl w:val="0"/>
          <w:numId w:val="163"/>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Обеспечение содействия организациям связи, оказывающим универсальные услуги связи, в строительстве сооружений связи и предоставлении помещений, предназначенных для оказания универсальных услуг связи;</w:t>
      </w:r>
    </w:p>
    <w:p w14:paraId="2ABB918E" w14:textId="77777777" w:rsidR="009C4646" w:rsidRPr="00FA2A7E" w:rsidRDefault="009C4646" w:rsidP="00C676FD">
      <w:pPr>
        <w:pStyle w:val="a5"/>
        <w:numPr>
          <w:ilvl w:val="0"/>
          <w:numId w:val="163"/>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Увеличение количества пунктов, подключённых к сети Интернет для населения на основе автоматизированной сети связи муниципального района.</w:t>
      </w:r>
    </w:p>
    <w:p w14:paraId="78CBB625" w14:textId="77777777" w:rsidR="009C4646" w:rsidRPr="00FA2A7E" w:rsidRDefault="009C4646" w:rsidP="009C4646">
      <w:pPr>
        <w:spacing w:before="120" w:after="0" w:line="240" w:lineRule="auto"/>
        <w:jc w:val="both"/>
        <w:rPr>
          <w:rStyle w:val="Hyperlink2"/>
          <w:u w:val="single"/>
        </w:rPr>
      </w:pPr>
      <w:r w:rsidRPr="00FA2A7E">
        <w:rPr>
          <w:rStyle w:val="Hyperlink2"/>
          <w:u w:val="single"/>
        </w:rPr>
        <w:t>Водоснабжение:</w:t>
      </w:r>
    </w:p>
    <w:p w14:paraId="3A17A72C" w14:textId="77777777" w:rsidR="009C4646" w:rsidRPr="00FA2A7E" w:rsidRDefault="009C4646" w:rsidP="00C676FD">
      <w:pPr>
        <w:pStyle w:val="a5"/>
        <w:numPr>
          <w:ilvl w:val="0"/>
          <w:numId w:val="131"/>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Проведение гидрогеологических исследований на воду для возможности увеличения и строительство водозаборных сооружений и станций водоподготовки (при необходимости) для:</w:t>
      </w:r>
    </w:p>
    <w:p w14:paraId="38751508"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поселка Владимировка, поселка Красноармейское, поселка Портовое, поселка Яблоновка, поселка при железнодорожной станции Громово Громовского сельского поселения,</w:t>
      </w:r>
    </w:p>
    <w:p w14:paraId="7EB4A9C5" w14:textId="436E3F05"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поселка Луговое, поселк</w:t>
      </w:r>
      <w:r w:rsidR="005741A7">
        <w:rPr>
          <w:rStyle w:val="a7"/>
          <w:rFonts w:ascii="Segoe UI Light" w:eastAsia="Segoe UI Light" w:hAnsi="Segoe UI Light" w:cs="Segoe UI Light"/>
        </w:rPr>
        <w:t>а</w:t>
      </w:r>
      <w:r w:rsidRPr="00FA2A7E">
        <w:rPr>
          <w:rStyle w:val="a7"/>
          <w:rFonts w:ascii="Segoe UI Light" w:eastAsia="Segoe UI Light" w:hAnsi="Segoe UI Light" w:cs="Segoe UI Light"/>
        </w:rPr>
        <w:t xml:space="preserve"> </w:t>
      </w:r>
      <w:proofErr w:type="spellStart"/>
      <w:r w:rsidRPr="00FA2A7E">
        <w:rPr>
          <w:rStyle w:val="a7"/>
          <w:rFonts w:ascii="Segoe UI Light" w:eastAsia="Segoe UI Light" w:hAnsi="Segoe UI Light" w:cs="Segoe UI Light"/>
        </w:rPr>
        <w:t>Денисово</w:t>
      </w:r>
      <w:proofErr w:type="spellEnd"/>
      <w:r w:rsidRPr="00FA2A7E">
        <w:rPr>
          <w:rStyle w:val="a7"/>
          <w:rFonts w:ascii="Segoe UI Light" w:eastAsia="Segoe UI Light" w:hAnsi="Segoe UI Light" w:cs="Segoe UI Light"/>
        </w:rPr>
        <w:t xml:space="preserve">, поселка Пески, поселка </w:t>
      </w:r>
      <w:proofErr w:type="spellStart"/>
      <w:r w:rsidRPr="00FA2A7E">
        <w:rPr>
          <w:rStyle w:val="a7"/>
          <w:rFonts w:ascii="Segoe UI Light" w:eastAsia="Segoe UI Light" w:hAnsi="Segoe UI Light" w:cs="Segoe UI Light"/>
        </w:rPr>
        <w:t>Пятиречье</w:t>
      </w:r>
      <w:proofErr w:type="spellEnd"/>
      <w:r w:rsidRPr="00FA2A7E">
        <w:rPr>
          <w:rStyle w:val="a7"/>
          <w:rFonts w:ascii="Segoe UI Light" w:eastAsia="Segoe UI Light" w:hAnsi="Segoe UI Light" w:cs="Segoe UI Light"/>
        </w:rPr>
        <w:t xml:space="preserve">, деревни </w:t>
      </w:r>
      <w:proofErr w:type="spellStart"/>
      <w:r w:rsidRPr="00FA2A7E">
        <w:rPr>
          <w:rStyle w:val="a7"/>
          <w:rFonts w:ascii="Segoe UI Light" w:eastAsia="Segoe UI Light" w:hAnsi="Segoe UI Light" w:cs="Segoe UI Light"/>
        </w:rPr>
        <w:t>Удальцово</w:t>
      </w:r>
      <w:proofErr w:type="spellEnd"/>
      <w:r w:rsidRPr="00FA2A7E">
        <w:rPr>
          <w:rStyle w:val="a7"/>
          <w:rFonts w:ascii="Segoe UI Light" w:eastAsia="Segoe UI Light" w:hAnsi="Segoe UI Light" w:cs="Segoe UI Light"/>
        </w:rPr>
        <w:t xml:space="preserve"> Запорожского сельского поселения,</w:t>
      </w:r>
    </w:p>
    <w:p w14:paraId="73E1F0E9"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деревни Васильево, деревни Светлое, деревни </w:t>
      </w:r>
      <w:proofErr w:type="spellStart"/>
      <w:r w:rsidRPr="00FA2A7E">
        <w:rPr>
          <w:rStyle w:val="a7"/>
          <w:rFonts w:ascii="Segoe UI Light" w:eastAsia="Segoe UI Light" w:hAnsi="Segoe UI Light" w:cs="Segoe UI Light"/>
        </w:rPr>
        <w:t>Силино</w:t>
      </w:r>
      <w:proofErr w:type="spellEnd"/>
      <w:r w:rsidRPr="00FA2A7E">
        <w:rPr>
          <w:rStyle w:val="a7"/>
          <w:rFonts w:ascii="Segoe UI Light" w:eastAsia="Segoe UI Light" w:hAnsi="Segoe UI Light" w:cs="Segoe UI Light"/>
        </w:rPr>
        <w:t xml:space="preserve"> и деревни </w:t>
      </w:r>
      <w:proofErr w:type="spellStart"/>
      <w:r w:rsidRPr="00FA2A7E">
        <w:rPr>
          <w:rStyle w:val="a7"/>
          <w:rFonts w:ascii="Segoe UI Light" w:eastAsia="Segoe UI Light" w:hAnsi="Segoe UI Light" w:cs="Segoe UI Light"/>
        </w:rPr>
        <w:t>Четверяково</w:t>
      </w:r>
      <w:proofErr w:type="spellEnd"/>
      <w:r w:rsidRPr="00FA2A7E">
        <w:rPr>
          <w:rStyle w:val="a7"/>
          <w:rFonts w:ascii="Segoe UI Light" w:eastAsia="Segoe UI Light" w:hAnsi="Segoe UI Light" w:cs="Segoe UI Light"/>
        </w:rPr>
        <w:t xml:space="preserve"> Красноозерного сельского поселения,</w:t>
      </w:r>
    </w:p>
    <w:p w14:paraId="3DE40EB5"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поселка Кротово, поселка Синёво Ларионовского сельского поселения,</w:t>
      </w:r>
    </w:p>
    <w:p w14:paraId="71151D87"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поселка Торфяное, поселка Васильево, поселка Горы Мельниковского сельского поселения,</w:t>
      </w:r>
    </w:p>
    <w:p w14:paraId="521AB3D6"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lastRenderedPageBreak/>
        <w:t>поселка при железнодорожной станции Петяярви, деревни Овраги, деревни Ольховка Петровского сельского поселения,</w:t>
      </w:r>
    </w:p>
    <w:p w14:paraId="6571F2E1"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поселка Кутузовское, поселка при железнодорожной станции Отрадное Плодовского сельского поселения,</w:t>
      </w:r>
    </w:p>
    <w:p w14:paraId="5F7F8F48"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деревни Борисово Раздольевского сельского поселения,</w:t>
      </w:r>
    </w:p>
    <w:p w14:paraId="3BA8AC6D"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поселка при железнодорожной станции Лосево Ромашкинское сельского поселения,</w:t>
      </w:r>
    </w:p>
    <w:p w14:paraId="50EBA152"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поселка Колосково, поселка при железнодорожной станции Орехово Сосновского сельского поселения.</w:t>
      </w:r>
    </w:p>
    <w:p w14:paraId="7A98AAD1" w14:textId="77777777" w:rsidR="009C4646" w:rsidRPr="00FA2A7E" w:rsidRDefault="009C4646" w:rsidP="00C676FD">
      <w:pPr>
        <w:pStyle w:val="a5"/>
        <w:numPr>
          <w:ilvl w:val="0"/>
          <w:numId w:val="132"/>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Реконструкция водозаборных сооружений с увеличением производительности в:</w:t>
      </w:r>
    </w:p>
    <w:p w14:paraId="4DDE0092"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деревне Светлое и деревне Красноозёрное Красноозёрного сельского поселения,</w:t>
      </w:r>
    </w:p>
    <w:p w14:paraId="58C8C990"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поселке городского типа Кузнечное Кузнечнинского городского поселения, </w:t>
      </w:r>
    </w:p>
    <w:p w14:paraId="29E98210"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поселке Починок Ларионовского сельского поселения,</w:t>
      </w:r>
    </w:p>
    <w:p w14:paraId="7E2F771A"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поселке Мельниково Мельниковского сельского поселения,</w:t>
      </w:r>
    </w:p>
    <w:p w14:paraId="7DF911BC"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поселке Петровское Петровского сельского поселения,</w:t>
      </w:r>
    </w:p>
    <w:p w14:paraId="572A4BB6"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поселке Плодовое и поселке Тракторное Плодовского сельского поселения,</w:t>
      </w:r>
    </w:p>
    <w:p w14:paraId="0CA76D0C"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городе Приозерск (водозабор из Ладожского озера) Приозерского городского поселения,</w:t>
      </w:r>
    </w:p>
    <w:p w14:paraId="0E0F165E"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деревне Раздолье Раздольевского сельского поселения,</w:t>
      </w:r>
    </w:p>
    <w:p w14:paraId="73D9BFAE"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поселке Ромашки, поселке Сапёрное, поселке Понтонное Ромашкинское сельского поселения.</w:t>
      </w:r>
    </w:p>
    <w:p w14:paraId="039B6482" w14:textId="77777777" w:rsidR="009C4646" w:rsidRPr="00FA2A7E" w:rsidRDefault="009C4646" w:rsidP="00C676FD">
      <w:pPr>
        <w:pStyle w:val="a5"/>
        <w:numPr>
          <w:ilvl w:val="0"/>
          <w:numId w:val="133"/>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Монтаж установок водоподготовки заводского изготовления малой производительности в:</w:t>
      </w:r>
    </w:p>
    <w:p w14:paraId="7B6B9116"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поселке Громово Громовского сельского поселения,</w:t>
      </w:r>
    </w:p>
    <w:p w14:paraId="68A9EC3B"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поселке Запорожское и поселке </w:t>
      </w:r>
      <w:proofErr w:type="spellStart"/>
      <w:r w:rsidRPr="00FA2A7E">
        <w:rPr>
          <w:rStyle w:val="a7"/>
          <w:rFonts w:ascii="Segoe UI Light" w:eastAsia="Segoe UI Light" w:hAnsi="Segoe UI Light" w:cs="Segoe UI Light"/>
        </w:rPr>
        <w:t>Пятиречье</w:t>
      </w:r>
      <w:proofErr w:type="spellEnd"/>
      <w:r w:rsidRPr="00FA2A7E">
        <w:rPr>
          <w:rStyle w:val="a7"/>
          <w:rFonts w:ascii="Segoe UI Light" w:eastAsia="Segoe UI Light" w:hAnsi="Segoe UI Light" w:cs="Segoe UI Light"/>
        </w:rPr>
        <w:t xml:space="preserve"> Запорожского сельского поселения,</w:t>
      </w:r>
    </w:p>
    <w:p w14:paraId="59D87B5C"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деревне Светлое Красноозерного сельского поселения,</w:t>
      </w:r>
    </w:p>
    <w:p w14:paraId="61014FC9"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поселке Коммунары, поселке Моторное, поселке Починок Ларионовского сельского поселения,</w:t>
      </w:r>
    </w:p>
    <w:p w14:paraId="0A5ECA48" w14:textId="5E334069"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поселке Мичуринское и деревн</w:t>
      </w:r>
      <w:r w:rsidR="00093E62">
        <w:rPr>
          <w:rStyle w:val="a7"/>
          <w:rFonts w:ascii="Segoe UI Light" w:eastAsia="Segoe UI Light" w:hAnsi="Segoe UI Light" w:cs="Segoe UI Light"/>
        </w:rPr>
        <w:t>е</w:t>
      </w:r>
      <w:r w:rsidRPr="00FA2A7E">
        <w:rPr>
          <w:rStyle w:val="a7"/>
          <w:rFonts w:ascii="Segoe UI Light" w:eastAsia="Segoe UI Light" w:hAnsi="Segoe UI Light" w:cs="Segoe UI Light"/>
        </w:rPr>
        <w:t xml:space="preserve"> Петриченко Мичуринского сельского поселения,</w:t>
      </w:r>
    </w:p>
    <w:p w14:paraId="7182F416"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поселке Петровское и деревне Овраги Петровского сельского поселения,</w:t>
      </w:r>
    </w:p>
    <w:p w14:paraId="47DAD838"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поселке Плодовое, поселке Тракторное, поселке Солнечное, поселке Соловьёвка Плодовского сельского поселения (при необходимости),</w:t>
      </w:r>
    </w:p>
    <w:p w14:paraId="31A5A94C"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деревне Раздолье Раздольевского сельского поселения (при необходимости),</w:t>
      </w:r>
    </w:p>
    <w:p w14:paraId="3B5C90FE"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поселке Новая деревня, поселке Суходолье Ромашкинское сельского поселения (при необходимости),</w:t>
      </w:r>
    </w:p>
    <w:p w14:paraId="69332594" w14:textId="6F3AE890"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поселке Снегирёвка, деревне Кривко, поселке </w:t>
      </w:r>
      <w:r w:rsidR="00093E62">
        <w:rPr>
          <w:rStyle w:val="a7"/>
          <w:rFonts w:ascii="Segoe UI Light" w:eastAsia="Segoe UI Light" w:hAnsi="Segoe UI Light" w:cs="Segoe UI Light"/>
        </w:rPr>
        <w:t xml:space="preserve">Сосново </w:t>
      </w:r>
      <w:r w:rsidRPr="00FA2A7E">
        <w:rPr>
          <w:rStyle w:val="a7"/>
          <w:rFonts w:ascii="Segoe UI Light" w:eastAsia="Segoe UI Light" w:hAnsi="Segoe UI Light" w:cs="Segoe UI Light"/>
        </w:rPr>
        <w:t>Сосновского сельского поселения (при необходимости).</w:t>
      </w:r>
    </w:p>
    <w:p w14:paraId="6A359FA4" w14:textId="77777777" w:rsidR="009C4646" w:rsidRPr="00FA2A7E" w:rsidRDefault="009C4646" w:rsidP="00C676FD">
      <w:pPr>
        <w:pStyle w:val="a5"/>
        <w:numPr>
          <w:ilvl w:val="0"/>
          <w:numId w:val="134"/>
        </w:numPr>
        <w:pBdr>
          <w:top w:val="nil"/>
          <w:left w:val="nil"/>
          <w:bottom w:val="nil"/>
          <w:right w:val="nil"/>
          <w:between w:val="nil"/>
          <w:bar w:val="nil"/>
        </w:pBdr>
        <w:spacing w:before="120" w:after="0" w:line="240" w:lineRule="auto"/>
        <w:rPr>
          <w:rStyle w:val="a7"/>
          <w:rFonts w:ascii="Segoe UI Light" w:eastAsia="Segoe UI Light" w:hAnsi="Segoe UI Light" w:cs="Segoe UI Light"/>
        </w:rPr>
      </w:pPr>
      <w:r w:rsidRPr="00FA2A7E">
        <w:rPr>
          <w:rStyle w:val="a7"/>
          <w:rFonts w:ascii="Segoe UI Light" w:eastAsia="Segoe UI Light" w:hAnsi="Segoe UI Light" w:cs="Segoe UI Light"/>
        </w:rPr>
        <w:t>Реконструкция станций водоподготовки в:</w:t>
      </w:r>
    </w:p>
    <w:p w14:paraId="263A409B"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городском поселке Кузнечное Кузнечнинского городского поселения,</w:t>
      </w:r>
    </w:p>
    <w:p w14:paraId="23CD2E9C" w14:textId="7738EB70"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lastRenderedPageBreak/>
        <w:t>городе Приозерск</w:t>
      </w:r>
      <w:r w:rsidR="005741A7">
        <w:rPr>
          <w:rStyle w:val="a7"/>
          <w:rFonts w:ascii="Segoe UI Light" w:eastAsia="Segoe UI Light" w:hAnsi="Segoe UI Light" w:cs="Segoe UI Light"/>
        </w:rPr>
        <w:t>е</w:t>
      </w:r>
      <w:r w:rsidRPr="00FA2A7E">
        <w:rPr>
          <w:rStyle w:val="a7"/>
          <w:rFonts w:ascii="Segoe UI Light" w:eastAsia="Segoe UI Light" w:hAnsi="Segoe UI Light" w:cs="Segoe UI Light"/>
        </w:rPr>
        <w:t xml:space="preserve"> Приозерского городского поселения головных ВОС (с применением технологии повторного использования промывных вод) и ВОС «Заозерная» Приозерского городского поселения,</w:t>
      </w:r>
    </w:p>
    <w:p w14:paraId="1181E846" w14:textId="563C4F05"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поселке Сапёрное, поселк</w:t>
      </w:r>
      <w:r w:rsidR="005741A7">
        <w:rPr>
          <w:rStyle w:val="a7"/>
          <w:rFonts w:ascii="Segoe UI Light" w:eastAsia="Segoe UI Light" w:hAnsi="Segoe UI Light" w:cs="Segoe UI Light"/>
        </w:rPr>
        <w:t>е</w:t>
      </w:r>
      <w:r w:rsidRPr="00FA2A7E">
        <w:rPr>
          <w:rStyle w:val="a7"/>
          <w:rFonts w:ascii="Segoe UI Light" w:eastAsia="Segoe UI Light" w:hAnsi="Segoe UI Light" w:cs="Segoe UI Light"/>
        </w:rPr>
        <w:t xml:space="preserve"> Ромашки, поселке Понтонное Ромашкинское сельского поселения.</w:t>
      </w:r>
    </w:p>
    <w:p w14:paraId="3FB8717D" w14:textId="77777777" w:rsidR="009C4646" w:rsidRPr="00FA2A7E" w:rsidRDefault="009C4646" w:rsidP="00C676FD">
      <w:pPr>
        <w:pStyle w:val="a5"/>
        <w:numPr>
          <w:ilvl w:val="0"/>
          <w:numId w:val="131"/>
        </w:numPr>
        <w:pBdr>
          <w:top w:val="nil"/>
          <w:left w:val="nil"/>
          <w:bottom w:val="nil"/>
          <w:right w:val="nil"/>
          <w:between w:val="nil"/>
          <w:bar w:val="nil"/>
        </w:pBdr>
        <w:spacing w:before="120" w:after="0" w:line="240" w:lineRule="auto"/>
        <w:rPr>
          <w:rStyle w:val="a7"/>
          <w:rFonts w:ascii="Segoe UI Light" w:eastAsia="Segoe UI Light" w:hAnsi="Segoe UI Light" w:cs="Segoe UI Light"/>
        </w:rPr>
      </w:pPr>
      <w:r w:rsidRPr="00FA2A7E">
        <w:rPr>
          <w:rStyle w:val="a7"/>
          <w:rFonts w:ascii="Segoe UI Light" w:eastAsia="Segoe UI Light" w:hAnsi="Segoe UI Light" w:cs="Segoe UI Light"/>
        </w:rPr>
        <w:t>Повсеместно установка приборов учета отбора воды.</w:t>
      </w:r>
    </w:p>
    <w:p w14:paraId="21E69AC2" w14:textId="62B05EDC" w:rsidR="009C4646" w:rsidRPr="00FA2A7E" w:rsidRDefault="009C4646" w:rsidP="00C676FD">
      <w:pPr>
        <w:pStyle w:val="a5"/>
        <w:numPr>
          <w:ilvl w:val="0"/>
          <w:numId w:val="131"/>
        </w:numPr>
        <w:pBdr>
          <w:top w:val="nil"/>
          <w:left w:val="nil"/>
          <w:bottom w:val="nil"/>
          <w:right w:val="nil"/>
          <w:between w:val="nil"/>
          <w:bar w:val="nil"/>
        </w:pBdr>
        <w:spacing w:before="120" w:after="0" w:line="240" w:lineRule="auto"/>
        <w:rPr>
          <w:rStyle w:val="a7"/>
          <w:rFonts w:ascii="Segoe UI Light" w:eastAsia="Segoe UI Light" w:hAnsi="Segoe UI Light" w:cs="Segoe UI Light"/>
        </w:rPr>
      </w:pPr>
      <w:r w:rsidRPr="00FA2A7E">
        <w:rPr>
          <w:rStyle w:val="a7"/>
          <w:rFonts w:ascii="Segoe UI Light" w:eastAsia="Segoe UI Light" w:hAnsi="Segoe UI Light" w:cs="Segoe UI Light"/>
        </w:rPr>
        <w:t>Создание автоматизированной системы управления и диспетчеризации в городе Приозерск</w:t>
      </w:r>
      <w:r w:rsidR="005741A7">
        <w:rPr>
          <w:rStyle w:val="a7"/>
          <w:rFonts w:ascii="Segoe UI Light" w:eastAsia="Segoe UI Light" w:hAnsi="Segoe UI Light" w:cs="Segoe UI Light"/>
        </w:rPr>
        <w:t>е</w:t>
      </w:r>
      <w:r w:rsidRPr="00FA2A7E">
        <w:rPr>
          <w:rStyle w:val="a7"/>
          <w:rFonts w:ascii="Segoe UI Light" w:eastAsia="Segoe UI Light" w:hAnsi="Segoe UI Light" w:cs="Segoe UI Light"/>
        </w:rPr>
        <w:t>.</w:t>
      </w:r>
    </w:p>
    <w:p w14:paraId="26CBCFDB" w14:textId="77777777" w:rsidR="009C4646" w:rsidRPr="00FA2A7E" w:rsidRDefault="009C4646" w:rsidP="009C4646">
      <w:pPr>
        <w:keepNext/>
        <w:spacing w:before="120" w:after="0" w:line="240" w:lineRule="auto"/>
        <w:jc w:val="both"/>
        <w:rPr>
          <w:rStyle w:val="Hyperlink2"/>
          <w:u w:val="single"/>
        </w:rPr>
      </w:pPr>
      <w:r w:rsidRPr="00FA2A7E">
        <w:rPr>
          <w:rStyle w:val="Hyperlink2"/>
          <w:u w:val="single"/>
        </w:rPr>
        <w:t>Водоотведение:</w:t>
      </w:r>
    </w:p>
    <w:p w14:paraId="73F1D40E" w14:textId="77777777" w:rsidR="009C4646" w:rsidRPr="00FA2A7E" w:rsidRDefault="009C4646" w:rsidP="00C676FD">
      <w:pPr>
        <w:pStyle w:val="a5"/>
        <w:numPr>
          <w:ilvl w:val="0"/>
          <w:numId w:val="135"/>
        </w:numPr>
        <w:pBdr>
          <w:top w:val="nil"/>
          <w:left w:val="nil"/>
          <w:bottom w:val="nil"/>
          <w:right w:val="nil"/>
          <w:between w:val="nil"/>
          <w:bar w:val="nil"/>
        </w:pBdr>
        <w:spacing w:before="120" w:after="0" w:line="240" w:lineRule="auto"/>
        <w:rPr>
          <w:rStyle w:val="a7"/>
          <w:rFonts w:ascii="Segoe UI Light" w:eastAsia="Segoe UI Light" w:hAnsi="Segoe UI Light" w:cs="Segoe UI Light"/>
        </w:rPr>
      </w:pPr>
      <w:r w:rsidRPr="00FA2A7E">
        <w:rPr>
          <w:rStyle w:val="a7"/>
          <w:rFonts w:ascii="Segoe UI Light" w:eastAsia="Segoe UI Light" w:hAnsi="Segoe UI Light" w:cs="Segoe UI Light"/>
        </w:rPr>
        <w:t>Строительство канализационных очистных сооружений в:</w:t>
      </w:r>
    </w:p>
    <w:p w14:paraId="1F611293"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поселке Мичуринское (взамен существующих) Мичуринского сельского поселения,</w:t>
      </w:r>
    </w:p>
    <w:p w14:paraId="6A12640C"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поселке Ромашки (взамен неработающих) Ромашкинского сельского поселения,</w:t>
      </w:r>
    </w:p>
    <w:p w14:paraId="5E95079C"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деревне Кривко, деревне Снегирёвка Сосновского сельского поселения.</w:t>
      </w:r>
    </w:p>
    <w:p w14:paraId="1651D10D" w14:textId="77777777" w:rsidR="009C4646" w:rsidRPr="00FA2A7E" w:rsidRDefault="009C4646" w:rsidP="00C676FD">
      <w:pPr>
        <w:pStyle w:val="a5"/>
        <w:numPr>
          <w:ilvl w:val="0"/>
          <w:numId w:val="136"/>
        </w:numPr>
        <w:pBdr>
          <w:top w:val="nil"/>
          <w:left w:val="nil"/>
          <w:bottom w:val="nil"/>
          <w:right w:val="nil"/>
          <w:between w:val="nil"/>
          <w:bar w:val="nil"/>
        </w:pBdr>
        <w:spacing w:before="120" w:after="0" w:line="240" w:lineRule="auto"/>
        <w:rPr>
          <w:rStyle w:val="a7"/>
          <w:rFonts w:ascii="Segoe UI Light" w:eastAsia="Segoe UI Light" w:hAnsi="Segoe UI Light" w:cs="Segoe UI Light"/>
        </w:rPr>
      </w:pPr>
      <w:r w:rsidRPr="00FA2A7E">
        <w:rPr>
          <w:rStyle w:val="a7"/>
          <w:rFonts w:ascii="Segoe UI Light" w:eastAsia="Segoe UI Light" w:hAnsi="Segoe UI Light" w:cs="Segoe UI Light"/>
        </w:rPr>
        <w:t>Монтаж очистных установок и строительство канализационных коллекторов в:</w:t>
      </w:r>
    </w:p>
    <w:p w14:paraId="5BCDB058"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поселке Владимировка, поселке Красноармейское, поселке Портовое и поселке Яблоновка Громовского сельского поселения,</w:t>
      </w:r>
    </w:p>
    <w:p w14:paraId="7CF30AE3"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поселке Луговое, поселке </w:t>
      </w:r>
      <w:proofErr w:type="spellStart"/>
      <w:r w:rsidRPr="00FA2A7E">
        <w:rPr>
          <w:rStyle w:val="a7"/>
          <w:rFonts w:ascii="Segoe UI Light" w:eastAsia="Segoe UI Light" w:hAnsi="Segoe UI Light" w:cs="Segoe UI Light"/>
        </w:rPr>
        <w:t>Денисово</w:t>
      </w:r>
      <w:proofErr w:type="spellEnd"/>
      <w:r w:rsidRPr="00FA2A7E">
        <w:rPr>
          <w:rStyle w:val="a7"/>
          <w:rFonts w:ascii="Segoe UI Light" w:eastAsia="Segoe UI Light" w:hAnsi="Segoe UI Light" w:cs="Segoe UI Light"/>
        </w:rPr>
        <w:t xml:space="preserve">, поселке Пески, поселке </w:t>
      </w:r>
      <w:proofErr w:type="spellStart"/>
      <w:r w:rsidRPr="00FA2A7E">
        <w:rPr>
          <w:rStyle w:val="a7"/>
          <w:rFonts w:ascii="Segoe UI Light" w:eastAsia="Segoe UI Light" w:hAnsi="Segoe UI Light" w:cs="Segoe UI Light"/>
        </w:rPr>
        <w:t>Пятиречье</w:t>
      </w:r>
      <w:proofErr w:type="spellEnd"/>
      <w:r w:rsidRPr="00FA2A7E">
        <w:rPr>
          <w:rStyle w:val="a7"/>
          <w:rFonts w:ascii="Segoe UI Light" w:eastAsia="Segoe UI Light" w:hAnsi="Segoe UI Light" w:cs="Segoe UI Light"/>
        </w:rPr>
        <w:t xml:space="preserve">, деревне </w:t>
      </w:r>
      <w:proofErr w:type="spellStart"/>
      <w:r w:rsidRPr="00FA2A7E">
        <w:rPr>
          <w:rStyle w:val="a7"/>
          <w:rFonts w:ascii="Segoe UI Light" w:eastAsia="Segoe UI Light" w:hAnsi="Segoe UI Light" w:cs="Segoe UI Light"/>
        </w:rPr>
        <w:t>Удальцово</w:t>
      </w:r>
      <w:proofErr w:type="spellEnd"/>
      <w:r w:rsidRPr="00FA2A7E">
        <w:rPr>
          <w:rStyle w:val="a7"/>
          <w:rFonts w:ascii="Segoe UI Light" w:eastAsia="Segoe UI Light" w:hAnsi="Segoe UI Light" w:cs="Segoe UI Light"/>
        </w:rPr>
        <w:t xml:space="preserve"> Запорожского сельского поселения,</w:t>
      </w:r>
    </w:p>
    <w:p w14:paraId="12F5AE63"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деревне Васильево, деревне Светлое, районе деревни </w:t>
      </w:r>
      <w:proofErr w:type="spellStart"/>
      <w:r w:rsidRPr="00FA2A7E">
        <w:rPr>
          <w:rStyle w:val="a7"/>
          <w:rFonts w:ascii="Segoe UI Light" w:eastAsia="Segoe UI Light" w:hAnsi="Segoe UI Light" w:cs="Segoe UI Light"/>
        </w:rPr>
        <w:t>Силино</w:t>
      </w:r>
      <w:proofErr w:type="spellEnd"/>
      <w:r w:rsidRPr="00FA2A7E">
        <w:rPr>
          <w:rStyle w:val="a7"/>
          <w:rFonts w:ascii="Segoe UI Light" w:eastAsia="Segoe UI Light" w:hAnsi="Segoe UI Light" w:cs="Segoe UI Light"/>
        </w:rPr>
        <w:t xml:space="preserve">, районе деревни </w:t>
      </w:r>
      <w:proofErr w:type="spellStart"/>
      <w:r w:rsidRPr="00FA2A7E">
        <w:rPr>
          <w:rStyle w:val="a7"/>
          <w:rFonts w:ascii="Segoe UI Light" w:eastAsia="Segoe UI Light" w:hAnsi="Segoe UI Light" w:cs="Segoe UI Light"/>
        </w:rPr>
        <w:t>Четверяково</w:t>
      </w:r>
      <w:proofErr w:type="spellEnd"/>
      <w:r w:rsidRPr="00FA2A7E">
        <w:rPr>
          <w:rStyle w:val="a7"/>
          <w:rFonts w:ascii="Segoe UI Light" w:eastAsia="Segoe UI Light" w:hAnsi="Segoe UI Light" w:cs="Segoe UI Light"/>
        </w:rPr>
        <w:t xml:space="preserve"> Красноозерного сельского поселения,</w:t>
      </w:r>
    </w:p>
    <w:p w14:paraId="762FD29F"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поселке Кротово, поселке Синёво Ларионовского сельского поселения,</w:t>
      </w:r>
    </w:p>
    <w:p w14:paraId="23B0029E"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поселке Торфяное, поселке Васильево, поселке Горы Мельниковского сельского поселения,</w:t>
      </w:r>
    </w:p>
    <w:p w14:paraId="32612DC2"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поселке при железнодорожной станции Петяярви и деревне Овраги, деревне Ольховка, деревне Ягодное Петровского сельского поселения,</w:t>
      </w:r>
    </w:p>
    <w:p w14:paraId="55253475"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поселке Кутузовское, поселке при железнодорожной станции Отрадное Плодовского сельского поселения,</w:t>
      </w:r>
    </w:p>
    <w:p w14:paraId="0F5A4333"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деревне Борисово Раздольевского сельского поселения,</w:t>
      </w:r>
    </w:p>
    <w:p w14:paraId="14D0B513"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поселке Понтонное, поселке Новая деревня, поселке при железнодорожной станции Лосево Ромашкинского сельского поселения,</w:t>
      </w:r>
    </w:p>
    <w:p w14:paraId="25BF6090"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поселке Богатыри Севастьяновского сельского поселения,</w:t>
      </w:r>
    </w:p>
    <w:p w14:paraId="39E832CE"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поселке Колосково, поселке при железнодорожной станции Орехово, Сосновского сельского поселения.</w:t>
      </w:r>
    </w:p>
    <w:p w14:paraId="1BF1CF0C" w14:textId="77777777" w:rsidR="009C4646" w:rsidRPr="00FA2A7E" w:rsidRDefault="009C4646" w:rsidP="00C676FD">
      <w:pPr>
        <w:pStyle w:val="a5"/>
        <w:numPr>
          <w:ilvl w:val="0"/>
          <w:numId w:val="137"/>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Реконструкция канализационных очистных сооружений с увеличением производительности в:</w:t>
      </w:r>
    </w:p>
    <w:p w14:paraId="26A0BA68"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поселке Громово, поселке при железнодорожной станции поселке Громово Громовского сельского поселения,</w:t>
      </w:r>
    </w:p>
    <w:p w14:paraId="7F1BE059"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поселке Запорожское Запорожского сельского поселения,</w:t>
      </w:r>
    </w:p>
    <w:p w14:paraId="6B7ABBDA"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деревне Красноозерное Красноозерного сельского поселения,</w:t>
      </w:r>
    </w:p>
    <w:p w14:paraId="5E858E68"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lastRenderedPageBreak/>
        <w:t>поселке Починок Ларионовского сельского поселения,</w:t>
      </w:r>
    </w:p>
    <w:p w14:paraId="44B5217E"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поселке Петровское и деревне Овраги (ведомственные) Петровского сельского поселения,</w:t>
      </w:r>
    </w:p>
    <w:p w14:paraId="73D2C652"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поселке Сапёрное, поселке Суходолье Ромашкинского сельского поселения,</w:t>
      </w:r>
    </w:p>
    <w:p w14:paraId="780F390A"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поселке Севастьяново (у поселка Яровое) Севастьяновского сельского поселения.</w:t>
      </w:r>
    </w:p>
    <w:p w14:paraId="7B0C1B35" w14:textId="77777777" w:rsidR="009C4646" w:rsidRPr="00FA2A7E" w:rsidRDefault="009C4646" w:rsidP="00C676FD">
      <w:pPr>
        <w:pStyle w:val="a5"/>
        <w:numPr>
          <w:ilvl w:val="0"/>
          <w:numId w:val="138"/>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Модернизация канализационных очистных сооружений без увеличения производительности с применением современных технологий очистки сточных вод в:</w:t>
      </w:r>
    </w:p>
    <w:p w14:paraId="1A7CB3B9"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поселке Кузнечное микрорайонов Ровное и КНИ Кузнечнинского городского поселения,</w:t>
      </w:r>
    </w:p>
    <w:p w14:paraId="3D07703D"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поселке Коммунары Ларионовского сельского поселения,</w:t>
      </w:r>
    </w:p>
    <w:p w14:paraId="61699831"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поселке Мельниково Мельниковского сельского поселения,</w:t>
      </w:r>
    </w:p>
    <w:p w14:paraId="2B008D4F"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Плодовском сельском поселении у озера Отрадное для поселков Плодовое и Тракторное,</w:t>
      </w:r>
    </w:p>
    <w:p w14:paraId="4F39CCB1" w14:textId="77777777" w:rsidR="009C4646" w:rsidRPr="00FA2A7E"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городе Приозерск Приозерского городского поселения,</w:t>
      </w:r>
    </w:p>
    <w:p w14:paraId="725258AA" w14:textId="2C3E932B" w:rsidR="00D15264" w:rsidRPr="009247B5" w:rsidRDefault="009C4646" w:rsidP="00C676FD">
      <w:pPr>
        <w:pStyle w:val="a5"/>
        <w:numPr>
          <w:ilvl w:val="0"/>
          <w:numId w:val="178"/>
        </w:numPr>
        <w:pBdr>
          <w:top w:val="nil"/>
          <w:left w:val="nil"/>
          <w:bottom w:val="nil"/>
          <w:right w:val="nil"/>
          <w:between w:val="nil"/>
          <w:bar w:val="nil"/>
        </w:pBdr>
        <w:spacing w:after="0" w:line="240" w:lineRule="auto"/>
        <w:ind w:left="113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деревне Раздолье Раздольевского сельского поселения.</w:t>
      </w:r>
    </w:p>
    <w:p w14:paraId="63C88C51" w14:textId="77777777" w:rsidR="009C4646" w:rsidRPr="00FA2A7E" w:rsidRDefault="009C4646" w:rsidP="009C4646">
      <w:p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
        </w:rPr>
      </w:pPr>
      <w:r w:rsidRPr="00FA2A7E">
        <w:rPr>
          <w:rStyle w:val="a7"/>
          <w:rFonts w:ascii="Segoe UI Light" w:eastAsia="Segoe UI Light" w:hAnsi="Segoe UI Light" w:cs="Segoe UI Light"/>
          <w:b/>
        </w:rPr>
        <w:t>Проекты в области обеспечения экологического благополучия:</w:t>
      </w:r>
    </w:p>
    <w:p w14:paraId="1FBBFD3C" w14:textId="77777777" w:rsidR="009C4646" w:rsidRPr="00FA2A7E" w:rsidRDefault="009C4646" w:rsidP="00C676FD">
      <w:pPr>
        <w:pStyle w:val="a5"/>
        <w:numPr>
          <w:ilvl w:val="0"/>
          <w:numId w:val="192"/>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Модернизация и реконструкция обветшалых построек, а также реновация очистных и канализационных сооружений</w:t>
      </w:r>
    </w:p>
    <w:p w14:paraId="217BE2C9" w14:textId="77777777" w:rsidR="009C4646" w:rsidRPr="00FA2A7E" w:rsidRDefault="009C4646" w:rsidP="00C676FD">
      <w:pPr>
        <w:pStyle w:val="a5"/>
        <w:numPr>
          <w:ilvl w:val="0"/>
          <w:numId w:val="192"/>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Рекультивация закрытых свалок бытовых отходов г. Приозерска и пос. Сосново;</w:t>
      </w:r>
    </w:p>
    <w:p w14:paraId="28B7FB42" w14:textId="77777777" w:rsidR="009C4646" w:rsidRPr="00FA2A7E" w:rsidRDefault="009C4646" w:rsidP="00C676FD">
      <w:pPr>
        <w:pStyle w:val="a5"/>
        <w:numPr>
          <w:ilvl w:val="0"/>
          <w:numId w:val="192"/>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Создание центра по переработке бытовых отходов на основе </w:t>
      </w:r>
      <w:proofErr w:type="spellStart"/>
      <w:r w:rsidRPr="00FA2A7E">
        <w:rPr>
          <w:rStyle w:val="a7"/>
          <w:rFonts w:ascii="Segoe UI Light" w:eastAsia="Segoe UI Light" w:hAnsi="Segoe UI Light" w:cs="Segoe UI Light"/>
        </w:rPr>
        <w:t>муниципально</w:t>
      </w:r>
      <w:proofErr w:type="spellEnd"/>
      <w:r w:rsidRPr="00FA2A7E">
        <w:rPr>
          <w:rStyle w:val="a7"/>
          <w:rFonts w:ascii="Segoe UI Light" w:eastAsia="Segoe UI Light" w:hAnsi="Segoe UI Light" w:cs="Segoe UI Light"/>
        </w:rPr>
        <w:t>-частного партнерства;</w:t>
      </w:r>
    </w:p>
    <w:p w14:paraId="352EDC55" w14:textId="77777777" w:rsidR="009C4646" w:rsidRPr="00FA2A7E" w:rsidRDefault="009C4646" w:rsidP="00C676FD">
      <w:pPr>
        <w:pStyle w:val="a5"/>
        <w:numPr>
          <w:ilvl w:val="0"/>
          <w:numId w:val="192"/>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Создание системы, которая бы препятствовала появлению свалок на ранних этапах</w:t>
      </w:r>
    </w:p>
    <w:p w14:paraId="61C77C0C" w14:textId="77777777" w:rsidR="00B72F57" w:rsidRPr="00FA2A7E" w:rsidRDefault="00B72F57" w:rsidP="00B72F57">
      <w:p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Мероприятия, направленные на исключения радоновой опасности: </w:t>
      </w:r>
    </w:p>
    <w:p w14:paraId="3CEECA07" w14:textId="77777777" w:rsidR="00B72F57" w:rsidRPr="00FA2A7E" w:rsidRDefault="00B72F57" w:rsidP="00C676FD">
      <w:pPr>
        <w:pStyle w:val="a5"/>
        <w:numPr>
          <w:ilvl w:val="0"/>
          <w:numId w:val="192"/>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Обследование участков, предназначенных для застройки, на содержание естественных радионуклидов в почве и активность радона и продуктов его распада;</w:t>
      </w:r>
    </w:p>
    <w:p w14:paraId="2FC93713" w14:textId="77777777" w:rsidR="00B72F57" w:rsidRPr="00FA2A7E" w:rsidRDefault="00B72F57" w:rsidP="00C676FD">
      <w:pPr>
        <w:pStyle w:val="a5"/>
        <w:numPr>
          <w:ilvl w:val="0"/>
          <w:numId w:val="192"/>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Вентилирование подвальных помещений (в сочетании с изоляцией);</w:t>
      </w:r>
    </w:p>
    <w:p w14:paraId="5552A726" w14:textId="77777777" w:rsidR="009C4646" w:rsidRPr="00FA2A7E" w:rsidRDefault="009C4646" w:rsidP="009C4646">
      <w:pPr>
        <w:spacing w:before="120" w:after="0" w:line="240" w:lineRule="auto"/>
        <w:jc w:val="both"/>
        <w:rPr>
          <w:rStyle w:val="Hyperlink2"/>
        </w:rPr>
      </w:pPr>
      <w:r w:rsidRPr="00FA2A7E">
        <w:rPr>
          <w:rStyle w:val="Hyperlink2"/>
        </w:rPr>
        <w:t>В том числе запланированные Генеральным планом муниципального образования Приозерское городское поселение мероприятия местного значения на расчетный срок:</w:t>
      </w:r>
    </w:p>
    <w:p w14:paraId="5EE32F13" w14:textId="77777777" w:rsidR="009C4646" w:rsidRPr="00FA2A7E" w:rsidRDefault="009C4646" w:rsidP="00C676FD">
      <w:pPr>
        <w:pStyle w:val="a5"/>
        <w:numPr>
          <w:ilvl w:val="0"/>
          <w:numId w:val="193"/>
        </w:numPr>
        <w:pBdr>
          <w:top w:val="nil"/>
          <w:left w:val="nil"/>
          <w:bottom w:val="nil"/>
          <w:right w:val="nil"/>
          <w:between w:val="nil"/>
          <w:bar w:val="nil"/>
        </w:pBdr>
        <w:spacing w:after="0" w:line="240" w:lineRule="auto"/>
        <w:ind w:left="782"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Рекультивация </w:t>
      </w:r>
      <w:proofErr w:type="spellStart"/>
      <w:r w:rsidRPr="00FA2A7E">
        <w:rPr>
          <w:rStyle w:val="a7"/>
          <w:rFonts w:ascii="Segoe UI Light" w:eastAsia="Segoe UI Light" w:hAnsi="Segoe UI Light" w:cs="Segoe UI Light"/>
        </w:rPr>
        <w:t>короотвала</w:t>
      </w:r>
      <w:proofErr w:type="spellEnd"/>
      <w:r w:rsidRPr="00FA2A7E">
        <w:rPr>
          <w:rStyle w:val="a7"/>
          <w:rFonts w:ascii="Segoe UI Light" w:eastAsia="Segoe UI Light" w:hAnsi="Segoe UI Light" w:cs="Segoe UI Light"/>
        </w:rPr>
        <w:t xml:space="preserve"> в устье реки Вуокса на берегу Ладожского озера;</w:t>
      </w:r>
    </w:p>
    <w:p w14:paraId="4C91D6AD" w14:textId="77777777" w:rsidR="009C4646" w:rsidRPr="00FA2A7E" w:rsidRDefault="009C4646" w:rsidP="00C676FD">
      <w:pPr>
        <w:pStyle w:val="a5"/>
        <w:numPr>
          <w:ilvl w:val="0"/>
          <w:numId w:val="193"/>
        </w:numPr>
        <w:pBdr>
          <w:top w:val="nil"/>
          <w:left w:val="nil"/>
          <w:bottom w:val="nil"/>
          <w:right w:val="nil"/>
          <w:between w:val="nil"/>
          <w:bar w:val="nil"/>
        </w:pBdr>
        <w:spacing w:after="0" w:line="240" w:lineRule="auto"/>
        <w:ind w:left="782"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Рекультивация территории </w:t>
      </w:r>
      <w:proofErr w:type="spellStart"/>
      <w:r w:rsidRPr="00FA2A7E">
        <w:rPr>
          <w:rStyle w:val="a7"/>
          <w:rFonts w:ascii="Segoe UI Light" w:eastAsia="Segoe UI Light" w:hAnsi="Segoe UI Light" w:cs="Segoe UI Light"/>
        </w:rPr>
        <w:t>золоотвала</w:t>
      </w:r>
      <w:proofErr w:type="spellEnd"/>
      <w:r w:rsidRPr="00FA2A7E">
        <w:rPr>
          <w:rStyle w:val="a7"/>
          <w:rFonts w:ascii="Segoe UI Light" w:eastAsia="Segoe UI Light" w:hAnsi="Segoe UI Light" w:cs="Segoe UI Light"/>
        </w:rPr>
        <w:t xml:space="preserve"> в северной части города Приозерск, проведение ряда лабораторный исследований по контролю загрязняющий веществ в почвенном покрове на месте </w:t>
      </w:r>
      <w:proofErr w:type="spellStart"/>
      <w:r w:rsidRPr="00FA2A7E">
        <w:rPr>
          <w:rStyle w:val="a7"/>
          <w:rFonts w:ascii="Segoe UI Light" w:eastAsia="Segoe UI Light" w:hAnsi="Segoe UI Light" w:cs="Segoe UI Light"/>
        </w:rPr>
        <w:t>золоотвала</w:t>
      </w:r>
      <w:proofErr w:type="spellEnd"/>
      <w:r w:rsidRPr="00FA2A7E">
        <w:rPr>
          <w:rStyle w:val="a7"/>
          <w:rFonts w:ascii="Segoe UI Light" w:eastAsia="Segoe UI Light" w:hAnsi="Segoe UI Light" w:cs="Segoe UI Light"/>
        </w:rPr>
        <w:t>;</w:t>
      </w:r>
    </w:p>
    <w:p w14:paraId="11E57E79" w14:textId="77777777" w:rsidR="009C4646" w:rsidRPr="00FA2A7E" w:rsidRDefault="009C4646" w:rsidP="00C676FD">
      <w:pPr>
        <w:pStyle w:val="a5"/>
        <w:numPr>
          <w:ilvl w:val="0"/>
          <w:numId w:val="193"/>
        </w:numPr>
        <w:pBdr>
          <w:top w:val="nil"/>
          <w:left w:val="nil"/>
          <w:bottom w:val="nil"/>
          <w:right w:val="nil"/>
          <w:between w:val="nil"/>
          <w:bar w:val="nil"/>
        </w:pBdr>
        <w:spacing w:after="0" w:line="240" w:lineRule="auto"/>
        <w:ind w:left="782"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Организация вывоза биологических и медицинских отходов на проектируемую установку по уничтожению биологических и медицинских отходов вблизи п. Тракторное (Ларионовское сельское поселение) (</w:t>
      </w:r>
      <w:proofErr w:type="spellStart"/>
      <w:r w:rsidRPr="00FA2A7E">
        <w:rPr>
          <w:rStyle w:val="a7"/>
          <w:rFonts w:ascii="Segoe UI Light" w:eastAsia="Segoe UI Light" w:hAnsi="Segoe UI Light" w:cs="Segoe UI Light"/>
        </w:rPr>
        <w:t>инсинератор</w:t>
      </w:r>
      <w:proofErr w:type="spellEnd"/>
      <w:r w:rsidRPr="00FA2A7E">
        <w:rPr>
          <w:rStyle w:val="a7"/>
          <w:rFonts w:ascii="Segoe UI Light" w:eastAsia="Segoe UI Light" w:hAnsi="Segoe UI Light" w:cs="Segoe UI Light"/>
        </w:rPr>
        <w:t>) в соответствии с очередностью строительства данной установки.</w:t>
      </w:r>
    </w:p>
    <w:p w14:paraId="2C319058" w14:textId="77777777" w:rsidR="009C4646" w:rsidRPr="00FA2A7E" w:rsidRDefault="009C4646" w:rsidP="00C676FD">
      <w:pPr>
        <w:pStyle w:val="a5"/>
        <w:numPr>
          <w:ilvl w:val="0"/>
          <w:numId w:val="193"/>
        </w:numPr>
        <w:pBdr>
          <w:top w:val="nil"/>
          <w:left w:val="nil"/>
          <w:bottom w:val="nil"/>
          <w:right w:val="nil"/>
          <w:between w:val="nil"/>
          <w:bar w:val="nil"/>
        </w:pBdr>
        <w:spacing w:after="0" w:line="240" w:lineRule="auto"/>
        <w:ind w:left="782"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Строительство защитных заборов с обязательными безопасными переходами для животных через магистральные автомобильные дороги и железнодорожные пути и через проектируемые автомобильные дороги в соответствии со сроком строительства: </w:t>
      </w:r>
      <w:r w:rsidRPr="00FA2A7E">
        <w:rPr>
          <w:rStyle w:val="a7"/>
          <w:rFonts w:ascii="Segoe UI Light" w:eastAsia="Segoe UI Light" w:hAnsi="Segoe UI Light" w:cs="Segoe UI Light"/>
        </w:rPr>
        <w:lastRenderedPageBreak/>
        <w:t>рокадная дорога вдоль Ладожского озера; автомобильная и железная дорога в направлении Санкт-Петербург – Сортавала.</w:t>
      </w:r>
    </w:p>
    <w:p w14:paraId="047B5624" w14:textId="77777777" w:rsidR="009C4646" w:rsidRPr="00FA2A7E" w:rsidRDefault="009C4646" w:rsidP="009C4646">
      <w:pPr>
        <w:suppressAutoHyphens/>
        <w:spacing w:before="120" w:after="0" w:line="240" w:lineRule="auto"/>
        <w:rPr>
          <w:rStyle w:val="Hyperlink2"/>
        </w:rPr>
      </w:pPr>
      <w:r w:rsidRPr="00FA2A7E">
        <w:rPr>
          <w:rStyle w:val="Hyperlink2"/>
        </w:rPr>
        <w:t>На первую очередь (местного значения):</w:t>
      </w:r>
    </w:p>
    <w:p w14:paraId="0AA45236" w14:textId="77777777" w:rsidR="009C4646" w:rsidRPr="00FA2A7E" w:rsidRDefault="009C4646" w:rsidP="00C676FD">
      <w:pPr>
        <w:pStyle w:val="a5"/>
        <w:numPr>
          <w:ilvl w:val="0"/>
          <w:numId w:val="194"/>
        </w:numPr>
        <w:pBdr>
          <w:top w:val="nil"/>
          <w:left w:val="nil"/>
          <w:bottom w:val="nil"/>
          <w:right w:val="nil"/>
          <w:between w:val="nil"/>
          <w:bar w:val="nil"/>
        </w:pBdr>
        <w:spacing w:after="0" w:line="240" w:lineRule="auto"/>
        <w:ind w:left="782"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Разработка проекта рекультивации свалки ТБО и скотомогильника в городе Приозерск;</w:t>
      </w:r>
    </w:p>
    <w:p w14:paraId="5CF29EC2" w14:textId="77777777" w:rsidR="009C4646" w:rsidRPr="00FA2A7E" w:rsidRDefault="009C4646" w:rsidP="00C676FD">
      <w:pPr>
        <w:pStyle w:val="a5"/>
        <w:numPr>
          <w:ilvl w:val="0"/>
          <w:numId w:val="194"/>
        </w:numPr>
        <w:pBdr>
          <w:top w:val="nil"/>
          <w:left w:val="nil"/>
          <w:bottom w:val="nil"/>
          <w:right w:val="nil"/>
          <w:between w:val="nil"/>
          <w:bar w:val="nil"/>
        </w:pBdr>
        <w:spacing w:after="0" w:line="240" w:lineRule="auto"/>
        <w:ind w:left="782"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Рекультивация свалки ТБО, расположенной в городе Приозерск;</w:t>
      </w:r>
    </w:p>
    <w:p w14:paraId="62C15AB5" w14:textId="77777777" w:rsidR="009C4646" w:rsidRPr="00FA2A7E" w:rsidRDefault="009C4646" w:rsidP="00C676FD">
      <w:pPr>
        <w:pStyle w:val="a5"/>
        <w:numPr>
          <w:ilvl w:val="0"/>
          <w:numId w:val="194"/>
        </w:numPr>
        <w:pBdr>
          <w:top w:val="nil"/>
          <w:left w:val="nil"/>
          <w:bottom w:val="nil"/>
          <w:right w:val="nil"/>
          <w:between w:val="nil"/>
          <w:bar w:val="nil"/>
        </w:pBdr>
        <w:spacing w:after="0" w:line="240" w:lineRule="auto"/>
        <w:ind w:left="782"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Обеспечение своевременного сбора и вывоза коммунальных отходов на полигон ТБО вблизи п. Тракторное (Ларионовское сельское поселение);</w:t>
      </w:r>
    </w:p>
    <w:p w14:paraId="2EC1B09D" w14:textId="77777777" w:rsidR="009C4646" w:rsidRPr="00FA2A7E" w:rsidRDefault="009C4646" w:rsidP="00C676FD">
      <w:pPr>
        <w:pStyle w:val="a5"/>
        <w:numPr>
          <w:ilvl w:val="0"/>
          <w:numId w:val="194"/>
        </w:numPr>
        <w:pBdr>
          <w:top w:val="nil"/>
          <w:left w:val="nil"/>
          <w:bottom w:val="nil"/>
          <w:right w:val="nil"/>
          <w:between w:val="nil"/>
          <w:bar w:val="nil"/>
        </w:pBdr>
        <w:spacing w:after="0" w:line="240" w:lineRule="auto"/>
        <w:ind w:left="782"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Организация централизованного сбора и вывоза отработанных компактных люминесцентных ламп от населения и хозяйствующих объектов. </w:t>
      </w:r>
    </w:p>
    <w:p w14:paraId="57A14F3A" w14:textId="154D6A30" w:rsidR="009C4646" w:rsidRPr="00FA2A7E" w:rsidRDefault="0090500B" w:rsidP="009C4646">
      <w:p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Также, в</w:t>
      </w:r>
      <w:r w:rsidR="009C4646" w:rsidRPr="00FA2A7E">
        <w:rPr>
          <w:rStyle w:val="a7"/>
          <w:rFonts w:ascii="Segoe UI Light" w:eastAsia="Segoe UI Light" w:hAnsi="Segoe UI Light" w:cs="Segoe UI Light"/>
        </w:rPr>
        <w:t xml:space="preserve"> </w:t>
      </w:r>
      <w:r w:rsidR="00D15264" w:rsidRPr="00FA2A7E">
        <w:rPr>
          <w:rStyle w:val="a7"/>
          <w:rFonts w:ascii="Segoe UI Light" w:eastAsia="Segoe UI Light" w:hAnsi="Segoe UI Light" w:cs="Segoe UI Light"/>
        </w:rPr>
        <w:t>соответствии</w:t>
      </w:r>
      <w:r w:rsidR="009C4646" w:rsidRPr="00FA2A7E">
        <w:rPr>
          <w:rStyle w:val="a7"/>
          <w:rFonts w:ascii="Segoe UI Light" w:eastAsia="Segoe UI Light" w:hAnsi="Segoe UI Light" w:cs="Segoe UI Light"/>
        </w:rPr>
        <w:t xml:space="preserve"> с </w:t>
      </w:r>
      <w:r w:rsidR="00D15264" w:rsidRPr="00FA2A7E">
        <w:rPr>
          <w:rStyle w:val="a7"/>
          <w:rFonts w:ascii="Segoe UI Light" w:eastAsia="Segoe UI Light" w:hAnsi="Segoe UI Light" w:cs="Segoe UI Light"/>
        </w:rPr>
        <w:t>распоряжением правительства</w:t>
      </w:r>
      <w:r w:rsidR="00332107">
        <w:rPr>
          <w:rStyle w:val="a7"/>
          <w:rFonts w:ascii="Segoe UI Light" w:eastAsia="Segoe UI Light" w:hAnsi="Segoe UI Light" w:cs="Segoe UI Light"/>
        </w:rPr>
        <w:t xml:space="preserve"> Ленинградской области от 17 января </w:t>
      </w:r>
      <w:r w:rsidR="009C4646" w:rsidRPr="00FA2A7E">
        <w:rPr>
          <w:rStyle w:val="a7"/>
          <w:rFonts w:ascii="Segoe UI Light" w:eastAsia="Segoe UI Light" w:hAnsi="Segoe UI Light" w:cs="Segoe UI Light"/>
        </w:rPr>
        <w:t xml:space="preserve">2014 </w:t>
      </w:r>
      <w:r w:rsidR="00332107">
        <w:rPr>
          <w:rStyle w:val="a7"/>
          <w:rFonts w:ascii="Segoe UI Light" w:eastAsia="Segoe UI Light" w:hAnsi="Segoe UI Light" w:cs="Segoe UI Light"/>
        </w:rPr>
        <w:t xml:space="preserve">года </w:t>
      </w:r>
      <w:r w:rsidR="009C4646" w:rsidRPr="00FA2A7E">
        <w:rPr>
          <w:rStyle w:val="a7"/>
          <w:rFonts w:ascii="Segoe UI Light" w:eastAsia="Segoe UI Light" w:hAnsi="Segoe UI Light" w:cs="Segoe UI Light"/>
        </w:rPr>
        <w:t>№</w:t>
      </w:r>
      <w:r w:rsidR="00332107">
        <w:rPr>
          <w:rStyle w:val="a7"/>
          <w:rFonts w:ascii="Segoe UI Light" w:eastAsia="Segoe UI Light" w:hAnsi="Segoe UI Light" w:cs="Segoe UI Light"/>
        </w:rPr>
        <w:t xml:space="preserve"> </w:t>
      </w:r>
      <w:r w:rsidR="009C4646" w:rsidRPr="00FA2A7E">
        <w:rPr>
          <w:rStyle w:val="a7"/>
          <w:rFonts w:ascii="Segoe UI Light" w:eastAsia="Segoe UI Light" w:hAnsi="Segoe UI Light" w:cs="Segoe UI Light"/>
        </w:rPr>
        <w:t xml:space="preserve">36-р (Об утверждении перечня территорий Ленинградской области, на которых необходимо создать комплексную систему экстренного оповещения населения об угрозе возникновения чрезвычайных ситуаций), необходимо организовать </w:t>
      </w:r>
      <w:r w:rsidR="00D15264" w:rsidRPr="00FA2A7E">
        <w:rPr>
          <w:rStyle w:val="a7"/>
          <w:rFonts w:ascii="Segoe UI Light" w:eastAsia="Segoe UI Light" w:hAnsi="Segoe UI Light" w:cs="Segoe UI Light"/>
        </w:rPr>
        <w:t>комплексную</w:t>
      </w:r>
      <w:r w:rsidR="009C4646" w:rsidRPr="00FA2A7E">
        <w:rPr>
          <w:rStyle w:val="a7"/>
          <w:rFonts w:ascii="Segoe UI Light" w:eastAsia="Segoe UI Light" w:hAnsi="Segoe UI Light" w:cs="Segoe UI Light"/>
        </w:rPr>
        <w:t xml:space="preserve"> систему оповещения населения об угрозе природных пожаров на территории Приозерского района, а именно:</w:t>
      </w:r>
    </w:p>
    <w:p w14:paraId="626935E4" w14:textId="77777777" w:rsidR="009C4646" w:rsidRPr="00FA2A7E" w:rsidRDefault="009C4646" w:rsidP="009247B5">
      <w:p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на территории дер. Васильево (Красноозерное сельское поселение);</w:t>
      </w:r>
    </w:p>
    <w:p w14:paraId="79455327" w14:textId="4378C358" w:rsidR="009C4646" w:rsidRPr="00FA2A7E" w:rsidRDefault="009C4646" w:rsidP="009247B5">
      <w:p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 на </w:t>
      </w:r>
      <w:r w:rsidR="00112BE1" w:rsidRPr="00FA2A7E">
        <w:rPr>
          <w:rStyle w:val="a7"/>
          <w:rFonts w:ascii="Segoe UI Light" w:eastAsia="Segoe UI Light" w:hAnsi="Segoe UI Light" w:cs="Segoe UI Light"/>
        </w:rPr>
        <w:t>территории</w:t>
      </w:r>
      <w:r w:rsidRPr="00FA2A7E">
        <w:rPr>
          <w:rStyle w:val="a7"/>
          <w:rFonts w:ascii="Segoe UI Light" w:eastAsia="Segoe UI Light" w:hAnsi="Segoe UI Light" w:cs="Segoe UI Light"/>
        </w:rPr>
        <w:t xml:space="preserve"> пос. Красное (Плодовское сельское поселение);</w:t>
      </w:r>
    </w:p>
    <w:p w14:paraId="0CBEF39C" w14:textId="29860B2F" w:rsidR="00B72F57" w:rsidRPr="00FA2A7E" w:rsidRDefault="009C4646" w:rsidP="009247B5">
      <w:pPr>
        <w:pBdr>
          <w:top w:val="nil"/>
          <w:left w:val="nil"/>
          <w:bottom w:val="nil"/>
          <w:right w:val="nil"/>
          <w:between w:val="nil"/>
          <w:bar w:val="nil"/>
        </w:pBdr>
        <w:spacing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 - на территории г. При</w:t>
      </w:r>
      <w:r w:rsidR="00FA2A7E" w:rsidRPr="00FA2A7E">
        <w:rPr>
          <w:rStyle w:val="a7"/>
          <w:rFonts w:ascii="Segoe UI Light" w:eastAsia="Segoe UI Light" w:hAnsi="Segoe UI Light" w:cs="Segoe UI Light"/>
        </w:rPr>
        <w:t>озерского городского поселения.</w:t>
      </w:r>
    </w:p>
    <w:p w14:paraId="748CFE47" w14:textId="713996C5" w:rsidR="00D07EFD" w:rsidRPr="00FA2A7E" w:rsidRDefault="0056772B" w:rsidP="009C4646">
      <w:pPr>
        <w:pBdr>
          <w:top w:val="nil"/>
          <w:left w:val="nil"/>
          <w:bottom w:val="nil"/>
          <w:right w:val="nil"/>
          <w:between w:val="nil"/>
          <w:bar w:val="nil"/>
        </w:pBdr>
        <w:spacing w:before="120" w:after="0" w:line="240" w:lineRule="auto"/>
        <w:jc w:val="both"/>
        <w:rPr>
          <w:rStyle w:val="a7"/>
          <w:rFonts w:ascii="Segoe UI Light" w:hAnsi="Segoe UI Light" w:cs="Segoe UI Light"/>
          <w:b/>
          <w:bCs/>
        </w:rPr>
      </w:pPr>
      <w:r w:rsidRPr="00FA2A7E">
        <w:rPr>
          <w:rStyle w:val="a7"/>
          <w:rFonts w:ascii="Segoe UI Light" w:eastAsia="Segoe UI Light" w:hAnsi="Segoe UI Light" w:cs="Segoe UI Light"/>
          <w:b/>
        </w:rPr>
        <w:t>Проекты в</w:t>
      </w:r>
      <w:r w:rsidR="00D07EFD" w:rsidRPr="00FA2A7E">
        <w:rPr>
          <w:rStyle w:val="a7"/>
          <w:rFonts w:ascii="Segoe UI Light" w:eastAsia="Segoe UI Light" w:hAnsi="Segoe UI Light" w:cs="Segoe UI Light"/>
          <w:b/>
        </w:rPr>
        <w:t xml:space="preserve"> сфере </w:t>
      </w:r>
      <w:r w:rsidRPr="00FA2A7E">
        <w:rPr>
          <w:rStyle w:val="a7"/>
          <w:rFonts w:ascii="Segoe UI Light" w:hAnsi="Segoe UI Light" w:cs="Segoe UI Light"/>
          <w:b/>
          <w:bCs/>
        </w:rPr>
        <w:t>повышения эффективности предоставления государственных и муниципальных услуг и прозрачности муниципального управления:</w:t>
      </w:r>
    </w:p>
    <w:p w14:paraId="46C34179" w14:textId="77777777" w:rsidR="0056772B" w:rsidRPr="00FA2A7E" w:rsidRDefault="0056772B" w:rsidP="00C676FD">
      <w:pPr>
        <w:pStyle w:val="a5"/>
        <w:numPr>
          <w:ilvl w:val="0"/>
          <w:numId w:val="214"/>
        </w:numPr>
        <w:spacing w:after="0" w:line="240" w:lineRule="auto"/>
        <w:ind w:left="782" w:hanging="357"/>
        <w:jc w:val="both"/>
        <w:rPr>
          <w:rFonts w:ascii="Segoe UI Light" w:eastAsia="Segoe UI Light" w:hAnsi="Segoe UI Light" w:cs="Segoe UI Light"/>
        </w:rPr>
      </w:pPr>
      <w:r w:rsidRPr="00FA2A7E">
        <w:rPr>
          <w:rFonts w:ascii="Segoe UI Light" w:eastAsia="Segoe UI Light" w:hAnsi="Segoe UI Light" w:cs="Segoe UI Light"/>
        </w:rPr>
        <w:t>Внедрение современных инструментов кадровой политики, отвечающих задачам развития. В частности, необходимо развивать систему мотивации и привлечения высококвалифицированных специалистов на государственную службу;</w:t>
      </w:r>
    </w:p>
    <w:p w14:paraId="14370894" w14:textId="77777777" w:rsidR="009247B5" w:rsidRDefault="0056772B" w:rsidP="00C676FD">
      <w:pPr>
        <w:pStyle w:val="a5"/>
        <w:numPr>
          <w:ilvl w:val="0"/>
          <w:numId w:val="214"/>
        </w:numPr>
        <w:spacing w:after="0" w:line="240" w:lineRule="auto"/>
        <w:ind w:left="782" w:hanging="357"/>
        <w:jc w:val="both"/>
        <w:rPr>
          <w:rFonts w:ascii="Segoe UI Light" w:eastAsia="Segoe UI Light" w:hAnsi="Segoe UI Light" w:cs="Segoe UI Light"/>
        </w:rPr>
      </w:pPr>
      <w:r w:rsidRPr="00FA2A7E">
        <w:rPr>
          <w:rFonts w:ascii="Segoe UI Light" w:eastAsia="Segoe UI Light" w:hAnsi="Segoe UI Light" w:cs="Segoe UI Light"/>
        </w:rPr>
        <w:t>Организация бесплатного и обязательного дополнительного профессионального образования для муниципальных служащих для формирования квалифицированного кадрового потенциала органов местного самоуправления;</w:t>
      </w:r>
    </w:p>
    <w:p w14:paraId="495F3691" w14:textId="2041B7DB" w:rsidR="0056772B" w:rsidRPr="009247B5" w:rsidRDefault="0056772B" w:rsidP="00C676FD">
      <w:pPr>
        <w:pStyle w:val="a5"/>
        <w:numPr>
          <w:ilvl w:val="0"/>
          <w:numId w:val="214"/>
        </w:numPr>
        <w:spacing w:after="0" w:line="240" w:lineRule="auto"/>
        <w:ind w:left="782" w:hanging="357"/>
        <w:jc w:val="both"/>
        <w:rPr>
          <w:rStyle w:val="a7"/>
          <w:rFonts w:ascii="Segoe UI Light" w:eastAsia="Segoe UI Light" w:hAnsi="Segoe UI Light" w:cs="Segoe UI Light"/>
        </w:rPr>
      </w:pPr>
      <w:r w:rsidRPr="00FA2A7E">
        <w:rPr>
          <w:rStyle w:val="Hyperlink2"/>
        </w:rPr>
        <w:t>Контроль исполнения администрацией обязанности по предоставлению открытых данных о работе органов местного самоуправления на сайт.</w:t>
      </w:r>
    </w:p>
    <w:p w14:paraId="2EEFD3E7" w14:textId="6B6CB58B" w:rsidR="0056772B" w:rsidRPr="00FA2A7E" w:rsidRDefault="0056772B" w:rsidP="0056772B">
      <w:p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
        </w:rPr>
      </w:pPr>
      <w:r w:rsidRPr="00FA2A7E">
        <w:rPr>
          <w:rStyle w:val="a7"/>
          <w:rFonts w:ascii="Segoe UI Light" w:eastAsia="Segoe UI Light" w:hAnsi="Segoe UI Light" w:cs="Segoe UI Light"/>
          <w:b/>
        </w:rPr>
        <w:t>Проекты в сфере развития гражданского общества:</w:t>
      </w:r>
    </w:p>
    <w:p w14:paraId="447D7CAC" w14:textId="77777777" w:rsidR="0056772B" w:rsidRPr="00FA2A7E" w:rsidRDefault="0056772B" w:rsidP="00C676FD">
      <w:pPr>
        <w:pStyle w:val="a5"/>
        <w:numPr>
          <w:ilvl w:val="1"/>
          <w:numId w:val="175"/>
        </w:numPr>
        <w:spacing w:after="0" w:line="240" w:lineRule="auto"/>
        <w:ind w:left="1134" w:hanging="357"/>
        <w:jc w:val="both"/>
        <w:rPr>
          <w:rFonts w:ascii="Segoe UI Light" w:eastAsia="Segoe UI Light" w:hAnsi="Segoe UI Light" w:cs="Segoe UI Light"/>
        </w:rPr>
      </w:pPr>
      <w:r w:rsidRPr="00FA2A7E">
        <w:rPr>
          <w:rFonts w:ascii="Segoe UI Light" w:eastAsia="Segoe UI Light" w:hAnsi="Segoe UI Light" w:cs="Segoe UI Light"/>
        </w:rPr>
        <w:t>Расширение участия граждан в управлении муниципальным образованием (опросы населения, общественные советы, институт сельских старост, институт гражданской законодательной инициативы, молодежные объединения, политические партии и пр.);</w:t>
      </w:r>
    </w:p>
    <w:p w14:paraId="1D24B0F9" w14:textId="77777777" w:rsidR="0056772B" w:rsidRPr="00FA2A7E" w:rsidRDefault="0056772B" w:rsidP="00C676FD">
      <w:pPr>
        <w:pStyle w:val="a5"/>
        <w:numPr>
          <w:ilvl w:val="1"/>
          <w:numId w:val="175"/>
        </w:numPr>
        <w:spacing w:after="0" w:line="240" w:lineRule="auto"/>
        <w:ind w:left="1134" w:hanging="357"/>
        <w:jc w:val="both"/>
        <w:rPr>
          <w:rFonts w:ascii="Segoe UI Light" w:eastAsia="Segoe UI Light" w:hAnsi="Segoe UI Light" w:cs="Segoe UI Light"/>
        </w:rPr>
      </w:pPr>
      <w:r w:rsidRPr="00FA2A7E">
        <w:rPr>
          <w:rFonts w:ascii="Segoe UI Light" w:eastAsia="Segoe UI Light" w:hAnsi="Segoe UI Light" w:cs="Segoe UI Light"/>
        </w:rPr>
        <w:t>Расширение использования информационных технологий для коммуникаций с гражданами, бизнесом, федеральными и муниципальными органами власти;</w:t>
      </w:r>
    </w:p>
    <w:p w14:paraId="76A682D9" w14:textId="77777777" w:rsidR="00112BE1" w:rsidRPr="00FA2A7E" w:rsidRDefault="0056772B" w:rsidP="00C676FD">
      <w:pPr>
        <w:pStyle w:val="a5"/>
        <w:numPr>
          <w:ilvl w:val="1"/>
          <w:numId w:val="175"/>
        </w:numPr>
        <w:spacing w:after="0" w:line="240" w:lineRule="auto"/>
        <w:ind w:left="1134" w:hanging="357"/>
        <w:jc w:val="both"/>
        <w:rPr>
          <w:rFonts w:ascii="Segoe UI Light" w:eastAsia="Segoe UI Light" w:hAnsi="Segoe UI Light" w:cs="Segoe UI Light"/>
        </w:rPr>
      </w:pPr>
      <w:r w:rsidRPr="00FA2A7E">
        <w:rPr>
          <w:rFonts w:ascii="Segoe UI Light" w:eastAsia="Segoe UI Light" w:hAnsi="Segoe UI Light" w:cs="Segoe UI Light"/>
        </w:rPr>
        <w:t>Подготовка обращений с инициативами в органы государственной власти.</w:t>
      </w:r>
    </w:p>
    <w:p w14:paraId="6254D498" w14:textId="1E974D11" w:rsidR="0056772B" w:rsidRPr="00FA2A7E" w:rsidRDefault="00112BE1" w:rsidP="00112BE1">
      <w:pPr>
        <w:spacing w:after="0" w:line="240" w:lineRule="auto"/>
        <w:jc w:val="both"/>
        <w:rPr>
          <w:rStyle w:val="a7"/>
          <w:rFonts w:ascii="Segoe UI Light" w:eastAsia="Segoe UI Light" w:hAnsi="Segoe UI Light" w:cs="Segoe UI Light"/>
        </w:rPr>
      </w:pPr>
      <w:r w:rsidRPr="00FA2A7E">
        <w:rPr>
          <w:rFonts w:ascii="Segoe UI Light" w:eastAsia="Segoe UI Light" w:hAnsi="Segoe UI Light" w:cs="Segoe UI Light"/>
        </w:rPr>
        <w:t>Рисунок 2.2.4 – 1. Распределение мероприятий в разрезе поселений Приозерского муниципального района</w:t>
      </w:r>
      <w:r w:rsidR="0056772B" w:rsidRPr="00FA2A7E">
        <w:rPr>
          <w:rFonts w:ascii="Segoe UI Light" w:eastAsia="Segoe UI Light" w:hAnsi="Segoe UI Light" w:cs="Segoe UI Light"/>
        </w:rPr>
        <w:t xml:space="preserve"> </w:t>
      </w:r>
    </w:p>
    <w:p w14:paraId="49D77937" w14:textId="749C8B17" w:rsidR="00270E6D" w:rsidRPr="00FA2A7E" w:rsidRDefault="00112BE1" w:rsidP="00FA2A7E">
      <w:p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sectPr w:rsidR="00270E6D" w:rsidRPr="00FA2A7E" w:rsidSect="00FA2A7E">
          <w:pgSz w:w="11906" w:h="16838"/>
          <w:pgMar w:top="1134" w:right="851" w:bottom="1134" w:left="1701" w:header="709" w:footer="709" w:gutter="0"/>
          <w:cols w:space="708"/>
          <w:docGrid w:linePitch="360"/>
        </w:sectPr>
      </w:pPr>
      <w:r w:rsidRPr="00FA2A7E">
        <w:rPr>
          <w:noProof/>
          <w:lang w:eastAsia="ru-RU"/>
        </w:rPr>
        <w:lastRenderedPageBreak/>
        <w:drawing>
          <wp:inline distT="0" distB="0" distL="0" distR="0" wp14:anchorId="61F1F389" wp14:editId="3AC8CF57">
            <wp:extent cx="4869638" cy="4503761"/>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94174" cy="4526454"/>
                    </a:xfrm>
                    <a:prstGeom prst="rect">
                      <a:avLst/>
                    </a:prstGeom>
                  </pic:spPr>
                </pic:pic>
              </a:graphicData>
            </a:graphic>
          </wp:inline>
        </w:drawing>
      </w:r>
    </w:p>
    <w:p w14:paraId="19711E61" w14:textId="58BB8C7E" w:rsidR="009C4646" w:rsidRPr="00FA2A7E" w:rsidRDefault="009C4646" w:rsidP="000E6211">
      <w:pPr>
        <w:spacing w:line="259" w:lineRule="auto"/>
        <w:rPr>
          <w:rStyle w:val="a7"/>
          <w:rFonts w:ascii="Segoe UI Light" w:eastAsia="Segoe UI Light" w:hAnsi="Segoe UI Light" w:cs="Segoe UI Light"/>
          <w:b/>
          <w:bCs/>
        </w:rPr>
      </w:pPr>
      <w:bookmarkStart w:id="76" w:name="_Toc68"/>
      <w:r w:rsidRPr="00FA2A7E">
        <w:rPr>
          <w:rStyle w:val="a7"/>
          <w:rFonts w:ascii="Segoe UI Light" w:eastAsia="Segoe UI Light" w:hAnsi="Segoe UI Light" w:cs="Segoe UI Light"/>
          <w:b/>
          <w:bCs/>
        </w:rPr>
        <w:lastRenderedPageBreak/>
        <w:t>2.2.5 Оценка основных ожидаемых результатов реализации Стратегии</w:t>
      </w:r>
      <w:bookmarkEnd w:id="76"/>
    </w:p>
    <w:p w14:paraId="23A71DC5" w14:textId="77777777" w:rsidR="009C4646" w:rsidRPr="00FA2A7E" w:rsidRDefault="009C4646" w:rsidP="009C4646">
      <w:pPr>
        <w:spacing w:before="120" w:after="0" w:line="240" w:lineRule="auto"/>
        <w:jc w:val="both"/>
        <w:rPr>
          <w:rStyle w:val="Hyperlink2"/>
        </w:rPr>
      </w:pPr>
      <w:r w:rsidRPr="00FA2A7E">
        <w:rPr>
          <w:rStyle w:val="Hyperlink2"/>
        </w:rPr>
        <w:t>Результаты реализации Стратегии оцениваются достижением значений показателей социально-экономического развития Приозерского района.</w:t>
      </w:r>
    </w:p>
    <w:p w14:paraId="5D2DE0B0" w14:textId="77777777" w:rsidR="009C4646" w:rsidRPr="00FA2A7E" w:rsidRDefault="009C4646" w:rsidP="00C614AC">
      <w:pPr>
        <w:spacing w:before="120" w:after="120" w:line="240" w:lineRule="auto"/>
        <w:jc w:val="both"/>
        <w:rPr>
          <w:rStyle w:val="Hyperlink2"/>
        </w:rPr>
      </w:pPr>
      <w:r w:rsidRPr="00FA2A7E">
        <w:rPr>
          <w:rStyle w:val="Hyperlink2"/>
        </w:rPr>
        <w:t xml:space="preserve">Реализация Стратегии предусматривает три этапа: </w:t>
      </w:r>
    </w:p>
    <w:p w14:paraId="44119CC6" w14:textId="77777777" w:rsidR="009C4646" w:rsidRPr="00FA2A7E" w:rsidRDefault="009C4646" w:rsidP="00C676FD">
      <w:pPr>
        <w:pStyle w:val="a5"/>
        <w:numPr>
          <w:ilvl w:val="0"/>
          <w:numId w:val="143"/>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1 этап – 2019-2021 годы – создание условий для дальнейшего развития района;</w:t>
      </w:r>
    </w:p>
    <w:p w14:paraId="72B833CA" w14:textId="77777777" w:rsidR="009C4646" w:rsidRPr="00FA2A7E" w:rsidRDefault="009C4646" w:rsidP="00C676FD">
      <w:pPr>
        <w:pStyle w:val="a5"/>
        <w:numPr>
          <w:ilvl w:val="0"/>
          <w:numId w:val="143"/>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2 этап – 2022-2024 годы – обеспечение качественного экономического роста;</w:t>
      </w:r>
    </w:p>
    <w:p w14:paraId="1FA7C0C0" w14:textId="77777777" w:rsidR="009C4646" w:rsidRPr="00FA2A7E" w:rsidRDefault="009C4646" w:rsidP="00C676FD">
      <w:pPr>
        <w:pStyle w:val="a5"/>
        <w:numPr>
          <w:ilvl w:val="0"/>
          <w:numId w:val="143"/>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3 этап – 2025-2030 годы – устойчивое социально-экономическое развитие района.</w:t>
      </w:r>
    </w:p>
    <w:p w14:paraId="019A3CAD" w14:textId="77777777" w:rsidR="009C4646" w:rsidRPr="00FA2A7E" w:rsidRDefault="009C4646" w:rsidP="009C4646">
      <w:pPr>
        <w:pBdr>
          <w:top w:val="nil"/>
          <w:left w:val="nil"/>
          <w:bottom w:val="nil"/>
          <w:right w:val="nil"/>
          <w:between w:val="nil"/>
          <w:bar w:val="nil"/>
        </w:pBdr>
        <w:spacing w:before="120" w:after="0" w:line="240" w:lineRule="auto"/>
        <w:jc w:val="both"/>
        <w:rPr>
          <w:rStyle w:val="Hyperlink2"/>
          <w:bCs/>
        </w:rPr>
      </w:pPr>
      <w:r w:rsidRPr="00FA2A7E">
        <w:rPr>
          <w:rStyle w:val="Hyperlink2"/>
          <w:bCs/>
        </w:rPr>
        <w:t>Описание этапов реализации Стратегии:</w:t>
      </w:r>
    </w:p>
    <w:p w14:paraId="151671CC" w14:textId="77777777" w:rsidR="009C4646" w:rsidRPr="00FA2A7E" w:rsidRDefault="009C4646" w:rsidP="009C4646">
      <w:pPr>
        <w:spacing w:before="120" w:after="0" w:line="240" w:lineRule="auto"/>
        <w:jc w:val="both"/>
        <w:rPr>
          <w:rStyle w:val="Hyperlink2"/>
        </w:rPr>
      </w:pPr>
      <w:r w:rsidRPr="00FA2A7E">
        <w:rPr>
          <w:rStyle w:val="Hyperlink2"/>
        </w:rPr>
        <w:t>1 этап – 2019 – 2021 годы:</w:t>
      </w:r>
    </w:p>
    <w:p w14:paraId="19185463" w14:textId="77777777" w:rsidR="009C4646" w:rsidRPr="00FA2A7E" w:rsidRDefault="009C4646" w:rsidP="00C676FD">
      <w:pPr>
        <w:pStyle w:val="a5"/>
        <w:numPr>
          <w:ilvl w:val="0"/>
          <w:numId w:val="177"/>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bCs/>
        </w:rPr>
      </w:pPr>
      <w:r w:rsidRPr="00FA2A7E">
        <w:rPr>
          <w:rStyle w:val="a7"/>
          <w:rFonts w:ascii="Segoe UI Light" w:eastAsia="Segoe UI Light" w:hAnsi="Segoe UI Light" w:cs="Segoe UI Light"/>
          <w:bCs/>
        </w:rPr>
        <w:t xml:space="preserve">Реализация базовых проектов в рамках развития инфраструктуры; </w:t>
      </w:r>
    </w:p>
    <w:p w14:paraId="556A1E90" w14:textId="77777777" w:rsidR="009C4646" w:rsidRPr="00FA2A7E" w:rsidRDefault="009C4646" w:rsidP="00C676FD">
      <w:pPr>
        <w:pStyle w:val="a5"/>
        <w:numPr>
          <w:ilvl w:val="0"/>
          <w:numId w:val="177"/>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bCs/>
        </w:rPr>
      </w:pPr>
      <w:r w:rsidRPr="00FA2A7E">
        <w:rPr>
          <w:rStyle w:val="a7"/>
          <w:rFonts w:ascii="Segoe UI Light" w:eastAsia="Segoe UI Light" w:hAnsi="Segoe UI Light" w:cs="Segoe UI Light"/>
          <w:bCs/>
        </w:rPr>
        <w:t xml:space="preserve">Создание </w:t>
      </w:r>
      <w:proofErr w:type="spellStart"/>
      <w:r w:rsidRPr="00FA2A7E">
        <w:rPr>
          <w:rStyle w:val="a7"/>
          <w:rFonts w:ascii="Segoe UI Light" w:eastAsia="Segoe UI Light" w:hAnsi="Segoe UI Light" w:cs="Segoe UI Light"/>
          <w:bCs/>
        </w:rPr>
        <w:t>инфраструктурно</w:t>
      </w:r>
      <w:proofErr w:type="spellEnd"/>
      <w:r w:rsidRPr="00FA2A7E">
        <w:rPr>
          <w:rStyle w:val="a7"/>
          <w:rFonts w:ascii="Segoe UI Light" w:eastAsia="Segoe UI Light" w:hAnsi="Segoe UI Light" w:cs="Segoe UI Light"/>
          <w:bCs/>
        </w:rPr>
        <w:t xml:space="preserve"> подготовленных площадок под развитие производств; </w:t>
      </w:r>
    </w:p>
    <w:p w14:paraId="63234C2B" w14:textId="77777777" w:rsidR="009C4646" w:rsidRPr="00FA2A7E" w:rsidRDefault="009C4646" w:rsidP="00C676FD">
      <w:pPr>
        <w:pStyle w:val="a5"/>
        <w:numPr>
          <w:ilvl w:val="0"/>
          <w:numId w:val="177"/>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bCs/>
        </w:rPr>
      </w:pPr>
      <w:r w:rsidRPr="00FA2A7E">
        <w:rPr>
          <w:rStyle w:val="a7"/>
          <w:rFonts w:ascii="Segoe UI Light" w:eastAsia="Segoe UI Light" w:hAnsi="Segoe UI Light" w:cs="Segoe UI Light"/>
          <w:bCs/>
        </w:rPr>
        <w:t>Создание благоприятных условий для инвестирования в агропромышленный комплекс, туристско-рекреационную инфраструктуру;</w:t>
      </w:r>
    </w:p>
    <w:p w14:paraId="5C2E0BA6" w14:textId="77777777" w:rsidR="009C4646" w:rsidRPr="00FA2A7E" w:rsidRDefault="009C4646" w:rsidP="00C676FD">
      <w:pPr>
        <w:pStyle w:val="a5"/>
        <w:numPr>
          <w:ilvl w:val="0"/>
          <w:numId w:val="177"/>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bCs/>
        </w:rPr>
      </w:pPr>
      <w:r w:rsidRPr="00FA2A7E">
        <w:rPr>
          <w:rStyle w:val="a7"/>
          <w:rFonts w:ascii="Segoe UI Light" w:eastAsia="Segoe UI Light" w:hAnsi="Segoe UI Light" w:cs="Segoe UI Light"/>
          <w:bCs/>
        </w:rPr>
        <w:t>Создание новых рабочих мест;</w:t>
      </w:r>
    </w:p>
    <w:p w14:paraId="6D81CD12" w14:textId="77777777" w:rsidR="009C4646" w:rsidRPr="00FA2A7E" w:rsidRDefault="009C4646" w:rsidP="00C676FD">
      <w:pPr>
        <w:pStyle w:val="a5"/>
        <w:numPr>
          <w:ilvl w:val="0"/>
          <w:numId w:val="177"/>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bCs/>
        </w:rPr>
      </w:pPr>
      <w:r w:rsidRPr="00FA2A7E">
        <w:rPr>
          <w:rStyle w:val="a7"/>
          <w:rFonts w:ascii="Segoe UI Light" w:eastAsia="Segoe UI Light" w:hAnsi="Segoe UI Light" w:cs="Segoe UI Light"/>
          <w:bCs/>
        </w:rPr>
        <w:t xml:space="preserve">Стабилизация темпов социально-экономического развития; </w:t>
      </w:r>
    </w:p>
    <w:p w14:paraId="27A52FB7" w14:textId="77777777" w:rsidR="009C4646" w:rsidRPr="00FA2A7E" w:rsidRDefault="009C4646" w:rsidP="00C676FD">
      <w:pPr>
        <w:pStyle w:val="a5"/>
        <w:numPr>
          <w:ilvl w:val="0"/>
          <w:numId w:val="177"/>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bCs/>
        </w:rPr>
      </w:pPr>
      <w:r w:rsidRPr="00FA2A7E">
        <w:rPr>
          <w:rStyle w:val="a7"/>
          <w:rFonts w:ascii="Segoe UI Light" w:eastAsia="Segoe UI Light" w:hAnsi="Segoe UI Light" w:cs="Segoe UI Light"/>
          <w:bCs/>
        </w:rPr>
        <w:t>Формирование программы повышения качества городской среды;</w:t>
      </w:r>
    </w:p>
    <w:p w14:paraId="072442D8" w14:textId="77777777" w:rsidR="009C4646" w:rsidRPr="00FA2A7E" w:rsidRDefault="009C4646" w:rsidP="00C676FD">
      <w:pPr>
        <w:pStyle w:val="a5"/>
        <w:numPr>
          <w:ilvl w:val="0"/>
          <w:numId w:val="177"/>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bCs/>
        </w:rPr>
      </w:pPr>
      <w:r w:rsidRPr="00FA2A7E">
        <w:rPr>
          <w:rStyle w:val="a7"/>
          <w:rFonts w:ascii="Segoe UI Light" w:eastAsia="Segoe UI Light" w:hAnsi="Segoe UI Light" w:cs="Segoe UI Light"/>
          <w:bCs/>
        </w:rPr>
        <w:t>Повышение эффективности муниципального управления;</w:t>
      </w:r>
    </w:p>
    <w:p w14:paraId="15251743" w14:textId="77777777" w:rsidR="009C4646" w:rsidRPr="00FA2A7E" w:rsidRDefault="009C4646" w:rsidP="00C676FD">
      <w:pPr>
        <w:pStyle w:val="a5"/>
        <w:numPr>
          <w:ilvl w:val="0"/>
          <w:numId w:val="177"/>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bCs/>
        </w:rPr>
      </w:pPr>
      <w:r w:rsidRPr="00FA2A7E">
        <w:rPr>
          <w:rStyle w:val="a7"/>
          <w:rFonts w:ascii="Segoe UI Light" w:eastAsia="Segoe UI Light" w:hAnsi="Segoe UI Light" w:cs="Segoe UI Light"/>
          <w:bCs/>
        </w:rPr>
        <w:t>Оптимизация расходов бюджета.</w:t>
      </w:r>
    </w:p>
    <w:p w14:paraId="4AFA210F" w14:textId="77777777" w:rsidR="009C4646" w:rsidRPr="00FA2A7E" w:rsidRDefault="009C4646" w:rsidP="009C4646">
      <w:pPr>
        <w:spacing w:before="120" w:after="0" w:line="240" w:lineRule="auto"/>
        <w:jc w:val="both"/>
        <w:rPr>
          <w:rStyle w:val="Hyperlink2"/>
        </w:rPr>
      </w:pPr>
      <w:r w:rsidRPr="00FA2A7E">
        <w:rPr>
          <w:rStyle w:val="Hyperlink2"/>
        </w:rPr>
        <w:t>2 этап – 2022 – 2024 годы:</w:t>
      </w:r>
    </w:p>
    <w:p w14:paraId="78D30D5E" w14:textId="77777777" w:rsidR="009C4646" w:rsidRPr="00FA2A7E" w:rsidRDefault="009C4646" w:rsidP="00C676FD">
      <w:pPr>
        <w:pStyle w:val="a5"/>
        <w:numPr>
          <w:ilvl w:val="0"/>
          <w:numId w:val="177"/>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bCs/>
        </w:rPr>
      </w:pPr>
      <w:r w:rsidRPr="00FA2A7E">
        <w:rPr>
          <w:rStyle w:val="a7"/>
          <w:rFonts w:ascii="Segoe UI Light" w:eastAsia="Segoe UI Light" w:hAnsi="Segoe UI Light" w:cs="Segoe UI Light"/>
          <w:bCs/>
        </w:rPr>
        <w:t>Реализация базовых проектов в рамках развития промышленного комплекса;</w:t>
      </w:r>
    </w:p>
    <w:p w14:paraId="53B4D5F2" w14:textId="77777777" w:rsidR="009C4646" w:rsidRPr="00FA2A7E" w:rsidRDefault="009C4646" w:rsidP="00C676FD">
      <w:pPr>
        <w:pStyle w:val="a5"/>
        <w:numPr>
          <w:ilvl w:val="0"/>
          <w:numId w:val="177"/>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bCs/>
        </w:rPr>
      </w:pPr>
      <w:r w:rsidRPr="00FA2A7E">
        <w:rPr>
          <w:rStyle w:val="a7"/>
          <w:rFonts w:ascii="Segoe UI Light" w:eastAsia="Segoe UI Light" w:hAnsi="Segoe UI Light" w:cs="Segoe UI Light"/>
          <w:bCs/>
        </w:rPr>
        <w:t>Реализация пилотных проектов в агропромышленном комплексе и в сфере туризма;</w:t>
      </w:r>
    </w:p>
    <w:p w14:paraId="5B80760F" w14:textId="77777777" w:rsidR="009C4646" w:rsidRPr="00FA2A7E" w:rsidRDefault="009C4646" w:rsidP="00C676FD">
      <w:pPr>
        <w:pStyle w:val="a5"/>
        <w:numPr>
          <w:ilvl w:val="0"/>
          <w:numId w:val="177"/>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bCs/>
        </w:rPr>
      </w:pPr>
      <w:r w:rsidRPr="00FA2A7E">
        <w:rPr>
          <w:rStyle w:val="a7"/>
          <w:rFonts w:ascii="Segoe UI Light" w:eastAsia="Segoe UI Light" w:hAnsi="Segoe UI Light" w:cs="Segoe UI Light"/>
          <w:bCs/>
        </w:rPr>
        <w:t>Рост производительности труда в реальном секторе экономики;</w:t>
      </w:r>
    </w:p>
    <w:p w14:paraId="6A3E12C9" w14:textId="77777777" w:rsidR="009C4646" w:rsidRPr="00FA2A7E" w:rsidRDefault="009C4646" w:rsidP="00C676FD">
      <w:pPr>
        <w:pStyle w:val="a5"/>
        <w:numPr>
          <w:ilvl w:val="0"/>
          <w:numId w:val="177"/>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bCs/>
        </w:rPr>
      </w:pPr>
      <w:r w:rsidRPr="00FA2A7E">
        <w:rPr>
          <w:rStyle w:val="a7"/>
          <w:rFonts w:ascii="Segoe UI Light" w:eastAsia="Segoe UI Light" w:hAnsi="Segoe UI Light" w:cs="Segoe UI Light"/>
          <w:bCs/>
        </w:rPr>
        <w:t xml:space="preserve">Рост благосостояния населения, развитие потребительского сектора и сферы услуг; </w:t>
      </w:r>
    </w:p>
    <w:p w14:paraId="6A639417" w14:textId="77777777" w:rsidR="009C4646" w:rsidRPr="00FA2A7E" w:rsidRDefault="009C4646" w:rsidP="00C676FD">
      <w:pPr>
        <w:pStyle w:val="a5"/>
        <w:numPr>
          <w:ilvl w:val="0"/>
          <w:numId w:val="177"/>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bCs/>
        </w:rPr>
      </w:pPr>
      <w:r w:rsidRPr="00FA2A7E">
        <w:rPr>
          <w:rStyle w:val="a7"/>
          <w:rFonts w:ascii="Segoe UI Light" w:eastAsia="Segoe UI Light" w:hAnsi="Segoe UI Light" w:cs="Segoe UI Light"/>
          <w:bCs/>
        </w:rPr>
        <w:t>Реализация базовых проектов по благоустройству территории населенных пунктов.</w:t>
      </w:r>
    </w:p>
    <w:p w14:paraId="093525DA" w14:textId="77777777" w:rsidR="009C4646" w:rsidRPr="00FA2A7E" w:rsidRDefault="009C4646" w:rsidP="009C4646">
      <w:pPr>
        <w:spacing w:before="120" w:after="0" w:line="240" w:lineRule="auto"/>
        <w:jc w:val="both"/>
        <w:rPr>
          <w:rStyle w:val="Hyperlink2"/>
        </w:rPr>
      </w:pPr>
      <w:r w:rsidRPr="00FA2A7E">
        <w:rPr>
          <w:rStyle w:val="Hyperlink2"/>
        </w:rPr>
        <w:t xml:space="preserve">3 этап – 2025 – 2030 годы: </w:t>
      </w:r>
    </w:p>
    <w:p w14:paraId="56F9DA76" w14:textId="77777777" w:rsidR="009C4646" w:rsidRPr="00FA2A7E" w:rsidRDefault="009C4646" w:rsidP="00C676FD">
      <w:pPr>
        <w:pStyle w:val="a5"/>
        <w:numPr>
          <w:ilvl w:val="0"/>
          <w:numId w:val="177"/>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bCs/>
        </w:rPr>
      </w:pPr>
      <w:r w:rsidRPr="00FA2A7E">
        <w:rPr>
          <w:rStyle w:val="a7"/>
          <w:rFonts w:ascii="Segoe UI Light" w:eastAsia="Segoe UI Light" w:hAnsi="Segoe UI Light" w:cs="Segoe UI Light"/>
          <w:bCs/>
        </w:rPr>
        <w:t>Диверсификация занятости за счет ускоренного развития логистического и агропромышленного комплекса, торговли и сферы услуг, туризма;</w:t>
      </w:r>
    </w:p>
    <w:p w14:paraId="4A3EB888" w14:textId="77777777" w:rsidR="009C4646" w:rsidRPr="00FA2A7E" w:rsidRDefault="009C4646" w:rsidP="00C676FD">
      <w:pPr>
        <w:pStyle w:val="a5"/>
        <w:numPr>
          <w:ilvl w:val="0"/>
          <w:numId w:val="177"/>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bCs/>
        </w:rPr>
      </w:pPr>
      <w:r w:rsidRPr="00FA2A7E">
        <w:rPr>
          <w:rStyle w:val="a7"/>
          <w:rFonts w:ascii="Segoe UI Light" w:eastAsia="Segoe UI Light" w:hAnsi="Segoe UI Light" w:cs="Segoe UI Light"/>
          <w:bCs/>
        </w:rPr>
        <w:t>Реализация комплексных проектов по модернизации жилищного фонда и коммунальной инфраструктуры населенных пунктов;</w:t>
      </w:r>
    </w:p>
    <w:p w14:paraId="633A272D" w14:textId="77777777" w:rsidR="009C4646" w:rsidRPr="00FA2A7E" w:rsidRDefault="009C4646" w:rsidP="00C676FD">
      <w:pPr>
        <w:pStyle w:val="a5"/>
        <w:numPr>
          <w:ilvl w:val="0"/>
          <w:numId w:val="177"/>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bCs/>
        </w:rPr>
      </w:pPr>
      <w:r w:rsidRPr="00FA2A7E">
        <w:rPr>
          <w:rStyle w:val="a7"/>
          <w:rFonts w:ascii="Segoe UI Light" w:eastAsia="Segoe UI Light" w:hAnsi="Segoe UI Light" w:cs="Segoe UI Light"/>
          <w:bCs/>
        </w:rPr>
        <w:t>Формирование комфортной городской среды в населенных пунктах района;</w:t>
      </w:r>
    </w:p>
    <w:p w14:paraId="48FDC728" w14:textId="77777777" w:rsidR="009C4646" w:rsidRPr="00FA2A7E" w:rsidRDefault="009C4646" w:rsidP="00C676FD">
      <w:pPr>
        <w:pStyle w:val="a5"/>
        <w:numPr>
          <w:ilvl w:val="0"/>
          <w:numId w:val="177"/>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bCs/>
        </w:rPr>
      </w:pPr>
      <w:r w:rsidRPr="00FA2A7E">
        <w:rPr>
          <w:rStyle w:val="a7"/>
          <w:rFonts w:ascii="Segoe UI Light" w:eastAsia="Segoe UI Light" w:hAnsi="Segoe UI Light" w:cs="Segoe UI Light"/>
          <w:bCs/>
        </w:rPr>
        <w:t>Снижение негативных тенденций демографии.</w:t>
      </w:r>
    </w:p>
    <w:p w14:paraId="4ACE3341" w14:textId="77777777" w:rsidR="009C4646" w:rsidRPr="00FA2A7E" w:rsidRDefault="009C4646" w:rsidP="009C4646">
      <w:p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bCs/>
          <w:sz w:val="20"/>
        </w:rPr>
      </w:pPr>
      <w:r w:rsidRPr="00FA2A7E">
        <w:rPr>
          <w:rStyle w:val="a7"/>
          <w:rFonts w:ascii="Segoe UI Light" w:eastAsia="Segoe UI Light" w:hAnsi="Segoe UI Light" w:cs="Segoe UI Light"/>
          <w:bCs/>
          <w:sz w:val="20"/>
        </w:rPr>
        <w:t>Таблица 2.2.5 – 1. Целевые показатели реализации Стратегии</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4705"/>
        <w:gridCol w:w="966"/>
        <w:gridCol w:w="968"/>
        <w:gridCol w:w="970"/>
        <w:gridCol w:w="972"/>
      </w:tblGrid>
      <w:tr w:rsidR="009C4646" w:rsidRPr="00FA2A7E" w14:paraId="293E98E6" w14:textId="77777777" w:rsidTr="009C4646">
        <w:trPr>
          <w:trHeight w:val="461"/>
        </w:trPr>
        <w:tc>
          <w:tcPr>
            <w:tcW w:w="303" w:type="pct"/>
            <w:shd w:val="clear" w:color="auto" w:fill="auto"/>
            <w:vAlign w:val="center"/>
            <w:hideMark/>
          </w:tcPr>
          <w:p w14:paraId="639129C4"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w:t>
            </w:r>
          </w:p>
        </w:tc>
        <w:tc>
          <w:tcPr>
            <w:tcW w:w="2575" w:type="pct"/>
            <w:shd w:val="clear" w:color="auto" w:fill="auto"/>
            <w:vAlign w:val="center"/>
            <w:hideMark/>
          </w:tcPr>
          <w:p w14:paraId="52FC2649"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Показатель</w:t>
            </w:r>
          </w:p>
        </w:tc>
        <w:tc>
          <w:tcPr>
            <w:tcW w:w="529" w:type="pct"/>
            <w:shd w:val="clear" w:color="auto" w:fill="auto"/>
            <w:vAlign w:val="center"/>
            <w:hideMark/>
          </w:tcPr>
          <w:p w14:paraId="2E558F72"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2017</w:t>
            </w:r>
          </w:p>
        </w:tc>
        <w:tc>
          <w:tcPr>
            <w:tcW w:w="530" w:type="pct"/>
            <w:shd w:val="clear" w:color="auto" w:fill="auto"/>
            <w:vAlign w:val="center"/>
            <w:hideMark/>
          </w:tcPr>
          <w:p w14:paraId="236CC27C"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2021</w:t>
            </w:r>
          </w:p>
        </w:tc>
        <w:tc>
          <w:tcPr>
            <w:tcW w:w="531" w:type="pct"/>
            <w:shd w:val="clear" w:color="auto" w:fill="auto"/>
            <w:vAlign w:val="center"/>
            <w:hideMark/>
          </w:tcPr>
          <w:p w14:paraId="1E6DE01F" w14:textId="77777777" w:rsidR="009C4646" w:rsidRPr="00FA2A7E" w:rsidRDefault="002B6EDB"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2024</w:t>
            </w:r>
          </w:p>
        </w:tc>
        <w:tc>
          <w:tcPr>
            <w:tcW w:w="532" w:type="pct"/>
            <w:shd w:val="clear" w:color="auto" w:fill="auto"/>
            <w:vAlign w:val="center"/>
            <w:hideMark/>
          </w:tcPr>
          <w:p w14:paraId="783BCD44"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2030</w:t>
            </w:r>
          </w:p>
        </w:tc>
      </w:tr>
      <w:tr w:rsidR="009C4646" w:rsidRPr="00FA2A7E" w14:paraId="22E8B019" w14:textId="77777777" w:rsidTr="009C4646">
        <w:trPr>
          <w:trHeight w:val="430"/>
        </w:trPr>
        <w:tc>
          <w:tcPr>
            <w:tcW w:w="303" w:type="pct"/>
            <w:shd w:val="clear" w:color="auto" w:fill="auto"/>
            <w:vAlign w:val="center"/>
          </w:tcPr>
          <w:p w14:paraId="617C784F" w14:textId="77777777" w:rsidR="009C4646" w:rsidRPr="00FA2A7E" w:rsidRDefault="009C4646" w:rsidP="009247B5">
            <w:pPr>
              <w:spacing w:after="0" w:line="240" w:lineRule="auto"/>
              <w:rPr>
                <w:rFonts w:ascii="Segoe UI Light" w:hAnsi="Segoe UI Light" w:cs="Segoe UI Light"/>
                <w:sz w:val="20"/>
                <w:szCs w:val="20"/>
                <w:lang w:eastAsia="ru-RU"/>
              </w:rPr>
            </w:pPr>
            <w:r w:rsidRPr="00FA2A7E">
              <w:rPr>
                <w:rFonts w:ascii="Segoe UI Light" w:hAnsi="Segoe UI Light" w:cs="Segoe UI Light"/>
                <w:sz w:val="20"/>
                <w:szCs w:val="20"/>
                <w:lang w:eastAsia="ru-RU"/>
              </w:rPr>
              <w:t>1</w:t>
            </w:r>
          </w:p>
        </w:tc>
        <w:tc>
          <w:tcPr>
            <w:tcW w:w="2575" w:type="pct"/>
            <w:shd w:val="clear" w:color="auto" w:fill="auto"/>
            <w:vAlign w:val="center"/>
            <w:hideMark/>
          </w:tcPr>
          <w:p w14:paraId="7F2056D9" w14:textId="77777777" w:rsidR="009C4646" w:rsidRPr="00FA2A7E" w:rsidRDefault="009C4646" w:rsidP="009247B5">
            <w:pPr>
              <w:spacing w:after="0" w:line="240" w:lineRule="auto"/>
              <w:rPr>
                <w:rFonts w:ascii="Segoe UI Light" w:hAnsi="Segoe UI Light" w:cs="Segoe UI Light"/>
                <w:sz w:val="20"/>
                <w:szCs w:val="20"/>
                <w:lang w:eastAsia="ru-RU"/>
              </w:rPr>
            </w:pPr>
            <w:r w:rsidRPr="00FA2A7E">
              <w:rPr>
                <w:rFonts w:ascii="Segoe UI Light" w:hAnsi="Segoe UI Light" w:cs="Segoe UI Light"/>
                <w:sz w:val="20"/>
                <w:szCs w:val="20"/>
                <w:lang w:eastAsia="ru-RU"/>
              </w:rPr>
              <w:t xml:space="preserve">Численность населения муниципального района (на 1 января текущего года), тыс. чел. </w:t>
            </w:r>
          </w:p>
        </w:tc>
        <w:tc>
          <w:tcPr>
            <w:tcW w:w="529" w:type="pct"/>
            <w:shd w:val="clear" w:color="auto" w:fill="auto"/>
            <w:vAlign w:val="center"/>
            <w:hideMark/>
          </w:tcPr>
          <w:p w14:paraId="16B0AF1B"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61,7</w:t>
            </w:r>
          </w:p>
        </w:tc>
        <w:tc>
          <w:tcPr>
            <w:tcW w:w="530" w:type="pct"/>
            <w:shd w:val="clear" w:color="auto" w:fill="auto"/>
            <w:vAlign w:val="center"/>
            <w:hideMark/>
          </w:tcPr>
          <w:p w14:paraId="133A646C"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61,9</w:t>
            </w:r>
          </w:p>
        </w:tc>
        <w:tc>
          <w:tcPr>
            <w:tcW w:w="531" w:type="pct"/>
            <w:shd w:val="clear" w:color="auto" w:fill="auto"/>
            <w:vAlign w:val="center"/>
            <w:hideMark/>
          </w:tcPr>
          <w:p w14:paraId="422B2CE5"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63,4</w:t>
            </w:r>
          </w:p>
        </w:tc>
        <w:tc>
          <w:tcPr>
            <w:tcW w:w="532" w:type="pct"/>
            <w:shd w:val="clear" w:color="auto" w:fill="auto"/>
            <w:vAlign w:val="center"/>
            <w:hideMark/>
          </w:tcPr>
          <w:p w14:paraId="0D6626BC"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65,0</w:t>
            </w:r>
          </w:p>
        </w:tc>
      </w:tr>
      <w:tr w:rsidR="009C4646" w:rsidRPr="00FA2A7E" w14:paraId="34EB06C1" w14:textId="77777777" w:rsidTr="009C4646">
        <w:trPr>
          <w:gridAfter w:val="4"/>
          <w:wAfter w:w="2122" w:type="pct"/>
          <w:trHeight w:val="77"/>
        </w:trPr>
        <w:tc>
          <w:tcPr>
            <w:tcW w:w="303" w:type="pct"/>
            <w:shd w:val="clear" w:color="auto" w:fill="auto"/>
            <w:vAlign w:val="center"/>
          </w:tcPr>
          <w:p w14:paraId="53B87297" w14:textId="77777777" w:rsidR="009C4646" w:rsidRPr="00FA2A7E" w:rsidRDefault="009C4646" w:rsidP="009247B5">
            <w:pPr>
              <w:spacing w:after="0" w:line="240" w:lineRule="auto"/>
              <w:rPr>
                <w:rFonts w:ascii="Segoe UI Light" w:hAnsi="Segoe UI Light" w:cs="Segoe UI Light"/>
                <w:sz w:val="20"/>
                <w:szCs w:val="20"/>
                <w:lang w:eastAsia="ru-RU"/>
              </w:rPr>
            </w:pPr>
          </w:p>
        </w:tc>
        <w:tc>
          <w:tcPr>
            <w:tcW w:w="2575" w:type="pct"/>
            <w:shd w:val="clear" w:color="auto" w:fill="auto"/>
            <w:vAlign w:val="center"/>
            <w:hideMark/>
          </w:tcPr>
          <w:p w14:paraId="6610FDF1" w14:textId="77777777" w:rsidR="009C4646" w:rsidRPr="00FA2A7E" w:rsidRDefault="009C4646" w:rsidP="009247B5">
            <w:pPr>
              <w:spacing w:after="0" w:line="240" w:lineRule="auto"/>
              <w:rPr>
                <w:rFonts w:ascii="Segoe UI Light" w:hAnsi="Segoe UI Light" w:cs="Segoe UI Light"/>
                <w:sz w:val="20"/>
                <w:szCs w:val="20"/>
                <w:lang w:eastAsia="ru-RU"/>
              </w:rPr>
            </w:pPr>
            <w:r w:rsidRPr="00FA2A7E">
              <w:rPr>
                <w:rFonts w:ascii="Segoe UI Light" w:hAnsi="Segoe UI Light" w:cs="Segoe UI Light"/>
                <w:sz w:val="20"/>
                <w:szCs w:val="20"/>
                <w:lang w:eastAsia="ru-RU"/>
              </w:rPr>
              <w:t xml:space="preserve">В том числе: </w:t>
            </w:r>
          </w:p>
        </w:tc>
      </w:tr>
      <w:tr w:rsidR="009C4646" w:rsidRPr="00FA2A7E" w14:paraId="01CD4A3E" w14:textId="77777777" w:rsidTr="009C4646">
        <w:trPr>
          <w:trHeight w:val="94"/>
        </w:trPr>
        <w:tc>
          <w:tcPr>
            <w:tcW w:w="303" w:type="pct"/>
            <w:shd w:val="clear" w:color="auto" w:fill="auto"/>
            <w:vAlign w:val="center"/>
          </w:tcPr>
          <w:p w14:paraId="376EEBC9" w14:textId="77777777" w:rsidR="009C4646" w:rsidRPr="00FA2A7E" w:rsidRDefault="009C4646" w:rsidP="009247B5">
            <w:pPr>
              <w:spacing w:after="0" w:line="240" w:lineRule="auto"/>
              <w:rPr>
                <w:rFonts w:ascii="Segoe UI Light" w:hAnsi="Segoe UI Light" w:cs="Segoe UI Light"/>
                <w:sz w:val="20"/>
                <w:szCs w:val="20"/>
                <w:lang w:eastAsia="ru-RU"/>
              </w:rPr>
            </w:pPr>
            <w:r w:rsidRPr="00FA2A7E">
              <w:rPr>
                <w:rFonts w:ascii="Segoe UI Light" w:hAnsi="Segoe UI Light" w:cs="Segoe UI Light"/>
                <w:sz w:val="20"/>
                <w:szCs w:val="20"/>
                <w:lang w:eastAsia="ru-RU"/>
              </w:rPr>
              <w:t>1.1</w:t>
            </w:r>
          </w:p>
        </w:tc>
        <w:tc>
          <w:tcPr>
            <w:tcW w:w="2575" w:type="pct"/>
            <w:shd w:val="clear" w:color="auto" w:fill="auto"/>
            <w:vAlign w:val="center"/>
            <w:hideMark/>
          </w:tcPr>
          <w:p w14:paraId="35585769" w14:textId="77777777" w:rsidR="009C4646" w:rsidRPr="00FA2A7E" w:rsidRDefault="009C4646" w:rsidP="009247B5">
            <w:pPr>
              <w:spacing w:after="0" w:line="240" w:lineRule="auto"/>
              <w:rPr>
                <w:rFonts w:ascii="Segoe UI Light" w:hAnsi="Segoe UI Light" w:cs="Segoe UI Light"/>
                <w:sz w:val="20"/>
                <w:szCs w:val="20"/>
                <w:lang w:eastAsia="ru-RU"/>
              </w:rPr>
            </w:pPr>
            <w:r w:rsidRPr="00FA2A7E">
              <w:rPr>
                <w:rFonts w:ascii="Segoe UI Light" w:hAnsi="Segoe UI Light" w:cs="Segoe UI Light"/>
                <w:sz w:val="20"/>
                <w:szCs w:val="20"/>
                <w:lang w:eastAsia="ru-RU"/>
              </w:rPr>
              <w:t xml:space="preserve">Городского </w:t>
            </w:r>
          </w:p>
        </w:tc>
        <w:tc>
          <w:tcPr>
            <w:tcW w:w="529" w:type="pct"/>
            <w:shd w:val="clear" w:color="auto" w:fill="auto"/>
            <w:vAlign w:val="center"/>
            <w:hideMark/>
          </w:tcPr>
          <w:p w14:paraId="191E255F"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22,7</w:t>
            </w:r>
          </w:p>
        </w:tc>
        <w:tc>
          <w:tcPr>
            <w:tcW w:w="530" w:type="pct"/>
            <w:shd w:val="clear" w:color="auto" w:fill="auto"/>
            <w:vAlign w:val="center"/>
            <w:hideMark/>
          </w:tcPr>
          <w:p w14:paraId="348C7944"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22,8</w:t>
            </w:r>
          </w:p>
        </w:tc>
        <w:tc>
          <w:tcPr>
            <w:tcW w:w="531" w:type="pct"/>
            <w:shd w:val="clear" w:color="auto" w:fill="auto"/>
            <w:vAlign w:val="center"/>
            <w:hideMark/>
          </w:tcPr>
          <w:p w14:paraId="0C14F1AF"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23,3</w:t>
            </w:r>
          </w:p>
        </w:tc>
        <w:tc>
          <w:tcPr>
            <w:tcW w:w="532" w:type="pct"/>
            <w:shd w:val="clear" w:color="auto" w:fill="auto"/>
            <w:vAlign w:val="center"/>
            <w:hideMark/>
          </w:tcPr>
          <w:p w14:paraId="1A888119"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23,9</w:t>
            </w:r>
          </w:p>
        </w:tc>
      </w:tr>
      <w:tr w:rsidR="009C4646" w:rsidRPr="00FA2A7E" w14:paraId="2B5E3CE2" w14:textId="77777777" w:rsidTr="009C4646">
        <w:trPr>
          <w:trHeight w:val="200"/>
        </w:trPr>
        <w:tc>
          <w:tcPr>
            <w:tcW w:w="303" w:type="pct"/>
            <w:shd w:val="clear" w:color="auto" w:fill="auto"/>
            <w:vAlign w:val="center"/>
          </w:tcPr>
          <w:p w14:paraId="3BA5DBCE" w14:textId="77777777" w:rsidR="009C4646" w:rsidRPr="00FA2A7E" w:rsidRDefault="009C4646" w:rsidP="009247B5">
            <w:pPr>
              <w:spacing w:after="0" w:line="240" w:lineRule="auto"/>
              <w:rPr>
                <w:rFonts w:ascii="Segoe UI Light" w:hAnsi="Segoe UI Light" w:cs="Segoe UI Light"/>
                <w:sz w:val="20"/>
                <w:szCs w:val="20"/>
                <w:lang w:eastAsia="ru-RU"/>
              </w:rPr>
            </w:pPr>
            <w:r w:rsidRPr="00FA2A7E">
              <w:rPr>
                <w:rFonts w:ascii="Segoe UI Light" w:hAnsi="Segoe UI Light" w:cs="Segoe UI Light"/>
                <w:sz w:val="20"/>
                <w:szCs w:val="20"/>
                <w:lang w:eastAsia="ru-RU"/>
              </w:rPr>
              <w:lastRenderedPageBreak/>
              <w:t>1.2</w:t>
            </w:r>
          </w:p>
        </w:tc>
        <w:tc>
          <w:tcPr>
            <w:tcW w:w="2575" w:type="pct"/>
            <w:shd w:val="clear" w:color="auto" w:fill="auto"/>
            <w:vAlign w:val="center"/>
            <w:hideMark/>
          </w:tcPr>
          <w:p w14:paraId="64EE38EA" w14:textId="77777777" w:rsidR="009C4646" w:rsidRPr="00FA2A7E" w:rsidRDefault="009C4646" w:rsidP="009247B5">
            <w:pPr>
              <w:spacing w:after="0" w:line="240" w:lineRule="auto"/>
              <w:rPr>
                <w:rFonts w:ascii="Segoe UI Light" w:hAnsi="Segoe UI Light" w:cs="Segoe UI Light"/>
                <w:sz w:val="20"/>
                <w:szCs w:val="20"/>
                <w:lang w:eastAsia="ru-RU"/>
              </w:rPr>
            </w:pPr>
            <w:r w:rsidRPr="00FA2A7E">
              <w:rPr>
                <w:rFonts w:ascii="Segoe UI Light" w:hAnsi="Segoe UI Light" w:cs="Segoe UI Light"/>
                <w:sz w:val="20"/>
                <w:szCs w:val="20"/>
                <w:lang w:eastAsia="ru-RU"/>
              </w:rPr>
              <w:t>Сельского</w:t>
            </w:r>
          </w:p>
        </w:tc>
        <w:tc>
          <w:tcPr>
            <w:tcW w:w="529" w:type="pct"/>
            <w:shd w:val="clear" w:color="auto" w:fill="auto"/>
            <w:vAlign w:val="center"/>
            <w:hideMark/>
          </w:tcPr>
          <w:p w14:paraId="220A5A00"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39,0</w:t>
            </w:r>
          </w:p>
        </w:tc>
        <w:tc>
          <w:tcPr>
            <w:tcW w:w="530" w:type="pct"/>
            <w:shd w:val="clear" w:color="auto" w:fill="auto"/>
            <w:vAlign w:val="center"/>
            <w:hideMark/>
          </w:tcPr>
          <w:p w14:paraId="022B888C"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39,1</w:t>
            </w:r>
          </w:p>
        </w:tc>
        <w:tc>
          <w:tcPr>
            <w:tcW w:w="531" w:type="pct"/>
            <w:shd w:val="clear" w:color="auto" w:fill="auto"/>
            <w:vAlign w:val="center"/>
            <w:hideMark/>
          </w:tcPr>
          <w:p w14:paraId="5B220E77" w14:textId="77777777" w:rsidR="009C4646" w:rsidRPr="00FA2A7E" w:rsidRDefault="0090500B"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4</w:t>
            </w:r>
            <w:r w:rsidR="009C4646" w:rsidRPr="00FA2A7E">
              <w:rPr>
                <w:rFonts w:ascii="Segoe UI Light" w:hAnsi="Segoe UI Light" w:cs="Segoe UI Light"/>
                <w:sz w:val="20"/>
                <w:szCs w:val="20"/>
                <w:lang w:eastAsia="ru-RU"/>
              </w:rPr>
              <w:t>0,0</w:t>
            </w:r>
          </w:p>
        </w:tc>
        <w:tc>
          <w:tcPr>
            <w:tcW w:w="532" w:type="pct"/>
            <w:shd w:val="clear" w:color="auto" w:fill="auto"/>
            <w:vAlign w:val="center"/>
            <w:hideMark/>
          </w:tcPr>
          <w:p w14:paraId="4491E07F"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41,1</w:t>
            </w:r>
          </w:p>
        </w:tc>
      </w:tr>
      <w:tr w:rsidR="009C4646" w:rsidRPr="00FA2A7E" w14:paraId="15DDCE25" w14:textId="77777777" w:rsidTr="009C4646">
        <w:trPr>
          <w:trHeight w:val="175"/>
        </w:trPr>
        <w:tc>
          <w:tcPr>
            <w:tcW w:w="303" w:type="pct"/>
            <w:shd w:val="clear" w:color="auto" w:fill="auto"/>
            <w:vAlign w:val="center"/>
          </w:tcPr>
          <w:p w14:paraId="59526E49" w14:textId="77777777" w:rsidR="009C4646" w:rsidRPr="00FA2A7E" w:rsidRDefault="009C4646" w:rsidP="009247B5">
            <w:pPr>
              <w:spacing w:after="0" w:line="240" w:lineRule="auto"/>
              <w:rPr>
                <w:rFonts w:ascii="Segoe UI Light" w:hAnsi="Segoe UI Light" w:cs="Segoe UI Light"/>
                <w:sz w:val="20"/>
                <w:szCs w:val="20"/>
                <w:lang w:eastAsia="ru-RU"/>
              </w:rPr>
            </w:pPr>
            <w:r w:rsidRPr="00FA2A7E">
              <w:rPr>
                <w:rFonts w:ascii="Segoe UI Light" w:hAnsi="Segoe UI Light" w:cs="Segoe UI Light"/>
                <w:sz w:val="20"/>
                <w:szCs w:val="20"/>
                <w:lang w:eastAsia="ru-RU"/>
              </w:rPr>
              <w:t>2</w:t>
            </w:r>
          </w:p>
        </w:tc>
        <w:tc>
          <w:tcPr>
            <w:tcW w:w="2575" w:type="pct"/>
            <w:shd w:val="clear" w:color="auto" w:fill="auto"/>
            <w:vAlign w:val="center"/>
            <w:hideMark/>
          </w:tcPr>
          <w:p w14:paraId="4A5DCB99" w14:textId="77777777" w:rsidR="009C4646" w:rsidRPr="00FA2A7E" w:rsidRDefault="009C4646" w:rsidP="009247B5">
            <w:pPr>
              <w:spacing w:after="0" w:line="240" w:lineRule="auto"/>
              <w:rPr>
                <w:rFonts w:ascii="Segoe UI Light" w:hAnsi="Segoe UI Light" w:cs="Segoe UI Light"/>
                <w:sz w:val="20"/>
                <w:szCs w:val="20"/>
                <w:lang w:eastAsia="ru-RU"/>
              </w:rPr>
            </w:pPr>
            <w:r w:rsidRPr="00FA2A7E">
              <w:rPr>
                <w:rFonts w:ascii="Segoe UI Light" w:hAnsi="Segoe UI Light" w:cs="Segoe UI Light"/>
                <w:sz w:val="20"/>
                <w:szCs w:val="20"/>
                <w:lang w:eastAsia="ru-RU"/>
              </w:rPr>
              <w:t xml:space="preserve">Численность занятых в экономике, тыс. чел. </w:t>
            </w:r>
          </w:p>
        </w:tc>
        <w:tc>
          <w:tcPr>
            <w:tcW w:w="529" w:type="pct"/>
            <w:shd w:val="clear" w:color="auto" w:fill="auto"/>
            <w:vAlign w:val="center"/>
            <w:hideMark/>
          </w:tcPr>
          <w:p w14:paraId="0B5887B3"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22,0</w:t>
            </w:r>
          </w:p>
        </w:tc>
        <w:tc>
          <w:tcPr>
            <w:tcW w:w="530" w:type="pct"/>
            <w:shd w:val="clear" w:color="auto" w:fill="auto"/>
            <w:vAlign w:val="center"/>
            <w:hideMark/>
          </w:tcPr>
          <w:p w14:paraId="5E5A8CB5"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20,9</w:t>
            </w:r>
          </w:p>
        </w:tc>
        <w:tc>
          <w:tcPr>
            <w:tcW w:w="531" w:type="pct"/>
            <w:shd w:val="clear" w:color="auto" w:fill="auto"/>
            <w:vAlign w:val="center"/>
            <w:hideMark/>
          </w:tcPr>
          <w:p w14:paraId="52D4DBD0"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19,4</w:t>
            </w:r>
          </w:p>
        </w:tc>
        <w:tc>
          <w:tcPr>
            <w:tcW w:w="532" w:type="pct"/>
            <w:shd w:val="clear" w:color="auto" w:fill="auto"/>
            <w:vAlign w:val="center"/>
            <w:hideMark/>
          </w:tcPr>
          <w:p w14:paraId="4B018F28"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17,8</w:t>
            </w:r>
          </w:p>
        </w:tc>
      </w:tr>
      <w:tr w:rsidR="009C4646" w:rsidRPr="00FA2A7E" w14:paraId="63E9DA17" w14:textId="77777777" w:rsidTr="009C4646">
        <w:trPr>
          <w:trHeight w:val="425"/>
        </w:trPr>
        <w:tc>
          <w:tcPr>
            <w:tcW w:w="303" w:type="pct"/>
            <w:shd w:val="clear" w:color="auto" w:fill="auto"/>
            <w:vAlign w:val="center"/>
          </w:tcPr>
          <w:p w14:paraId="793A2865" w14:textId="77777777" w:rsidR="009C4646" w:rsidRPr="00FA2A7E" w:rsidRDefault="009C4646" w:rsidP="009247B5">
            <w:pPr>
              <w:spacing w:after="0" w:line="240" w:lineRule="auto"/>
              <w:rPr>
                <w:rFonts w:ascii="Segoe UI Light" w:hAnsi="Segoe UI Light" w:cs="Segoe UI Light"/>
                <w:sz w:val="20"/>
                <w:szCs w:val="20"/>
                <w:lang w:eastAsia="ru-RU"/>
              </w:rPr>
            </w:pPr>
            <w:r w:rsidRPr="00FA2A7E">
              <w:rPr>
                <w:rFonts w:ascii="Segoe UI Light" w:hAnsi="Segoe UI Light" w:cs="Segoe UI Light"/>
                <w:sz w:val="20"/>
                <w:szCs w:val="20"/>
                <w:lang w:eastAsia="ru-RU"/>
              </w:rPr>
              <w:t>3</w:t>
            </w:r>
          </w:p>
        </w:tc>
        <w:tc>
          <w:tcPr>
            <w:tcW w:w="2575" w:type="pct"/>
            <w:shd w:val="clear" w:color="auto" w:fill="auto"/>
            <w:vAlign w:val="center"/>
            <w:hideMark/>
          </w:tcPr>
          <w:p w14:paraId="472CAB6B" w14:textId="77777777" w:rsidR="009C4646" w:rsidRPr="00FA2A7E" w:rsidRDefault="009C4646" w:rsidP="009247B5">
            <w:pPr>
              <w:spacing w:after="0" w:line="240" w:lineRule="auto"/>
              <w:rPr>
                <w:rFonts w:ascii="Segoe UI Light" w:hAnsi="Segoe UI Light" w:cs="Segoe UI Light"/>
                <w:sz w:val="20"/>
                <w:szCs w:val="20"/>
                <w:lang w:eastAsia="ru-RU"/>
              </w:rPr>
            </w:pPr>
            <w:r w:rsidRPr="00FA2A7E">
              <w:rPr>
                <w:rFonts w:ascii="Segoe UI Light" w:hAnsi="Segoe UI Light" w:cs="Segoe UI Light"/>
                <w:sz w:val="20"/>
                <w:szCs w:val="20"/>
                <w:lang w:eastAsia="ru-RU"/>
              </w:rPr>
              <w:t>Индекс производства – Обрабатывающие производства, % к предыдущему году</w:t>
            </w:r>
          </w:p>
        </w:tc>
        <w:tc>
          <w:tcPr>
            <w:tcW w:w="529" w:type="pct"/>
            <w:shd w:val="clear" w:color="auto" w:fill="auto"/>
            <w:vAlign w:val="center"/>
            <w:hideMark/>
          </w:tcPr>
          <w:p w14:paraId="17B9041C"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92,8</w:t>
            </w:r>
          </w:p>
        </w:tc>
        <w:tc>
          <w:tcPr>
            <w:tcW w:w="530" w:type="pct"/>
            <w:shd w:val="clear" w:color="auto" w:fill="auto"/>
            <w:vAlign w:val="center"/>
            <w:hideMark/>
          </w:tcPr>
          <w:p w14:paraId="2FDF70A7" w14:textId="5EB82B44" w:rsidR="009C4646" w:rsidRPr="00FA2A7E" w:rsidRDefault="00125AEA"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103,4</w:t>
            </w:r>
          </w:p>
        </w:tc>
        <w:tc>
          <w:tcPr>
            <w:tcW w:w="531" w:type="pct"/>
            <w:shd w:val="clear" w:color="auto" w:fill="auto"/>
            <w:vAlign w:val="center"/>
            <w:hideMark/>
          </w:tcPr>
          <w:p w14:paraId="29F17F46" w14:textId="4F14D4E9" w:rsidR="009C4646" w:rsidRPr="00FA2A7E" w:rsidRDefault="00125AEA"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112,3</w:t>
            </w:r>
          </w:p>
        </w:tc>
        <w:tc>
          <w:tcPr>
            <w:tcW w:w="532" w:type="pct"/>
            <w:shd w:val="clear" w:color="auto" w:fill="auto"/>
            <w:vAlign w:val="center"/>
            <w:hideMark/>
          </w:tcPr>
          <w:p w14:paraId="30AC7AA5" w14:textId="730345D2" w:rsidR="009C4646" w:rsidRPr="00FA2A7E" w:rsidRDefault="00125AEA"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120,8</w:t>
            </w:r>
          </w:p>
        </w:tc>
      </w:tr>
      <w:tr w:rsidR="009C4646" w:rsidRPr="00FA2A7E" w14:paraId="687B5EE1" w14:textId="77777777" w:rsidTr="009C4646">
        <w:trPr>
          <w:trHeight w:val="238"/>
        </w:trPr>
        <w:tc>
          <w:tcPr>
            <w:tcW w:w="303" w:type="pct"/>
            <w:shd w:val="clear" w:color="auto" w:fill="auto"/>
            <w:vAlign w:val="center"/>
          </w:tcPr>
          <w:p w14:paraId="1D608F81" w14:textId="77777777" w:rsidR="009C4646" w:rsidRPr="00FA2A7E" w:rsidRDefault="009C4646" w:rsidP="009247B5">
            <w:pPr>
              <w:spacing w:after="0" w:line="240" w:lineRule="auto"/>
              <w:rPr>
                <w:rFonts w:ascii="Segoe UI Light" w:hAnsi="Segoe UI Light" w:cs="Segoe UI Light"/>
                <w:sz w:val="20"/>
                <w:szCs w:val="20"/>
                <w:lang w:eastAsia="ru-RU"/>
              </w:rPr>
            </w:pPr>
            <w:r w:rsidRPr="00FA2A7E">
              <w:rPr>
                <w:rFonts w:ascii="Segoe UI Light" w:hAnsi="Segoe UI Light" w:cs="Segoe UI Light"/>
                <w:sz w:val="20"/>
                <w:szCs w:val="20"/>
                <w:lang w:eastAsia="ru-RU"/>
              </w:rPr>
              <w:t>4</w:t>
            </w:r>
          </w:p>
        </w:tc>
        <w:tc>
          <w:tcPr>
            <w:tcW w:w="2575" w:type="pct"/>
            <w:shd w:val="clear" w:color="auto" w:fill="auto"/>
            <w:vAlign w:val="center"/>
            <w:hideMark/>
          </w:tcPr>
          <w:p w14:paraId="1C6E17F7" w14:textId="77777777" w:rsidR="009C4646" w:rsidRPr="00FA2A7E" w:rsidRDefault="009C4646" w:rsidP="009247B5">
            <w:pPr>
              <w:spacing w:after="0" w:line="240" w:lineRule="auto"/>
              <w:rPr>
                <w:rFonts w:ascii="Segoe UI Light" w:hAnsi="Segoe UI Light" w:cs="Segoe UI Light"/>
                <w:sz w:val="20"/>
                <w:szCs w:val="20"/>
                <w:lang w:eastAsia="ru-RU"/>
              </w:rPr>
            </w:pPr>
            <w:r w:rsidRPr="00FA2A7E">
              <w:rPr>
                <w:rFonts w:ascii="Segoe UI Light" w:hAnsi="Segoe UI Light" w:cs="Segoe UI Light"/>
                <w:sz w:val="20"/>
                <w:szCs w:val="20"/>
                <w:lang w:eastAsia="ru-RU"/>
              </w:rPr>
              <w:t>Индекс производства продукции сельского хозяйства, % к предыдущему году</w:t>
            </w:r>
          </w:p>
        </w:tc>
        <w:tc>
          <w:tcPr>
            <w:tcW w:w="529" w:type="pct"/>
            <w:shd w:val="clear" w:color="auto" w:fill="auto"/>
            <w:vAlign w:val="center"/>
            <w:hideMark/>
          </w:tcPr>
          <w:p w14:paraId="469A18E0"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98,5</w:t>
            </w:r>
          </w:p>
        </w:tc>
        <w:tc>
          <w:tcPr>
            <w:tcW w:w="530" w:type="pct"/>
            <w:shd w:val="clear" w:color="auto" w:fill="auto"/>
            <w:vAlign w:val="center"/>
            <w:hideMark/>
          </w:tcPr>
          <w:p w14:paraId="20B9216B"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98,2</w:t>
            </w:r>
          </w:p>
        </w:tc>
        <w:tc>
          <w:tcPr>
            <w:tcW w:w="531" w:type="pct"/>
            <w:shd w:val="clear" w:color="auto" w:fill="auto"/>
            <w:vAlign w:val="center"/>
            <w:hideMark/>
          </w:tcPr>
          <w:p w14:paraId="7943C9C1"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100,5</w:t>
            </w:r>
          </w:p>
        </w:tc>
        <w:tc>
          <w:tcPr>
            <w:tcW w:w="532" w:type="pct"/>
            <w:shd w:val="clear" w:color="auto" w:fill="auto"/>
            <w:vAlign w:val="center"/>
            <w:hideMark/>
          </w:tcPr>
          <w:p w14:paraId="389FE0AF"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103,7</w:t>
            </w:r>
          </w:p>
        </w:tc>
      </w:tr>
      <w:tr w:rsidR="009C4646" w:rsidRPr="00FA2A7E" w14:paraId="5CE7462B" w14:textId="77777777" w:rsidTr="009C4646">
        <w:trPr>
          <w:trHeight w:val="219"/>
        </w:trPr>
        <w:tc>
          <w:tcPr>
            <w:tcW w:w="303" w:type="pct"/>
            <w:shd w:val="clear" w:color="auto" w:fill="auto"/>
            <w:vAlign w:val="center"/>
          </w:tcPr>
          <w:p w14:paraId="5FF3DE9D" w14:textId="77777777" w:rsidR="009C4646" w:rsidRPr="00FA2A7E" w:rsidRDefault="009C4646" w:rsidP="009247B5">
            <w:pPr>
              <w:spacing w:after="0" w:line="240" w:lineRule="auto"/>
              <w:rPr>
                <w:rFonts w:ascii="Segoe UI Light" w:hAnsi="Segoe UI Light" w:cs="Segoe UI Light"/>
                <w:sz w:val="20"/>
                <w:szCs w:val="20"/>
                <w:lang w:eastAsia="ru-RU"/>
              </w:rPr>
            </w:pPr>
            <w:r w:rsidRPr="00FA2A7E">
              <w:rPr>
                <w:rFonts w:ascii="Segoe UI Light" w:hAnsi="Segoe UI Light" w:cs="Segoe UI Light"/>
                <w:sz w:val="20"/>
                <w:szCs w:val="20"/>
                <w:lang w:eastAsia="ru-RU"/>
              </w:rPr>
              <w:t>5</w:t>
            </w:r>
          </w:p>
        </w:tc>
        <w:tc>
          <w:tcPr>
            <w:tcW w:w="2575" w:type="pct"/>
            <w:shd w:val="clear" w:color="auto" w:fill="auto"/>
            <w:vAlign w:val="center"/>
            <w:hideMark/>
          </w:tcPr>
          <w:p w14:paraId="29B0170F" w14:textId="77777777" w:rsidR="009C4646" w:rsidRPr="00FA2A7E" w:rsidRDefault="009C4646" w:rsidP="009247B5">
            <w:pPr>
              <w:spacing w:after="0" w:line="240" w:lineRule="auto"/>
              <w:rPr>
                <w:rFonts w:ascii="Segoe UI Light" w:hAnsi="Segoe UI Light" w:cs="Segoe UI Light"/>
                <w:sz w:val="20"/>
                <w:szCs w:val="20"/>
                <w:lang w:eastAsia="ru-RU"/>
              </w:rPr>
            </w:pPr>
            <w:r w:rsidRPr="00FA2A7E">
              <w:rPr>
                <w:rFonts w:ascii="Segoe UI Light" w:hAnsi="Segoe UI Light" w:cs="Segoe UI Light"/>
                <w:sz w:val="20"/>
                <w:szCs w:val="20"/>
                <w:lang w:eastAsia="ru-RU"/>
              </w:rPr>
              <w:t>Индекс оборота розничной торговли, % к предыдущему году</w:t>
            </w:r>
          </w:p>
        </w:tc>
        <w:tc>
          <w:tcPr>
            <w:tcW w:w="529" w:type="pct"/>
            <w:shd w:val="clear" w:color="auto" w:fill="auto"/>
            <w:vAlign w:val="center"/>
            <w:hideMark/>
          </w:tcPr>
          <w:p w14:paraId="6371751C"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116,0</w:t>
            </w:r>
          </w:p>
        </w:tc>
        <w:tc>
          <w:tcPr>
            <w:tcW w:w="530" w:type="pct"/>
            <w:shd w:val="clear" w:color="auto" w:fill="auto"/>
            <w:vAlign w:val="center"/>
            <w:hideMark/>
          </w:tcPr>
          <w:p w14:paraId="12A6AB23"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110,6</w:t>
            </w:r>
          </w:p>
        </w:tc>
        <w:tc>
          <w:tcPr>
            <w:tcW w:w="531" w:type="pct"/>
            <w:shd w:val="clear" w:color="auto" w:fill="auto"/>
            <w:vAlign w:val="center"/>
            <w:hideMark/>
          </w:tcPr>
          <w:p w14:paraId="1F0009C6"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120,1</w:t>
            </w:r>
          </w:p>
        </w:tc>
        <w:tc>
          <w:tcPr>
            <w:tcW w:w="532" w:type="pct"/>
            <w:shd w:val="clear" w:color="auto" w:fill="auto"/>
            <w:vAlign w:val="center"/>
            <w:hideMark/>
          </w:tcPr>
          <w:p w14:paraId="5F83C346"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126,7</w:t>
            </w:r>
          </w:p>
        </w:tc>
      </w:tr>
      <w:tr w:rsidR="009C4646" w:rsidRPr="00FA2A7E" w14:paraId="0836BE8A" w14:textId="77777777" w:rsidTr="009C4646">
        <w:trPr>
          <w:trHeight w:val="329"/>
        </w:trPr>
        <w:tc>
          <w:tcPr>
            <w:tcW w:w="303" w:type="pct"/>
            <w:shd w:val="clear" w:color="auto" w:fill="auto"/>
            <w:vAlign w:val="center"/>
          </w:tcPr>
          <w:p w14:paraId="2F7BD57C" w14:textId="77777777" w:rsidR="009C4646" w:rsidRPr="00FA2A7E" w:rsidRDefault="009C4646" w:rsidP="009247B5">
            <w:pPr>
              <w:spacing w:after="0" w:line="240" w:lineRule="auto"/>
              <w:rPr>
                <w:rFonts w:ascii="Segoe UI Light" w:hAnsi="Segoe UI Light" w:cs="Segoe UI Light"/>
                <w:sz w:val="20"/>
                <w:szCs w:val="20"/>
                <w:lang w:eastAsia="ru-RU"/>
              </w:rPr>
            </w:pPr>
            <w:r w:rsidRPr="00FA2A7E">
              <w:rPr>
                <w:rFonts w:ascii="Segoe UI Light" w:hAnsi="Segoe UI Light" w:cs="Segoe UI Light"/>
                <w:sz w:val="20"/>
                <w:szCs w:val="20"/>
                <w:lang w:eastAsia="ru-RU"/>
              </w:rPr>
              <w:t>6</w:t>
            </w:r>
          </w:p>
        </w:tc>
        <w:tc>
          <w:tcPr>
            <w:tcW w:w="2575" w:type="pct"/>
            <w:shd w:val="clear" w:color="auto" w:fill="auto"/>
            <w:vAlign w:val="center"/>
            <w:hideMark/>
          </w:tcPr>
          <w:p w14:paraId="3CB9C52C" w14:textId="77777777" w:rsidR="009C4646" w:rsidRPr="00FA2A7E" w:rsidRDefault="009C4646" w:rsidP="009247B5">
            <w:pPr>
              <w:spacing w:after="0" w:line="240" w:lineRule="auto"/>
              <w:rPr>
                <w:rFonts w:ascii="Segoe UI Light" w:hAnsi="Segoe UI Light" w:cs="Segoe UI Light"/>
                <w:sz w:val="20"/>
                <w:szCs w:val="20"/>
                <w:lang w:eastAsia="ru-RU"/>
              </w:rPr>
            </w:pPr>
            <w:r w:rsidRPr="00FA2A7E">
              <w:rPr>
                <w:rFonts w:ascii="Segoe UI Light" w:hAnsi="Segoe UI Light" w:cs="Segoe UI Light"/>
                <w:sz w:val="20"/>
                <w:szCs w:val="20"/>
                <w:lang w:eastAsia="ru-RU"/>
              </w:rPr>
              <w:t>Среднемесячная номинальная заработная плата (в месяц), тыс. руб. на одного работника</w:t>
            </w:r>
          </w:p>
        </w:tc>
        <w:tc>
          <w:tcPr>
            <w:tcW w:w="529" w:type="pct"/>
            <w:shd w:val="clear" w:color="auto" w:fill="auto"/>
            <w:vAlign w:val="center"/>
            <w:hideMark/>
          </w:tcPr>
          <w:p w14:paraId="3DCDFBA1"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30,5</w:t>
            </w:r>
          </w:p>
        </w:tc>
        <w:tc>
          <w:tcPr>
            <w:tcW w:w="530" w:type="pct"/>
            <w:shd w:val="clear" w:color="auto" w:fill="auto"/>
            <w:vAlign w:val="center"/>
            <w:hideMark/>
          </w:tcPr>
          <w:p w14:paraId="223B36BE"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35,4</w:t>
            </w:r>
          </w:p>
        </w:tc>
        <w:tc>
          <w:tcPr>
            <w:tcW w:w="531" w:type="pct"/>
            <w:shd w:val="clear" w:color="auto" w:fill="auto"/>
            <w:vAlign w:val="center"/>
            <w:hideMark/>
          </w:tcPr>
          <w:p w14:paraId="54AFD60A"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43,3</w:t>
            </w:r>
          </w:p>
        </w:tc>
        <w:tc>
          <w:tcPr>
            <w:tcW w:w="532" w:type="pct"/>
            <w:shd w:val="clear" w:color="auto" w:fill="auto"/>
            <w:vAlign w:val="center"/>
            <w:hideMark/>
          </w:tcPr>
          <w:p w14:paraId="78B30E41"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51,3</w:t>
            </w:r>
          </w:p>
        </w:tc>
      </w:tr>
      <w:tr w:rsidR="009C4646" w:rsidRPr="00FA2A7E" w14:paraId="08FDF6B2" w14:textId="77777777" w:rsidTr="009C4646">
        <w:trPr>
          <w:trHeight w:val="142"/>
        </w:trPr>
        <w:tc>
          <w:tcPr>
            <w:tcW w:w="303" w:type="pct"/>
            <w:shd w:val="clear" w:color="auto" w:fill="auto"/>
            <w:vAlign w:val="center"/>
          </w:tcPr>
          <w:p w14:paraId="37386F67" w14:textId="77777777" w:rsidR="009C4646" w:rsidRPr="00FA2A7E" w:rsidRDefault="009C4646" w:rsidP="009247B5">
            <w:pPr>
              <w:spacing w:after="0" w:line="240" w:lineRule="auto"/>
              <w:rPr>
                <w:rFonts w:ascii="Segoe UI Light" w:hAnsi="Segoe UI Light" w:cs="Segoe UI Light"/>
                <w:sz w:val="20"/>
                <w:szCs w:val="20"/>
                <w:lang w:eastAsia="ru-RU"/>
              </w:rPr>
            </w:pPr>
            <w:r w:rsidRPr="00FA2A7E">
              <w:rPr>
                <w:rFonts w:ascii="Segoe UI Light" w:hAnsi="Segoe UI Light" w:cs="Segoe UI Light"/>
                <w:sz w:val="20"/>
                <w:szCs w:val="20"/>
                <w:lang w:eastAsia="ru-RU"/>
              </w:rPr>
              <w:t>7</w:t>
            </w:r>
          </w:p>
        </w:tc>
        <w:tc>
          <w:tcPr>
            <w:tcW w:w="2575" w:type="pct"/>
            <w:shd w:val="clear" w:color="auto" w:fill="auto"/>
            <w:vAlign w:val="center"/>
            <w:hideMark/>
          </w:tcPr>
          <w:p w14:paraId="0B168FE6" w14:textId="77777777" w:rsidR="009C4646" w:rsidRPr="00FA2A7E" w:rsidRDefault="009C4646" w:rsidP="009247B5">
            <w:pPr>
              <w:spacing w:after="0" w:line="240" w:lineRule="auto"/>
              <w:rPr>
                <w:rFonts w:ascii="Segoe UI Light" w:hAnsi="Segoe UI Light" w:cs="Segoe UI Light"/>
                <w:sz w:val="20"/>
                <w:szCs w:val="20"/>
                <w:lang w:eastAsia="ru-RU"/>
              </w:rPr>
            </w:pPr>
            <w:r w:rsidRPr="00FA2A7E">
              <w:rPr>
                <w:rFonts w:ascii="Segoe UI Light" w:hAnsi="Segoe UI Light" w:cs="Segoe UI Light"/>
                <w:sz w:val="20"/>
                <w:szCs w:val="20"/>
                <w:lang w:eastAsia="ru-RU"/>
              </w:rPr>
              <w:t>Объем инвестиций в основной капитал (в действующих ценах), млрд руб.</w:t>
            </w:r>
          </w:p>
        </w:tc>
        <w:tc>
          <w:tcPr>
            <w:tcW w:w="529" w:type="pct"/>
            <w:shd w:val="clear" w:color="auto" w:fill="auto"/>
            <w:vAlign w:val="center"/>
            <w:hideMark/>
          </w:tcPr>
          <w:p w14:paraId="7B9B16FC"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36,2</w:t>
            </w:r>
          </w:p>
        </w:tc>
        <w:tc>
          <w:tcPr>
            <w:tcW w:w="530" w:type="pct"/>
            <w:shd w:val="clear" w:color="auto" w:fill="auto"/>
            <w:vAlign w:val="center"/>
            <w:hideMark/>
          </w:tcPr>
          <w:p w14:paraId="07CDB6BD"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45,9</w:t>
            </w:r>
          </w:p>
        </w:tc>
        <w:tc>
          <w:tcPr>
            <w:tcW w:w="531" w:type="pct"/>
            <w:shd w:val="clear" w:color="auto" w:fill="auto"/>
            <w:vAlign w:val="center"/>
            <w:hideMark/>
          </w:tcPr>
          <w:p w14:paraId="79E8276E"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68,3</w:t>
            </w:r>
          </w:p>
        </w:tc>
        <w:tc>
          <w:tcPr>
            <w:tcW w:w="532" w:type="pct"/>
            <w:shd w:val="clear" w:color="auto" w:fill="auto"/>
            <w:vAlign w:val="center"/>
            <w:hideMark/>
          </w:tcPr>
          <w:p w14:paraId="5A3D9EB2"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90,8</w:t>
            </w:r>
          </w:p>
        </w:tc>
      </w:tr>
      <w:tr w:rsidR="009C4646" w:rsidRPr="00FA2A7E" w14:paraId="3C944088" w14:textId="77777777" w:rsidTr="009C4646">
        <w:trPr>
          <w:trHeight w:val="110"/>
        </w:trPr>
        <w:tc>
          <w:tcPr>
            <w:tcW w:w="303" w:type="pct"/>
            <w:shd w:val="clear" w:color="auto" w:fill="auto"/>
            <w:vAlign w:val="center"/>
          </w:tcPr>
          <w:p w14:paraId="11EDD0F3" w14:textId="77777777" w:rsidR="009C4646" w:rsidRPr="00FA2A7E" w:rsidRDefault="009C4646" w:rsidP="009247B5">
            <w:pPr>
              <w:spacing w:after="0" w:line="240" w:lineRule="auto"/>
              <w:rPr>
                <w:rFonts w:ascii="Segoe UI Light" w:hAnsi="Segoe UI Light" w:cs="Segoe UI Light"/>
                <w:sz w:val="20"/>
                <w:szCs w:val="20"/>
                <w:lang w:eastAsia="ru-RU"/>
              </w:rPr>
            </w:pPr>
            <w:r w:rsidRPr="00FA2A7E">
              <w:rPr>
                <w:rFonts w:ascii="Segoe UI Light" w:hAnsi="Segoe UI Light" w:cs="Segoe UI Light"/>
                <w:sz w:val="20"/>
                <w:szCs w:val="20"/>
                <w:lang w:eastAsia="ru-RU"/>
              </w:rPr>
              <w:t>8</w:t>
            </w:r>
          </w:p>
        </w:tc>
        <w:tc>
          <w:tcPr>
            <w:tcW w:w="2575" w:type="pct"/>
            <w:shd w:val="clear" w:color="auto" w:fill="auto"/>
            <w:vAlign w:val="center"/>
            <w:hideMark/>
          </w:tcPr>
          <w:p w14:paraId="6B75BC49" w14:textId="77777777" w:rsidR="009C4646" w:rsidRPr="00FA2A7E" w:rsidRDefault="009C4646" w:rsidP="009247B5">
            <w:pPr>
              <w:spacing w:after="0" w:line="240" w:lineRule="auto"/>
              <w:rPr>
                <w:rFonts w:ascii="Segoe UI Light" w:hAnsi="Segoe UI Light" w:cs="Segoe UI Light"/>
                <w:sz w:val="20"/>
                <w:szCs w:val="20"/>
                <w:lang w:eastAsia="ru-RU"/>
              </w:rPr>
            </w:pPr>
            <w:r w:rsidRPr="00FA2A7E">
              <w:rPr>
                <w:rFonts w:ascii="Segoe UI Light" w:hAnsi="Segoe UI Light" w:cs="Segoe UI Light"/>
                <w:sz w:val="20"/>
                <w:szCs w:val="20"/>
                <w:lang w:eastAsia="ru-RU"/>
              </w:rPr>
              <w:t>Объем налоговых и неналоговых доходов бюджета Приозерского муниципального района (в действующих ценах), тыс. руб.</w:t>
            </w:r>
          </w:p>
        </w:tc>
        <w:tc>
          <w:tcPr>
            <w:tcW w:w="529" w:type="pct"/>
            <w:shd w:val="clear" w:color="auto" w:fill="auto"/>
            <w:vAlign w:val="center"/>
            <w:hideMark/>
          </w:tcPr>
          <w:p w14:paraId="1EC53DB3"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2,2</w:t>
            </w:r>
          </w:p>
        </w:tc>
        <w:tc>
          <w:tcPr>
            <w:tcW w:w="530" w:type="pct"/>
            <w:shd w:val="clear" w:color="auto" w:fill="auto"/>
            <w:vAlign w:val="center"/>
            <w:hideMark/>
          </w:tcPr>
          <w:p w14:paraId="0FDCB533"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2,1</w:t>
            </w:r>
          </w:p>
        </w:tc>
        <w:tc>
          <w:tcPr>
            <w:tcW w:w="531" w:type="pct"/>
            <w:shd w:val="clear" w:color="auto" w:fill="auto"/>
            <w:vAlign w:val="center"/>
            <w:hideMark/>
          </w:tcPr>
          <w:p w14:paraId="21202FB5"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2,5</w:t>
            </w:r>
          </w:p>
        </w:tc>
        <w:tc>
          <w:tcPr>
            <w:tcW w:w="532" w:type="pct"/>
            <w:shd w:val="clear" w:color="auto" w:fill="auto"/>
            <w:vAlign w:val="center"/>
            <w:hideMark/>
          </w:tcPr>
          <w:p w14:paraId="6AD305D9"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2,5</w:t>
            </w:r>
          </w:p>
        </w:tc>
      </w:tr>
      <w:tr w:rsidR="009C4646" w:rsidRPr="00FA2A7E" w14:paraId="0B270796" w14:textId="77777777" w:rsidTr="009C4646">
        <w:trPr>
          <w:gridAfter w:val="4"/>
          <w:wAfter w:w="2122" w:type="pct"/>
          <w:trHeight w:val="216"/>
        </w:trPr>
        <w:tc>
          <w:tcPr>
            <w:tcW w:w="303" w:type="pct"/>
            <w:shd w:val="clear" w:color="auto" w:fill="auto"/>
            <w:vAlign w:val="center"/>
          </w:tcPr>
          <w:p w14:paraId="1E7C6E0F" w14:textId="77777777" w:rsidR="009C4646" w:rsidRPr="00FA2A7E" w:rsidRDefault="009C4646" w:rsidP="009247B5">
            <w:pPr>
              <w:spacing w:after="0" w:line="240" w:lineRule="auto"/>
              <w:rPr>
                <w:rFonts w:ascii="Segoe UI Light" w:hAnsi="Segoe UI Light" w:cs="Segoe UI Light"/>
                <w:sz w:val="20"/>
                <w:szCs w:val="20"/>
                <w:lang w:eastAsia="ru-RU"/>
              </w:rPr>
            </w:pPr>
          </w:p>
        </w:tc>
        <w:tc>
          <w:tcPr>
            <w:tcW w:w="2575" w:type="pct"/>
            <w:shd w:val="clear" w:color="auto" w:fill="auto"/>
            <w:vAlign w:val="center"/>
            <w:hideMark/>
          </w:tcPr>
          <w:p w14:paraId="26970852" w14:textId="77777777" w:rsidR="009C4646" w:rsidRPr="00FA2A7E" w:rsidRDefault="009C4646" w:rsidP="009247B5">
            <w:pPr>
              <w:spacing w:after="0" w:line="240" w:lineRule="auto"/>
              <w:rPr>
                <w:rFonts w:ascii="Segoe UI Light" w:hAnsi="Segoe UI Light" w:cs="Segoe UI Light"/>
                <w:sz w:val="20"/>
                <w:szCs w:val="20"/>
                <w:lang w:eastAsia="ru-RU"/>
              </w:rPr>
            </w:pPr>
            <w:r w:rsidRPr="00FA2A7E">
              <w:rPr>
                <w:rFonts w:ascii="Segoe UI Light" w:hAnsi="Segoe UI Light" w:cs="Segoe UI Light"/>
                <w:sz w:val="20"/>
                <w:szCs w:val="20"/>
                <w:lang w:eastAsia="ru-RU"/>
              </w:rPr>
              <w:t>В том числе:</w:t>
            </w:r>
          </w:p>
        </w:tc>
      </w:tr>
      <w:tr w:rsidR="009C4646" w:rsidRPr="00FA2A7E" w14:paraId="0D1FE83B" w14:textId="77777777" w:rsidTr="009C4646">
        <w:trPr>
          <w:trHeight w:val="85"/>
        </w:trPr>
        <w:tc>
          <w:tcPr>
            <w:tcW w:w="303" w:type="pct"/>
            <w:shd w:val="clear" w:color="auto" w:fill="auto"/>
            <w:vAlign w:val="center"/>
          </w:tcPr>
          <w:p w14:paraId="735AB824" w14:textId="77777777" w:rsidR="009C4646" w:rsidRPr="00FA2A7E" w:rsidRDefault="009C4646" w:rsidP="009247B5">
            <w:pPr>
              <w:spacing w:after="0" w:line="240" w:lineRule="auto"/>
              <w:rPr>
                <w:rFonts w:ascii="Segoe UI Light" w:hAnsi="Segoe UI Light" w:cs="Segoe UI Light"/>
                <w:sz w:val="20"/>
                <w:szCs w:val="20"/>
                <w:lang w:eastAsia="ru-RU"/>
              </w:rPr>
            </w:pPr>
            <w:r w:rsidRPr="00FA2A7E">
              <w:rPr>
                <w:rFonts w:ascii="Segoe UI Light" w:hAnsi="Segoe UI Light" w:cs="Segoe UI Light"/>
                <w:sz w:val="20"/>
                <w:szCs w:val="20"/>
                <w:lang w:eastAsia="ru-RU"/>
              </w:rPr>
              <w:t>8.1</w:t>
            </w:r>
          </w:p>
        </w:tc>
        <w:tc>
          <w:tcPr>
            <w:tcW w:w="2575" w:type="pct"/>
            <w:shd w:val="clear" w:color="auto" w:fill="auto"/>
            <w:vAlign w:val="center"/>
            <w:hideMark/>
          </w:tcPr>
          <w:p w14:paraId="7A57352F" w14:textId="77777777" w:rsidR="009C4646" w:rsidRPr="00FA2A7E" w:rsidRDefault="009C4646" w:rsidP="009247B5">
            <w:pPr>
              <w:spacing w:after="0" w:line="240" w:lineRule="auto"/>
              <w:rPr>
                <w:rFonts w:ascii="Segoe UI Light" w:hAnsi="Segoe UI Light" w:cs="Segoe UI Light"/>
                <w:sz w:val="20"/>
                <w:szCs w:val="20"/>
                <w:lang w:eastAsia="ru-RU"/>
              </w:rPr>
            </w:pPr>
            <w:r w:rsidRPr="00FA2A7E">
              <w:rPr>
                <w:rFonts w:ascii="Segoe UI Light" w:hAnsi="Segoe UI Light" w:cs="Segoe UI Light"/>
                <w:sz w:val="20"/>
                <w:szCs w:val="20"/>
                <w:lang w:eastAsia="ru-RU"/>
              </w:rPr>
              <w:t>Собственные доходы, тыс. руб.</w:t>
            </w:r>
          </w:p>
        </w:tc>
        <w:tc>
          <w:tcPr>
            <w:tcW w:w="529" w:type="pct"/>
            <w:shd w:val="clear" w:color="auto" w:fill="auto"/>
            <w:vAlign w:val="center"/>
            <w:hideMark/>
          </w:tcPr>
          <w:p w14:paraId="7EA052DE"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1,0</w:t>
            </w:r>
          </w:p>
        </w:tc>
        <w:tc>
          <w:tcPr>
            <w:tcW w:w="530" w:type="pct"/>
            <w:shd w:val="clear" w:color="auto" w:fill="auto"/>
            <w:vAlign w:val="center"/>
            <w:hideMark/>
          </w:tcPr>
          <w:p w14:paraId="67980628"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0,9</w:t>
            </w:r>
          </w:p>
        </w:tc>
        <w:tc>
          <w:tcPr>
            <w:tcW w:w="531" w:type="pct"/>
            <w:shd w:val="clear" w:color="auto" w:fill="auto"/>
            <w:vAlign w:val="center"/>
            <w:hideMark/>
          </w:tcPr>
          <w:p w14:paraId="4E3121F1"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1,2</w:t>
            </w:r>
          </w:p>
        </w:tc>
        <w:tc>
          <w:tcPr>
            <w:tcW w:w="532" w:type="pct"/>
            <w:shd w:val="clear" w:color="auto" w:fill="auto"/>
            <w:vAlign w:val="center"/>
            <w:hideMark/>
          </w:tcPr>
          <w:p w14:paraId="4DF00C97"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1,4</w:t>
            </w:r>
          </w:p>
        </w:tc>
      </w:tr>
      <w:tr w:rsidR="009C4646" w:rsidRPr="00FA2A7E" w14:paraId="3821C804" w14:textId="77777777" w:rsidTr="009C4646">
        <w:trPr>
          <w:trHeight w:val="85"/>
        </w:trPr>
        <w:tc>
          <w:tcPr>
            <w:tcW w:w="303" w:type="pct"/>
            <w:shd w:val="clear" w:color="auto" w:fill="auto"/>
            <w:vAlign w:val="center"/>
          </w:tcPr>
          <w:p w14:paraId="1C1CDE13" w14:textId="77777777" w:rsidR="009C4646" w:rsidRPr="00FA2A7E" w:rsidRDefault="009C4646" w:rsidP="009247B5">
            <w:pPr>
              <w:spacing w:after="0" w:line="240" w:lineRule="auto"/>
              <w:rPr>
                <w:rFonts w:ascii="Segoe UI Light" w:hAnsi="Segoe UI Light" w:cs="Segoe UI Light"/>
                <w:sz w:val="20"/>
                <w:szCs w:val="20"/>
                <w:lang w:eastAsia="ru-RU"/>
              </w:rPr>
            </w:pPr>
            <w:r w:rsidRPr="00FA2A7E">
              <w:rPr>
                <w:rFonts w:ascii="Segoe UI Light" w:hAnsi="Segoe UI Light" w:cs="Segoe UI Light"/>
                <w:sz w:val="20"/>
                <w:szCs w:val="20"/>
                <w:lang w:eastAsia="ru-RU"/>
              </w:rPr>
              <w:t>8.2</w:t>
            </w:r>
          </w:p>
        </w:tc>
        <w:tc>
          <w:tcPr>
            <w:tcW w:w="2575" w:type="pct"/>
            <w:shd w:val="clear" w:color="auto" w:fill="auto"/>
            <w:vAlign w:val="center"/>
            <w:hideMark/>
          </w:tcPr>
          <w:p w14:paraId="1A80530D" w14:textId="77777777" w:rsidR="009C4646" w:rsidRPr="00FA2A7E" w:rsidRDefault="009C4646" w:rsidP="009247B5">
            <w:pPr>
              <w:spacing w:after="0" w:line="240" w:lineRule="auto"/>
              <w:rPr>
                <w:rFonts w:ascii="Segoe UI Light" w:hAnsi="Segoe UI Light" w:cs="Segoe UI Light"/>
                <w:sz w:val="20"/>
                <w:szCs w:val="20"/>
                <w:lang w:eastAsia="ru-RU"/>
              </w:rPr>
            </w:pPr>
            <w:r w:rsidRPr="00FA2A7E">
              <w:rPr>
                <w:rFonts w:ascii="Segoe UI Light" w:hAnsi="Segoe UI Light" w:cs="Segoe UI Light"/>
                <w:sz w:val="20"/>
                <w:szCs w:val="20"/>
                <w:lang w:eastAsia="ru-RU"/>
              </w:rPr>
              <w:t>Безвозмездные поступления, тыс. руб.</w:t>
            </w:r>
          </w:p>
        </w:tc>
        <w:tc>
          <w:tcPr>
            <w:tcW w:w="529" w:type="pct"/>
            <w:shd w:val="clear" w:color="auto" w:fill="auto"/>
            <w:vAlign w:val="center"/>
            <w:hideMark/>
          </w:tcPr>
          <w:p w14:paraId="47FECC86"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1,3</w:t>
            </w:r>
          </w:p>
        </w:tc>
        <w:tc>
          <w:tcPr>
            <w:tcW w:w="530" w:type="pct"/>
            <w:shd w:val="clear" w:color="auto" w:fill="auto"/>
            <w:vAlign w:val="center"/>
            <w:hideMark/>
          </w:tcPr>
          <w:p w14:paraId="14F9105E"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1,2</w:t>
            </w:r>
          </w:p>
        </w:tc>
        <w:tc>
          <w:tcPr>
            <w:tcW w:w="531" w:type="pct"/>
            <w:shd w:val="clear" w:color="auto" w:fill="auto"/>
            <w:vAlign w:val="center"/>
            <w:hideMark/>
          </w:tcPr>
          <w:p w14:paraId="31F597E7"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1,3</w:t>
            </w:r>
          </w:p>
        </w:tc>
        <w:tc>
          <w:tcPr>
            <w:tcW w:w="532" w:type="pct"/>
            <w:shd w:val="clear" w:color="auto" w:fill="auto"/>
            <w:vAlign w:val="center"/>
            <w:hideMark/>
          </w:tcPr>
          <w:p w14:paraId="35D143C6"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1,1</w:t>
            </w:r>
          </w:p>
        </w:tc>
      </w:tr>
      <w:tr w:rsidR="009C4646" w:rsidRPr="00FA2A7E" w14:paraId="13E62732" w14:textId="77777777" w:rsidTr="009C4646">
        <w:trPr>
          <w:trHeight w:val="85"/>
        </w:trPr>
        <w:tc>
          <w:tcPr>
            <w:tcW w:w="303" w:type="pct"/>
            <w:shd w:val="clear" w:color="auto" w:fill="auto"/>
            <w:vAlign w:val="center"/>
          </w:tcPr>
          <w:p w14:paraId="03030711" w14:textId="77777777" w:rsidR="009C4646" w:rsidRPr="00FA2A7E" w:rsidRDefault="009C4646" w:rsidP="009247B5">
            <w:pPr>
              <w:spacing w:after="0" w:line="240" w:lineRule="auto"/>
              <w:rPr>
                <w:rFonts w:ascii="Segoe UI Light" w:hAnsi="Segoe UI Light" w:cs="Segoe UI Light"/>
                <w:sz w:val="20"/>
                <w:szCs w:val="20"/>
                <w:lang w:eastAsia="ru-RU"/>
              </w:rPr>
            </w:pPr>
            <w:r w:rsidRPr="00FA2A7E">
              <w:rPr>
                <w:rFonts w:ascii="Segoe UI Light" w:hAnsi="Segoe UI Light" w:cs="Segoe UI Light"/>
                <w:sz w:val="20"/>
                <w:szCs w:val="20"/>
                <w:lang w:eastAsia="ru-RU"/>
              </w:rPr>
              <w:t>9</w:t>
            </w:r>
          </w:p>
        </w:tc>
        <w:tc>
          <w:tcPr>
            <w:tcW w:w="2575" w:type="pct"/>
            <w:shd w:val="clear" w:color="auto" w:fill="auto"/>
            <w:vAlign w:val="center"/>
            <w:hideMark/>
          </w:tcPr>
          <w:p w14:paraId="2632C0D6" w14:textId="77777777" w:rsidR="009C4646" w:rsidRPr="00FA2A7E" w:rsidRDefault="009C4646" w:rsidP="009247B5">
            <w:pPr>
              <w:spacing w:after="0" w:line="240" w:lineRule="auto"/>
              <w:rPr>
                <w:rFonts w:ascii="Segoe UI Light" w:hAnsi="Segoe UI Light" w:cs="Segoe UI Light"/>
                <w:sz w:val="20"/>
                <w:szCs w:val="20"/>
                <w:lang w:eastAsia="ru-RU"/>
              </w:rPr>
            </w:pPr>
            <w:r w:rsidRPr="00FA2A7E">
              <w:rPr>
                <w:rFonts w:ascii="Segoe UI Light" w:hAnsi="Segoe UI Light" w:cs="Segoe UI Light"/>
                <w:sz w:val="20"/>
                <w:szCs w:val="20"/>
                <w:lang w:eastAsia="ru-RU"/>
              </w:rPr>
              <w:t>Общая площадь жилых помещений, приходящаяся на 1 жителя, кв. м</w:t>
            </w:r>
          </w:p>
        </w:tc>
        <w:tc>
          <w:tcPr>
            <w:tcW w:w="529" w:type="pct"/>
            <w:shd w:val="clear" w:color="auto" w:fill="auto"/>
            <w:vAlign w:val="center"/>
            <w:hideMark/>
          </w:tcPr>
          <w:p w14:paraId="041CAB4A" w14:textId="77777777" w:rsidR="009C4646" w:rsidRPr="00FA2A7E" w:rsidRDefault="009C4646"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21,1</w:t>
            </w:r>
          </w:p>
        </w:tc>
        <w:tc>
          <w:tcPr>
            <w:tcW w:w="530" w:type="pct"/>
            <w:shd w:val="clear" w:color="auto" w:fill="auto"/>
            <w:vAlign w:val="center"/>
            <w:hideMark/>
          </w:tcPr>
          <w:p w14:paraId="5AE3DC52" w14:textId="04F20A1A" w:rsidR="009C4646" w:rsidRPr="00FA2A7E" w:rsidRDefault="00B22705"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27,2</w:t>
            </w:r>
          </w:p>
        </w:tc>
        <w:tc>
          <w:tcPr>
            <w:tcW w:w="531" w:type="pct"/>
            <w:shd w:val="clear" w:color="auto" w:fill="auto"/>
            <w:vAlign w:val="center"/>
            <w:hideMark/>
          </w:tcPr>
          <w:p w14:paraId="72881698" w14:textId="5F8F8860" w:rsidR="009C4646" w:rsidRPr="00FA2A7E" w:rsidRDefault="00125AEA"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31,7</w:t>
            </w:r>
          </w:p>
        </w:tc>
        <w:tc>
          <w:tcPr>
            <w:tcW w:w="532" w:type="pct"/>
            <w:shd w:val="clear" w:color="auto" w:fill="auto"/>
            <w:vAlign w:val="center"/>
            <w:hideMark/>
          </w:tcPr>
          <w:p w14:paraId="69D7B921" w14:textId="7C0D33DD" w:rsidR="009C4646" w:rsidRPr="00FA2A7E" w:rsidRDefault="00125AEA" w:rsidP="009247B5">
            <w:pPr>
              <w:spacing w:after="0" w:line="240" w:lineRule="auto"/>
              <w:jc w:val="center"/>
              <w:rPr>
                <w:rFonts w:ascii="Segoe UI Light" w:hAnsi="Segoe UI Light" w:cs="Segoe UI Light"/>
                <w:sz w:val="20"/>
                <w:szCs w:val="20"/>
                <w:lang w:eastAsia="ru-RU"/>
              </w:rPr>
            </w:pPr>
            <w:r w:rsidRPr="00FA2A7E">
              <w:rPr>
                <w:rFonts w:ascii="Segoe UI Light" w:hAnsi="Segoe UI Light" w:cs="Segoe UI Light"/>
                <w:sz w:val="20"/>
                <w:szCs w:val="20"/>
                <w:lang w:eastAsia="ru-RU"/>
              </w:rPr>
              <w:t>40,8</w:t>
            </w:r>
          </w:p>
        </w:tc>
      </w:tr>
    </w:tbl>
    <w:p w14:paraId="7F7A5478"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bookmarkStart w:id="77" w:name="_Toc69"/>
    </w:p>
    <w:p w14:paraId="21AD47A2" w14:textId="7E552DE9" w:rsidR="009C4646" w:rsidRPr="00FA2A7E" w:rsidRDefault="009C4646" w:rsidP="009247B5">
      <w:pPr>
        <w:spacing w:line="259" w:lineRule="auto"/>
        <w:rPr>
          <w:rStyle w:val="a7"/>
          <w:rFonts w:ascii="Segoe UI Light" w:eastAsia="Segoe UI Light" w:hAnsi="Segoe UI Light" w:cs="Segoe UI Light"/>
          <w:b/>
          <w:bCs/>
        </w:rPr>
      </w:pPr>
      <w:r w:rsidRPr="00FA2A7E">
        <w:rPr>
          <w:rStyle w:val="a7"/>
          <w:rFonts w:ascii="Segoe UI Light" w:eastAsia="Segoe UI Light" w:hAnsi="Segoe UI Light" w:cs="Segoe UI Light"/>
          <w:b/>
          <w:bCs/>
        </w:rPr>
        <w:t>2.2.6 Разработка механизмов реализации Стратегии</w:t>
      </w:r>
      <w:bookmarkEnd w:id="77"/>
    </w:p>
    <w:p w14:paraId="0FA1E493" w14:textId="77777777" w:rsidR="009C4646" w:rsidRPr="00FA2A7E" w:rsidRDefault="009C4646" w:rsidP="009C4646">
      <w:pPr>
        <w:spacing w:before="120" w:after="0" w:line="240" w:lineRule="auto"/>
        <w:jc w:val="both"/>
        <w:rPr>
          <w:rStyle w:val="Hyperlink2"/>
        </w:rPr>
      </w:pPr>
      <w:r w:rsidRPr="00FA2A7E">
        <w:rPr>
          <w:rStyle w:val="Hyperlink2"/>
        </w:rPr>
        <w:t>В рамках указанных направлений для обеспечения социально-экономического развития территории предусмотрены конкретные механизмы, от реализации которых будет зависеть эффективность действий:</w:t>
      </w:r>
    </w:p>
    <w:p w14:paraId="50CAA342" w14:textId="77777777" w:rsidR="009C4646" w:rsidRPr="00FA2A7E" w:rsidRDefault="009C4646" w:rsidP="009C4646">
      <w:pPr>
        <w:spacing w:before="120" w:after="0" w:line="240" w:lineRule="auto"/>
        <w:rPr>
          <w:rStyle w:val="a7"/>
          <w:rFonts w:ascii="Segoe UI Light" w:eastAsia="Segoe UI Light" w:hAnsi="Segoe UI Light" w:cs="Segoe UI Light"/>
          <w:u w:val="single"/>
        </w:rPr>
      </w:pPr>
      <w:r w:rsidRPr="00FA2A7E">
        <w:rPr>
          <w:rStyle w:val="a7"/>
          <w:rFonts w:ascii="Segoe UI Light" w:eastAsia="Segoe UI Light" w:hAnsi="Segoe UI Light" w:cs="Segoe UI Light"/>
          <w:u w:val="single"/>
        </w:rPr>
        <w:t>Организационно-управленческий механизм:</w:t>
      </w:r>
    </w:p>
    <w:p w14:paraId="08E5FC3D" w14:textId="77777777" w:rsidR="009C4646" w:rsidRPr="00FA2A7E" w:rsidRDefault="009C4646" w:rsidP="009C4646">
      <w:pPr>
        <w:spacing w:before="120" w:after="0" w:line="240" w:lineRule="auto"/>
        <w:jc w:val="both"/>
        <w:rPr>
          <w:rStyle w:val="Hyperlink2"/>
        </w:rPr>
      </w:pPr>
      <w:r w:rsidRPr="00FA2A7E">
        <w:rPr>
          <w:rStyle w:val="Hyperlink2"/>
        </w:rPr>
        <w:t>Для эффективной интеграции Стратегии в деятельность органов исполнительной власти Приозерском районе в целях последующей актуализации и разработки государственных программ, проведения сбалансированной бюджетной политики, выполнения социальных обязательств необходимо заложить механизмы ее реализации, которые обеспечат повышение эффективности государственного управления в целом.</w:t>
      </w:r>
    </w:p>
    <w:p w14:paraId="7A0A5ACB" w14:textId="77777777" w:rsidR="009C4646" w:rsidRPr="00FA2A7E" w:rsidRDefault="009C4646" w:rsidP="009C4646">
      <w:pPr>
        <w:spacing w:before="120" w:after="0" w:line="240" w:lineRule="auto"/>
        <w:jc w:val="both"/>
        <w:rPr>
          <w:rStyle w:val="Hyperlink2"/>
        </w:rPr>
      </w:pPr>
      <w:r w:rsidRPr="00FA2A7E">
        <w:rPr>
          <w:rStyle w:val="Hyperlink2"/>
        </w:rPr>
        <w:t>В Стратегии предусмотрено несколько направлений совершенствования существующей системы управления:</w:t>
      </w:r>
    </w:p>
    <w:p w14:paraId="7A4A0525" w14:textId="77777777" w:rsidR="009C4646" w:rsidRPr="00FA2A7E" w:rsidRDefault="009C4646" w:rsidP="00C676FD">
      <w:pPr>
        <w:numPr>
          <w:ilvl w:val="0"/>
          <w:numId w:val="176"/>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Повышение внутренней эффективности муниципального управления;</w:t>
      </w:r>
    </w:p>
    <w:p w14:paraId="04B44FC3" w14:textId="77777777" w:rsidR="009C4646" w:rsidRPr="00FA2A7E" w:rsidRDefault="009C4646" w:rsidP="00C676FD">
      <w:pPr>
        <w:numPr>
          <w:ilvl w:val="0"/>
          <w:numId w:val="176"/>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Повышение внешней эффективности муниципального управления;</w:t>
      </w:r>
    </w:p>
    <w:p w14:paraId="14648DEF" w14:textId="77777777" w:rsidR="009C4646" w:rsidRPr="00FA2A7E" w:rsidRDefault="009C4646" w:rsidP="00C676FD">
      <w:pPr>
        <w:numPr>
          <w:ilvl w:val="0"/>
          <w:numId w:val="176"/>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Организация мониторинга эффективности реализации Стратегии (включает промежуточные отчёты, систему показателей, этапы и сроки реализации).</w:t>
      </w:r>
    </w:p>
    <w:p w14:paraId="70A5D619" w14:textId="77777777" w:rsidR="009C4646" w:rsidRPr="00FA2A7E" w:rsidRDefault="009C4646" w:rsidP="009C4646">
      <w:pPr>
        <w:spacing w:before="120" w:after="0" w:line="240" w:lineRule="auto"/>
        <w:rPr>
          <w:rStyle w:val="a7"/>
          <w:rFonts w:ascii="Segoe UI Light" w:eastAsia="Segoe UI Light" w:hAnsi="Segoe UI Light" w:cs="Segoe UI Light"/>
          <w:u w:val="single"/>
        </w:rPr>
      </w:pPr>
      <w:r w:rsidRPr="00FA2A7E">
        <w:rPr>
          <w:rStyle w:val="a7"/>
          <w:rFonts w:ascii="Segoe UI Light" w:eastAsia="Segoe UI Light" w:hAnsi="Segoe UI Light" w:cs="Segoe UI Light"/>
          <w:u w:val="single"/>
        </w:rPr>
        <w:t>Инвестиционная политика:</w:t>
      </w:r>
    </w:p>
    <w:p w14:paraId="251379D7" w14:textId="77777777" w:rsidR="009C4646" w:rsidRPr="00FA2A7E" w:rsidRDefault="009C4646" w:rsidP="00C676FD">
      <w:pPr>
        <w:numPr>
          <w:ilvl w:val="0"/>
          <w:numId w:val="176"/>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lastRenderedPageBreak/>
        <w:t>Кластерная политика (включает создание выгодных условия для малого и среднего бизнеса, переход на инновационную модель развития, совершенствование муниципальной нормативно-правовой базы для проведения кластерной политики);</w:t>
      </w:r>
    </w:p>
    <w:p w14:paraId="7735F136" w14:textId="77777777" w:rsidR="009C4646" w:rsidRPr="00FA2A7E" w:rsidRDefault="009C4646" w:rsidP="00C676FD">
      <w:pPr>
        <w:numPr>
          <w:ilvl w:val="0"/>
          <w:numId w:val="176"/>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Государственная поддержка инвестиционной деятельности;</w:t>
      </w:r>
    </w:p>
    <w:p w14:paraId="6B73A917" w14:textId="77777777" w:rsidR="009C4646" w:rsidRPr="00FA2A7E" w:rsidRDefault="009C4646" w:rsidP="00C676FD">
      <w:pPr>
        <w:numPr>
          <w:ilvl w:val="0"/>
          <w:numId w:val="176"/>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Проведение научных исследований в приоритетных отраслях, на развитие которых направлена Стратегия.</w:t>
      </w:r>
    </w:p>
    <w:p w14:paraId="4F2AB697" w14:textId="77777777" w:rsidR="009C4646" w:rsidRPr="00FA2A7E" w:rsidRDefault="009C4646" w:rsidP="009C4646">
      <w:pPr>
        <w:spacing w:before="120" w:after="0" w:line="240" w:lineRule="auto"/>
        <w:jc w:val="both"/>
        <w:rPr>
          <w:rStyle w:val="a7"/>
          <w:rFonts w:ascii="Segoe UI Light" w:eastAsia="Segoe UI Light" w:hAnsi="Segoe UI Light" w:cs="Segoe UI Light"/>
          <w:u w:val="single"/>
        </w:rPr>
      </w:pPr>
      <w:r w:rsidRPr="00FA2A7E">
        <w:rPr>
          <w:rStyle w:val="a7"/>
          <w:rFonts w:ascii="Segoe UI Light" w:eastAsia="Segoe UI Light" w:hAnsi="Segoe UI Light" w:cs="Segoe UI Light"/>
          <w:u w:val="single"/>
        </w:rPr>
        <w:t>Финансово - экономический механизм:</w:t>
      </w:r>
    </w:p>
    <w:p w14:paraId="34AB939A" w14:textId="77777777" w:rsidR="009C4646" w:rsidRPr="00FA2A7E" w:rsidRDefault="009C4646" w:rsidP="00C676FD">
      <w:pPr>
        <w:numPr>
          <w:ilvl w:val="0"/>
          <w:numId w:val="176"/>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Бюджетная политика;</w:t>
      </w:r>
    </w:p>
    <w:p w14:paraId="354A3F22" w14:textId="77777777" w:rsidR="009C4646" w:rsidRPr="00FA2A7E" w:rsidRDefault="009C4646" w:rsidP="00C676FD">
      <w:pPr>
        <w:numPr>
          <w:ilvl w:val="0"/>
          <w:numId w:val="176"/>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Содействие развитию сельского хозяйства;</w:t>
      </w:r>
    </w:p>
    <w:p w14:paraId="7C64BA10" w14:textId="77777777" w:rsidR="009C4646" w:rsidRPr="00FA2A7E" w:rsidRDefault="009C4646" w:rsidP="00C676FD">
      <w:pPr>
        <w:numPr>
          <w:ilvl w:val="0"/>
          <w:numId w:val="176"/>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Поддержка малого бизнеса;</w:t>
      </w:r>
    </w:p>
    <w:p w14:paraId="3F42F94A" w14:textId="77777777" w:rsidR="009C4646" w:rsidRPr="00FA2A7E" w:rsidRDefault="009C4646" w:rsidP="00C676FD">
      <w:pPr>
        <w:numPr>
          <w:ilvl w:val="0"/>
          <w:numId w:val="176"/>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Вовлечение людей пенсионного возраста в экономику;</w:t>
      </w:r>
    </w:p>
    <w:p w14:paraId="076260EE" w14:textId="77777777" w:rsidR="009C4646" w:rsidRPr="00FA2A7E" w:rsidRDefault="009C4646" w:rsidP="00C676FD">
      <w:pPr>
        <w:numPr>
          <w:ilvl w:val="0"/>
          <w:numId w:val="176"/>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Развитие туризма на территории Приозерского муниципального района; </w:t>
      </w:r>
    </w:p>
    <w:p w14:paraId="642D4427" w14:textId="77777777" w:rsidR="009C4646" w:rsidRPr="00FA2A7E" w:rsidRDefault="009C4646" w:rsidP="00C676FD">
      <w:pPr>
        <w:numPr>
          <w:ilvl w:val="0"/>
          <w:numId w:val="176"/>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Поддержка внутри- и межрегионального сотрудничества;</w:t>
      </w:r>
    </w:p>
    <w:p w14:paraId="379C8720" w14:textId="77777777" w:rsidR="009C4646" w:rsidRPr="00FA2A7E" w:rsidRDefault="009C4646" w:rsidP="00C676FD">
      <w:pPr>
        <w:numPr>
          <w:ilvl w:val="0"/>
          <w:numId w:val="176"/>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создание новой инженерно-коммуникационной инфраструктуры.</w:t>
      </w:r>
    </w:p>
    <w:p w14:paraId="0AF8B33D" w14:textId="77777777" w:rsidR="009C4646" w:rsidRPr="00FA2A7E" w:rsidRDefault="009C4646" w:rsidP="009C4646">
      <w:pPr>
        <w:keepNext/>
        <w:spacing w:before="120" w:after="0" w:line="240" w:lineRule="auto"/>
        <w:jc w:val="both"/>
        <w:rPr>
          <w:rStyle w:val="a7"/>
          <w:rFonts w:ascii="Segoe UI Light" w:eastAsia="Segoe UI Light" w:hAnsi="Segoe UI Light" w:cs="Segoe UI Light"/>
          <w:u w:val="single"/>
        </w:rPr>
      </w:pPr>
      <w:r w:rsidRPr="00FA2A7E">
        <w:rPr>
          <w:rStyle w:val="a7"/>
          <w:rFonts w:ascii="Segoe UI Light" w:eastAsia="Segoe UI Light" w:hAnsi="Segoe UI Light" w:cs="Segoe UI Light"/>
          <w:u w:val="single"/>
        </w:rPr>
        <w:t>Программно-целевой механизм;</w:t>
      </w:r>
    </w:p>
    <w:p w14:paraId="0200F21F" w14:textId="77777777" w:rsidR="009C4646" w:rsidRPr="00FA2A7E" w:rsidRDefault="009C4646" w:rsidP="00C676FD">
      <w:pPr>
        <w:numPr>
          <w:ilvl w:val="0"/>
          <w:numId w:val="176"/>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Привлечения внебюджетных средств (привлечение в муниципальный район инвестиций за счёт создания привлекательных условий для малого и среднего бизнеса).</w:t>
      </w:r>
    </w:p>
    <w:p w14:paraId="79554342" w14:textId="77777777" w:rsidR="009C4646" w:rsidRPr="00FA2A7E" w:rsidRDefault="009C4646" w:rsidP="009C4646">
      <w:pPr>
        <w:spacing w:before="120" w:after="0" w:line="240" w:lineRule="auto"/>
        <w:jc w:val="both"/>
        <w:rPr>
          <w:rStyle w:val="a7"/>
          <w:rFonts w:ascii="Segoe UI Light" w:eastAsia="Segoe UI Light" w:hAnsi="Segoe UI Light" w:cs="Segoe UI Light"/>
          <w:u w:val="single"/>
        </w:rPr>
      </w:pPr>
      <w:r w:rsidRPr="00FA2A7E">
        <w:rPr>
          <w:rStyle w:val="a7"/>
          <w:rFonts w:ascii="Segoe UI Light" w:eastAsia="Segoe UI Light" w:hAnsi="Segoe UI Light" w:cs="Segoe UI Light"/>
          <w:u w:val="single"/>
        </w:rPr>
        <w:t>Социальный механизм:</w:t>
      </w:r>
    </w:p>
    <w:p w14:paraId="57023D6E" w14:textId="77777777" w:rsidR="009C4646" w:rsidRPr="00FA2A7E" w:rsidRDefault="009C4646" w:rsidP="00C676FD">
      <w:pPr>
        <w:numPr>
          <w:ilvl w:val="0"/>
          <w:numId w:val="176"/>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Реализация программных мероприятий по устойчивому развитию сельских территорий: развитие жилищного строительства, систем газификации, тепло- и водоснабжения;</w:t>
      </w:r>
    </w:p>
    <w:p w14:paraId="3CB27E10" w14:textId="3EBD5BCA" w:rsidR="0053648A" w:rsidRDefault="009C4646" w:rsidP="001D2094">
      <w:pPr>
        <w:numPr>
          <w:ilvl w:val="0"/>
          <w:numId w:val="176"/>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53648A">
        <w:rPr>
          <w:rStyle w:val="a7"/>
          <w:rFonts w:ascii="Segoe UI Light" w:eastAsia="Segoe UI Light" w:hAnsi="Segoe UI Light" w:cs="Segoe UI Light"/>
        </w:rPr>
        <w:t xml:space="preserve">Повышение качества и доступности предоставления услуг по социальному сопровождению граждан пожилого возраста, инвалидов </w:t>
      </w:r>
      <w:r w:rsidR="0053648A" w:rsidRPr="0053648A">
        <w:rPr>
          <w:rStyle w:val="a7"/>
          <w:rFonts w:ascii="Segoe UI Light" w:eastAsia="Segoe UI Light" w:hAnsi="Segoe UI Light" w:cs="Segoe UI Light"/>
        </w:rPr>
        <w:t xml:space="preserve">(включая детей-инвалидов), семей </w:t>
      </w:r>
      <w:r w:rsidR="0053648A">
        <w:rPr>
          <w:rStyle w:val="a7"/>
          <w:rFonts w:ascii="Segoe UI Light" w:eastAsia="Segoe UI Light" w:hAnsi="Segoe UI Light" w:cs="Segoe UI Light"/>
        </w:rPr>
        <w:t>и детей.</w:t>
      </w:r>
    </w:p>
    <w:p w14:paraId="494ADB02" w14:textId="269B01AF" w:rsidR="009C4646" w:rsidRPr="0053648A" w:rsidRDefault="009C4646" w:rsidP="001D2094">
      <w:pPr>
        <w:numPr>
          <w:ilvl w:val="0"/>
          <w:numId w:val="176"/>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53648A">
        <w:rPr>
          <w:rStyle w:val="a7"/>
          <w:rFonts w:ascii="Segoe UI Light" w:eastAsia="Segoe UI Light" w:hAnsi="Segoe UI Light" w:cs="Segoe UI Light"/>
        </w:rPr>
        <w:t>Программно-целевое управление (расстановка приоритетных направлений развития, определение сроков реализации мероприятий по развитию отраслей);</w:t>
      </w:r>
    </w:p>
    <w:p w14:paraId="57C0B604" w14:textId="77777777" w:rsidR="009C4646" w:rsidRPr="00FA2A7E" w:rsidRDefault="009C4646" w:rsidP="00C676FD">
      <w:pPr>
        <w:numPr>
          <w:ilvl w:val="0"/>
          <w:numId w:val="176"/>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развитие кадрового потенциала, разработка и введение профессиональных стандартов специалистов разных отраслей.</w:t>
      </w:r>
    </w:p>
    <w:p w14:paraId="17138C93" w14:textId="77777777" w:rsidR="009C4646" w:rsidRPr="00FA2A7E" w:rsidRDefault="009C4646" w:rsidP="009C4646">
      <w:pPr>
        <w:spacing w:before="120" w:after="0" w:line="240" w:lineRule="auto"/>
        <w:jc w:val="both"/>
        <w:rPr>
          <w:rStyle w:val="a7"/>
          <w:rFonts w:ascii="Segoe UI Light" w:eastAsia="Segoe UI Light" w:hAnsi="Segoe UI Light" w:cs="Segoe UI Light"/>
          <w:u w:val="single"/>
        </w:rPr>
      </w:pPr>
      <w:r w:rsidRPr="00FA2A7E">
        <w:rPr>
          <w:rStyle w:val="a7"/>
          <w:rFonts w:ascii="Segoe UI Light" w:eastAsia="Segoe UI Light" w:hAnsi="Segoe UI Light" w:cs="Segoe UI Light"/>
          <w:u w:val="single"/>
        </w:rPr>
        <w:t>Информационный механизм:</w:t>
      </w:r>
    </w:p>
    <w:p w14:paraId="6404A410" w14:textId="77777777" w:rsidR="009C4646" w:rsidRPr="00FA2A7E" w:rsidRDefault="009C4646" w:rsidP="00C676FD">
      <w:pPr>
        <w:numPr>
          <w:ilvl w:val="0"/>
          <w:numId w:val="176"/>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Развитие системы информатизации (информационных технологий);</w:t>
      </w:r>
    </w:p>
    <w:p w14:paraId="16440FE7" w14:textId="5080D5FC" w:rsidR="007C567F" w:rsidRPr="009247B5" w:rsidRDefault="009C4646" w:rsidP="00C676FD">
      <w:pPr>
        <w:numPr>
          <w:ilvl w:val="0"/>
          <w:numId w:val="176"/>
        </w:numPr>
        <w:pBdr>
          <w:top w:val="nil"/>
          <w:left w:val="nil"/>
          <w:bottom w:val="nil"/>
          <w:right w:val="nil"/>
          <w:between w:val="nil"/>
          <w:bar w:val="nil"/>
        </w:pBdr>
        <w:spacing w:after="0" w:line="240" w:lineRule="auto"/>
        <w:ind w:left="714" w:hanging="357"/>
        <w:jc w:val="both"/>
        <w:rPr>
          <w:rStyle w:val="a7"/>
          <w:rFonts w:ascii="Segoe UI Light" w:eastAsia="Segoe UI Light" w:hAnsi="Segoe UI Light" w:cs="Segoe UI Light"/>
        </w:rPr>
      </w:pPr>
      <w:r w:rsidRPr="00FA2A7E">
        <w:rPr>
          <w:rStyle w:val="a7"/>
          <w:rFonts w:ascii="Segoe UI Light" w:eastAsia="Segoe UI Light" w:hAnsi="Segoe UI Light" w:cs="Segoe UI Light"/>
        </w:rPr>
        <w:t>Информационно-коммуникационное обеспечение (обеспечение муниципальных учреждения современным оборудованием, особенно ключевую роль это играет для образовательных учреждений, использование современных информационных и коммуникационных технологий, электронных информационно-методических ресурсов для обеспечения наиболее эффективного взаимодействия участников)</w:t>
      </w:r>
      <w:bookmarkStart w:id="78" w:name="_Toc70"/>
    </w:p>
    <w:p w14:paraId="081AED4B" w14:textId="77777777" w:rsidR="009C4646" w:rsidRPr="00FA2A7E" w:rsidRDefault="009C4646" w:rsidP="009C4646">
      <w:pPr>
        <w:spacing w:before="120" w:after="0" w:line="276" w:lineRule="auto"/>
        <w:jc w:val="both"/>
        <w:rPr>
          <w:rStyle w:val="a7"/>
          <w:rFonts w:ascii="Segoe UI Light" w:eastAsia="Segoe UI Light" w:hAnsi="Segoe UI Light" w:cs="Segoe UI Light"/>
          <w:b/>
          <w:bCs/>
        </w:rPr>
      </w:pPr>
      <w:r w:rsidRPr="00FA2A7E">
        <w:rPr>
          <w:rStyle w:val="a7"/>
          <w:rFonts w:ascii="Segoe UI Light" w:eastAsia="Segoe UI Light" w:hAnsi="Segoe UI Light" w:cs="Segoe UI Light"/>
          <w:b/>
          <w:bCs/>
        </w:rPr>
        <w:t>2.2.7 Оценка финансовых ресурсов реализации Стратегии</w:t>
      </w:r>
      <w:bookmarkEnd w:id="78"/>
    </w:p>
    <w:p w14:paraId="0C0E19AF" w14:textId="77777777" w:rsidR="009C4646" w:rsidRPr="00FA2A7E" w:rsidRDefault="009C4646" w:rsidP="009C4646">
      <w:pPr>
        <w:spacing w:before="120" w:after="0" w:line="240" w:lineRule="auto"/>
        <w:jc w:val="both"/>
        <w:rPr>
          <w:rStyle w:val="Hyperlink2"/>
        </w:rPr>
      </w:pPr>
      <w:r w:rsidRPr="00FA2A7E">
        <w:rPr>
          <w:rStyle w:val="Hyperlink2"/>
        </w:rPr>
        <w:t xml:space="preserve">Для достижения установленных целей и задач социально-экономической политики Приозерского муниципального района необходимо участие в реализации Стратегии: органов государственной власти, территориальных органов федеральных органов исполнительной </w:t>
      </w:r>
      <w:r w:rsidRPr="00FA2A7E">
        <w:rPr>
          <w:rStyle w:val="Hyperlink2"/>
        </w:rPr>
        <w:lastRenderedPageBreak/>
        <w:t>власти, органов местного самоуправления, организаций образования и науки, коммерческих организаций (в том числе субъектов естественных монополий), общественных объединений и некоммерческих организаций, населения, а также обеспечение привлечения значительного объема финансовых ресурсов.</w:t>
      </w:r>
    </w:p>
    <w:p w14:paraId="13FC1456" w14:textId="77777777" w:rsidR="009C4646" w:rsidRPr="00FA2A7E" w:rsidRDefault="009C4646" w:rsidP="009C4646">
      <w:pPr>
        <w:spacing w:before="120" w:after="0" w:line="240" w:lineRule="auto"/>
        <w:jc w:val="both"/>
        <w:rPr>
          <w:rStyle w:val="Hyperlink2"/>
        </w:rPr>
      </w:pPr>
      <w:r w:rsidRPr="00FA2A7E">
        <w:rPr>
          <w:rStyle w:val="Hyperlink2"/>
        </w:rPr>
        <w:t>Реализация стратегии потребует привлечения финансовых ресурсов из различных источников: бюджетные средства (федеральный бюджет, областной бюджет, местный бюджет Приозерского муниципального района, местные бюджеты городских и сельских поселений), внебюджетные средства (средства инвесторов и др.).</w:t>
      </w:r>
    </w:p>
    <w:p w14:paraId="48A4DED7" w14:textId="77777777" w:rsidR="009C4646" w:rsidRPr="00FA2A7E" w:rsidRDefault="009C4646" w:rsidP="009C4646">
      <w:pPr>
        <w:spacing w:before="120" w:after="0" w:line="240" w:lineRule="auto"/>
        <w:jc w:val="both"/>
        <w:rPr>
          <w:rStyle w:val="Hyperlink2"/>
        </w:rPr>
      </w:pPr>
      <w:r w:rsidRPr="00FA2A7E">
        <w:rPr>
          <w:rStyle w:val="Hyperlink2"/>
        </w:rPr>
        <w:t>Привлечение средств федерального и регионального бюджетов для реализации стратегии планируется осуществлять в соответствии с действующим порядком финансирования государственных программ Российской Федерации и Ленинградской области, федеральной и региональной адресной инвестиционной программы, в пределах общего объема бюджетных ассигнований, утвержденного федеральным бюджетом и бюджетом Ленинградской области на соответствующий год.</w:t>
      </w:r>
    </w:p>
    <w:p w14:paraId="7805AF66" w14:textId="77777777" w:rsidR="009C4646" w:rsidRPr="00FA2A7E" w:rsidRDefault="009C4646" w:rsidP="009C4646">
      <w:pPr>
        <w:spacing w:before="120" w:after="0" w:line="240" w:lineRule="auto"/>
        <w:jc w:val="both"/>
        <w:rPr>
          <w:rStyle w:val="Hyperlink2"/>
        </w:rPr>
      </w:pPr>
      <w:r w:rsidRPr="00FA2A7E">
        <w:rPr>
          <w:rStyle w:val="Hyperlink2"/>
        </w:rPr>
        <w:t xml:space="preserve">Важнейшим финансовым ресурсом для реализации стратегии являются внебюджетные средства, которые могут привлекаться на принципах государственно-частного партнерства и </w:t>
      </w:r>
      <w:proofErr w:type="spellStart"/>
      <w:r w:rsidRPr="00FA2A7E">
        <w:rPr>
          <w:rStyle w:val="Hyperlink2"/>
        </w:rPr>
        <w:t>муниципально</w:t>
      </w:r>
      <w:proofErr w:type="spellEnd"/>
      <w:r w:rsidRPr="00FA2A7E">
        <w:rPr>
          <w:rStyle w:val="Hyperlink2"/>
        </w:rPr>
        <w:t>-частного партнерства (в том числе в социальной сфере), за счет средств институтов развития, международных финансовых институтов и иностранных инвестиций в реализацию отдельных проектов на территории Приозерского муниципального района.</w:t>
      </w:r>
    </w:p>
    <w:p w14:paraId="0D26DF55" w14:textId="77777777" w:rsidR="009C4646" w:rsidRPr="00FA2A7E" w:rsidRDefault="009C4646" w:rsidP="009C4646">
      <w:pPr>
        <w:spacing w:before="120" w:after="0" w:line="240" w:lineRule="auto"/>
        <w:jc w:val="both"/>
        <w:rPr>
          <w:rStyle w:val="Hyperlink2"/>
        </w:rPr>
      </w:pPr>
      <w:r w:rsidRPr="00FA2A7E">
        <w:rPr>
          <w:rStyle w:val="Hyperlink2"/>
        </w:rPr>
        <w:t>Ежегодно по итогам оценки эффективности реализации муниципальных программ Приозерского муниципального района и мониторинга хода исполнения плана мероприятий по реализации стратегии объем бюджетных средств на реализацию стратегии будет уточняться с учетом бюджетных возможностей Приозерского муниципального района.</w:t>
      </w:r>
    </w:p>
    <w:p w14:paraId="27527C59" w14:textId="77777777" w:rsidR="009C4646" w:rsidRPr="00FA2A7E" w:rsidRDefault="009C4646" w:rsidP="009247B5">
      <w:pPr>
        <w:spacing w:after="120" w:line="240" w:lineRule="auto"/>
        <w:jc w:val="both"/>
        <w:rPr>
          <w:rStyle w:val="Hyperlink2"/>
        </w:rPr>
      </w:pPr>
      <w:r w:rsidRPr="00FA2A7E">
        <w:rPr>
          <w:rStyle w:val="Hyperlink2"/>
        </w:rPr>
        <w:t>Анализ возможностей бюджета Приозерского муниципального района по реализации приоритетов первого этапа стратегии (2018-2020 годы) показал, что они могут быть исполнены без существенных отклонений от утвержденных бюджетных ассигнований. </w:t>
      </w:r>
    </w:p>
    <w:p w14:paraId="1DA1F134" w14:textId="4E999FC2" w:rsidR="009C4646" w:rsidRPr="00FA2A7E" w:rsidRDefault="009C4646" w:rsidP="009247B5">
      <w:pPr>
        <w:spacing w:line="259" w:lineRule="auto"/>
        <w:rPr>
          <w:rStyle w:val="a7"/>
          <w:rFonts w:ascii="Segoe UI Light" w:eastAsia="Segoe UI Light" w:hAnsi="Segoe UI Light" w:cs="Segoe UI Light"/>
          <w:b/>
          <w:bCs/>
        </w:rPr>
      </w:pPr>
      <w:r w:rsidRPr="00FA2A7E">
        <w:rPr>
          <w:rStyle w:val="a7"/>
          <w:rFonts w:ascii="Segoe UI Light" w:eastAsia="Segoe UI Light" w:hAnsi="Segoe UI Light" w:cs="Segoe UI Light"/>
          <w:b/>
          <w:bCs/>
        </w:rPr>
        <w:t xml:space="preserve">2.2.8 Формирование перечня муниципальных программ </w:t>
      </w:r>
    </w:p>
    <w:p w14:paraId="68AF2CB5" w14:textId="4758FE25" w:rsidR="009C4646" w:rsidRPr="00FA2A7E" w:rsidRDefault="009C4646" w:rsidP="009C4646">
      <w:pPr>
        <w:spacing w:before="120" w:after="0" w:line="240" w:lineRule="auto"/>
        <w:jc w:val="both"/>
        <w:rPr>
          <w:rStyle w:val="Hyperlink2"/>
        </w:rPr>
      </w:pPr>
      <w:r w:rsidRPr="00FA2A7E">
        <w:rPr>
          <w:rStyle w:val="Hyperlink2"/>
        </w:rPr>
        <w:t>В настоящее время на территории Приозерского му</w:t>
      </w:r>
      <w:r w:rsidR="003E4EB6" w:rsidRPr="00FA2A7E">
        <w:rPr>
          <w:rStyle w:val="Hyperlink2"/>
        </w:rPr>
        <w:t>ниципального района действуют 14</w:t>
      </w:r>
      <w:r w:rsidRPr="00FA2A7E">
        <w:rPr>
          <w:rStyle w:val="Hyperlink2"/>
          <w:strike/>
        </w:rPr>
        <w:t xml:space="preserve"> </w:t>
      </w:r>
      <w:r w:rsidRPr="00FA2A7E">
        <w:rPr>
          <w:rStyle w:val="Hyperlink2"/>
        </w:rPr>
        <w:t>районных муниципальных программ, и 17 региональных программ Ленинградской области и Государственные программы Ленинградской области, направленные на комплексное социально-экономическое развитие.</w:t>
      </w:r>
    </w:p>
    <w:p w14:paraId="23530D46" w14:textId="77777777" w:rsidR="009C4646" w:rsidRPr="00FA2A7E" w:rsidRDefault="009C4646" w:rsidP="009C4646">
      <w:pPr>
        <w:spacing w:before="120" w:after="0" w:line="240" w:lineRule="auto"/>
        <w:jc w:val="both"/>
        <w:rPr>
          <w:rStyle w:val="Hyperlink2"/>
        </w:rPr>
      </w:pPr>
      <w:r w:rsidRPr="00FA2A7E">
        <w:rPr>
          <w:rStyle w:val="Hyperlink2"/>
        </w:rPr>
        <w:t>Практически по всем показателям отмечается высокая эффективность реализации. Как справедливо отмечается в годовых докладах, эффективность реализация всех программ является запланированной или выше запланированной – при запланированном объеме расходов достигнуты запланированные результаты.</w:t>
      </w:r>
    </w:p>
    <w:p w14:paraId="4430F106" w14:textId="77777777" w:rsidR="009C4646" w:rsidRPr="00FA2A7E" w:rsidRDefault="009C4646" w:rsidP="009C4646">
      <w:pPr>
        <w:spacing w:before="120" w:after="0" w:line="240" w:lineRule="auto"/>
        <w:jc w:val="both"/>
        <w:rPr>
          <w:rStyle w:val="Hyperlink2"/>
        </w:rPr>
      </w:pPr>
      <w:r w:rsidRPr="00FA2A7E">
        <w:rPr>
          <w:rStyle w:val="Hyperlink2"/>
        </w:rPr>
        <w:t xml:space="preserve">Низкие показатели эффективности реализации присутствуют только для программы по обеспечению жильем за 2014-2017 годы, которые обусловлены несоответствием </w:t>
      </w:r>
      <w:r w:rsidRPr="00FA2A7E">
        <w:rPr>
          <w:rStyle w:val="Hyperlink2"/>
        </w:rPr>
        <w:lastRenderedPageBreak/>
        <w:t xml:space="preserve">запланированных затрат на приобретение жилья и фактическими ценами и в связи с этим невозможностью достичь целевых показателей при запланированном финансировании. </w:t>
      </w:r>
    </w:p>
    <w:p w14:paraId="249B4EAB" w14:textId="77777777" w:rsidR="009C4646" w:rsidRPr="00FA2A7E" w:rsidRDefault="009C4646" w:rsidP="009C4646">
      <w:pPr>
        <w:spacing w:before="120" w:after="0" w:line="240" w:lineRule="auto"/>
        <w:jc w:val="both"/>
        <w:rPr>
          <w:rStyle w:val="a7"/>
          <w:rFonts w:ascii="Segoe UI Light" w:eastAsia="Segoe UI Light" w:hAnsi="Segoe UI Light" w:cs="Segoe UI Light"/>
          <w:b/>
          <w:bCs/>
        </w:rPr>
      </w:pPr>
      <w:r w:rsidRPr="00FA2A7E">
        <w:rPr>
          <w:rStyle w:val="Hyperlink2"/>
        </w:rPr>
        <w:t>Таблица 2.2.7-1. Перечень существующих муниципальных программ</w:t>
      </w:r>
    </w:p>
    <w:tbl>
      <w:tblPr>
        <w:tblStyle w:val="TableNormal"/>
        <w:tblW w:w="92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851"/>
        <w:gridCol w:w="8399"/>
      </w:tblGrid>
      <w:tr w:rsidR="009C4646" w:rsidRPr="00FA2A7E" w14:paraId="610F893B" w14:textId="77777777" w:rsidTr="009C4646">
        <w:trPr>
          <w:trHeight w:val="572"/>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25C7A4" w14:textId="77777777" w:rsidR="009C4646" w:rsidRPr="00FA2A7E" w:rsidRDefault="009C4646" w:rsidP="009247B5">
            <w:pPr>
              <w:spacing w:line="240" w:lineRule="auto"/>
              <w:jc w:val="center"/>
            </w:pPr>
            <w:r w:rsidRPr="00FA2A7E">
              <w:rPr>
                <w:rStyle w:val="Hyperlink0"/>
                <w:rFonts w:ascii="Segoe UI Light" w:eastAsia="Segoe UI Light" w:hAnsi="Segoe UI Light" w:cs="Segoe UI Light"/>
              </w:rPr>
              <w:t>№</w:t>
            </w: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68D065" w14:textId="77777777" w:rsidR="009C4646" w:rsidRPr="00FA2A7E" w:rsidRDefault="009C4646" w:rsidP="009247B5">
            <w:pPr>
              <w:spacing w:line="240" w:lineRule="auto"/>
              <w:jc w:val="center"/>
            </w:pPr>
            <w:r w:rsidRPr="00FA2A7E">
              <w:rPr>
                <w:rStyle w:val="Hyperlink0"/>
                <w:rFonts w:ascii="Segoe UI Light" w:eastAsia="Segoe UI Light" w:hAnsi="Segoe UI Light" w:cs="Segoe UI Light"/>
              </w:rPr>
              <w:t>Наименование программы</w:t>
            </w:r>
          </w:p>
        </w:tc>
      </w:tr>
      <w:tr w:rsidR="009C4646" w:rsidRPr="00FA2A7E" w14:paraId="043F7157" w14:textId="77777777" w:rsidTr="009C4646">
        <w:tblPrEx>
          <w:shd w:val="clear" w:color="auto" w:fill="D0DDEF"/>
        </w:tblPrEx>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1094C5" w14:textId="77777777" w:rsidR="009C4646" w:rsidRPr="00FA2A7E" w:rsidRDefault="009C4646" w:rsidP="00C676FD">
            <w:pPr>
              <w:pStyle w:val="a5"/>
              <w:numPr>
                <w:ilvl w:val="0"/>
                <w:numId w:val="146"/>
              </w:numPr>
              <w:spacing w:line="240" w:lineRule="auto"/>
              <w:rPr>
                <w:rFonts w:ascii="Segoe UI Light" w:eastAsia="Arial Unicode MS" w:hAnsi="Segoe UI Light" w:cs="Segoe UI Light"/>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281878" w14:textId="77777777" w:rsidR="009C4646" w:rsidRPr="00FA2A7E" w:rsidRDefault="009C4646" w:rsidP="009247B5">
            <w:pPr>
              <w:spacing w:line="240" w:lineRule="auto"/>
              <w:jc w:val="both"/>
            </w:pPr>
            <w:r w:rsidRPr="00FA2A7E">
              <w:rPr>
                <w:rStyle w:val="Hyperlink0"/>
                <w:rFonts w:ascii="Segoe UI Light" w:eastAsia="Segoe UI Light" w:hAnsi="Segoe UI Light" w:cs="Segoe UI Light"/>
              </w:rPr>
              <w:t>Современное образование</w:t>
            </w:r>
          </w:p>
        </w:tc>
      </w:tr>
      <w:tr w:rsidR="009C4646" w:rsidRPr="00FA2A7E" w14:paraId="5C378E2A" w14:textId="77777777" w:rsidTr="009C4646">
        <w:tblPrEx>
          <w:shd w:val="clear" w:color="auto" w:fill="D0DDEF"/>
        </w:tblPrEx>
        <w:trPr>
          <w:trHeight w:val="271"/>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E2F3F2" w14:textId="77777777" w:rsidR="009C4646" w:rsidRPr="00FA2A7E" w:rsidRDefault="009C4646" w:rsidP="00C676FD">
            <w:pPr>
              <w:pStyle w:val="a5"/>
              <w:numPr>
                <w:ilvl w:val="0"/>
                <w:numId w:val="146"/>
              </w:numPr>
              <w:spacing w:line="240" w:lineRule="auto"/>
              <w:rPr>
                <w:rFonts w:ascii="Segoe UI Light" w:eastAsia="Arial Unicode MS" w:hAnsi="Segoe UI Light" w:cs="Segoe UI Light"/>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B566DA" w14:textId="77777777" w:rsidR="009C4646" w:rsidRPr="00FA2A7E" w:rsidRDefault="009C4646" w:rsidP="009247B5">
            <w:pPr>
              <w:spacing w:line="240" w:lineRule="auto"/>
              <w:jc w:val="both"/>
            </w:pPr>
            <w:r w:rsidRPr="00FA2A7E">
              <w:rPr>
                <w:rStyle w:val="Hyperlink0"/>
                <w:rFonts w:ascii="Segoe UI Light" w:eastAsia="Segoe UI Light" w:hAnsi="Segoe UI Light" w:cs="Segoe UI Light"/>
              </w:rPr>
              <w:t xml:space="preserve">Развитие физической культуры и спорта </w:t>
            </w:r>
          </w:p>
        </w:tc>
      </w:tr>
      <w:tr w:rsidR="009C4646" w:rsidRPr="00FA2A7E" w14:paraId="542CC598" w14:textId="77777777" w:rsidTr="009C4646">
        <w:tblPrEx>
          <w:shd w:val="clear" w:color="auto" w:fill="D0DDEF"/>
        </w:tblPrEx>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55BA59" w14:textId="77777777" w:rsidR="009C4646" w:rsidRPr="00FA2A7E" w:rsidRDefault="009C4646" w:rsidP="00C676FD">
            <w:pPr>
              <w:pStyle w:val="a5"/>
              <w:numPr>
                <w:ilvl w:val="0"/>
                <w:numId w:val="146"/>
              </w:numPr>
              <w:spacing w:line="240" w:lineRule="auto"/>
              <w:rPr>
                <w:rFonts w:ascii="Segoe UI Light" w:eastAsia="Arial Unicode MS" w:hAnsi="Segoe UI Light" w:cs="Segoe UI Light"/>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DAC10D" w14:textId="77777777" w:rsidR="009C4646" w:rsidRPr="00FA2A7E" w:rsidRDefault="009C4646" w:rsidP="009247B5">
            <w:pPr>
              <w:spacing w:line="240" w:lineRule="auto"/>
              <w:jc w:val="both"/>
            </w:pPr>
            <w:r w:rsidRPr="00FA2A7E">
              <w:rPr>
                <w:rStyle w:val="Hyperlink0"/>
                <w:rFonts w:ascii="Segoe UI Light" w:eastAsia="Segoe UI Light" w:hAnsi="Segoe UI Light" w:cs="Segoe UI Light"/>
              </w:rPr>
              <w:t>Молодежь Приозерского района</w:t>
            </w:r>
          </w:p>
        </w:tc>
      </w:tr>
      <w:tr w:rsidR="009C4646" w:rsidRPr="00FA2A7E" w14:paraId="241FEA16" w14:textId="77777777" w:rsidTr="009C4646">
        <w:tblPrEx>
          <w:shd w:val="clear" w:color="auto" w:fill="D0DDEF"/>
        </w:tblPrEx>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A5490F" w14:textId="77777777" w:rsidR="009C4646" w:rsidRPr="00FA2A7E" w:rsidRDefault="009C4646" w:rsidP="00C676FD">
            <w:pPr>
              <w:pStyle w:val="a5"/>
              <w:numPr>
                <w:ilvl w:val="0"/>
                <w:numId w:val="146"/>
              </w:numPr>
              <w:spacing w:line="240" w:lineRule="auto"/>
              <w:rPr>
                <w:rFonts w:ascii="Segoe UI Light" w:eastAsia="Arial Unicode MS" w:hAnsi="Segoe UI Light" w:cs="Segoe UI Light"/>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F0B36B" w14:textId="77777777" w:rsidR="009C4646" w:rsidRPr="00FA2A7E" w:rsidRDefault="009C4646" w:rsidP="009247B5">
            <w:pPr>
              <w:spacing w:line="240" w:lineRule="auto"/>
              <w:jc w:val="both"/>
            </w:pPr>
            <w:r w:rsidRPr="00FA2A7E">
              <w:rPr>
                <w:rStyle w:val="Hyperlink0"/>
                <w:rFonts w:ascii="Segoe UI Light" w:eastAsia="Segoe UI Light" w:hAnsi="Segoe UI Light" w:cs="Segoe UI Light"/>
              </w:rPr>
              <w:t xml:space="preserve">Развитие культуры </w:t>
            </w:r>
          </w:p>
        </w:tc>
      </w:tr>
      <w:tr w:rsidR="009C4646" w:rsidRPr="00FA2A7E" w14:paraId="32E28D52" w14:textId="77777777" w:rsidTr="009C4646">
        <w:tblPrEx>
          <w:shd w:val="clear" w:color="auto" w:fill="D0DDEF"/>
        </w:tblPrEx>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641C24" w14:textId="77777777" w:rsidR="009C4646" w:rsidRPr="00FA2A7E" w:rsidRDefault="009C4646" w:rsidP="00C676FD">
            <w:pPr>
              <w:pStyle w:val="a5"/>
              <w:numPr>
                <w:ilvl w:val="0"/>
                <w:numId w:val="146"/>
              </w:numPr>
              <w:spacing w:line="240" w:lineRule="auto"/>
              <w:rPr>
                <w:rFonts w:ascii="Segoe UI Light" w:eastAsia="Arial Unicode MS" w:hAnsi="Segoe UI Light" w:cs="Segoe UI Light"/>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987C39" w14:textId="77777777" w:rsidR="009C4646" w:rsidRPr="00FA2A7E" w:rsidRDefault="009C4646" w:rsidP="009247B5">
            <w:pPr>
              <w:spacing w:line="240" w:lineRule="auto"/>
              <w:jc w:val="both"/>
            </w:pPr>
            <w:r w:rsidRPr="00FA2A7E">
              <w:rPr>
                <w:rStyle w:val="Hyperlink0"/>
                <w:rFonts w:ascii="Segoe UI Light" w:eastAsia="Segoe UI Light" w:hAnsi="Segoe UI Light" w:cs="Segoe UI Light"/>
              </w:rPr>
              <w:t xml:space="preserve">Обеспечение жильем граждан </w:t>
            </w:r>
          </w:p>
        </w:tc>
      </w:tr>
      <w:tr w:rsidR="009C4646" w:rsidRPr="00FA2A7E" w14:paraId="02631C33" w14:textId="77777777" w:rsidTr="009C4646">
        <w:tblPrEx>
          <w:shd w:val="clear" w:color="auto" w:fill="D0DDEF"/>
        </w:tblPrEx>
        <w:trPr>
          <w:trHeight w:val="53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544ADF" w14:textId="77777777" w:rsidR="009C4646" w:rsidRPr="00FA2A7E" w:rsidRDefault="009C4646" w:rsidP="00C676FD">
            <w:pPr>
              <w:pStyle w:val="a5"/>
              <w:numPr>
                <w:ilvl w:val="0"/>
                <w:numId w:val="146"/>
              </w:numPr>
              <w:spacing w:line="240" w:lineRule="auto"/>
              <w:rPr>
                <w:rFonts w:ascii="Segoe UI Light" w:eastAsia="Arial Unicode MS" w:hAnsi="Segoe UI Light" w:cs="Segoe UI Light"/>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C91CD0" w14:textId="77777777" w:rsidR="009C4646" w:rsidRPr="00FA2A7E" w:rsidRDefault="009C4646" w:rsidP="009247B5">
            <w:pPr>
              <w:spacing w:line="240" w:lineRule="auto"/>
              <w:jc w:val="both"/>
            </w:pPr>
            <w:r w:rsidRPr="00FA2A7E">
              <w:rPr>
                <w:rStyle w:val="Hyperlink0"/>
                <w:rFonts w:ascii="Segoe UI Light" w:eastAsia="Segoe UI Light" w:hAnsi="Segoe UI Light" w:cs="Segoe UI Light"/>
              </w:rPr>
              <w:t xml:space="preserve">Совершенствование и развитие автомобильных дорог общего пользования местного значения </w:t>
            </w:r>
          </w:p>
        </w:tc>
      </w:tr>
      <w:tr w:rsidR="009C4646" w:rsidRPr="00FA2A7E" w14:paraId="473E183B" w14:textId="77777777" w:rsidTr="009C4646">
        <w:tblPrEx>
          <w:shd w:val="clear" w:color="auto" w:fill="D0DDEF"/>
        </w:tblPrEx>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3D92B1" w14:textId="77777777" w:rsidR="009C4646" w:rsidRPr="00FA2A7E" w:rsidRDefault="009C4646" w:rsidP="00C676FD">
            <w:pPr>
              <w:pStyle w:val="a5"/>
              <w:numPr>
                <w:ilvl w:val="0"/>
                <w:numId w:val="146"/>
              </w:numPr>
              <w:spacing w:line="240" w:lineRule="auto"/>
              <w:rPr>
                <w:rFonts w:ascii="Segoe UI Light" w:eastAsia="Arial Unicode MS" w:hAnsi="Segoe UI Light" w:cs="Segoe UI Light"/>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3152B0" w14:textId="77777777" w:rsidR="009C4646" w:rsidRPr="00FA2A7E" w:rsidRDefault="009C4646" w:rsidP="009247B5">
            <w:pPr>
              <w:spacing w:line="240" w:lineRule="auto"/>
              <w:jc w:val="both"/>
            </w:pPr>
            <w:r w:rsidRPr="00FA2A7E">
              <w:rPr>
                <w:rStyle w:val="Hyperlink0"/>
                <w:rFonts w:ascii="Segoe UI Light" w:eastAsia="Segoe UI Light" w:hAnsi="Segoe UI Light" w:cs="Segoe UI Light"/>
              </w:rPr>
              <w:t xml:space="preserve">Безопасность муниципального образования </w:t>
            </w:r>
          </w:p>
        </w:tc>
      </w:tr>
      <w:tr w:rsidR="009C4646" w:rsidRPr="00FA2A7E" w14:paraId="22BD4DD8" w14:textId="77777777" w:rsidTr="009C4646">
        <w:tblPrEx>
          <w:shd w:val="clear" w:color="auto" w:fill="D0DDEF"/>
        </w:tblPrEx>
        <w:trPr>
          <w:trHeight w:val="39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3477A9" w14:textId="77777777" w:rsidR="009C4646" w:rsidRPr="00FA2A7E" w:rsidRDefault="009C4646" w:rsidP="00C676FD">
            <w:pPr>
              <w:pStyle w:val="a5"/>
              <w:numPr>
                <w:ilvl w:val="0"/>
                <w:numId w:val="146"/>
              </w:numPr>
              <w:spacing w:line="240" w:lineRule="auto"/>
              <w:rPr>
                <w:rFonts w:ascii="Segoe UI Light" w:eastAsia="Arial Unicode MS" w:hAnsi="Segoe UI Light" w:cs="Segoe UI Light"/>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DF5B45" w14:textId="77777777" w:rsidR="009C4646" w:rsidRPr="00FA2A7E" w:rsidRDefault="009C4646" w:rsidP="009247B5">
            <w:pPr>
              <w:spacing w:line="240" w:lineRule="auto"/>
              <w:jc w:val="both"/>
              <w:rPr>
                <w:rFonts w:ascii="Segoe UI Light" w:eastAsia="Segoe UI Light" w:hAnsi="Segoe UI Light" w:cs="Segoe UI Light"/>
              </w:rPr>
            </w:pPr>
            <w:r w:rsidRPr="00FA2A7E">
              <w:rPr>
                <w:rFonts w:ascii="Segoe UI Light" w:eastAsia="Segoe UI Light" w:hAnsi="Segoe UI Light" w:cs="Segoe UI Light"/>
              </w:rPr>
              <w:t>Развитие агропромышленного комплекса муниципального образования Приозерский муниципальный район Ленинградской области на 2017-2019 годы</w:t>
            </w:r>
          </w:p>
        </w:tc>
      </w:tr>
      <w:tr w:rsidR="009C4646" w:rsidRPr="00FA2A7E" w14:paraId="4F7700D8" w14:textId="77777777" w:rsidTr="009C4646">
        <w:tblPrEx>
          <w:shd w:val="clear" w:color="auto" w:fill="D0DDEF"/>
        </w:tblPrEx>
        <w:trPr>
          <w:trHeight w:val="57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6020E6" w14:textId="77777777" w:rsidR="009C4646" w:rsidRPr="00FA2A7E" w:rsidRDefault="009C4646" w:rsidP="00C676FD">
            <w:pPr>
              <w:pStyle w:val="a5"/>
              <w:numPr>
                <w:ilvl w:val="0"/>
                <w:numId w:val="146"/>
              </w:numPr>
              <w:spacing w:line="240" w:lineRule="auto"/>
              <w:rPr>
                <w:rFonts w:ascii="Segoe UI Light" w:eastAsia="Arial Unicode MS" w:hAnsi="Segoe UI Light" w:cs="Segoe UI Light"/>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DAF1B2" w14:textId="77777777" w:rsidR="009C4646" w:rsidRPr="00FA2A7E" w:rsidRDefault="009C4646" w:rsidP="009247B5">
            <w:pPr>
              <w:spacing w:line="240" w:lineRule="auto"/>
              <w:jc w:val="both"/>
            </w:pPr>
            <w:r w:rsidRPr="00FA2A7E">
              <w:rPr>
                <w:rStyle w:val="Hyperlink0"/>
                <w:rFonts w:ascii="Segoe UI Light" w:eastAsia="Segoe UI Light" w:hAnsi="Segoe UI Light" w:cs="Segoe UI Light"/>
              </w:rPr>
              <w:t xml:space="preserve">Создание условий для эффективного выполнения органами местного самоуправления своих полномочий </w:t>
            </w:r>
          </w:p>
        </w:tc>
      </w:tr>
      <w:tr w:rsidR="009C4646" w:rsidRPr="00FA2A7E" w14:paraId="54D662A1" w14:textId="77777777" w:rsidTr="009C4646">
        <w:tblPrEx>
          <w:shd w:val="clear" w:color="auto" w:fill="D0DDEF"/>
        </w:tblPrEx>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684DBD" w14:textId="77777777" w:rsidR="009C4646" w:rsidRPr="00FA2A7E" w:rsidRDefault="009C4646" w:rsidP="00C676FD">
            <w:pPr>
              <w:pStyle w:val="a5"/>
              <w:numPr>
                <w:ilvl w:val="0"/>
                <w:numId w:val="146"/>
              </w:numPr>
              <w:spacing w:line="240" w:lineRule="auto"/>
              <w:rPr>
                <w:rFonts w:ascii="Segoe UI Light" w:eastAsia="Arial Unicode MS" w:hAnsi="Segoe UI Light" w:cs="Segoe UI Light"/>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7B1B62" w14:textId="77777777" w:rsidR="009C4646" w:rsidRPr="00FA2A7E" w:rsidRDefault="009C4646" w:rsidP="009247B5">
            <w:pPr>
              <w:spacing w:line="240" w:lineRule="auto"/>
              <w:jc w:val="both"/>
            </w:pPr>
            <w:r w:rsidRPr="00FA2A7E">
              <w:rPr>
                <w:rStyle w:val="Hyperlink0"/>
                <w:rFonts w:ascii="Segoe UI Light" w:eastAsia="Segoe UI Light" w:hAnsi="Segoe UI Light" w:cs="Segoe UI Light"/>
              </w:rPr>
              <w:t xml:space="preserve">Развитие и поддержка малого и среднего предпринимательства </w:t>
            </w:r>
          </w:p>
        </w:tc>
      </w:tr>
      <w:tr w:rsidR="009C4646" w:rsidRPr="00FA2A7E" w14:paraId="53694346" w14:textId="77777777" w:rsidTr="009C4646">
        <w:tblPrEx>
          <w:shd w:val="clear" w:color="auto" w:fill="D0DDEF"/>
        </w:tblPrEx>
        <w:trPr>
          <w:trHeight w:val="3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92A736" w14:textId="77777777" w:rsidR="009C4646" w:rsidRPr="00FA2A7E" w:rsidRDefault="009C4646" w:rsidP="00C676FD">
            <w:pPr>
              <w:pStyle w:val="a5"/>
              <w:numPr>
                <w:ilvl w:val="0"/>
                <w:numId w:val="146"/>
              </w:numPr>
              <w:spacing w:line="240" w:lineRule="auto"/>
              <w:rPr>
                <w:rFonts w:ascii="Segoe UI Light" w:eastAsia="Arial Unicode MS" w:hAnsi="Segoe UI Light" w:cs="Segoe UI Light"/>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258B98" w14:textId="77777777" w:rsidR="009C4646" w:rsidRPr="00FA2A7E" w:rsidRDefault="009C4646" w:rsidP="009247B5">
            <w:pPr>
              <w:spacing w:line="240" w:lineRule="auto"/>
              <w:jc w:val="both"/>
            </w:pPr>
            <w:r w:rsidRPr="00FA2A7E">
              <w:rPr>
                <w:rStyle w:val="Hyperlink0"/>
                <w:rFonts w:ascii="Segoe UI Light" w:eastAsia="Segoe UI Light" w:hAnsi="Segoe UI Light" w:cs="Segoe UI Light"/>
              </w:rPr>
              <w:t xml:space="preserve">Развитие системы защиты прав потребителей </w:t>
            </w:r>
          </w:p>
        </w:tc>
      </w:tr>
      <w:tr w:rsidR="009C4646" w:rsidRPr="00FA2A7E" w14:paraId="35053D16" w14:textId="77777777" w:rsidTr="009C4646">
        <w:tblPrEx>
          <w:shd w:val="clear" w:color="auto" w:fill="D0DDEF"/>
        </w:tblPrEx>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46B46B" w14:textId="77777777" w:rsidR="009C4646" w:rsidRPr="00FA2A7E" w:rsidRDefault="009C4646" w:rsidP="00C676FD">
            <w:pPr>
              <w:pStyle w:val="a5"/>
              <w:numPr>
                <w:ilvl w:val="0"/>
                <w:numId w:val="146"/>
              </w:numPr>
              <w:spacing w:line="240" w:lineRule="auto"/>
              <w:jc w:val="center"/>
              <w:rPr>
                <w:rFonts w:ascii="Segoe UI Light" w:eastAsia="Arial Unicode MS" w:hAnsi="Segoe UI Light" w:cs="Segoe UI Light"/>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841423" w14:textId="77777777" w:rsidR="009C4646" w:rsidRPr="00FA2A7E" w:rsidRDefault="009C4646" w:rsidP="009247B5">
            <w:pPr>
              <w:spacing w:line="240" w:lineRule="auto"/>
              <w:jc w:val="both"/>
            </w:pPr>
            <w:r w:rsidRPr="00FA2A7E">
              <w:rPr>
                <w:rStyle w:val="Hyperlink0"/>
                <w:rFonts w:ascii="Segoe UI Light" w:eastAsia="Segoe UI Light" w:hAnsi="Segoe UI Light" w:cs="Segoe UI Light"/>
              </w:rPr>
              <w:t>Устойчивое развитие сельских территорий</w:t>
            </w:r>
          </w:p>
        </w:tc>
      </w:tr>
      <w:tr w:rsidR="009C4646" w:rsidRPr="00FA2A7E" w14:paraId="176D6537" w14:textId="77777777" w:rsidTr="009C4646">
        <w:tblPrEx>
          <w:shd w:val="clear" w:color="auto" w:fill="D0DDEF"/>
        </w:tblPrEx>
        <w:trPr>
          <w:trHeight w:val="57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053B94" w14:textId="77777777" w:rsidR="009C4646" w:rsidRPr="00FA2A7E" w:rsidRDefault="009C4646" w:rsidP="00C676FD">
            <w:pPr>
              <w:pStyle w:val="a5"/>
              <w:numPr>
                <w:ilvl w:val="0"/>
                <w:numId w:val="146"/>
              </w:numPr>
              <w:spacing w:line="240" w:lineRule="auto"/>
              <w:jc w:val="center"/>
              <w:rPr>
                <w:rFonts w:ascii="Segoe UI Light" w:eastAsia="Arial Unicode MS" w:hAnsi="Segoe UI Light" w:cs="Segoe UI Light"/>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CB5449" w14:textId="77777777" w:rsidR="009C4646" w:rsidRPr="00FA2A7E" w:rsidRDefault="009C4646" w:rsidP="009247B5">
            <w:pPr>
              <w:spacing w:line="240" w:lineRule="auto"/>
              <w:jc w:val="both"/>
            </w:pPr>
            <w:r w:rsidRPr="00FA2A7E">
              <w:rPr>
                <w:rStyle w:val="Hyperlink0"/>
                <w:rFonts w:ascii="Segoe UI Light" w:eastAsia="Segoe UI Light" w:hAnsi="Segoe UI Light" w:cs="Segoe UI Light"/>
              </w:rPr>
              <w:t>Управление муниципальными финансами и муниципальным долгом муниципального образования</w:t>
            </w:r>
          </w:p>
        </w:tc>
      </w:tr>
      <w:tr w:rsidR="009C4646" w:rsidRPr="00FA2A7E" w14:paraId="0447313F" w14:textId="77777777" w:rsidTr="009C4646">
        <w:tblPrEx>
          <w:shd w:val="clear" w:color="auto" w:fill="D0DDEF"/>
        </w:tblPrEx>
        <w:trPr>
          <w:trHeight w:val="57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D0A9A6" w14:textId="77777777" w:rsidR="009C4646" w:rsidRPr="00FA2A7E" w:rsidRDefault="009C4646" w:rsidP="00C676FD">
            <w:pPr>
              <w:pStyle w:val="a5"/>
              <w:numPr>
                <w:ilvl w:val="0"/>
                <w:numId w:val="146"/>
              </w:numPr>
              <w:spacing w:line="240" w:lineRule="auto"/>
              <w:jc w:val="center"/>
              <w:rPr>
                <w:rStyle w:val="Hyperlink0"/>
                <w:rFonts w:ascii="Segoe UI Light" w:eastAsia="Segoe UI Light" w:hAnsi="Segoe UI Light" w:cs="Segoe UI Light"/>
              </w:rPr>
            </w:pPr>
          </w:p>
        </w:tc>
        <w:tc>
          <w:tcPr>
            <w:tcW w:w="8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0927C3" w14:textId="77777777" w:rsidR="009C4646" w:rsidRPr="00FA2A7E" w:rsidRDefault="009C4646" w:rsidP="009247B5">
            <w:pPr>
              <w:spacing w:line="240" w:lineRule="auto"/>
              <w:jc w:val="both"/>
              <w:rPr>
                <w:rStyle w:val="Hyperlink0"/>
                <w:rFonts w:ascii="Segoe UI Light" w:eastAsia="Segoe UI Light" w:hAnsi="Segoe UI Light" w:cs="Segoe UI Light"/>
              </w:rPr>
            </w:pPr>
            <w:r w:rsidRPr="00FA2A7E">
              <w:rPr>
                <w:rStyle w:val="a7"/>
                <w:rFonts w:ascii="Segoe UI Light" w:eastAsia="Segoe UI Light" w:hAnsi="Segoe UI Light" w:cs="Segoe UI Light"/>
              </w:rPr>
              <w:t>Внесение в единый государственный реестр недвижимости сведений о границах населенных пунктов Приозерского муниципального района Ленинградской области</w:t>
            </w:r>
          </w:p>
        </w:tc>
      </w:tr>
    </w:tbl>
    <w:p w14:paraId="3A38E35A" w14:textId="718D549B" w:rsidR="009C4646" w:rsidRPr="00FA2A7E" w:rsidRDefault="009C4646" w:rsidP="009C4646">
      <w:pPr>
        <w:spacing w:before="120" w:after="0" w:line="240" w:lineRule="auto"/>
        <w:jc w:val="both"/>
        <w:rPr>
          <w:rStyle w:val="Hyperlink2"/>
        </w:rPr>
      </w:pPr>
      <w:r w:rsidRPr="00FA2A7E">
        <w:rPr>
          <w:rStyle w:val="Hyperlink2"/>
        </w:rPr>
        <w:t>Государственные программы Ленинградской области являются механизмом реализации Стратегии социально-экономического развития Ленинградской области до 2030 года</w:t>
      </w:r>
      <w:r w:rsidR="0053648A">
        <w:rPr>
          <w:rStyle w:val="Hyperlink2"/>
        </w:rPr>
        <w:t xml:space="preserve">. </w:t>
      </w:r>
      <w:r w:rsidRPr="00FA2A7E">
        <w:rPr>
          <w:rStyle w:val="Hyperlink2"/>
        </w:rPr>
        <w:t>В связи с расчетом стратегического планирования для Приозерского района продолжится участие в следующих государственных программах:</w:t>
      </w:r>
    </w:p>
    <w:p w14:paraId="3376C6A4" w14:textId="7EAEDF90" w:rsidR="009C4646" w:rsidRPr="00FA2A7E" w:rsidRDefault="009C4646" w:rsidP="00C676FD">
      <w:pPr>
        <w:pStyle w:val="a5"/>
        <w:numPr>
          <w:ilvl w:val="0"/>
          <w:numId w:val="144"/>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Обеспечение устойчивого функционирования и развития коммунальной и инженерной структуры и повышение энергоэффективности в Ленинградской области </w:t>
      </w:r>
    </w:p>
    <w:p w14:paraId="30008649" w14:textId="36C8265C" w:rsidR="00462690" w:rsidRPr="00FA2A7E" w:rsidRDefault="00462690" w:rsidP="00C676FD">
      <w:pPr>
        <w:pStyle w:val="a5"/>
        <w:numPr>
          <w:ilvl w:val="0"/>
          <w:numId w:val="144"/>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Социальная поддержка отдельных категорий граждан</w:t>
      </w:r>
      <w:r w:rsidR="009247B5">
        <w:rPr>
          <w:rStyle w:val="a7"/>
          <w:rFonts w:ascii="Segoe UI Light" w:eastAsia="Segoe UI Light" w:hAnsi="Segoe UI Light" w:cs="Segoe UI Light"/>
        </w:rPr>
        <w:t xml:space="preserve"> Ленинградской области</w:t>
      </w:r>
    </w:p>
    <w:p w14:paraId="6EAF5E56" w14:textId="15C3A455" w:rsidR="009C4646" w:rsidRPr="00FA2A7E" w:rsidRDefault="009C4646" w:rsidP="00C676FD">
      <w:pPr>
        <w:pStyle w:val="a5"/>
        <w:numPr>
          <w:ilvl w:val="0"/>
          <w:numId w:val="144"/>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lastRenderedPageBreak/>
        <w:t>Стимулирование экономической активности Ленинградской области.</w:t>
      </w:r>
    </w:p>
    <w:p w14:paraId="58C3047F" w14:textId="0D83FEAA" w:rsidR="009C4646" w:rsidRPr="00FA2A7E" w:rsidRDefault="009C4646" w:rsidP="00C676FD">
      <w:pPr>
        <w:pStyle w:val="a5"/>
        <w:numPr>
          <w:ilvl w:val="0"/>
          <w:numId w:val="144"/>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Охрана окружающей среды Ленинградской области </w:t>
      </w:r>
    </w:p>
    <w:p w14:paraId="4C9074B2" w14:textId="1BCD7290" w:rsidR="009C4646" w:rsidRPr="00FA2A7E" w:rsidRDefault="009C4646" w:rsidP="00C676FD">
      <w:pPr>
        <w:pStyle w:val="a5"/>
        <w:numPr>
          <w:ilvl w:val="0"/>
          <w:numId w:val="144"/>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Содействие занятости населения Ленинградской области </w:t>
      </w:r>
    </w:p>
    <w:p w14:paraId="5CD9B478" w14:textId="3C12C8FB" w:rsidR="009C4646" w:rsidRPr="00FA2A7E" w:rsidRDefault="009C4646" w:rsidP="00C676FD">
      <w:pPr>
        <w:pStyle w:val="a5"/>
        <w:numPr>
          <w:ilvl w:val="0"/>
          <w:numId w:val="145"/>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Современное образование в Ленинградской области </w:t>
      </w:r>
    </w:p>
    <w:p w14:paraId="26ED3756" w14:textId="37B508B2" w:rsidR="009C4646" w:rsidRPr="00FA2A7E" w:rsidRDefault="009C4646" w:rsidP="00C676FD">
      <w:pPr>
        <w:pStyle w:val="a5"/>
        <w:numPr>
          <w:ilvl w:val="0"/>
          <w:numId w:val="145"/>
        </w:numPr>
        <w:pBdr>
          <w:top w:val="nil"/>
          <w:left w:val="nil"/>
          <w:bottom w:val="nil"/>
          <w:right w:val="nil"/>
          <w:between w:val="nil"/>
          <w:bar w:val="nil"/>
        </w:pBdr>
        <w:spacing w:before="120" w:after="0" w:line="240"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 xml:space="preserve">Развитие сельского хозяйства Ленинградской области </w:t>
      </w:r>
    </w:p>
    <w:p w14:paraId="7570AC9D" w14:textId="77777777" w:rsidR="009C4646" w:rsidRPr="00FA2A7E" w:rsidRDefault="009C4646" w:rsidP="009C4646">
      <w:pPr>
        <w:spacing w:before="120" w:after="0" w:line="240" w:lineRule="auto"/>
        <w:jc w:val="both"/>
        <w:rPr>
          <w:rStyle w:val="Hyperlink2"/>
        </w:rPr>
      </w:pPr>
      <w:r w:rsidRPr="00FA2A7E">
        <w:rPr>
          <w:rStyle w:val="Hyperlink2"/>
        </w:rPr>
        <w:t>Действующие государственные программы Ленинградской области имеют разные сроки реализации до 2029 года (включительно). При необходимости в них будут вноситься изменения в соответствии с целями, задачами и стратегическими проектными инициативами Стратегии. По решению Правительства Ленинградской области из действующих государственных программ могут быть выделены дополнительные государственные программы в целях реализации стратегических проектных инициатив.</w:t>
      </w:r>
    </w:p>
    <w:p w14:paraId="7E9B0316" w14:textId="77777777" w:rsidR="009C4646" w:rsidRPr="00FA2A7E" w:rsidRDefault="009C4646" w:rsidP="009C4646">
      <w:pPr>
        <w:spacing w:before="120" w:after="0" w:line="240" w:lineRule="auto"/>
        <w:jc w:val="both"/>
        <w:rPr>
          <w:rFonts w:ascii="Segoe UI Light" w:eastAsia="Segoe UI Light" w:hAnsi="Segoe UI Light" w:cs="Segoe UI Light"/>
        </w:rPr>
        <w:sectPr w:rsidR="009C4646" w:rsidRPr="00FA2A7E" w:rsidSect="009C4646">
          <w:pgSz w:w="11906" w:h="16838"/>
          <w:pgMar w:top="1134" w:right="851" w:bottom="1134" w:left="1701" w:header="709" w:footer="709" w:gutter="0"/>
          <w:cols w:space="708"/>
          <w:docGrid w:linePitch="360"/>
        </w:sectPr>
      </w:pPr>
      <w:r w:rsidRPr="00FA2A7E">
        <w:rPr>
          <w:rStyle w:val="Hyperlink2"/>
        </w:rPr>
        <w:t xml:space="preserve"> </w:t>
      </w:r>
    </w:p>
    <w:p w14:paraId="1BD24D2B" w14:textId="77777777" w:rsidR="009C4646" w:rsidRPr="00FA2A7E" w:rsidRDefault="009C4646" w:rsidP="009C4646">
      <w:pPr>
        <w:pStyle w:val="3"/>
        <w:spacing w:before="120" w:line="240" w:lineRule="auto"/>
        <w:jc w:val="right"/>
        <w:rPr>
          <w:rStyle w:val="a7"/>
          <w:rFonts w:ascii="Segoe UI Light" w:eastAsia="Segoe UI Light" w:hAnsi="Segoe UI Light" w:cs="Segoe UI Light"/>
          <w:b/>
          <w:bCs/>
          <w:color w:val="000000"/>
          <w:u w:color="000000"/>
        </w:rPr>
      </w:pPr>
      <w:bookmarkStart w:id="79" w:name="_Toc531099314"/>
      <w:r w:rsidRPr="00FA2A7E">
        <w:rPr>
          <w:rStyle w:val="a7"/>
          <w:rFonts w:ascii="Segoe UI Light" w:eastAsia="Segoe UI Light" w:hAnsi="Segoe UI Light" w:cs="Segoe UI Light"/>
          <w:b/>
          <w:bCs/>
          <w:color w:val="000000"/>
          <w:u w:color="000000"/>
        </w:rPr>
        <w:lastRenderedPageBreak/>
        <w:t>Приложение 1. Таблицы</w:t>
      </w:r>
      <w:bookmarkEnd w:id="79"/>
    </w:p>
    <w:p w14:paraId="6DE72CEE" w14:textId="77777777" w:rsidR="009C4646" w:rsidRPr="00FA2A7E" w:rsidRDefault="009C4646" w:rsidP="009C4646">
      <w:pPr>
        <w:spacing w:before="120" w:after="0" w:line="276" w:lineRule="auto"/>
        <w:jc w:val="both"/>
        <w:rPr>
          <w:rStyle w:val="a7"/>
          <w:rFonts w:ascii="Segoe UI Light" w:eastAsia="Segoe UI Light" w:hAnsi="Segoe UI Light" w:cs="Segoe UI Light"/>
        </w:rPr>
      </w:pPr>
      <w:r w:rsidRPr="00FA2A7E">
        <w:rPr>
          <w:rStyle w:val="a7"/>
          <w:rFonts w:ascii="Segoe UI Light" w:eastAsia="Segoe UI Light" w:hAnsi="Segoe UI Light" w:cs="Segoe UI Light"/>
        </w:rPr>
        <w:t>Таблица 1.1 Перечень туристско-рекреационных зон на территории Приозерского муниципального района Ленинградской области с характеристиками</w:t>
      </w:r>
    </w:p>
    <w:tbl>
      <w:tblPr>
        <w:tblStyle w:val="TableNormal"/>
        <w:tblW w:w="1467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817"/>
        <w:gridCol w:w="2018"/>
        <w:gridCol w:w="1843"/>
        <w:gridCol w:w="1985"/>
        <w:gridCol w:w="2582"/>
        <w:gridCol w:w="2542"/>
        <w:gridCol w:w="2886"/>
      </w:tblGrid>
      <w:tr w:rsidR="009C4646" w:rsidRPr="00FA2A7E" w14:paraId="709634DA" w14:textId="77777777" w:rsidTr="009C4646">
        <w:trPr>
          <w:trHeight w:val="517"/>
          <w:tblHeader/>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8B39D25" w14:textId="77777777" w:rsidR="009C4646" w:rsidRPr="00FA2A7E" w:rsidRDefault="009C4646" w:rsidP="009C4646">
            <w:pPr>
              <w:spacing w:line="240" w:lineRule="auto"/>
              <w:jc w:val="center"/>
              <w:rPr>
                <w:rFonts w:ascii="Segoe UI Light" w:eastAsia="Calibri" w:hAnsi="Segoe UI Light" w:cs="Segoe UI Light"/>
                <w:sz w:val="16"/>
                <w:szCs w:val="16"/>
              </w:rPr>
            </w:pPr>
            <w:r w:rsidRPr="00FA2A7E">
              <w:rPr>
                <w:rStyle w:val="a7"/>
                <w:rFonts w:ascii="Segoe UI Light" w:hAnsi="Segoe UI Light" w:cs="Segoe UI Light"/>
                <w:sz w:val="16"/>
                <w:szCs w:val="16"/>
              </w:rPr>
              <w:t>№</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A089D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Поселение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D5623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Название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26835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Основные характеристики</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88AD5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Назначение</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6FBB0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Характеристики зон с особыми условиями использования территорий</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67BBA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Местоположение</w:t>
            </w:r>
          </w:p>
        </w:tc>
      </w:tr>
      <w:tr w:rsidR="009C4646" w:rsidRPr="00FA2A7E" w14:paraId="01A500CB" w14:textId="77777777" w:rsidTr="009C4646">
        <w:trPr>
          <w:trHeight w:val="706"/>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768AD4" w14:textId="77777777" w:rsidR="009C4646" w:rsidRPr="00FA2A7E" w:rsidRDefault="009C4646" w:rsidP="00C676FD">
            <w:pPr>
              <w:pStyle w:val="a5"/>
              <w:numPr>
                <w:ilvl w:val="0"/>
                <w:numId w:val="147"/>
              </w:numPr>
              <w:spacing w:line="240" w:lineRule="auto"/>
              <w:rPr>
                <w:rFonts w:ascii="Segoe UI Light" w:hAnsi="Segoe UI Light" w:cs="Segoe UI Light"/>
                <w:sz w:val="16"/>
                <w:szCs w:val="16"/>
              </w:rPr>
            </w:pP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B8B5C4" w14:textId="77777777" w:rsidR="009C4646" w:rsidRPr="00FA2A7E" w:rsidRDefault="009C4646" w:rsidP="009C4646">
            <w:pPr>
              <w:spacing w:line="240" w:lineRule="auto"/>
              <w:rPr>
                <w:rStyle w:val="a7"/>
                <w:rFonts w:ascii="Segoe UI Light" w:eastAsia="Segoe UI Light" w:hAnsi="Segoe UI Light" w:cs="Segoe UI Light"/>
                <w:sz w:val="16"/>
                <w:szCs w:val="16"/>
              </w:rPr>
            </w:pPr>
            <w:r w:rsidRPr="00FA2A7E">
              <w:rPr>
                <w:rStyle w:val="a7"/>
                <w:rFonts w:ascii="Segoe UI Light" w:hAnsi="Segoe UI Light" w:cs="Segoe UI Light"/>
                <w:sz w:val="16"/>
                <w:szCs w:val="16"/>
              </w:rPr>
              <w:t>Громовское СП</w:t>
            </w:r>
          </w:p>
          <w:p w14:paraId="6421F65E" w14:textId="77777777" w:rsidR="009C4646" w:rsidRPr="00FA2A7E" w:rsidRDefault="009C4646" w:rsidP="009C4646">
            <w:pPr>
              <w:spacing w:line="240" w:lineRule="auto"/>
              <w:rPr>
                <w:rStyle w:val="a7"/>
                <w:rFonts w:ascii="Segoe UI Light" w:hAnsi="Segoe UI Light" w:cs="Segoe UI Light"/>
                <w:sz w:val="16"/>
                <w:szCs w:val="16"/>
              </w:rPr>
            </w:pPr>
            <w:r w:rsidRPr="00FA2A7E">
              <w:rPr>
                <w:rStyle w:val="a7"/>
                <w:rFonts w:ascii="Segoe UI Light" w:hAnsi="Segoe UI Light" w:cs="Segoe UI Light"/>
                <w:sz w:val="16"/>
                <w:szCs w:val="16"/>
              </w:rPr>
              <w:t>Запорожское СП</w:t>
            </w:r>
          </w:p>
          <w:p w14:paraId="05F57002" w14:textId="77777777" w:rsidR="009C4646" w:rsidRPr="00FA2A7E" w:rsidRDefault="009C4646" w:rsidP="009C4646">
            <w:pPr>
              <w:spacing w:line="240" w:lineRule="auto"/>
              <w:rPr>
                <w:rStyle w:val="a7"/>
                <w:rFonts w:ascii="Segoe UI Light" w:hAnsi="Segoe UI Light" w:cs="Segoe UI Light"/>
                <w:sz w:val="16"/>
                <w:szCs w:val="16"/>
              </w:rPr>
            </w:pPr>
            <w:r w:rsidRPr="00FA2A7E">
              <w:rPr>
                <w:rStyle w:val="a7"/>
                <w:rFonts w:ascii="Segoe UI Light" w:hAnsi="Segoe UI Light" w:cs="Segoe UI Light"/>
                <w:sz w:val="16"/>
                <w:szCs w:val="16"/>
              </w:rPr>
              <w:t>Красноозёрное СП</w:t>
            </w:r>
          </w:p>
          <w:p w14:paraId="33D6B9DE" w14:textId="77777777" w:rsidR="009C4646" w:rsidRPr="00FA2A7E" w:rsidRDefault="009C4646" w:rsidP="009C4646">
            <w:pPr>
              <w:spacing w:line="240" w:lineRule="auto"/>
              <w:rPr>
                <w:rStyle w:val="a7"/>
                <w:rFonts w:ascii="Segoe UI Light" w:hAnsi="Segoe UI Light" w:cs="Segoe UI Light"/>
                <w:sz w:val="16"/>
                <w:szCs w:val="16"/>
              </w:rPr>
            </w:pPr>
            <w:r w:rsidRPr="00FA2A7E">
              <w:rPr>
                <w:rStyle w:val="a7"/>
                <w:rFonts w:ascii="Segoe UI Light" w:hAnsi="Segoe UI Light" w:cs="Segoe UI Light"/>
                <w:sz w:val="16"/>
                <w:szCs w:val="16"/>
              </w:rPr>
              <w:t>Петровское СП</w:t>
            </w:r>
          </w:p>
          <w:p w14:paraId="4FA55BE1" w14:textId="77777777" w:rsidR="009C4646" w:rsidRPr="00FA2A7E" w:rsidRDefault="009C4646" w:rsidP="009C4646">
            <w:pPr>
              <w:spacing w:line="240" w:lineRule="auto"/>
              <w:rPr>
                <w:rFonts w:ascii="Segoe UI Light" w:eastAsia="Calibri" w:hAnsi="Segoe UI Light" w:cs="Segoe UI Light"/>
                <w:sz w:val="16"/>
                <w:szCs w:val="16"/>
              </w:rPr>
            </w:pPr>
            <w:r w:rsidRPr="00FA2A7E">
              <w:rPr>
                <w:rStyle w:val="a7"/>
                <w:rFonts w:ascii="Segoe UI Light" w:hAnsi="Segoe UI Light" w:cs="Segoe UI Light"/>
                <w:sz w:val="16"/>
                <w:szCs w:val="16"/>
              </w:rPr>
              <w:t>Ромашкинское СП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C2A59A" w14:textId="6DFD7375" w:rsidR="009C4646" w:rsidRPr="00FA2A7E" w:rsidRDefault="0053648A" w:rsidP="009C4646">
            <w:pPr>
              <w:spacing w:line="240" w:lineRule="auto"/>
              <w:jc w:val="center"/>
              <w:rPr>
                <w:rStyle w:val="a7"/>
                <w:rFonts w:ascii="Segoe UI Light" w:eastAsia="Segoe UI Light" w:hAnsi="Segoe UI Light" w:cs="Segoe UI Light"/>
                <w:sz w:val="16"/>
                <w:szCs w:val="16"/>
              </w:rPr>
            </w:pPr>
            <w:proofErr w:type="spellStart"/>
            <w:r>
              <w:rPr>
                <w:rStyle w:val="a7"/>
                <w:rFonts w:ascii="Segoe UI Light" w:hAnsi="Segoe UI Light" w:cs="Segoe UI Light"/>
                <w:sz w:val="16"/>
                <w:szCs w:val="16"/>
              </w:rPr>
              <w:t>Лосевская</w:t>
            </w:r>
            <w:proofErr w:type="spellEnd"/>
            <w:r>
              <w:rPr>
                <w:rStyle w:val="a7"/>
                <w:rFonts w:ascii="Segoe UI Light" w:hAnsi="Segoe UI Light" w:cs="Segoe UI Light"/>
                <w:sz w:val="16"/>
                <w:szCs w:val="16"/>
              </w:rPr>
              <w:t xml:space="preserve"> туристско-</w:t>
            </w:r>
            <w:r w:rsidR="009C4646" w:rsidRPr="00FA2A7E">
              <w:rPr>
                <w:rStyle w:val="a7"/>
                <w:rFonts w:ascii="Segoe UI Light" w:hAnsi="Segoe UI Light" w:cs="Segoe UI Light"/>
                <w:sz w:val="16"/>
                <w:szCs w:val="16"/>
              </w:rPr>
              <w:t>рекреационная зона</w:t>
            </w:r>
          </w:p>
          <w:p w14:paraId="6757B6C5" w14:textId="77777777" w:rsidR="009C4646" w:rsidRPr="00FA2A7E" w:rsidRDefault="009C4646" w:rsidP="009C4646">
            <w:pPr>
              <w:spacing w:line="240" w:lineRule="auto"/>
              <w:jc w:val="center"/>
              <w:rPr>
                <w:rFonts w:ascii="Segoe UI Light" w:eastAsia="Calibri" w:hAnsi="Segoe UI Light" w:cs="Segoe UI Light"/>
                <w:sz w:val="16"/>
                <w:szCs w:val="16"/>
              </w:rPr>
            </w:pPr>
            <w:r w:rsidRPr="00FA2A7E">
              <w:rPr>
                <w:rStyle w:val="a7"/>
                <w:rFonts w:ascii="Segoe UI Light" w:hAnsi="Segoe UI Light" w:cs="Segoe UI Light"/>
                <w:sz w:val="16"/>
                <w:szCs w:val="16"/>
              </w:rPr>
              <w:t>(три участка)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0B9BC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Площадь территории: 20621 га.</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62FC1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Развитие активного, водного и рекреационного туризма.</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6D514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Зоны с особыми условиями использования территорий не устанавливаются</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D2D0E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 xml:space="preserve">Центр ТРЗ – туристско-рекреационный центр «Лосево – Овраги – Варшко», земельные участки вдоль разлива реки Вуокса и озера </w:t>
            </w:r>
            <w:proofErr w:type="spellStart"/>
            <w:r w:rsidRPr="00FA2A7E">
              <w:rPr>
                <w:rStyle w:val="a7"/>
                <w:rFonts w:ascii="Segoe UI Light" w:hAnsi="Segoe UI Light" w:cs="Segoe UI Light"/>
                <w:sz w:val="16"/>
                <w:szCs w:val="16"/>
              </w:rPr>
              <w:t>Суходольское</w:t>
            </w:r>
            <w:proofErr w:type="spellEnd"/>
          </w:p>
        </w:tc>
      </w:tr>
      <w:tr w:rsidR="009C4646" w:rsidRPr="00FA2A7E" w14:paraId="0112C763" w14:textId="77777777" w:rsidTr="009C4646">
        <w:trPr>
          <w:trHeight w:val="60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1C1B2D" w14:textId="77777777" w:rsidR="009C4646" w:rsidRPr="00FA2A7E" w:rsidRDefault="009C4646" w:rsidP="00C676FD">
            <w:pPr>
              <w:pStyle w:val="a5"/>
              <w:numPr>
                <w:ilvl w:val="0"/>
                <w:numId w:val="147"/>
              </w:numPr>
              <w:spacing w:line="240" w:lineRule="auto"/>
              <w:rPr>
                <w:rFonts w:ascii="Segoe UI Light" w:hAnsi="Segoe UI Light" w:cs="Segoe UI Light"/>
                <w:sz w:val="16"/>
                <w:szCs w:val="16"/>
              </w:rPr>
            </w:pP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4B665C" w14:textId="77777777" w:rsidR="009C4646" w:rsidRPr="00FA2A7E" w:rsidRDefault="009C4646" w:rsidP="009C4646">
            <w:pPr>
              <w:spacing w:line="240" w:lineRule="auto"/>
              <w:rPr>
                <w:rFonts w:ascii="Segoe UI Light" w:hAnsi="Segoe UI Light" w:cs="Segoe UI Light"/>
                <w:sz w:val="16"/>
                <w:szCs w:val="16"/>
              </w:rPr>
            </w:pPr>
            <w:r w:rsidRPr="00FA2A7E">
              <w:rPr>
                <w:rStyle w:val="a7"/>
                <w:rFonts w:ascii="Segoe UI Light" w:hAnsi="Segoe UI Light" w:cs="Segoe UI Light"/>
                <w:sz w:val="16"/>
                <w:szCs w:val="16"/>
              </w:rPr>
              <w:t>Запорожское СП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A2DB09" w14:textId="277FF873" w:rsidR="009C4646" w:rsidRPr="00FA2A7E" w:rsidRDefault="0053648A" w:rsidP="009C4646">
            <w:pPr>
              <w:spacing w:line="240" w:lineRule="auto"/>
              <w:jc w:val="center"/>
              <w:rPr>
                <w:rFonts w:ascii="Segoe UI Light" w:hAnsi="Segoe UI Light" w:cs="Segoe UI Light"/>
                <w:sz w:val="16"/>
                <w:szCs w:val="16"/>
              </w:rPr>
            </w:pPr>
            <w:r>
              <w:rPr>
                <w:rStyle w:val="a7"/>
                <w:rFonts w:ascii="Segoe UI Light" w:hAnsi="Segoe UI Light" w:cs="Segoe UI Light"/>
                <w:sz w:val="16"/>
                <w:szCs w:val="16"/>
              </w:rPr>
              <w:t>Запорожская туристско-</w:t>
            </w:r>
            <w:r w:rsidR="009C4646" w:rsidRPr="00FA2A7E">
              <w:rPr>
                <w:rStyle w:val="a7"/>
                <w:rFonts w:ascii="Segoe UI Light" w:hAnsi="Segoe UI Light" w:cs="Segoe UI Light"/>
                <w:sz w:val="16"/>
                <w:szCs w:val="16"/>
              </w:rPr>
              <w:t>рекреационная зона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B9B10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Площадь территории: 220 га.</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C91B5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Развитие культурно – познавательного туризма (начало линии Маннергейма), рекреационного туризма.</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2A51C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Зоны с особыми условиями использования территорий не устанавливаются</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908387" w14:textId="013CCC39"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Центр турист</w:t>
            </w:r>
            <w:r w:rsidR="0053648A">
              <w:rPr>
                <w:rStyle w:val="a7"/>
                <w:rFonts w:ascii="Segoe UI Light" w:hAnsi="Segoe UI Light" w:cs="Segoe UI Light"/>
                <w:sz w:val="16"/>
                <w:szCs w:val="16"/>
              </w:rPr>
              <w:t>ско-</w:t>
            </w:r>
            <w:r w:rsidRPr="00FA2A7E">
              <w:rPr>
                <w:rStyle w:val="a7"/>
                <w:rFonts w:ascii="Segoe UI Light" w:hAnsi="Segoe UI Light" w:cs="Segoe UI Light"/>
                <w:sz w:val="16"/>
                <w:szCs w:val="16"/>
              </w:rPr>
              <w:t>рекреационной зоны – посёлок Запорожское, побережье Ладожского озера южнее устья реки Бурная</w:t>
            </w:r>
          </w:p>
        </w:tc>
      </w:tr>
      <w:tr w:rsidR="009C4646" w:rsidRPr="00FA2A7E" w14:paraId="30FF09FE" w14:textId="77777777" w:rsidTr="009C4646">
        <w:trPr>
          <w:trHeight w:val="716"/>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7BF50" w14:textId="77777777" w:rsidR="009C4646" w:rsidRPr="00FA2A7E" w:rsidRDefault="009C4646" w:rsidP="00C676FD">
            <w:pPr>
              <w:pStyle w:val="a5"/>
              <w:numPr>
                <w:ilvl w:val="0"/>
                <w:numId w:val="147"/>
              </w:numPr>
              <w:spacing w:line="240" w:lineRule="auto"/>
              <w:rPr>
                <w:rFonts w:ascii="Segoe UI Light" w:hAnsi="Segoe UI Light" w:cs="Segoe UI Light"/>
                <w:sz w:val="16"/>
                <w:szCs w:val="16"/>
              </w:rPr>
            </w:pP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F32932" w14:textId="77777777" w:rsidR="009C4646" w:rsidRPr="00FA2A7E" w:rsidRDefault="009C4646" w:rsidP="009C4646">
            <w:pPr>
              <w:spacing w:line="240" w:lineRule="auto"/>
              <w:rPr>
                <w:rFonts w:ascii="Segoe UI Light" w:hAnsi="Segoe UI Light" w:cs="Segoe UI Light"/>
                <w:sz w:val="16"/>
                <w:szCs w:val="16"/>
              </w:rPr>
            </w:pPr>
            <w:r w:rsidRPr="00FA2A7E">
              <w:rPr>
                <w:rStyle w:val="a7"/>
                <w:rFonts w:ascii="Segoe UI Light" w:hAnsi="Segoe UI Light" w:cs="Segoe UI Light"/>
                <w:sz w:val="16"/>
                <w:szCs w:val="16"/>
              </w:rPr>
              <w:t>Красноозёрное СП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802CE4" w14:textId="77777777" w:rsidR="009C4646" w:rsidRPr="00FA2A7E" w:rsidRDefault="009C4646" w:rsidP="009C4646">
            <w:pPr>
              <w:spacing w:line="240" w:lineRule="auto"/>
              <w:jc w:val="center"/>
              <w:rPr>
                <w:rFonts w:ascii="Segoe UI Light" w:hAnsi="Segoe UI Light" w:cs="Segoe UI Light"/>
                <w:sz w:val="16"/>
                <w:szCs w:val="16"/>
              </w:rPr>
            </w:pPr>
            <w:proofErr w:type="spellStart"/>
            <w:r w:rsidRPr="00FA2A7E">
              <w:rPr>
                <w:rStyle w:val="a7"/>
                <w:rFonts w:ascii="Segoe UI Light" w:hAnsi="Segoe UI Light" w:cs="Segoe UI Light"/>
                <w:sz w:val="16"/>
                <w:szCs w:val="16"/>
              </w:rPr>
              <w:t>Коробицынская</w:t>
            </w:r>
            <w:proofErr w:type="spellEnd"/>
            <w:r w:rsidRPr="00FA2A7E">
              <w:rPr>
                <w:rStyle w:val="a7"/>
                <w:rFonts w:ascii="Segoe UI Light" w:hAnsi="Segoe UI Light" w:cs="Segoe UI Light"/>
                <w:sz w:val="16"/>
                <w:szCs w:val="16"/>
              </w:rPr>
              <w:t xml:space="preserve"> зона горнолыжного спорта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471CD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Площадь территории: 20621 га.</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2A413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Развитие активного, водного и рекреационного туризма.</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15B8E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Зоны с особыми условиями использования территорий не устанавливаются</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630D3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Красноозёрное СП</w:t>
            </w:r>
          </w:p>
        </w:tc>
      </w:tr>
      <w:tr w:rsidR="009C4646" w:rsidRPr="00FA2A7E" w14:paraId="1CA0D76E" w14:textId="77777777" w:rsidTr="009C4646">
        <w:trPr>
          <w:trHeight w:val="936"/>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2F1749" w14:textId="77777777" w:rsidR="009C4646" w:rsidRPr="00FA2A7E" w:rsidRDefault="009C4646" w:rsidP="00C676FD">
            <w:pPr>
              <w:pStyle w:val="a5"/>
              <w:numPr>
                <w:ilvl w:val="0"/>
                <w:numId w:val="147"/>
              </w:numPr>
              <w:spacing w:line="240" w:lineRule="auto"/>
              <w:rPr>
                <w:rFonts w:ascii="Segoe UI Light" w:hAnsi="Segoe UI Light" w:cs="Segoe UI Light"/>
                <w:sz w:val="16"/>
                <w:szCs w:val="16"/>
              </w:rPr>
            </w:pP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9D2656" w14:textId="77777777" w:rsidR="009C4646" w:rsidRPr="00FA2A7E" w:rsidRDefault="009C4646" w:rsidP="009C4646">
            <w:pPr>
              <w:spacing w:line="240" w:lineRule="auto"/>
              <w:rPr>
                <w:rFonts w:ascii="Segoe UI Light" w:hAnsi="Segoe UI Light" w:cs="Segoe UI Light"/>
                <w:sz w:val="16"/>
                <w:szCs w:val="16"/>
              </w:rPr>
            </w:pPr>
            <w:r w:rsidRPr="00FA2A7E">
              <w:rPr>
                <w:rStyle w:val="a7"/>
                <w:rFonts w:ascii="Segoe UI Light" w:hAnsi="Segoe UI Light" w:cs="Segoe UI Light"/>
                <w:sz w:val="16"/>
                <w:szCs w:val="16"/>
              </w:rPr>
              <w:t>Ларионовское СП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D46A6A" w14:textId="5E2EDAF4" w:rsidR="009C4646" w:rsidRPr="00FA2A7E" w:rsidRDefault="00332107" w:rsidP="009C4646">
            <w:pPr>
              <w:spacing w:line="240" w:lineRule="auto"/>
              <w:jc w:val="center"/>
              <w:rPr>
                <w:rFonts w:ascii="Segoe UI Light" w:hAnsi="Segoe UI Light" w:cs="Segoe UI Light"/>
                <w:sz w:val="16"/>
                <w:szCs w:val="16"/>
              </w:rPr>
            </w:pPr>
            <w:r>
              <w:rPr>
                <w:rStyle w:val="a7"/>
                <w:rFonts w:ascii="Segoe UI Light" w:hAnsi="Segoe UI Light" w:cs="Segoe UI Light"/>
                <w:sz w:val="16"/>
                <w:szCs w:val="16"/>
              </w:rPr>
              <w:t>Приозерская–1 туристско-</w:t>
            </w:r>
            <w:r w:rsidR="009C4646" w:rsidRPr="00FA2A7E">
              <w:rPr>
                <w:rStyle w:val="a7"/>
                <w:rFonts w:ascii="Segoe UI Light" w:hAnsi="Segoe UI Light" w:cs="Segoe UI Light"/>
                <w:sz w:val="16"/>
                <w:szCs w:val="16"/>
              </w:rPr>
              <w:t>рекреационная зона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032EB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Площадь территории: 388 га.</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22F48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Развитие культурно-познавательного и рекреационного туризма</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0BFEC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Зоны с особыми условиями использования территорий не устанавливаются</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38FF2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Центр туристско- рекреационной зоны – город Приозерск, земельный участок на берегу Ладожского озера вблизи озера Снетковское</w:t>
            </w:r>
          </w:p>
        </w:tc>
      </w:tr>
      <w:tr w:rsidR="009C4646" w:rsidRPr="00FA2A7E" w14:paraId="42D1BECC" w14:textId="77777777" w:rsidTr="009C4646">
        <w:trPr>
          <w:trHeight w:val="150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755826" w14:textId="77777777" w:rsidR="009C4646" w:rsidRPr="00FA2A7E" w:rsidRDefault="009C4646" w:rsidP="00C676FD">
            <w:pPr>
              <w:pStyle w:val="a5"/>
              <w:numPr>
                <w:ilvl w:val="0"/>
                <w:numId w:val="147"/>
              </w:numPr>
              <w:spacing w:line="240" w:lineRule="auto"/>
              <w:rPr>
                <w:rFonts w:ascii="Segoe UI Light" w:hAnsi="Segoe UI Light" w:cs="Segoe UI Light"/>
                <w:sz w:val="16"/>
                <w:szCs w:val="16"/>
              </w:rPr>
            </w:pP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C384B1" w14:textId="77777777" w:rsidR="009C4646" w:rsidRPr="00FA2A7E" w:rsidRDefault="009C4646" w:rsidP="009C4646">
            <w:pPr>
              <w:spacing w:line="240" w:lineRule="auto"/>
              <w:rPr>
                <w:rFonts w:ascii="Segoe UI Light" w:hAnsi="Segoe UI Light" w:cs="Segoe UI Light"/>
                <w:sz w:val="16"/>
                <w:szCs w:val="16"/>
              </w:rPr>
            </w:pPr>
            <w:r w:rsidRPr="00FA2A7E">
              <w:rPr>
                <w:rStyle w:val="a7"/>
                <w:rFonts w:ascii="Segoe UI Light" w:hAnsi="Segoe UI Light" w:cs="Segoe UI Light"/>
                <w:sz w:val="16"/>
                <w:szCs w:val="16"/>
              </w:rPr>
              <w:t>Приозерское ГП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C660CF" w14:textId="0133B03D" w:rsidR="009C4646" w:rsidRPr="00FA2A7E" w:rsidRDefault="00332107" w:rsidP="009C4646">
            <w:pPr>
              <w:spacing w:line="240" w:lineRule="auto"/>
              <w:jc w:val="center"/>
              <w:rPr>
                <w:rFonts w:ascii="Segoe UI Light" w:hAnsi="Segoe UI Light" w:cs="Segoe UI Light"/>
                <w:sz w:val="16"/>
                <w:szCs w:val="16"/>
              </w:rPr>
            </w:pPr>
            <w:r>
              <w:rPr>
                <w:rStyle w:val="a7"/>
                <w:rFonts w:ascii="Segoe UI Light" w:hAnsi="Segoe UI Light" w:cs="Segoe UI Light"/>
                <w:sz w:val="16"/>
                <w:szCs w:val="16"/>
              </w:rPr>
              <w:t>Приозерская–2 туристско-</w:t>
            </w:r>
            <w:r w:rsidR="009C4646" w:rsidRPr="00FA2A7E">
              <w:rPr>
                <w:rStyle w:val="a7"/>
                <w:rFonts w:ascii="Segoe UI Light" w:hAnsi="Segoe UI Light" w:cs="Segoe UI Light"/>
                <w:sz w:val="16"/>
                <w:szCs w:val="16"/>
              </w:rPr>
              <w:t>рекреационная зона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7C84E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Площадь территории: 1,0 га.</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0318AA" w14:textId="7F86A3D3"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eastAsia="Segoe UI Light" w:hAnsi="Segoe UI Light" w:cs="Segoe UI Light"/>
                <w:sz w:val="16"/>
                <w:szCs w:val="16"/>
              </w:rPr>
              <w:t>Развити</w:t>
            </w:r>
            <w:r w:rsidR="00332107">
              <w:rPr>
                <w:rStyle w:val="a7"/>
                <w:rFonts w:ascii="Segoe UI Light" w:eastAsia="Segoe UI Light" w:hAnsi="Segoe UI Light" w:cs="Segoe UI Light"/>
                <w:sz w:val="16"/>
                <w:szCs w:val="16"/>
              </w:rPr>
              <w:t>е культурно-</w:t>
            </w:r>
            <w:r w:rsidRPr="00FA2A7E">
              <w:rPr>
                <w:rStyle w:val="a7"/>
                <w:rFonts w:ascii="Segoe UI Light" w:eastAsia="Segoe UI Light" w:hAnsi="Segoe UI Light" w:cs="Segoe UI Light"/>
                <w:sz w:val="16"/>
                <w:szCs w:val="16"/>
              </w:rPr>
              <w:t>познавательного туризма. Обеспечение оперативной доставки пострадавших, требующих квалифицированной медицинской помощи, из удалённых районов в центральную районную больницу; Обслуживание потребностей оперативных служб.</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D5FE0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Установление санитарно-защитной зоны в соответствии с проектом</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7F75A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Приозерское ГП</w:t>
            </w:r>
          </w:p>
        </w:tc>
      </w:tr>
      <w:tr w:rsidR="009C4646" w:rsidRPr="00FA2A7E" w14:paraId="45130926" w14:textId="77777777" w:rsidTr="009C4646">
        <w:trPr>
          <w:trHeight w:val="912"/>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15FE5" w14:textId="77777777" w:rsidR="009C4646" w:rsidRPr="00FA2A7E" w:rsidRDefault="009C4646" w:rsidP="00C676FD">
            <w:pPr>
              <w:pStyle w:val="a5"/>
              <w:numPr>
                <w:ilvl w:val="0"/>
                <w:numId w:val="147"/>
              </w:numPr>
              <w:spacing w:line="240" w:lineRule="auto"/>
              <w:rPr>
                <w:rFonts w:ascii="Segoe UI Light" w:hAnsi="Segoe UI Light" w:cs="Segoe UI Light"/>
                <w:sz w:val="16"/>
                <w:szCs w:val="16"/>
              </w:rPr>
            </w:pP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18881D" w14:textId="77777777" w:rsidR="009C4646" w:rsidRPr="00FA2A7E" w:rsidRDefault="009C4646" w:rsidP="009C4646">
            <w:pPr>
              <w:spacing w:line="240" w:lineRule="auto"/>
              <w:rPr>
                <w:rFonts w:ascii="Segoe UI Light" w:hAnsi="Segoe UI Light" w:cs="Segoe UI Light"/>
                <w:sz w:val="16"/>
                <w:szCs w:val="16"/>
              </w:rPr>
            </w:pPr>
            <w:r w:rsidRPr="00FA2A7E">
              <w:rPr>
                <w:rStyle w:val="a7"/>
                <w:rFonts w:ascii="Segoe UI Light" w:hAnsi="Segoe UI Light" w:cs="Segoe UI Light"/>
                <w:sz w:val="16"/>
                <w:szCs w:val="16"/>
              </w:rPr>
              <w:t>Сосновское СП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2ABC04" w14:textId="1BB9FBEC" w:rsidR="009C4646" w:rsidRPr="00FA2A7E" w:rsidRDefault="00332107" w:rsidP="009C4646">
            <w:pPr>
              <w:spacing w:line="240" w:lineRule="auto"/>
              <w:jc w:val="center"/>
              <w:rPr>
                <w:rFonts w:ascii="Segoe UI Light" w:hAnsi="Segoe UI Light" w:cs="Segoe UI Light"/>
                <w:sz w:val="16"/>
                <w:szCs w:val="16"/>
              </w:rPr>
            </w:pPr>
            <w:proofErr w:type="spellStart"/>
            <w:r>
              <w:rPr>
                <w:rStyle w:val="a7"/>
                <w:rFonts w:ascii="Segoe UI Light" w:hAnsi="Segoe UI Light" w:cs="Segoe UI Light"/>
                <w:sz w:val="16"/>
                <w:szCs w:val="16"/>
              </w:rPr>
              <w:t>Игорская</w:t>
            </w:r>
            <w:proofErr w:type="spellEnd"/>
            <w:r>
              <w:rPr>
                <w:rStyle w:val="a7"/>
                <w:rFonts w:ascii="Segoe UI Light" w:hAnsi="Segoe UI Light" w:cs="Segoe UI Light"/>
                <w:sz w:val="16"/>
                <w:szCs w:val="16"/>
              </w:rPr>
              <w:t xml:space="preserve"> туристско-</w:t>
            </w:r>
            <w:r w:rsidR="009C4646" w:rsidRPr="00FA2A7E">
              <w:rPr>
                <w:rStyle w:val="a7"/>
                <w:rFonts w:ascii="Segoe UI Light" w:hAnsi="Segoe UI Light" w:cs="Segoe UI Light"/>
                <w:sz w:val="16"/>
                <w:szCs w:val="16"/>
              </w:rPr>
              <w:t>рекреационная зона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7BCC7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Площадь территории: 236 га.</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605B3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Развитие активного и рекреационного туризма.</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98CA6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Зоны с особыми условиями использования территорий не устанавливаются</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991DA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 xml:space="preserve">Центр туристско- рекреационной зоны – «Комплекс </w:t>
            </w:r>
            <w:proofErr w:type="spellStart"/>
            <w:r w:rsidRPr="00FA2A7E">
              <w:rPr>
                <w:rStyle w:val="a7"/>
                <w:rFonts w:ascii="Segoe UI Light" w:hAnsi="Segoe UI Light" w:cs="Segoe UI Light"/>
                <w:sz w:val="16"/>
                <w:szCs w:val="16"/>
              </w:rPr>
              <w:t>Игора</w:t>
            </w:r>
            <w:proofErr w:type="spellEnd"/>
            <w:r w:rsidRPr="00FA2A7E">
              <w:rPr>
                <w:rStyle w:val="a7"/>
                <w:rFonts w:ascii="Segoe UI Light" w:hAnsi="Segoe UI Light" w:cs="Segoe UI Light"/>
                <w:sz w:val="16"/>
                <w:szCs w:val="16"/>
              </w:rPr>
              <w:t>», территории в районе деревни Орехово между автомобильной дорогой «Сортавала» и железной дорогой</w:t>
            </w:r>
          </w:p>
        </w:tc>
      </w:tr>
      <w:tr w:rsidR="009C4646" w:rsidRPr="00FA2A7E" w14:paraId="49CD6F2D" w14:textId="77777777" w:rsidTr="009C4646">
        <w:trPr>
          <w:trHeight w:val="1086"/>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2D837" w14:textId="77777777" w:rsidR="009C4646" w:rsidRPr="00FA2A7E" w:rsidRDefault="009C4646" w:rsidP="00C676FD">
            <w:pPr>
              <w:pStyle w:val="a5"/>
              <w:numPr>
                <w:ilvl w:val="0"/>
                <w:numId w:val="147"/>
              </w:numPr>
              <w:spacing w:line="240" w:lineRule="auto"/>
              <w:rPr>
                <w:rFonts w:ascii="Segoe UI Light" w:hAnsi="Segoe UI Light" w:cs="Segoe UI Light"/>
                <w:sz w:val="16"/>
                <w:szCs w:val="16"/>
              </w:rPr>
            </w:pP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3D6E8D" w14:textId="77777777" w:rsidR="009C4646" w:rsidRPr="00FA2A7E" w:rsidRDefault="009C4646" w:rsidP="009C4646">
            <w:pPr>
              <w:spacing w:line="240" w:lineRule="auto"/>
              <w:rPr>
                <w:rFonts w:ascii="Segoe UI Light" w:hAnsi="Segoe UI Light" w:cs="Segoe UI Light"/>
                <w:sz w:val="16"/>
                <w:szCs w:val="16"/>
              </w:rPr>
            </w:pPr>
            <w:r w:rsidRPr="00FA2A7E">
              <w:rPr>
                <w:rStyle w:val="a7"/>
                <w:rFonts w:ascii="Segoe UI Light" w:hAnsi="Segoe UI Light" w:cs="Segoe UI Light"/>
                <w:sz w:val="16"/>
                <w:szCs w:val="16"/>
              </w:rPr>
              <w:t>Громовское СП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C6F66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w:t>
            </w:r>
            <w:proofErr w:type="spellStart"/>
            <w:r w:rsidRPr="00FA2A7E">
              <w:rPr>
                <w:rStyle w:val="a7"/>
                <w:rFonts w:ascii="Segoe UI Light" w:hAnsi="Segoe UI Light" w:cs="Segoe UI Light"/>
                <w:sz w:val="16"/>
                <w:szCs w:val="16"/>
              </w:rPr>
              <w:t>Коневская</w:t>
            </w:r>
            <w:proofErr w:type="spellEnd"/>
            <w:r w:rsidRPr="00FA2A7E">
              <w:rPr>
                <w:rStyle w:val="a7"/>
                <w:rFonts w:ascii="Segoe UI Light" w:hAnsi="Segoe UI Light" w:cs="Segoe UI Light"/>
                <w:sz w:val="16"/>
                <w:szCs w:val="16"/>
              </w:rPr>
              <w:t>» туристско-рекреационная зона (кластерного типа, 3 участка)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E6DB4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Планируемая</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7800AD" w14:textId="7A571BE4"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eastAsia="Segoe UI Light" w:hAnsi="Segoe UI Light" w:cs="Segoe UI Light"/>
                <w:sz w:val="16"/>
                <w:szCs w:val="16"/>
              </w:rPr>
              <w:t xml:space="preserve">Развитие </w:t>
            </w:r>
            <w:r w:rsidR="00332107">
              <w:rPr>
                <w:rStyle w:val="a7"/>
                <w:rFonts w:ascii="Segoe UI Light" w:eastAsia="Segoe UI Light" w:hAnsi="Segoe UI Light" w:cs="Segoe UI Light"/>
                <w:sz w:val="16"/>
                <w:szCs w:val="16"/>
              </w:rPr>
              <w:t>культурно-</w:t>
            </w:r>
            <w:r w:rsidRPr="00FA2A7E">
              <w:rPr>
                <w:rStyle w:val="a7"/>
                <w:rFonts w:ascii="Segoe UI Light" w:eastAsia="Segoe UI Light" w:hAnsi="Segoe UI Light" w:cs="Segoe UI Light"/>
                <w:sz w:val="16"/>
                <w:szCs w:val="16"/>
              </w:rPr>
              <w:t>познавательного и религиозного туризма</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BEAF4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Зоны с особыми условиями использования территорий не устанавливаются</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5847F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 xml:space="preserve">Состоит из трех участков, один из них занимает всю территорию острова </w:t>
            </w:r>
            <w:proofErr w:type="spellStart"/>
            <w:r w:rsidRPr="00FA2A7E">
              <w:rPr>
                <w:rStyle w:val="a7"/>
                <w:rFonts w:ascii="Segoe UI Light" w:hAnsi="Segoe UI Light" w:cs="Segoe UI Light"/>
                <w:sz w:val="16"/>
                <w:szCs w:val="16"/>
              </w:rPr>
              <w:t>Коневец</w:t>
            </w:r>
            <w:proofErr w:type="spellEnd"/>
            <w:r w:rsidRPr="00FA2A7E">
              <w:rPr>
                <w:rStyle w:val="a7"/>
                <w:rFonts w:ascii="Segoe UI Light" w:hAnsi="Segoe UI Light" w:cs="Segoe UI Light"/>
                <w:sz w:val="16"/>
                <w:szCs w:val="16"/>
              </w:rPr>
              <w:t>, два других расположены вдоль бухты Владимирская Ладожского озера.</w:t>
            </w:r>
          </w:p>
        </w:tc>
      </w:tr>
    </w:tbl>
    <w:p w14:paraId="692EDDC6" w14:textId="77777777" w:rsidR="009C4646" w:rsidRPr="00FA2A7E" w:rsidRDefault="009C4646" w:rsidP="009C4646">
      <w:pPr>
        <w:spacing w:line="259" w:lineRule="auto"/>
        <w:rPr>
          <w:rStyle w:val="a7"/>
          <w:rFonts w:ascii="Segoe UI Light" w:hAnsi="Segoe UI Light" w:cs="Segoe UI Light"/>
          <w:sz w:val="20"/>
          <w:szCs w:val="20"/>
        </w:rPr>
      </w:pPr>
      <w:r w:rsidRPr="00FA2A7E">
        <w:rPr>
          <w:rStyle w:val="a7"/>
          <w:rFonts w:ascii="Segoe UI Light" w:hAnsi="Segoe UI Light" w:cs="Segoe UI Light"/>
          <w:sz w:val="20"/>
          <w:szCs w:val="20"/>
        </w:rPr>
        <w:br w:type="page"/>
      </w:r>
    </w:p>
    <w:p w14:paraId="45FED942" w14:textId="77777777" w:rsidR="009C4646" w:rsidRPr="00FA2A7E" w:rsidRDefault="009C4646" w:rsidP="009C4646">
      <w:pPr>
        <w:keepLines/>
        <w:spacing w:before="120" w:after="0" w:line="276" w:lineRule="auto"/>
        <w:jc w:val="both"/>
        <w:rPr>
          <w:rStyle w:val="a7"/>
          <w:rFonts w:ascii="Segoe UI Light" w:hAnsi="Segoe UI Light" w:cs="Segoe UI Light"/>
          <w:sz w:val="20"/>
          <w:szCs w:val="20"/>
        </w:rPr>
      </w:pPr>
      <w:r w:rsidRPr="00FA2A7E">
        <w:rPr>
          <w:rStyle w:val="a7"/>
          <w:rFonts w:ascii="Segoe UI Light" w:hAnsi="Segoe UI Light" w:cs="Segoe UI Light"/>
          <w:sz w:val="20"/>
          <w:szCs w:val="20"/>
        </w:rPr>
        <w:lastRenderedPageBreak/>
        <w:t>Таблица 1.2 Анализ показателей средней начисленной номинальной и реальной заработной платы, расчет индекса номинальных и реальных доходов населения по поселениям Приозерского района</w:t>
      </w:r>
    </w:p>
    <w:tbl>
      <w:tblPr>
        <w:tblStyle w:val="TableNormal"/>
        <w:tblW w:w="15026"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1973"/>
        <w:gridCol w:w="1004"/>
        <w:gridCol w:w="1134"/>
        <w:gridCol w:w="992"/>
        <w:gridCol w:w="1134"/>
        <w:gridCol w:w="1134"/>
        <w:gridCol w:w="1276"/>
        <w:gridCol w:w="1276"/>
        <w:gridCol w:w="1843"/>
        <w:gridCol w:w="992"/>
        <w:gridCol w:w="1437"/>
        <w:gridCol w:w="831"/>
      </w:tblGrid>
      <w:tr w:rsidR="009C4646" w:rsidRPr="00FA2A7E" w14:paraId="41675F1C" w14:textId="77777777" w:rsidTr="009C4646">
        <w:trPr>
          <w:trHeight w:val="555"/>
          <w:tblHeader/>
        </w:trPr>
        <w:tc>
          <w:tcPr>
            <w:tcW w:w="1973" w:type="dxa"/>
            <w:vMerge w:val="restart"/>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E19B22" w14:textId="77777777" w:rsidR="009C4646" w:rsidRPr="00FA2A7E" w:rsidRDefault="009C4646" w:rsidP="009C4646">
            <w:pPr>
              <w:spacing w:line="240" w:lineRule="auto"/>
              <w:jc w:val="center"/>
              <w:rPr>
                <w:rFonts w:ascii="Segoe UI Light" w:eastAsia="Calibri" w:hAnsi="Segoe UI Light" w:cs="Segoe UI Light"/>
                <w:sz w:val="16"/>
                <w:szCs w:val="16"/>
              </w:rPr>
            </w:pPr>
            <w:r w:rsidRPr="00FA2A7E">
              <w:rPr>
                <w:rStyle w:val="a7"/>
                <w:rFonts w:ascii="Segoe UI Light" w:hAnsi="Segoe UI Light" w:cs="Segoe UI Light"/>
                <w:sz w:val="16"/>
                <w:szCs w:val="16"/>
              </w:rPr>
              <w:t>Наименование поселения</w:t>
            </w:r>
          </w:p>
        </w:tc>
        <w:tc>
          <w:tcPr>
            <w:tcW w:w="6674" w:type="dxa"/>
            <w:gridSpan w:val="6"/>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093F3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Средняя начисленная заработная плата, руб.</w:t>
            </w:r>
          </w:p>
        </w:tc>
        <w:tc>
          <w:tcPr>
            <w:tcW w:w="1276" w:type="dxa"/>
            <w:vMerge w:val="restar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CC09D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2017 в сопоставимых ценах к 2012 году, руб.</w:t>
            </w:r>
          </w:p>
        </w:tc>
        <w:tc>
          <w:tcPr>
            <w:tcW w:w="2835" w:type="dxa"/>
            <w:gridSpan w:val="2"/>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A2283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 xml:space="preserve">Индекс заработной платы с 2012 по 2017 год, % </w:t>
            </w:r>
          </w:p>
        </w:tc>
        <w:tc>
          <w:tcPr>
            <w:tcW w:w="2268" w:type="dxa"/>
            <w:gridSpan w:val="2"/>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0ECA44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Фактический рост средней заработной платы с 2012 по 2017 год</w:t>
            </w:r>
          </w:p>
        </w:tc>
      </w:tr>
      <w:tr w:rsidR="009C4646" w:rsidRPr="00FA2A7E" w14:paraId="3682B0F2" w14:textId="77777777" w:rsidTr="009C4646">
        <w:trPr>
          <w:trHeight w:val="732"/>
          <w:tblHeader/>
        </w:trPr>
        <w:tc>
          <w:tcPr>
            <w:tcW w:w="1973" w:type="dxa"/>
            <w:vMerge/>
            <w:tcBorders>
              <w:top w:val="single" w:sz="8" w:space="0" w:color="000000"/>
              <w:left w:val="single" w:sz="8" w:space="0" w:color="000000"/>
              <w:bottom w:val="single" w:sz="4" w:space="0" w:color="000000"/>
              <w:right w:val="single" w:sz="4" w:space="0" w:color="000000"/>
            </w:tcBorders>
            <w:shd w:val="clear" w:color="auto" w:fill="5B9BD5"/>
            <w:vAlign w:val="center"/>
            <w:hideMark/>
          </w:tcPr>
          <w:p w14:paraId="35B87FE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0E91E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2012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FF7F5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2013 год</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C415B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2014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816B9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2015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09E01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2016 год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E7AB5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2017 год</w:t>
            </w:r>
          </w:p>
        </w:tc>
        <w:tc>
          <w:tcPr>
            <w:tcW w:w="1276" w:type="dxa"/>
            <w:vMerge/>
            <w:tcBorders>
              <w:top w:val="single" w:sz="8" w:space="0" w:color="000000"/>
              <w:left w:val="single" w:sz="4" w:space="0" w:color="000000"/>
              <w:bottom w:val="single" w:sz="4" w:space="0" w:color="000000"/>
              <w:right w:val="single" w:sz="4" w:space="0" w:color="000000"/>
            </w:tcBorders>
            <w:shd w:val="clear" w:color="auto" w:fill="5B9BD5"/>
            <w:vAlign w:val="center"/>
            <w:hideMark/>
          </w:tcPr>
          <w:p w14:paraId="4FA4737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EF17D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Индекс реальных доходов населения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726AF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Индекс номинальных доходов населения</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7F950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Руб.</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A84DF9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w:t>
            </w:r>
          </w:p>
        </w:tc>
      </w:tr>
      <w:tr w:rsidR="009C4646" w:rsidRPr="00FA2A7E" w14:paraId="152C055C" w14:textId="77777777" w:rsidTr="009C4646">
        <w:trPr>
          <w:trHeight w:val="421"/>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CB0EE0" w14:textId="77777777" w:rsidR="009C4646" w:rsidRPr="00FA2A7E" w:rsidRDefault="009C4646" w:rsidP="009C4646">
            <w:pPr>
              <w:spacing w:line="240" w:lineRule="auto"/>
              <w:rPr>
                <w:rFonts w:ascii="Segoe UI Light" w:hAnsi="Segoe UI Light" w:cs="Segoe UI Light"/>
                <w:sz w:val="16"/>
                <w:szCs w:val="16"/>
              </w:rPr>
            </w:pPr>
            <w:r w:rsidRPr="00FA2A7E">
              <w:rPr>
                <w:rStyle w:val="a7"/>
                <w:rFonts w:ascii="Segoe UI Light" w:hAnsi="Segoe UI Light" w:cs="Segoe UI Light"/>
                <w:sz w:val="16"/>
                <w:szCs w:val="16"/>
              </w:rPr>
              <w:t>Кузнечнинское городское поселение</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0694D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25479,4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890AC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25379,1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6EFB6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27371,7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AFCEC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29919,7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9D584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32831,6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50726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32058,7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41FF1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36843,2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E3B9C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117,5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5AAD6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125,8</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BC404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6579,3</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FFA020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20,5</w:t>
            </w:r>
          </w:p>
        </w:tc>
      </w:tr>
      <w:tr w:rsidR="009C4646" w:rsidRPr="00FA2A7E" w14:paraId="4F9D06DE" w14:textId="77777777" w:rsidTr="009C4646">
        <w:trPr>
          <w:trHeight w:val="401"/>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D64CD9" w14:textId="77777777" w:rsidR="009C4646" w:rsidRPr="00FA2A7E" w:rsidRDefault="009C4646" w:rsidP="009C4646">
            <w:pPr>
              <w:spacing w:line="240" w:lineRule="auto"/>
              <w:rPr>
                <w:rFonts w:ascii="Segoe UI Light" w:hAnsi="Segoe UI Light" w:cs="Segoe UI Light"/>
                <w:sz w:val="16"/>
                <w:szCs w:val="16"/>
              </w:rPr>
            </w:pPr>
            <w:r w:rsidRPr="00FA2A7E">
              <w:rPr>
                <w:rStyle w:val="a7"/>
                <w:rFonts w:ascii="Segoe UI Light" w:hAnsi="Segoe UI Light" w:cs="Segoe UI Light"/>
                <w:sz w:val="16"/>
                <w:szCs w:val="16"/>
              </w:rPr>
              <w:t xml:space="preserve">Приозерское городское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4F040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22650,4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5AB9F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25806,1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9E0E4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28325,3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95AA4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29577,9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B3523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29807,1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67018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31511,3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B3165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32752,5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6D40E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129,9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5FBF5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139,1</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3BB21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8860,9</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F2BD52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28,1</w:t>
            </w:r>
          </w:p>
        </w:tc>
      </w:tr>
      <w:tr w:rsidR="009C4646" w:rsidRPr="00FA2A7E" w14:paraId="3EE4AAF7" w14:textId="77777777" w:rsidTr="009C4646">
        <w:trPr>
          <w:trHeight w:val="367"/>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1D5A6C" w14:textId="77777777" w:rsidR="009C4646" w:rsidRPr="00FA2A7E" w:rsidRDefault="009C4646" w:rsidP="009C4646">
            <w:pPr>
              <w:spacing w:line="240" w:lineRule="auto"/>
              <w:rPr>
                <w:rFonts w:ascii="Segoe UI Light" w:hAnsi="Segoe UI Light" w:cs="Segoe UI Light"/>
                <w:sz w:val="16"/>
                <w:szCs w:val="16"/>
              </w:rPr>
            </w:pPr>
            <w:r w:rsidRPr="00FA2A7E">
              <w:rPr>
                <w:rStyle w:val="a7"/>
                <w:rFonts w:ascii="Segoe UI Light" w:hAnsi="Segoe UI Light" w:cs="Segoe UI Light"/>
                <w:sz w:val="16"/>
                <w:szCs w:val="16"/>
              </w:rPr>
              <w:t xml:space="preserve">Громовское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22D10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23225,7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B9D3A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26441,5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FAA7C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24880,9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02866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27610,1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EA2D5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26277,8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D9AD2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24444,4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D5AA6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33584,4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F82D4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98,3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EEE00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105,2</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154C7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1218,7</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622C4C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4,9</w:t>
            </w:r>
          </w:p>
        </w:tc>
      </w:tr>
      <w:tr w:rsidR="009C4646" w:rsidRPr="00FA2A7E" w14:paraId="05ED1151" w14:textId="77777777" w:rsidTr="009C4646">
        <w:trPr>
          <w:trHeight w:val="333"/>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7F8BF0" w14:textId="77777777" w:rsidR="009C4646" w:rsidRPr="00FA2A7E" w:rsidRDefault="009C4646" w:rsidP="009C4646">
            <w:pPr>
              <w:spacing w:line="240" w:lineRule="auto"/>
              <w:rPr>
                <w:rFonts w:ascii="Segoe UI Light" w:hAnsi="Segoe UI Light" w:cs="Segoe UI Light"/>
                <w:sz w:val="16"/>
                <w:szCs w:val="16"/>
              </w:rPr>
            </w:pPr>
            <w:r w:rsidRPr="00FA2A7E">
              <w:rPr>
                <w:rStyle w:val="a7"/>
                <w:rFonts w:ascii="Segoe UI Light" w:hAnsi="Segoe UI Light" w:cs="Segoe UI Light"/>
                <w:sz w:val="16"/>
                <w:szCs w:val="16"/>
              </w:rPr>
              <w:t xml:space="preserve">Запорожское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28579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21435,8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B5412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25888,5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91545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29854,3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5CE83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32711,4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456DA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34710,5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8D950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37198,5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9B589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30996,2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A3001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162,1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47144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173,5</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E28C5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15762,7</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52DB7B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42,3</w:t>
            </w:r>
          </w:p>
        </w:tc>
      </w:tr>
      <w:tr w:rsidR="009C4646" w:rsidRPr="00FA2A7E" w14:paraId="3383CC0F" w14:textId="77777777" w:rsidTr="009C4646">
        <w:trPr>
          <w:trHeight w:val="455"/>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BE083F" w14:textId="77777777" w:rsidR="009C4646" w:rsidRPr="00FA2A7E" w:rsidRDefault="009C4646" w:rsidP="009C4646">
            <w:pPr>
              <w:spacing w:line="240" w:lineRule="auto"/>
              <w:rPr>
                <w:rFonts w:ascii="Segoe UI Light" w:hAnsi="Segoe UI Light" w:cs="Segoe UI Light"/>
                <w:sz w:val="16"/>
                <w:szCs w:val="16"/>
              </w:rPr>
            </w:pPr>
            <w:r w:rsidRPr="00FA2A7E">
              <w:rPr>
                <w:rStyle w:val="a7"/>
                <w:rFonts w:ascii="Segoe UI Light" w:hAnsi="Segoe UI Light" w:cs="Segoe UI Light"/>
                <w:sz w:val="16"/>
                <w:szCs w:val="16"/>
              </w:rPr>
              <w:t xml:space="preserve">Красноозёрное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4F3F1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20300,9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3425E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21859,2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9EF2F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23968,6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DB1A8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21206,8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96C85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26798,4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8FF2F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29298,7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68CD4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29355,1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9773E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134,8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45783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144,3</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2100D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8997,8</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322AEAF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30,7</w:t>
            </w:r>
          </w:p>
        </w:tc>
      </w:tr>
      <w:tr w:rsidR="009C4646" w:rsidRPr="00FA2A7E" w14:paraId="710F8E4D" w14:textId="77777777" w:rsidTr="009C4646">
        <w:trPr>
          <w:trHeight w:val="407"/>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38313E" w14:textId="77777777" w:rsidR="009C4646" w:rsidRPr="00FA2A7E" w:rsidRDefault="009C4646" w:rsidP="009C4646">
            <w:pPr>
              <w:spacing w:line="240" w:lineRule="auto"/>
              <w:rPr>
                <w:rFonts w:ascii="Segoe UI Light" w:hAnsi="Segoe UI Light" w:cs="Segoe UI Light"/>
                <w:sz w:val="16"/>
                <w:szCs w:val="16"/>
              </w:rPr>
            </w:pPr>
            <w:r w:rsidRPr="00FA2A7E">
              <w:rPr>
                <w:rStyle w:val="a7"/>
                <w:rFonts w:ascii="Segoe UI Light" w:hAnsi="Segoe UI Light" w:cs="Segoe UI Light"/>
                <w:sz w:val="16"/>
                <w:szCs w:val="16"/>
              </w:rPr>
              <w:t xml:space="preserve">Ларионовское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C5F08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16869,7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A9AFE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21547,8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CD2B1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24102,9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FB283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27934,1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41859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27865,4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ADD42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30516,5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AFE8A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24393,6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7C3EE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169,0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85282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180,9</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619DD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13646,8</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CF1BDE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44,7</w:t>
            </w:r>
          </w:p>
        </w:tc>
      </w:tr>
      <w:tr w:rsidR="009C4646" w:rsidRPr="00FA2A7E" w14:paraId="3E4AD767" w14:textId="77777777" w:rsidTr="009C4646">
        <w:trPr>
          <w:trHeight w:val="515"/>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D30712" w14:textId="77777777" w:rsidR="009C4646" w:rsidRPr="00FA2A7E" w:rsidRDefault="009C4646" w:rsidP="009C4646">
            <w:pPr>
              <w:spacing w:line="240" w:lineRule="auto"/>
              <w:rPr>
                <w:rFonts w:ascii="Segoe UI Light" w:hAnsi="Segoe UI Light" w:cs="Segoe UI Light"/>
                <w:sz w:val="16"/>
                <w:szCs w:val="16"/>
              </w:rPr>
            </w:pPr>
            <w:r w:rsidRPr="00FA2A7E">
              <w:rPr>
                <w:rStyle w:val="a7"/>
                <w:rFonts w:ascii="Segoe UI Light" w:hAnsi="Segoe UI Light" w:cs="Segoe UI Light"/>
                <w:sz w:val="16"/>
                <w:szCs w:val="16"/>
              </w:rPr>
              <w:t xml:space="preserve">Мельниковское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C33B5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17745,9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C877E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21634,3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ACF06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22211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9043B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27638,8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828D3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28849,4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70204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31266,1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92ADC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25660,6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2102C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164,6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739C0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176,2</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3674D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13520,2</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52C447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43,2</w:t>
            </w:r>
          </w:p>
        </w:tc>
      </w:tr>
      <w:tr w:rsidR="009C4646" w:rsidRPr="00FA2A7E" w14:paraId="459F2755" w14:textId="77777777" w:rsidTr="009C4646">
        <w:trPr>
          <w:trHeight w:val="483"/>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366C59" w14:textId="77777777" w:rsidR="009C4646" w:rsidRPr="00FA2A7E" w:rsidRDefault="009C4646" w:rsidP="009C4646">
            <w:pPr>
              <w:spacing w:line="240" w:lineRule="auto"/>
              <w:rPr>
                <w:rFonts w:ascii="Segoe UI Light" w:hAnsi="Segoe UI Light" w:cs="Segoe UI Light"/>
                <w:sz w:val="16"/>
                <w:szCs w:val="16"/>
              </w:rPr>
            </w:pPr>
            <w:r w:rsidRPr="00FA2A7E">
              <w:rPr>
                <w:rStyle w:val="a7"/>
                <w:rFonts w:ascii="Segoe UI Light" w:hAnsi="Segoe UI Light" w:cs="Segoe UI Light"/>
                <w:sz w:val="16"/>
                <w:szCs w:val="16"/>
              </w:rPr>
              <w:lastRenderedPageBreak/>
              <w:t xml:space="preserve">Мичуринское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E77BA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20880,3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80AAE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22649,3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2896C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25652,6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2D926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26509,2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57780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28725,8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A3836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32533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F3B89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30192,9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FD53F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145,5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8B262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155,8</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42ECD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11652,7</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8851C6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35,8</w:t>
            </w:r>
          </w:p>
        </w:tc>
      </w:tr>
      <w:tr w:rsidR="009C4646" w:rsidRPr="00FA2A7E" w14:paraId="46C81CBF" w14:textId="77777777" w:rsidTr="009C4646">
        <w:trPr>
          <w:trHeight w:val="393"/>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B4BD27" w14:textId="77777777" w:rsidR="009C4646" w:rsidRPr="00FA2A7E" w:rsidRDefault="009C4646" w:rsidP="009C4646">
            <w:pPr>
              <w:spacing w:line="240" w:lineRule="auto"/>
              <w:rPr>
                <w:rFonts w:ascii="Segoe UI Light" w:hAnsi="Segoe UI Light" w:cs="Segoe UI Light"/>
                <w:sz w:val="16"/>
                <w:szCs w:val="16"/>
              </w:rPr>
            </w:pPr>
            <w:r w:rsidRPr="00FA2A7E">
              <w:rPr>
                <w:rStyle w:val="a7"/>
                <w:rFonts w:ascii="Segoe UI Light" w:hAnsi="Segoe UI Light" w:cs="Segoe UI Light"/>
                <w:sz w:val="16"/>
                <w:szCs w:val="16"/>
              </w:rPr>
              <w:t xml:space="preserve">Петровское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C9296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23096,1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46430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27089,2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85A7D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28146,3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84436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34189,7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1AF35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34733,4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F6A63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35250,3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53D37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33397,0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E35DC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142,5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90AEE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152,6</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91813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12154,2</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41723E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34,4</w:t>
            </w:r>
          </w:p>
        </w:tc>
      </w:tr>
      <w:tr w:rsidR="009C4646" w:rsidRPr="00FA2A7E" w14:paraId="2A303E28" w14:textId="77777777" w:rsidTr="009C4646">
        <w:trPr>
          <w:trHeight w:val="359"/>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039319" w14:textId="77777777" w:rsidR="009C4646" w:rsidRPr="00FA2A7E" w:rsidRDefault="009C4646" w:rsidP="009C4646">
            <w:pPr>
              <w:spacing w:line="240" w:lineRule="auto"/>
              <w:rPr>
                <w:rFonts w:ascii="Segoe UI Light" w:hAnsi="Segoe UI Light" w:cs="Segoe UI Light"/>
                <w:sz w:val="16"/>
                <w:szCs w:val="16"/>
              </w:rPr>
            </w:pPr>
            <w:r w:rsidRPr="00FA2A7E">
              <w:rPr>
                <w:rStyle w:val="a7"/>
                <w:rFonts w:ascii="Segoe UI Light" w:hAnsi="Segoe UI Light" w:cs="Segoe UI Light"/>
                <w:sz w:val="16"/>
                <w:szCs w:val="16"/>
              </w:rPr>
              <w:t xml:space="preserve">Плодовское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2ED30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18604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62FFD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23057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FEF4A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24291,7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FCF1C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28741,3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D3445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30382,4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F1A58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34157,9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6829C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26901,4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1762F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171,5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3CE6B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183,6</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6ACDE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15553,9</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246AA45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45,5</w:t>
            </w:r>
          </w:p>
        </w:tc>
      </w:tr>
      <w:tr w:rsidR="009C4646" w:rsidRPr="00FA2A7E" w14:paraId="32C0914C" w14:textId="77777777" w:rsidTr="009C4646">
        <w:trPr>
          <w:trHeight w:val="481"/>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CD4B1E" w14:textId="77777777" w:rsidR="009C4646" w:rsidRPr="00FA2A7E" w:rsidRDefault="009C4646" w:rsidP="009C4646">
            <w:pPr>
              <w:spacing w:line="240" w:lineRule="auto"/>
              <w:rPr>
                <w:rFonts w:ascii="Segoe UI Light" w:hAnsi="Segoe UI Light" w:cs="Segoe UI Light"/>
                <w:sz w:val="16"/>
                <w:szCs w:val="16"/>
              </w:rPr>
            </w:pPr>
            <w:r w:rsidRPr="00FA2A7E">
              <w:rPr>
                <w:rStyle w:val="a7"/>
                <w:rFonts w:ascii="Segoe UI Light" w:hAnsi="Segoe UI Light" w:cs="Segoe UI Light"/>
                <w:sz w:val="16"/>
                <w:szCs w:val="16"/>
              </w:rPr>
              <w:t xml:space="preserve">Раздольевское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C7756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25731,1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F07A9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24738,6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9AC75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24176,5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DE5D6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26535,6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B2EC0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29268,8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1487E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31967,5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AE82D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37207,2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DDFE0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116,0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66DB1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124,2</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EFA9B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6236,4</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E4FB43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19,5</w:t>
            </w:r>
          </w:p>
        </w:tc>
      </w:tr>
      <w:tr w:rsidR="009C4646" w:rsidRPr="00FA2A7E" w14:paraId="2BD1B9C9" w14:textId="77777777" w:rsidTr="009C4646">
        <w:trPr>
          <w:trHeight w:val="533"/>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92CDC1" w14:textId="77777777" w:rsidR="009C4646" w:rsidRPr="00FA2A7E" w:rsidRDefault="009C4646" w:rsidP="009C4646">
            <w:pPr>
              <w:spacing w:line="240" w:lineRule="auto"/>
              <w:rPr>
                <w:rFonts w:ascii="Segoe UI Light" w:hAnsi="Segoe UI Light" w:cs="Segoe UI Light"/>
                <w:sz w:val="16"/>
                <w:szCs w:val="16"/>
              </w:rPr>
            </w:pPr>
            <w:r w:rsidRPr="00FA2A7E">
              <w:rPr>
                <w:rStyle w:val="a7"/>
                <w:rFonts w:ascii="Segoe UI Light" w:hAnsi="Segoe UI Light" w:cs="Segoe UI Light"/>
                <w:sz w:val="16"/>
                <w:szCs w:val="16"/>
              </w:rPr>
              <w:t xml:space="preserve">Ромашкинское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EC20F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18458,9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BA1C0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20031,7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D2AA2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24802,1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D7C54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25974,5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B75C4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27822,6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5CE25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28350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63304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26691,6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40722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143,4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692CB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153,6</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E673A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9891,1</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3EFA67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34,8</w:t>
            </w:r>
          </w:p>
        </w:tc>
      </w:tr>
      <w:tr w:rsidR="009C4646" w:rsidRPr="00FA2A7E" w14:paraId="7946EDDF" w14:textId="77777777" w:rsidTr="009C4646">
        <w:trPr>
          <w:trHeight w:val="401"/>
        </w:trPr>
        <w:tc>
          <w:tcPr>
            <w:tcW w:w="1973"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D12159" w14:textId="77777777" w:rsidR="009C4646" w:rsidRPr="00FA2A7E" w:rsidRDefault="009C4646" w:rsidP="009C4646">
            <w:pPr>
              <w:spacing w:line="240" w:lineRule="auto"/>
              <w:rPr>
                <w:rFonts w:ascii="Segoe UI Light" w:hAnsi="Segoe UI Light" w:cs="Segoe UI Light"/>
                <w:sz w:val="16"/>
                <w:szCs w:val="16"/>
              </w:rPr>
            </w:pPr>
            <w:r w:rsidRPr="00FA2A7E">
              <w:rPr>
                <w:rStyle w:val="a7"/>
                <w:rFonts w:ascii="Segoe UI Light" w:hAnsi="Segoe UI Light" w:cs="Segoe UI Light"/>
                <w:sz w:val="16"/>
                <w:szCs w:val="16"/>
              </w:rPr>
              <w:t xml:space="preserve">Севастьяновское сельское поселение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F9183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18804,2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21E6D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28925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A2AF0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нет данных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21C4A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нет данных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83544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29386,9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45E8E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30335,9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06064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27190,9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2C538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150,7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8DF5B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161,3</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17DE0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11531,7</w:t>
            </w:r>
          </w:p>
        </w:tc>
        <w:tc>
          <w:tcPr>
            <w:tcW w:w="83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2AAE3C2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38</w:t>
            </w:r>
          </w:p>
        </w:tc>
      </w:tr>
      <w:tr w:rsidR="009C4646" w:rsidRPr="00FA2A7E" w14:paraId="19DA6BAD" w14:textId="77777777" w:rsidTr="009C4646">
        <w:trPr>
          <w:trHeight w:val="367"/>
        </w:trPr>
        <w:tc>
          <w:tcPr>
            <w:tcW w:w="1973"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31208351" w14:textId="77777777" w:rsidR="009C4646" w:rsidRPr="00FA2A7E" w:rsidRDefault="009C4646" w:rsidP="009C4646">
            <w:pPr>
              <w:spacing w:line="240" w:lineRule="auto"/>
              <w:rPr>
                <w:rFonts w:ascii="Segoe UI Light" w:hAnsi="Segoe UI Light" w:cs="Segoe UI Light"/>
                <w:sz w:val="16"/>
                <w:szCs w:val="16"/>
              </w:rPr>
            </w:pPr>
            <w:r w:rsidRPr="00FA2A7E">
              <w:rPr>
                <w:rStyle w:val="a7"/>
                <w:rFonts w:ascii="Segoe UI Light" w:hAnsi="Segoe UI Light" w:cs="Segoe UI Light"/>
                <w:sz w:val="16"/>
                <w:szCs w:val="16"/>
              </w:rPr>
              <w:t xml:space="preserve">Сосновское сельское поселение </w:t>
            </w:r>
          </w:p>
        </w:tc>
        <w:tc>
          <w:tcPr>
            <w:tcW w:w="1004"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475A854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21459,2</w:t>
            </w:r>
          </w:p>
        </w:tc>
        <w:tc>
          <w:tcPr>
            <w:tcW w:w="1134"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76B7E03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18515,2</w:t>
            </w:r>
          </w:p>
        </w:tc>
        <w:tc>
          <w:tcPr>
            <w:tcW w:w="992"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0722702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20553,2</w:t>
            </w:r>
          </w:p>
        </w:tc>
        <w:tc>
          <w:tcPr>
            <w:tcW w:w="1134"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4F34987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22650,8</w:t>
            </w:r>
          </w:p>
        </w:tc>
        <w:tc>
          <w:tcPr>
            <w:tcW w:w="1134"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2FC9544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23275,2</w:t>
            </w:r>
          </w:p>
        </w:tc>
        <w:tc>
          <w:tcPr>
            <w:tcW w:w="1276"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59B34C8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24436,8</w:t>
            </w:r>
          </w:p>
        </w:tc>
        <w:tc>
          <w:tcPr>
            <w:tcW w:w="1276"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4E8CF43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31030,0</w:t>
            </w:r>
          </w:p>
        </w:tc>
        <w:tc>
          <w:tcPr>
            <w:tcW w:w="1843"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108111B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106,4</w:t>
            </w:r>
          </w:p>
        </w:tc>
        <w:tc>
          <w:tcPr>
            <w:tcW w:w="992"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42921E8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113,9</w:t>
            </w:r>
          </w:p>
        </w:tc>
        <w:tc>
          <w:tcPr>
            <w:tcW w:w="1437"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7AAA1AF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2977,6</w:t>
            </w:r>
          </w:p>
        </w:tc>
        <w:tc>
          <w:tcPr>
            <w:tcW w:w="831"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hideMark/>
          </w:tcPr>
          <w:p w14:paraId="6AD8CA6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12,1</w:t>
            </w:r>
          </w:p>
        </w:tc>
      </w:tr>
    </w:tbl>
    <w:p w14:paraId="6B61889D" w14:textId="77777777" w:rsidR="009C4646" w:rsidRPr="00FA2A7E" w:rsidRDefault="009C4646" w:rsidP="009C4646">
      <w:pPr>
        <w:keepLines/>
        <w:spacing w:before="120" w:after="0" w:line="276" w:lineRule="auto"/>
        <w:jc w:val="right"/>
        <w:rPr>
          <w:rStyle w:val="a7"/>
          <w:rFonts w:ascii="Segoe UI Light" w:hAnsi="Segoe UI Light" w:cs="Segoe UI Light"/>
          <w:sz w:val="20"/>
          <w:szCs w:val="20"/>
        </w:rPr>
      </w:pPr>
      <w:r w:rsidRPr="00FA2A7E">
        <w:rPr>
          <w:rStyle w:val="a7"/>
          <w:rFonts w:ascii="Segoe UI Light" w:hAnsi="Segoe UI Light" w:cs="Segoe UI Light"/>
          <w:sz w:val="20"/>
          <w:szCs w:val="20"/>
        </w:rPr>
        <w:t>Источник: данные муниципального района, индивидуальный расчет ООО «ИТП «</w:t>
      </w:r>
      <w:proofErr w:type="spellStart"/>
      <w:r w:rsidRPr="00FA2A7E">
        <w:rPr>
          <w:rStyle w:val="a7"/>
          <w:rFonts w:ascii="Segoe UI Light" w:hAnsi="Segoe UI Light" w:cs="Segoe UI Light"/>
          <w:sz w:val="20"/>
          <w:szCs w:val="20"/>
        </w:rPr>
        <w:t>Урбаника</w:t>
      </w:r>
      <w:proofErr w:type="spellEnd"/>
      <w:r w:rsidRPr="00FA2A7E">
        <w:rPr>
          <w:rStyle w:val="a7"/>
          <w:rFonts w:ascii="Segoe UI Light" w:hAnsi="Segoe UI Light" w:cs="Segoe UI Light"/>
          <w:sz w:val="20"/>
          <w:szCs w:val="20"/>
        </w:rPr>
        <w:t>»</w:t>
      </w:r>
    </w:p>
    <w:p w14:paraId="17C2D4CA" w14:textId="77777777" w:rsidR="009C4646" w:rsidRPr="00FA2A7E" w:rsidRDefault="009C4646" w:rsidP="009C4646">
      <w:pPr>
        <w:spacing w:after="120" w:line="240" w:lineRule="auto"/>
        <w:rPr>
          <w:rFonts w:ascii="Segoe UI Light" w:hAnsi="Segoe UI Light" w:cs="Segoe UI Light"/>
        </w:rPr>
      </w:pPr>
    </w:p>
    <w:p w14:paraId="286A16A3" w14:textId="77777777" w:rsidR="009C4646" w:rsidRPr="00FA2A7E" w:rsidRDefault="009C4646" w:rsidP="009C4646">
      <w:pPr>
        <w:spacing w:line="259" w:lineRule="auto"/>
        <w:rPr>
          <w:rStyle w:val="a7"/>
          <w:rFonts w:ascii="Segoe UI Light" w:hAnsi="Segoe UI Light" w:cs="Segoe UI Light"/>
          <w:sz w:val="20"/>
        </w:rPr>
      </w:pPr>
      <w:r w:rsidRPr="00FA2A7E">
        <w:rPr>
          <w:rStyle w:val="a7"/>
          <w:rFonts w:ascii="Segoe UI Light" w:hAnsi="Segoe UI Light" w:cs="Segoe UI Light"/>
          <w:sz w:val="20"/>
        </w:rPr>
        <w:lastRenderedPageBreak/>
        <w:t>Таблица 1.3 Перечень дошкольных образовательных учреждений на территории Приозерского муниципального района (с расчетом нормативной потребности)</w:t>
      </w:r>
    </w:p>
    <w:tbl>
      <w:tblPr>
        <w:tblStyle w:val="TableNormal"/>
        <w:tblW w:w="1491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ook w:val="04A0" w:firstRow="1" w:lastRow="0" w:firstColumn="1" w:lastColumn="0" w:noHBand="0" w:noVBand="1"/>
      </w:tblPr>
      <w:tblGrid>
        <w:gridCol w:w="342"/>
        <w:gridCol w:w="1741"/>
        <w:gridCol w:w="3191"/>
        <w:gridCol w:w="1701"/>
        <w:gridCol w:w="1134"/>
        <w:gridCol w:w="1559"/>
        <w:gridCol w:w="1276"/>
        <w:gridCol w:w="1417"/>
        <w:gridCol w:w="1560"/>
        <w:gridCol w:w="992"/>
      </w:tblGrid>
      <w:tr w:rsidR="009C4646" w:rsidRPr="00FA2A7E" w14:paraId="6D5A3D08" w14:textId="77777777" w:rsidTr="009C4646">
        <w:trPr>
          <w:trHeight w:val="769"/>
          <w:tblHead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F3291C" w14:textId="77777777" w:rsidR="009C4646" w:rsidRPr="00FA2A7E" w:rsidRDefault="009C4646" w:rsidP="009C4646">
            <w:pPr>
              <w:spacing w:line="240" w:lineRule="auto"/>
              <w:jc w:val="center"/>
              <w:rPr>
                <w:rFonts w:ascii="Segoe UI Light" w:eastAsia="Calibri" w:hAnsi="Segoe UI Light" w:cs="Segoe UI Light"/>
                <w:sz w:val="16"/>
                <w:szCs w:val="16"/>
              </w:rPr>
            </w:pPr>
            <w:r w:rsidRPr="00FA2A7E">
              <w:rPr>
                <w:rStyle w:val="a7"/>
                <w:rFonts w:ascii="Segoe UI Light" w:hAnsi="Segoe UI Light" w:cs="Segoe UI Light"/>
                <w:sz w:val="16"/>
                <w:szCs w:val="16"/>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7CCBF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 образование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AAD1A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Наименование организации, территориальная принадлежность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39A93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Адрес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1E847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Население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CDAED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Существующая мощность, мест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BA2D0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Норматив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5D353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Необходимая мощность согласно нормативу</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D02FA5" w14:textId="77777777" w:rsidR="009C4646" w:rsidRPr="00FA2A7E" w:rsidRDefault="009C4646" w:rsidP="009C4646">
            <w:pPr>
              <w:spacing w:line="240" w:lineRule="auto"/>
              <w:jc w:val="center"/>
              <w:rPr>
                <w:rStyle w:val="a7"/>
                <w:rFonts w:ascii="Segoe UI Light" w:eastAsia="Segoe UI Light" w:hAnsi="Segoe UI Light" w:cs="Segoe UI Light"/>
                <w:sz w:val="16"/>
                <w:szCs w:val="16"/>
              </w:rPr>
            </w:pPr>
            <w:r w:rsidRPr="00FA2A7E">
              <w:rPr>
                <w:rStyle w:val="a7"/>
                <w:rFonts w:ascii="Segoe UI Light" w:hAnsi="Segoe UI Light" w:cs="Segoe UI Light"/>
                <w:sz w:val="16"/>
                <w:szCs w:val="16"/>
              </w:rPr>
              <w:t>Дефицит/</w:t>
            </w:r>
          </w:p>
          <w:p w14:paraId="1EC06F30" w14:textId="77777777" w:rsidR="009C4646" w:rsidRPr="00FA2A7E" w:rsidRDefault="009C4646" w:rsidP="009C4646">
            <w:pPr>
              <w:spacing w:line="240" w:lineRule="auto"/>
              <w:jc w:val="center"/>
              <w:rPr>
                <w:rFonts w:ascii="Segoe UI Light" w:eastAsia="Calibri" w:hAnsi="Segoe UI Light" w:cs="Segoe UI Light"/>
                <w:sz w:val="16"/>
                <w:szCs w:val="16"/>
              </w:rPr>
            </w:pPr>
            <w:r w:rsidRPr="00FA2A7E">
              <w:rPr>
                <w:rStyle w:val="a7"/>
                <w:rFonts w:ascii="Segoe UI Light" w:hAnsi="Segoe UI Light" w:cs="Segoe UI Light"/>
                <w:sz w:val="16"/>
                <w:szCs w:val="16"/>
              </w:rPr>
              <w:t>профицит мест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76384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Степень износа здания,%</w:t>
            </w:r>
          </w:p>
        </w:tc>
      </w:tr>
      <w:tr w:rsidR="009C4646" w:rsidRPr="00FA2A7E" w14:paraId="489596D8" w14:textId="77777777" w:rsidTr="009C4646">
        <w:trPr>
          <w:trHeight w:val="113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E4470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86B45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Приозерское городское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C10F5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 дошкольное образовательное учреждение  «Детский сад  № 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75B2F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188760, Российская Федерация, Ленинградская область, г. Приозерск, ул. Калинина, д. 27-б</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5EFF4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18757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7408F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181</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88616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 xml:space="preserve">60 мест на 1000 </w:t>
            </w:r>
            <w:r w:rsidRPr="00FA2A7E">
              <w:rPr>
                <w:rStyle w:val="a7"/>
                <w:rFonts w:ascii="Segoe UI Light" w:hAnsi="Segoe UI Light" w:cs="Segoe UI Light"/>
                <w:sz w:val="16"/>
                <w:szCs w:val="16"/>
              </w:rPr>
              <w:br/>
              <w:t>человек постоянного населения</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0D10C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1125,42</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492E8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дефицит 253 места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89FC0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w:t>
            </w:r>
          </w:p>
        </w:tc>
      </w:tr>
      <w:tr w:rsidR="009C4646" w:rsidRPr="00FA2A7E" w14:paraId="5952031D" w14:textId="77777777" w:rsidTr="009C4646">
        <w:trPr>
          <w:trHeight w:val="109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C8A63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59CCDA5"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89E19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 дошкольное образовательное учреждение  «Детский сад общеразвивающего  вида с приоритетным осуществлением деятельности по познавательно-речевому развитию детей  № 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A170D2" w14:textId="7AFB5AE2"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188760, Российская Федерация, Ленинградская область, г.</w:t>
            </w:r>
            <w:r w:rsidR="00332107">
              <w:rPr>
                <w:rStyle w:val="a7"/>
                <w:rFonts w:ascii="Segoe UI Light" w:hAnsi="Segoe UI Light" w:cs="Segoe UI Light"/>
                <w:sz w:val="16"/>
                <w:szCs w:val="16"/>
              </w:rPr>
              <w:t xml:space="preserve"> Приозерск</w:t>
            </w:r>
            <w:r w:rsidRPr="00FA2A7E">
              <w:rPr>
                <w:rStyle w:val="a7"/>
                <w:rFonts w:ascii="Segoe UI Light" w:hAnsi="Segoe UI Light" w:cs="Segoe UI Light"/>
                <w:sz w:val="16"/>
                <w:szCs w:val="16"/>
              </w:rPr>
              <w:t>,</w:t>
            </w:r>
            <w:r w:rsidR="00332107">
              <w:rPr>
                <w:rStyle w:val="a7"/>
                <w:rFonts w:ascii="Segoe UI Light" w:hAnsi="Segoe UI Light" w:cs="Segoe UI Light"/>
                <w:sz w:val="16"/>
                <w:szCs w:val="16"/>
              </w:rPr>
              <w:t xml:space="preserve"> </w:t>
            </w:r>
            <w:r w:rsidRPr="00FA2A7E">
              <w:rPr>
                <w:rStyle w:val="a7"/>
                <w:rFonts w:ascii="Segoe UI Light" w:hAnsi="Segoe UI Light" w:cs="Segoe UI Light"/>
                <w:sz w:val="16"/>
                <w:szCs w:val="16"/>
              </w:rPr>
              <w:t>ул. Калинина, д.</w:t>
            </w:r>
            <w:r w:rsidR="00332107">
              <w:rPr>
                <w:rStyle w:val="a7"/>
                <w:rFonts w:ascii="Segoe UI Light" w:hAnsi="Segoe UI Light" w:cs="Segoe UI Light"/>
                <w:sz w:val="16"/>
                <w:szCs w:val="16"/>
              </w:rPr>
              <w:t xml:space="preserve"> </w:t>
            </w:r>
            <w:r w:rsidRPr="00FA2A7E">
              <w:rPr>
                <w:rStyle w:val="a7"/>
                <w:rFonts w:ascii="Segoe UI Light" w:hAnsi="Segoe UI Light" w:cs="Segoe UI Light"/>
                <w:sz w:val="16"/>
                <w:szCs w:val="16"/>
              </w:rPr>
              <w:t>28-а</w:t>
            </w:r>
          </w:p>
        </w:tc>
        <w:tc>
          <w:tcPr>
            <w:tcW w:w="113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371FD09"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05067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138</w:t>
            </w:r>
          </w:p>
        </w:tc>
        <w:tc>
          <w:tcPr>
            <w:tcW w:w="127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6D57539"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5FEC074"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92A1D8B"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BC63E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39%</w:t>
            </w:r>
          </w:p>
        </w:tc>
      </w:tr>
      <w:tr w:rsidR="009C4646" w:rsidRPr="00FA2A7E" w14:paraId="7DEC9164" w14:textId="77777777" w:rsidTr="009C4646">
        <w:trPr>
          <w:trHeight w:val="1213"/>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4E5A1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AE2BCB4"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6E46D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 дошкольное образовательное учреждение  «Детский сад комбинированного вида № 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A187B0" w14:textId="3515C692"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188760 Российская Федерация Ленинградская область, г.</w:t>
            </w:r>
            <w:r w:rsidR="00332107">
              <w:rPr>
                <w:rStyle w:val="a7"/>
                <w:rFonts w:ascii="Segoe UI Light" w:hAnsi="Segoe UI Light" w:cs="Segoe UI Light"/>
                <w:sz w:val="16"/>
                <w:szCs w:val="16"/>
              </w:rPr>
              <w:t xml:space="preserve"> </w:t>
            </w:r>
            <w:r w:rsidRPr="00FA2A7E">
              <w:rPr>
                <w:rStyle w:val="a7"/>
                <w:rFonts w:ascii="Segoe UI Light" w:hAnsi="Segoe UI Light" w:cs="Segoe UI Light"/>
                <w:sz w:val="16"/>
                <w:szCs w:val="16"/>
              </w:rPr>
              <w:t>Приозерск, Гоголя,</w:t>
            </w:r>
            <w:r w:rsidR="00332107">
              <w:rPr>
                <w:rStyle w:val="a7"/>
                <w:rFonts w:ascii="Segoe UI Light" w:hAnsi="Segoe UI Light" w:cs="Segoe UI Light"/>
                <w:sz w:val="16"/>
                <w:szCs w:val="16"/>
              </w:rPr>
              <w:t xml:space="preserve"> д. </w:t>
            </w:r>
            <w:r w:rsidRPr="00FA2A7E">
              <w:rPr>
                <w:rStyle w:val="a7"/>
                <w:rFonts w:ascii="Segoe UI Light" w:hAnsi="Segoe UI Light" w:cs="Segoe UI Light"/>
                <w:sz w:val="16"/>
                <w:szCs w:val="16"/>
              </w:rPr>
              <w:t>36</w:t>
            </w:r>
          </w:p>
        </w:tc>
        <w:tc>
          <w:tcPr>
            <w:tcW w:w="113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BDF715C"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0CAB2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274</w:t>
            </w:r>
          </w:p>
        </w:tc>
        <w:tc>
          <w:tcPr>
            <w:tcW w:w="127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F0F54CE"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A3547EB"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914B720"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C1F54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30%</w:t>
            </w:r>
          </w:p>
        </w:tc>
      </w:tr>
      <w:tr w:rsidR="009C4646" w:rsidRPr="00FA2A7E" w14:paraId="520BF979" w14:textId="77777777" w:rsidTr="009C4646">
        <w:trPr>
          <w:trHeight w:val="115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92A46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4</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FBB20F2"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EBD00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 дошкольное образовательное учреждение  «Детский сад комбинированного вида № 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98C73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 xml:space="preserve">188760, Российская Федерация, Ленинградская область, г. </w:t>
            </w:r>
            <w:r w:rsidRPr="00FA2A7E">
              <w:rPr>
                <w:rStyle w:val="a7"/>
                <w:rFonts w:ascii="Segoe UI Light" w:hAnsi="Segoe UI Light" w:cs="Segoe UI Light"/>
                <w:sz w:val="16"/>
                <w:szCs w:val="16"/>
              </w:rPr>
              <w:lastRenderedPageBreak/>
              <w:t>Приозерск, ул. Ленина, д. 58а</w:t>
            </w:r>
          </w:p>
        </w:tc>
        <w:tc>
          <w:tcPr>
            <w:tcW w:w="113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51FF3BC"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D629D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280</w:t>
            </w:r>
          </w:p>
        </w:tc>
        <w:tc>
          <w:tcPr>
            <w:tcW w:w="127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410264D"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A9A21DA"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61185C9"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461E7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36%</w:t>
            </w:r>
          </w:p>
        </w:tc>
      </w:tr>
      <w:tr w:rsidR="009C4646" w:rsidRPr="00FA2A7E" w14:paraId="51EA92D9" w14:textId="77777777" w:rsidTr="009C4646">
        <w:trPr>
          <w:trHeight w:val="250"/>
        </w:trPr>
        <w:tc>
          <w:tcPr>
            <w:tcW w:w="8109"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6E77EA" w14:textId="77777777" w:rsidR="009C4646" w:rsidRPr="00FA2A7E" w:rsidRDefault="009C4646" w:rsidP="009C4646">
            <w:pPr>
              <w:spacing w:line="240" w:lineRule="auto"/>
              <w:jc w:val="center"/>
              <w:rPr>
                <w:rFonts w:ascii="Segoe UI Light" w:hAnsi="Segoe UI Light" w:cs="Segoe UI Light"/>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FB277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873</w:t>
            </w:r>
          </w:p>
        </w:tc>
        <w:tc>
          <w:tcPr>
            <w:tcW w:w="524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2704A8" w14:textId="77777777" w:rsidR="009C4646" w:rsidRPr="00FA2A7E" w:rsidRDefault="009C4646" w:rsidP="009C4646">
            <w:pPr>
              <w:spacing w:line="240" w:lineRule="auto"/>
              <w:jc w:val="center"/>
              <w:rPr>
                <w:rFonts w:ascii="Segoe UI Light" w:hAnsi="Segoe UI Light" w:cs="Segoe UI Light"/>
                <w:sz w:val="16"/>
                <w:szCs w:val="16"/>
              </w:rPr>
            </w:pPr>
          </w:p>
        </w:tc>
      </w:tr>
      <w:tr w:rsidR="009C4646" w:rsidRPr="00FA2A7E" w14:paraId="1B06311E" w14:textId="77777777" w:rsidTr="009C4646">
        <w:trPr>
          <w:trHeight w:val="1711"/>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10656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5</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0DE5D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Сосновское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3784B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 дошкольное образовательное учреждение  «Детский сад комбинированного вида № 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EBDE0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188731, Российская Федерация, Ленинградская область, Приозерский район, п. Сосново, улица Зеленая горка, д. 3</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B1F2E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11381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BFAC5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114</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43FA3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40 мест на 1000 человек постоянного населения</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E41EE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455,24</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82397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E46BB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60%</w:t>
            </w:r>
          </w:p>
        </w:tc>
      </w:tr>
      <w:tr w:rsidR="009C4646" w:rsidRPr="00FA2A7E" w14:paraId="12F7F21F" w14:textId="77777777" w:rsidTr="009C4646">
        <w:trPr>
          <w:trHeight w:val="1681"/>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96FE4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6</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6A4B97C"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6CBAE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 дошкольное образовательное учреждение  «Центр развития ребенка – детский сад»</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4A856F" w14:textId="1F6FAB81"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188731, Ленинградская область, Приозерский район, пос. Сосново, ул. Первомайская, д.</w:t>
            </w:r>
            <w:r w:rsidR="00332107">
              <w:rPr>
                <w:rStyle w:val="a7"/>
                <w:rFonts w:ascii="Segoe UI Light" w:hAnsi="Segoe UI Light" w:cs="Segoe UI Light"/>
                <w:sz w:val="16"/>
                <w:szCs w:val="16"/>
              </w:rPr>
              <w:t xml:space="preserve"> </w:t>
            </w:r>
            <w:r w:rsidRPr="00FA2A7E">
              <w:rPr>
                <w:rStyle w:val="a7"/>
                <w:rFonts w:ascii="Segoe UI Light" w:hAnsi="Segoe UI Light" w:cs="Segoe UI Light"/>
                <w:sz w:val="16"/>
                <w:szCs w:val="16"/>
              </w:rPr>
              <w:t>11а</w:t>
            </w:r>
          </w:p>
        </w:tc>
        <w:tc>
          <w:tcPr>
            <w:tcW w:w="113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BEDCD8A"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F2F54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147</w:t>
            </w:r>
          </w:p>
        </w:tc>
        <w:tc>
          <w:tcPr>
            <w:tcW w:w="127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FB8B64D"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C369E6F"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668E8D4"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B90B6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33%</w:t>
            </w:r>
          </w:p>
        </w:tc>
      </w:tr>
      <w:tr w:rsidR="009C4646" w:rsidRPr="00FA2A7E" w14:paraId="0B0AE524" w14:textId="77777777" w:rsidTr="009C4646">
        <w:trPr>
          <w:trHeight w:val="1578"/>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10587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lastRenderedPageBreak/>
              <w:t>7</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71EB8D5"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A5709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 дошкольное образовательное учреждение  «Детский сад комбинированного вида № 31»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DC0C19" w14:textId="1A132CE3"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188731, Ленинградская область Приозерский район, п. Сосново, ул. Механизаторов, д.</w:t>
            </w:r>
            <w:r w:rsidR="00332107">
              <w:rPr>
                <w:rStyle w:val="a7"/>
                <w:rFonts w:ascii="Segoe UI Light" w:hAnsi="Segoe UI Light" w:cs="Segoe UI Light"/>
                <w:sz w:val="16"/>
                <w:szCs w:val="16"/>
              </w:rPr>
              <w:t xml:space="preserve"> </w:t>
            </w:r>
            <w:r w:rsidRPr="00FA2A7E">
              <w:rPr>
                <w:rStyle w:val="a7"/>
                <w:rFonts w:ascii="Segoe UI Light" w:hAnsi="Segoe UI Light" w:cs="Segoe UI Light"/>
                <w:sz w:val="16"/>
                <w:szCs w:val="16"/>
              </w:rPr>
              <w:t>11а.</w:t>
            </w:r>
          </w:p>
        </w:tc>
        <w:tc>
          <w:tcPr>
            <w:tcW w:w="113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5C8CF03"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BA54D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119</w:t>
            </w:r>
          </w:p>
        </w:tc>
        <w:tc>
          <w:tcPr>
            <w:tcW w:w="127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E55C97F"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C1FDD9C"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D8586A8"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8BC4D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20%</w:t>
            </w:r>
          </w:p>
        </w:tc>
      </w:tr>
      <w:tr w:rsidR="009C4646" w:rsidRPr="00FA2A7E" w14:paraId="209936CA" w14:textId="77777777" w:rsidTr="009C4646">
        <w:trPr>
          <w:trHeight w:val="1578"/>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054DA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281B725"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5BE35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 дошкольное образовательное учреждение  «Детский сад № 15»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2DD68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188731, Ленинградская область, Приозерский район, деревня Снегиревка, улица Школьная.</w:t>
            </w:r>
          </w:p>
        </w:tc>
        <w:tc>
          <w:tcPr>
            <w:tcW w:w="113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68BC2EB"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C1B55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127</w:t>
            </w:r>
          </w:p>
        </w:tc>
        <w:tc>
          <w:tcPr>
            <w:tcW w:w="127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455DFAF"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D730EB3"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2079F81"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7ECD5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43%</w:t>
            </w:r>
          </w:p>
        </w:tc>
      </w:tr>
      <w:tr w:rsidR="009C4646" w:rsidRPr="00FA2A7E" w14:paraId="51CED7E9" w14:textId="77777777" w:rsidTr="009C4646">
        <w:trPr>
          <w:trHeight w:val="250"/>
        </w:trPr>
        <w:tc>
          <w:tcPr>
            <w:tcW w:w="697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D79A3B" w14:textId="77777777" w:rsidR="009C4646" w:rsidRPr="00FA2A7E" w:rsidRDefault="009C4646" w:rsidP="009C4646">
            <w:pPr>
              <w:spacing w:line="240" w:lineRule="auto"/>
              <w:jc w:val="center"/>
              <w:rPr>
                <w:rFonts w:ascii="Segoe UI Light" w:hAnsi="Segoe UI Light" w:cs="Segoe UI Light"/>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44A1C6" w14:textId="77777777" w:rsidR="009C4646" w:rsidRPr="00FA2A7E" w:rsidRDefault="009C4646" w:rsidP="009C4646">
            <w:pPr>
              <w:spacing w:line="240" w:lineRule="auto"/>
              <w:jc w:val="center"/>
              <w:rPr>
                <w:rFonts w:ascii="Segoe UI Light" w:hAnsi="Segoe UI Light" w:cs="Segoe UI Light"/>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FF08B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507</w:t>
            </w:r>
          </w:p>
        </w:tc>
        <w:tc>
          <w:tcPr>
            <w:tcW w:w="524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FD2705" w14:textId="77777777" w:rsidR="009C4646" w:rsidRPr="00FA2A7E" w:rsidRDefault="009C4646" w:rsidP="009C4646">
            <w:pPr>
              <w:spacing w:line="240" w:lineRule="auto"/>
              <w:jc w:val="center"/>
              <w:rPr>
                <w:rFonts w:ascii="Segoe UI Light" w:hAnsi="Segoe UI Light" w:cs="Segoe UI Light"/>
                <w:sz w:val="16"/>
                <w:szCs w:val="16"/>
              </w:rPr>
            </w:pPr>
          </w:p>
        </w:tc>
      </w:tr>
      <w:tr w:rsidR="009C4646" w:rsidRPr="00FA2A7E" w14:paraId="54277264" w14:textId="77777777" w:rsidTr="009C4646">
        <w:trPr>
          <w:trHeight w:val="153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3DF17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9</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654AA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Ромашкинское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EED6FE" w14:textId="60FC9C1C"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 дошкольн</w:t>
            </w:r>
            <w:r w:rsidR="0053648A">
              <w:rPr>
                <w:rStyle w:val="a7"/>
                <w:rFonts w:ascii="Segoe UI Light" w:hAnsi="Segoe UI Light" w:cs="Segoe UI Light"/>
                <w:sz w:val="16"/>
                <w:szCs w:val="16"/>
              </w:rPr>
              <w:t>ое образовательное учреждение «Детский сад №</w:t>
            </w:r>
            <w:r w:rsidRPr="00FA2A7E">
              <w:rPr>
                <w:rStyle w:val="a7"/>
                <w:rFonts w:ascii="Segoe UI Light" w:hAnsi="Segoe UI Light" w:cs="Segoe UI Light"/>
                <w:sz w:val="16"/>
                <w:szCs w:val="16"/>
              </w:rPr>
              <w:t xml:space="preserve"> 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BAA9C2" w14:textId="440D2761"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188741, Российская Федерация</w:t>
            </w:r>
            <w:r w:rsidR="00332107">
              <w:rPr>
                <w:rStyle w:val="a7"/>
                <w:rFonts w:ascii="Segoe UI Light" w:hAnsi="Segoe UI Light" w:cs="Segoe UI Light"/>
                <w:sz w:val="16"/>
                <w:szCs w:val="16"/>
              </w:rPr>
              <w:t xml:space="preserve">, </w:t>
            </w:r>
            <w:r w:rsidRPr="00FA2A7E">
              <w:rPr>
                <w:rStyle w:val="a7"/>
                <w:rFonts w:ascii="Segoe UI Light" w:hAnsi="Segoe UI Light" w:cs="Segoe UI Light"/>
                <w:sz w:val="16"/>
                <w:szCs w:val="16"/>
              </w:rPr>
              <w:t>Ленинградская область, Приозерский район, п.</w:t>
            </w:r>
            <w:r w:rsidR="00332107">
              <w:rPr>
                <w:rStyle w:val="a7"/>
                <w:rFonts w:ascii="Segoe UI Light" w:hAnsi="Segoe UI Light" w:cs="Segoe UI Light"/>
                <w:sz w:val="16"/>
                <w:szCs w:val="16"/>
              </w:rPr>
              <w:t xml:space="preserve"> </w:t>
            </w:r>
            <w:r w:rsidRPr="00FA2A7E">
              <w:rPr>
                <w:rStyle w:val="a7"/>
                <w:rFonts w:ascii="Segoe UI Light" w:hAnsi="Segoe UI Light" w:cs="Segoe UI Light"/>
                <w:sz w:val="16"/>
                <w:szCs w:val="16"/>
              </w:rPr>
              <w:t>Суходолье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0F6F5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7326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300E3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271</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9F10B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40 мест на 1000 человек постоянного населения</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509B5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293,04</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650DD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D0966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30%</w:t>
            </w:r>
          </w:p>
        </w:tc>
      </w:tr>
      <w:tr w:rsidR="009C4646" w:rsidRPr="00FA2A7E" w14:paraId="7E1BE69A" w14:textId="77777777" w:rsidTr="009C4646">
        <w:trPr>
          <w:trHeight w:val="86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5C594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lastRenderedPageBreak/>
              <w:t>10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9D977F8"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DC3F0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 дошкольное образовательное учреждение  детский сад № 23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6A085E" w14:textId="47AC8EE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188743, Ленинградская область, Приозерский район, п.</w:t>
            </w:r>
            <w:r w:rsidR="00332107">
              <w:rPr>
                <w:rStyle w:val="a7"/>
                <w:rFonts w:ascii="Segoe UI Light" w:hAnsi="Segoe UI Light" w:cs="Segoe UI Light"/>
                <w:sz w:val="16"/>
                <w:szCs w:val="16"/>
              </w:rPr>
              <w:t xml:space="preserve"> </w:t>
            </w:r>
            <w:r w:rsidRPr="00FA2A7E">
              <w:rPr>
                <w:rStyle w:val="a7"/>
                <w:rFonts w:ascii="Segoe UI Light" w:hAnsi="Segoe UI Light" w:cs="Segoe UI Light"/>
                <w:sz w:val="16"/>
                <w:szCs w:val="16"/>
              </w:rPr>
              <w:t>Ромашки</w:t>
            </w:r>
          </w:p>
        </w:tc>
        <w:tc>
          <w:tcPr>
            <w:tcW w:w="113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0CFD36A"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EE7E7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95</w:t>
            </w:r>
          </w:p>
        </w:tc>
        <w:tc>
          <w:tcPr>
            <w:tcW w:w="127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B76B031"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351FF2D"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BB71DBD"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FCC4E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40%</w:t>
            </w:r>
          </w:p>
        </w:tc>
      </w:tr>
      <w:tr w:rsidR="009C4646" w:rsidRPr="00FA2A7E" w14:paraId="5A1F511B" w14:textId="77777777" w:rsidTr="009C4646">
        <w:trPr>
          <w:trHeight w:val="129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6AA3C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11</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91A9AB6"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ADE42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 дошкольное образовательное учреждение  «Детский сад № 26»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1764B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188742, Ленинградская область, Приозерский район, п. Саперное, ул. Школьная</w:t>
            </w:r>
          </w:p>
        </w:tc>
        <w:tc>
          <w:tcPr>
            <w:tcW w:w="113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A7ECC0B"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66918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275</w:t>
            </w:r>
          </w:p>
        </w:tc>
        <w:tc>
          <w:tcPr>
            <w:tcW w:w="127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2E88443"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D26D0FD"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52C3ACC"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D8897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w:t>
            </w:r>
          </w:p>
        </w:tc>
      </w:tr>
      <w:tr w:rsidR="009C4646" w:rsidRPr="00FA2A7E" w14:paraId="57B4098F" w14:textId="77777777" w:rsidTr="009C4646">
        <w:trPr>
          <w:trHeight w:val="250"/>
        </w:trPr>
        <w:tc>
          <w:tcPr>
            <w:tcW w:w="697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776AB2" w14:textId="77777777" w:rsidR="009C4646" w:rsidRPr="00FA2A7E" w:rsidRDefault="009C4646" w:rsidP="009C4646">
            <w:pPr>
              <w:spacing w:line="240" w:lineRule="auto"/>
              <w:jc w:val="center"/>
              <w:rPr>
                <w:rFonts w:ascii="Segoe UI Light" w:hAnsi="Segoe UI Light" w:cs="Segoe UI Light"/>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453276" w14:textId="77777777" w:rsidR="009C4646" w:rsidRPr="00FA2A7E" w:rsidRDefault="009C4646" w:rsidP="009C4646">
            <w:pPr>
              <w:spacing w:line="240" w:lineRule="auto"/>
              <w:jc w:val="center"/>
              <w:rPr>
                <w:rFonts w:ascii="Segoe UI Light" w:hAnsi="Segoe UI Light" w:cs="Segoe UI Light"/>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ADC62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366</w:t>
            </w:r>
          </w:p>
        </w:tc>
        <w:tc>
          <w:tcPr>
            <w:tcW w:w="524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98F9CE" w14:textId="77777777" w:rsidR="009C4646" w:rsidRPr="00FA2A7E" w:rsidRDefault="009C4646" w:rsidP="009C4646">
            <w:pPr>
              <w:spacing w:line="240" w:lineRule="auto"/>
              <w:jc w:val="center"/>
              <w:rPr>
                <w:rFonts w:ascii="Segoe UI Light" w:hAnsi="Segoe UI Light" w:cs="Segoe UI Light"/>
                <w:sz w:val="16"/>
                <w:szCs w:val="16"/>
              </w:rPr>
            </w:pPr>
          </w:p>
        </w:tc>
      </w:tr>
      <w:tr w:rsidR="009C4646" w:rsidRPr="00FA2A7E" w14:paraId="444AB6EB" w14:textId="77777777" w:rsidTr="009C4646">
        <w:trPr>
          <w:trHeight w:val="167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DF95D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12</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84C36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Ларионовское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49463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 дошкольное образовательное учреждение «Детский сад № 27»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18B41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188742, Ленинградская обл., Приозерский район, п. Починок, ул. Ленинградское Шоссе, д. 21-а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C1514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2799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5743B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127</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CCD1A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40 мест на 1000 человек постоянного населения</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93E80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111,96</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39581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F64F3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40%</w:t>
            </w:r>
          </w:p>
        </w:tc>
      </w:tr>
      <w:tr w:rsidR="009C4646" w:rsidRPr="00FA2A7E" w14:paraId="7829D02F" w14:textId="77777777" w:rsidTr="009C4646">
        <w:trPr>
          <w:trHeight w:val="86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58347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13</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FE1333D"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77709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 дошкольное образовательное учреждение  «Детский сад № 29»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28515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 xml:space="preserve">188764, Ленинградская область, </w:t>
            </w:r>
            <w:r w:rsidRPr="00FA2A7E">
              <w:rPr>
                <w:rStyle w:val="a7"/>
                <w:rFonts w:ascii="Segoe UI Light" w:hAnsi="Segoe UI Light" w:cs="Segoe UI Light"/>
                <w:sz w:val="16"/>
                <w:szCs w:val="16"/>
              </w:rPr>
              <w:lastRenderedPageBreak/>
              <w:t>Приозерский район, поселок Коммунары</w:t>
            </w:r>
          </w:p>
        </w:tc>
        <w:tc>
          <w:tcPr>
            <w:tcW w:w="113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7C5B3CD"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8F8B9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69</w:t>
            </w:r>
          </w:p>
        </w:tc>
        <w:tc>
          <w:tcPr>
            <w:tcW w:w="127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BEB5B67"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F1E4AB2"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824650F"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45B47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25%</w:t>
            </w:r>
          </w:p>
        </w:tc>
      </w:tr>
      <w:tr w:rsidR="009C4646" w:rsidRPr="00FA2A7E" w14:paraId="69B25FAD" w14:textId="77777777" w:rsidTr="009C4646">
        <w:trPr>
          <w:trHeight w:val="250"/>
        </w:trPr>
        <w:tc>
          <w:tcPr>
            <w:tcW w:w="697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24A4CA" w14:textId="77777777" w:rsidR="009C4646" w:rsidRPr="00FA2A7E" w:rsidRDefault="009C4646" w:rsidP="009C4646">
            <w:pPr>
              <w:spacing w:line="240" w:lineRule="auto"/>
              <w:jc w:val="center"/>
              <w:rPr>
                <w:rFonts w:ascii="Segoe UI Light" w:hAnsi="Segoe UI Light" w:cs="Segoe UI Light"/>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D2D430" w14:textId="77777777" w:rsidR="009C4646" w:rsidRPr="00FA2A7E" w:rsidRDefault="009C4646" w:rsidP="009C4646">
            <w:pPr>
              <w:spacing w:line="240" w:lineRule="auto"/>
              <w:jc w:val="center"/>
              <w:rPr>
                <w:rFonts w:ascii="Segoe UI Light" w:hAnsi="Segoe UI Light" w:cs="Segoe UI Light"/>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232A8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196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243965" w14:textId="77777777" w:rsidR="009C4646" w:rsidRPr="00FA2A7E" w:rsidRDefault="009C4646" w:rsidP="009C4646">
            <w:pPr>
              <w:spacing w:line="240" w:lineRule="auto"/>
              <w:jc w:val="center"/>
              <w:rPr>
                <w:rFonts w:ascii="Segoe UI Light" w:hAnsi="Segoe UI Light" w:cs="Segoe UI Light"/>
                <w:sz w:val="16"/>
                <w:szCs w:val="1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BA86D3" w14:textId="77777777" w:rsidR="009C4646" w:rsidRPr="00FA2A7E" w:rsidRDefault="009C4646" w:rsidP="009C4646">
            <w:pPr>
              <w:spacing w:line="240" w:lineRule="auto"/>
              <w:jc w:val="center"/>
              <w:rPr>
                <w:rFonts w:ascii="Segoe UI Light" w:hAnsi="Segoe UI Light" w:cs="Segoe UI Light"/>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D309CC" w14:textId="77777777" w:rsidR="009C4646" w:rsidRPr="00FA2A7E" w:rsidRDefault="009C4646" w:rsidP="009C4646">
            <w:pPr>
              <w:spacing w:line="240" w:lineRule="auto"/>
              <w:jc w:val="center"/>
              <w:rPr>
                <w:rFonts w:ascii="Segoe UI Light" w:hAnsi="Segoe UI Light" w:cs="Segoe UI Light"/>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2B92F9" w14:textId="77777777" w:rsidR="009C4646" w:rsidRPr="00FA2A7E" w:rsidRDefault="009C4646" w:rsidP="009C4646">
            <w:pPr>
              <w:spacing w:line="240" w:lineRule="auto"/>
              <w:jc w:val="center"/>
              <w:rPr>
                <w:rFonts w:ascii="Segoe UI Light" w:hAnsi="Segoe UI Light" w:cs="Segoe UI Light"/>
                <w:sz w:val="16"/>
                <w:szCs w:val="16"/>
              </w:rPr>
            </w:pPr>
          </w:p>
        </w:tc>
      </w:tr>
      <w:tr w:rsidR="009C4646" w:rsidRPr="00FA2A7E" w14:paraId="5257B18C" w14:textId="77777777" w:rsidTr="009C4646">
        <w:trPr>
          <w:trHeight w:val="115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0D6E8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14</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56F6F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Громовское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4DDA6C" w14:textId="0423FEC3"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 дошкольное</w:t>
            </w:r>
            <w:r w:rsidR="0053648A">
              <w:rPr>
                <w:rStyle w:val="a7"/>
                <w:rFonts w:ascii="Segoe UI Light" w:hAnsi="Segoe UI Light" w:cs="Segoe UI Light"/>
                <w:sz w:val="16"/>
                <w:szCs w:val="16"/>
              </w:rPr>
              <w:t xml:space="preserve"> образовательное учреждение Д</w:t>
            </w:r>
            <w:r w:rsidRPr="00FA2A7E">
              <w:rPr>
                <w:rStyle w:val="a7"/>
                <w:rFonts w:ascii="Segoe UI Light" w:hAnsi="Segoe UI Light" w:cs="Segoe UI Light"/>
                <w:sz w:val="16"/>
                <w:szCs w:val="16"/>
              </w:rPr>
              <w:t>етский сад № 25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C10F8A" w14:textId="696569E5" w:rsidR="009C4646" w:rsidRPr="00FA2A7E" w:rsidRDefault="00332107" w:rsidP="009C4646">
            <w:pPr>
              <w:spacing w:line="240" w:lineRule="auto"/>
              <w:jc w:val="center"/>
              <w:rPr>
                <w:rFonts w:ascii="Segoe UI Light" w:hAnsi="Segoe UI Light" w:cs="Segoe UI Light"/>
                <w:sz w:val="16"/>
                <w:szCs w:val="16"/>
              </w:rPr>
            </w:pPr>
            <w:r>
              <w:rPr>
                <w:rStyle w:val="a7"/>
                <w:rFonts w:ascii="Segoe UI Light" w:hAnsi="Segoe UI Light" w:cs="Segoe UI Light"/>
                <w:sz w:val="16"/>
                <w:szCs w:val="16"/>
              </w:rPr>
              <w:t xml:space="preserve">188744, </w:t>
            </w:r>
            <w:r w:rsidR="009C4646" w:rsidRPr="00FA2A7E">
              <w:rPr>
                <w:rStyle w:val="a7"/>
                <w:rFonts w:ascii="Segoe UI Light" w:hAnsi="Segoe UI Light" w:cs="Segoe UI Light"/>
                <w:sz w:val="16"/>
                <w:szCs w:val="16"/>
              </w:rPr>
              <w:t>Ленинградская область, Приозерский райо</w:t>
            </w:r>
            <w:r>
              <w:rPr>
                <w:rStyle w:val="a7"/>
                <w:rFonts w:ascii="Segoe UI Light" w:hAnsi="Segoe UI Light" w:cs="Segoe UI Light"/>
                <w:sz w:val="16"/>
                <w:szCs w:val="16"/>
              </w:rPr>
              <w:t xml:space="preserve">н, п. Громово, ул. Центральная, д. </w:t>
            </w:r>
            <w:r w:rsidR="009C4646" w:rsidRPr="00FA2A7E">
              <w:rPr>
                <w:rStyle w:val="a7"/>
                <w:rFonts w:ascii="Segoe UI Light" w:hAnsi="Segoe UI Light" w:cs="Segoe UI Light"/>
                <w:sz w:val="16"/>
                <w:szCs w:val="16"/>
              </w:rPr>
              <w:t>9</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7E04B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2450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87A36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109</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94150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40 мест на 1000 человек постоянного населения</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F7CEB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98</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C2112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18FAB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28%</w:t>
            </w:r>
          </w:p>
        </w:tc>
      </w:tr>
      <w:tr w:rsidR="009C4646" w:rsidRPr="00FA2A7E" w14:paraId="215FCFF1" w14:textId="77777777" w:rsidTr="009C4646">
        <w:trPr>
          <w:trHeight w:val="83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432AF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0D511A9"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1373DC" w14:textId="0785DAB4"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 дошкол</w:t>
            </w:r>
            <w:r w:rsidR="0053648A">
              <w:rPr>
                <w:rStyle w:val="a7"/>
                <w:rFonts w:ascii="Segoe UI Light" w:hAnsi="Segoe UI Light" w:cs="Segoe UI Light"/>
                <w:sz w:val="16"/>
                <w:szCs w:val="16"/>
              </w:rPr>
              <w:t>ьное образовательное учреждение</w:t>
            </w:r>
            <w:r w:rsidRPr="00FA2A7E">
              <w:rPr>
                <w:rStyle w:val="a7"/>
                <w:rFonts w:ascii="Segoe UI Light" w:hAnsi="Segoe UI Light" w:cs="Segoe UI Light"/>
                <w:sz w:val="16"/>
                <w:szCs w:val="16"/>
              </w:rPr>
              <w:t xml:space="preserve"> «Детский сад № 35»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509551" w14:textId="47904640" w:rsidR="009C4646" w:rsidRPr="00FA2A7E" w:rsidRDefault="006C1784" w:rsidP="009C4646">
            <w:pPr>
              <w:spacing w:line="240" w:lineRule="auto"/>
              <w:jc w:val="center"/>
              <w:rPr>
                <w:rFonts w:ascii="Segoe UI Light" w:hAnsi="Segoe UI Light" w:cs="Segoe UI Light"/>
                <w:sz w:val="16"/>
                <w:szCs w:val="16"/>
              </w:rPr>
            </w:pPr>
            <w:r>
              <w:rPr>
                <w:rStyle w:val="a7"/>
                <w:rFonts w:ascii="Segoe UI Light" w:hAnsi="Segoe UI Light" w:cs="Segoe UI Light"/>
                <w:sz w:val="16"/>
                <w:szCs w:val="16"/>
              </w:rPr>
              <w:t xml:space="preserve">188740, </w:t>
            </w:r>
            <w:r w:rsidR="009C4646" w:rsidRPr="00FA2A7E">
              <w:rPr>
                <w:rStyle w:val="a7"/>
                <w:rFonts w:ascii="Segoe UI Light" w:hAnsi="Segoe UI Light" w:cs="Segoe UI Light"/>
                <w:sz w:val="16"/>
                <w:szCs w:val="16"/>
              </w:rPr>
              <w:t>Ленинградская область, Приозерский район, п</w:t>
            </w:r>
            <w:r w:rsidR="0053648A">
              <w:rPr>
                <w:rStyle w:val="a7"/>
                <w:rFonts w:ascii="Segoe UI Light" w:hAnsi="Segoe UI Light" w:cs="Segoe UI Light"/>
                <w:sz w:val="16"/>
                <w:szCs w:val="16"/>
              </w:rPr>
              <w:t xml:space="preserve">. ст. Громово, ул. Строителей, </w:t>
            </w:r>
            <w:r w:rsidR="009C4646" w:rsidRPr="00FA2A7E">
              <w:rPr>
                <w:rStyle w:val="a7"/>
                <w:rFonts w:ascii="Segoe UI Light" w:hAnsi="Segoe UI Light" w:cs="Segoe UI Light"/>
                <w:sz w:val="16"/>
                <w:szCs w:val="16"/>
              </w:rPr>
              <w:t>д. 4</w:t>
            </w:r>
          </w:p>
        </w:tc>
        <w:tc>
          <w:tcPr>
            <w:tcW w:w="1134"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07D0876"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BA6E0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117</w:t>
            </w:r>
          </w:p>
        </w:tc>
        <w:tc>
          <w:tcPr>
            <w:tcW w:w="127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61B2614"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A90C7ED"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F528FD6" w14:textId="77777777" w:rsidR="009C4646" w:rsidRPr="00FA2A7E" w:rsidRDefault="009C4646" w:rsidP="009C4646">
            <w:pPr>
              <w:spacing w:line="240" w:lineRule="auto"/>
              <w:jc w:val="center"/>
              <w:rPr>
                <w:rFonts w:ascii="Segoe UI Light" w:eastAsia="Calibri" w:hAnsi="Segoe UI Light" w:cs="Segoe UI Light"/>
                <w:color w:val="000000"/>
                <w:sz w:val="16"/>
                <w:szCs w:val="16"/>
                <w:u w:color="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64DC2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29%</w:t>
            </w:r>
          </w:p>
        </w:tc>
      </w:tr>
      <w:tr w:rsidR="009C4646" w:rsidRPr="00FA2A7E" w14:paraId="2520CBE1" w14:textId="77777777" w:rsidTr="009C4646">
        <w:trPr>
          <w:trHeight w:val="250"/>
        </w:trPr>
        <w:tc>
          <w:tcPr>
            <w:tcW w:w="697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B91482" w14:textId="77777777" w:rsidR="009C4646" w:rsidRPr="00FA2A7E" w:rsidRDefault="009C4646" w:rsidP="009C4646">
            <w:pPr>
              <w:spacing w:line="240" w:lineRule="auto"/>
              <w:jc w:val="center"/>
              <w:rPr>
                <w:rFonts w:ascii="Segoe UI Light" w:hAnsi="Segoe UI Light" w:cs="Segoe UI Light"/>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54B5C4" w14:textId="77777777" w:rsidR="009C4646" w:rsidRPr="00FA2A7E" w:rsidRDefault="009C4646" w:rsidP="009C4646">
            <w:pPr>
              <w:spacing w:line="240" w:lineRule="auto"/>
              <w:jc w:val="center"/>
              <w:rPr>
                <w:rFonts w:ascii="Segoe UI Light" w:hAnsi="Segoe UI Light" w:cs="Segoe UI Light"/>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CDE17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226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4F7417" w14:textId="77777777" w:rsidR="009C4646" w:rsidRPr="00FA2A7E" w:rsidRDefault="009C4646" w:rsidP="009C4646">
            <w:pPr>
              <w:spacing w:line="240" w:lineRule="auto"/>
              <w:jc w:val="center"/>
              <w:rPr>
                <w:rFonts w:ascii="Segoe UI Light" w:hAnsi="Segoe UI Light" w:cs="Segoe UI Light"/>
                <w:sz w:val="16"/>
                <w:szCs w:val="1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25525F" w14:textId="77777777" w:rsidR="009C4646" w:rsidRPr="00FA2A7E" w:rsidRDefault="009C4646" w:rsidP="009C4646">
            <w:pPr>
              <w:spacing w:line="240" w:lineRule="auto"/>
              <w:jc w:val="center"/>
              <w:rPr>
                <w:rFonts w:ascii="Segoe UI Light" w:hAnsi="Segoe UI Light" w:cs="Segoe UI Light"/>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D5F34F" w14:textId="77777777" w:rsidR="009C4646" w:rsidRPr="00FA2A7E" w:rsidRDefault="009C4646" w:rsidP="009C4646">
            <w:pPr>
              <w:spacing w:line="240" w:lineRule="auto"/>
              <w:jc w:val="center"/>
              <w:rPr>
                <w:rFonts w:ascii="Segoe UI Light" w:hAnsi="Segoe UI Light" w:cs="Segoe UI Light"/>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E3EDA6" w14:textId="77777777" w:rsidR="009C4646" w:rsidRPr="00FA2A7E" w:rsidRDefault="009C4646" w:rsidP="009C4646">
            <w:pPr>
              <w:spacing w:line="240" w:lineRule="auto"/>
              <w:jc w:val="center"/>
              <w:rPr>
                <w:rFonts w:ascii="Segoe UI Light" w:hAnsi="Segoe UI Light" w:cs="Segoe UI Light"/>
                <w:sz w:val="16"/>
                <w:szCs w:val="16"/>
              </w:rPr>
            </w:pPr>
          </w:p>
        </w:tc>
      </w:tr>
      <w:tr w:rsidR="009C4646" w:rsidRPr="00FA2A7E" w14:paraId="5BE9B35B" w14:textId="77777777" w:rsidTr="009C4646">
        <w:trPr>
          <w:trHeight w:val="129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3A30A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lastRenderedPageBreak/>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69868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Кузнечнинское городское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5ADFA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 дошкольное образовательное учреждение  «Детский сад комбинированного вида № 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42F81E" w14:textId="64D5446F"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188751, Российская Ф</w:t>
            </w:r>
            <w:r w:rsidR="0053648A">
              <w:rPr>
                <w:rStyle w:val="a7"/>
                <w:rFonts w:ascii="Segoe UI Light" w:hAnsi="Segoe UI Light" w:cs="Segoe UI Light"/>
                <w:sz w:val="16"/>
                <w:szCs w:val="16"/>
              </w:rPr>
              <w:t xml:space="preserve">едерация, Ленинградская область, Приозерский район, </w:t>
            </w:r>
            <w:proofErr w:type="spellStart"/>
            <w:r w:rsidRPr="00FA2A7E">
              <w:rPr>
                <w:rStyle w:val="a7"/>
                <w:rFonts w:ascii="Segoe UI Light" w:hAnsi="Segoe UI Light" w:cs="Segoe UI Light"/>
                <w:sz w:val="16"/>
                <w:szCs w:val="16"/>
              </w:rPr>
              <w:t>пгт</w:t>
            </w:r>
            <w:proofErr w:type="spellEnd"/>
            <w:r w:rsidRPr="00FA2A7E">
              <w:rPr>
                <w:rStyle w:val="a7"/>
                <w:rFonts w:ascii="Segoe UI Light" w:hAnsi="Segoe UI Light" w:cs="Segoe UI Light"/>
                <w:sz w:val="16"/>
                <w:szCs w:val="16"/>
              </w:rPr>
              <w:t>. Кузнечное, ул. Юбилейная, дом 6а.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35405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4192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F1E7E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179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5964E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 xml:space="preserve">60 мест на 1000 </w:t>
            </w:r>
            <w:r w:rsidRPr="00FA2A7E">
              <w:rPr>
                <w:rStyle w:val="a7"/>
                <w:rFonts w:ascii="Segoe UI Light" w:hAnsi="Segoe UI Light" w:cs="Segoe UI Light"/>
                <w:sz w:val="16"/>
                <w:szCs w:val="16"/>
              </w:rPr>
              <w:br/>
              <w:t>человек постоянного населения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80B44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251,52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9202A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7BC2B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60%</w:t>
            </w:r>
          </w:p>
        </w:tc>
      </w:tr>
      <w:tr w:rsidR="009C4646" w:rsidRPr="00FA2A7E" w14:paraId="28CD6151" w14:textId="77777777" w:rsidTr="009C4646">
        <w:trPr>
          <w:trHeight w:val="129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9291D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F1882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Мичуринское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01DA1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 дошкольное образовательное учреждение    «Детский сад № 13»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19C4CF" w14:textId="5C2BFE0C"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188753 Российская Фе</w:t>
            </w:r>
            <w:r w:rsidR="0053648A">
              <w:rPr>
                <w:rStyle w:val="a7"/>
                <w:rFonts w:ascii="Segoe UI Light" w:hAnsi="Segoe UI Light" w:cs="Segoe UI Light"/>
                <w:sz w:val="16"/>
                <w:szCs w:val="16"/>
              </w:rPr>
              <w:t xml:space="preserve">дерация, Ленинградская область, </w:t>
            </w:r>
            <w:r w:rsidRPr="00FA2A7E">
              <w:rPr>
                <w:rStyle w:val="a7"/>
                <w:rFonts w:ascii="Segoe UI Light" w:hAnsi="Segoe UI Light" w:cs="Segoe UI Light"/>
                <w:sz w:val="16"/>
                <w:szCs w:val="16"/>
              </w:rPr>
              <w:t>Приозер</w:t>
            </w:r>
            <w:r w:rsidR="0053648A">
              <w:rPr>
                <w:rStyle w:val="a7"/>
                <w:rFonts w:ascii="Segoe UI Light" w:hAnsi="Segoe UI Light" w:cs="Segoe UI Light"/>
                <w:sz w:val="16"/>
                <w:szCs w:val="16"/>
              </w:rPr>
              <w:t>ский район, поселок Мичуринское, переулок Озерный,</w:t>
            </w:r>
            <w:r w:rsidRPr="00FA2A7E">
              <w:rPr>
                <w:rStyle w:val="a7"/>
                <w:rFonts w:ascii="Segoe UI Light" w:hAnsi="Segoe UI Light" w:cs="Segoe UI Light"/>
                <w:sz w:val="16"/>
                <w:szCs w:val="16"/>
              </w:rPr>
              <w:t xml:space="preserve"> дом 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A0021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1839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7D958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DE667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40 мест на 1000 человек постоянного населения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0C9CF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73,56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EEBE7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0DDC6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39%</w:t>
            </w:r>
          </w:p>
        </w:tc>
      </w:tr>
      <w:tr w:rsidR="009C4646" w:rsidRPr="00FA2A7E" w14:paraId="6D911271" w14:textId="77777777" w:rsidTr="009C4646">
        <w:trPr>
          <w:trHeight w:val="176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1B2A9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3E4F6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Петровское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790D1F" w14:textId="77772E0F"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 дошколь</w:t>
            </w:r>
            <w:r w:rsidR="0053648A">
              <w:rPr>
                <w:rStyle w:val="a7"/>
                <w:rFonts w:ascii="Segoe UI Light" w:hAnsi="Segoe UI Light" w:cs="Segoe UI Light"/>
                <w:sz w:val="16"/>
                <w:szCs w:val="16"/>
              </w:rPr>
              <w:t xml:space="preserve">ное образовательное учреждение </w:t>
            </w:r>
            <w:r w:rsidRPr="00FA2A7E">
              <w:rPr>
                <w:rStyle w:val="a7"/>
                <w:rFonts w:ascii="Segoe UI Light" w:hAnsi="Segoe UI Light" w:cs="Segoe UI Light"/>
                <w:sz w:val="16"/>
                <w:szCs w:val="16"/>
              </w:rPr>
              <w:t>«Детский сад № 14»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F9048D" w14:textId="4A095DD2"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188732, Российская Федерация, Ленинградская область, Приозерский район, п.</w:t>
            </w:r>
            <w:r w:rsidR="00332107">
              <w:rPr>
                <w:rStyle w:val="a7"/>
                <w:rFonts w:ascii="Segoe UI Light" w:hAnsi="Segoe UI Light" w:cs="Segoe UI Light"/>
                <w:sz w:val="16"/>
                <w:szCs w:val="16"/>
              </w:rPr>
              <w:t xml:space="preserve"> </w:t>
            </w:r>
            <w:r w:rsidRPr="00FA2A7E">
              <w:rPr>
                <w:rStyle w:val="a7"/>
                <w:rFonts w:ascii="Segoe UI Light" w:hAnsi="Segoe UI Light" w:cs="Segoe UI Light"/>
                <w:sz w:val="16"/>
                <w:szCs w:val="16"/>
              </w:rPr>
              <w:t>Петровское, ул.</w:t>
            </w:r>
            <w:r w:rsidR="00332107">
              <w:rPr>
                <w:rStyle w:val="a7"/>
                <w:rFonts w:ascii="Segoe UI Light" w:hAnsi="Segoe UI Light" w:cs="Segoe UI Light"/>
                <w:sz w:val="16"/>
                <w:szCs w:val="16"/>
              </w:rPr>
              <w:t xml:space="preserve"> </w:t>
            </w:r>
            <w:r w:rsidRPr="00FA2A7E">
              <w:rPr>
                <w:rStyle w:val="a7"/>
                <w:rFonts w:ascii="Segoe UI Light" w:hAnsi="Segoe UI Light" w:cs="Segoe UI Light"/>
                <w:sz w:val="16"/>
                <w:szCs w:val="16"/>
              </w:rPr>
              <w:t>Тихая, д.</w:t>
            </w:r>
            <w:r w:rsidR="00332107">
              <w:rPr>
                <w:rStyle w:val="a7"/>
                <w:rFonts w:ascii="Segoe UI Light" w:hAnsi="Segoe UI Light" w:cs="Segoe UI Light"/>
                <w:sz w:val="16"/>
                <w:szCs w:val="16"/>
              </w:rPr>
              <w:t xml:space="preserve"> </w:t>
            </w:r>
            <w:r w:rsidRPr="00FA2A7E">
              <w:rPr>
                <w:rStyle w:val="a7"/>
                <w:rFonts w:ascii="Segoe UI Light" w:hAnsi="Segoe UI Light" w:cs="Segoe UI Light"/>
                <w:sz w:val="16"/>
                <w:szCs w:val="16"/>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30681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1806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16368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36189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40 мест на 1000 человек постоянного населения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5AC40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72,24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202D7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7C388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25%</w:t>
            </w:r>
          </w:p>
        </w:tc>
      </w:tr>
      <w:tr w:rsidR="009C4646" w:rsidRPr="00FA2A7E" w14:paraId="6C6CB58C" w14:textId="77777777" w:rsidTr="009C4646">
        <w:trPr>
          <w:trHeight w:val="1436"/>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7D67D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lastRenderedPageBreak/>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06A25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Запорожское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8FA738" w14:textId="4BFDB729"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 дошкольное образовательное учреждени</w:t>
            </w:r>
            <w:r w:rsidR="0053648A">
              <w:rPr>
                <w:rStyle w:val="a7"/>
                <w:rFonts w:ascii="Segoe UI Light" w:hAnsi="Segoe UI Light" w:cs="Segoe UI Light"/>
                <w:sz w:val="16"/>
                <w:szCs w:val="16"/>
              </w:rPr>
              <w:t>е</w:t>
            </w:r>
            <w:r w:rsidRPr="00FA2A7E">
              <w:rPr>
                <w:rStyle w:val="a7"/>
                <w:rFonts w:ascii="Segoe UI Light" w:hAnsi="Segoe UI Light" w:cs="Segoe UI Light"/>
                <w:sz w:val="16"/>
                <w:szCs w:val="16"/>
              </w:rPr>
              <w:t xml:space="preserve"> «Детский сад № 16»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0EFCA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188734, Российская Федерация, Ленинградская область, Приозерский район, пос. Запорожское, ул. Советская, д. 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FFE02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2799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45E15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108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E30D3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40 мест на 1000 человек постоянного населения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7FCB4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111,96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A7499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C0543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38%</w:t>
            </w:r>
          </w:p>
        </w:tc>
      </w:tr>
      <w:tr w:rsidR="009C4646" w:rsidRPr="00FA2A7E" w14:paraId="45FD1A6E" w14:textId="77777777" w:rsidTr="009C4646">
        <w:trPr>
          <w:trHeight w:val="1436"/>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7DB2B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3D33C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Раздольевское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F910D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 дошкольное образовательное учреждение  «Детский сад № 19»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08128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188733,  Ленинградская обл., Приозерский район, д. Раздолье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BA7EC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1654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9EA70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109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7AB8B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40 мест на 1000 человек постоянного населения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0D4A6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66,16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EB356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6D1CF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32%</w:t>
            </w:r>
          </w:p>
        </w:tc>
      </w:tr>
      <w:tr w:rsidR="009C4646" w:rsidRPr="00FA2A7E" w14:paraId="066AA3D7" w14:textId="77777777" w:rsidTr="009C4646">
        <w:trPr>
          <w:trHeight w:val="124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EBBA9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62EBE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Мельниковское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00F91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 дошкольное образовательное учреждение  детский сад № 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6026E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188765, Ленинградская область, Приозерский район, п. Мельниково, ул. Ленинградская, д. 6-а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C1D71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2054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667A4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142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6D001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40 мест на 1000 человек постоянного населения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A8F1C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82,16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4F67E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53081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32%</w:t>
            </w:r>
          </w:p>
        </w:tc>
      </w:tr>
      <w:tr w:rsidR="009C4646" w:rsidRPr="00FA2A7E" w14:paraId="2747C25F" w14:textId="77777777" w:rsidTr="009C4646">
        <w:trPr>
          <w:trHeight w:val="1493"/>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1C332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lastRenderedPageBreak/>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E2C33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Плодовское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681EB2" w14:textId="248061E0"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 дошкольное</w:t>
            </w:r>
            <w:r w:rsidR="0053648A">
              <w:rPr>
                <w:rStyle w:val="a7"/>
                <w:rFonts w:ascii="Segoe UI Light" w:hAnsi="Segoe UI Light" w:cs="Segoe UI Light"/>
                <w:sz w:val="16"/>
                <w:szCs w:val="16"/>
              </w:rPr>
              <w:t xml:space="preserve"> образовательное учреждение Д</w:t>
            </w:r>
            <w:r w:rsidRPr="00FA2A7E">
              <w:rPr>
                <w:rStyle w:val="a7"/>
                <w:rFonts w:ascii="Segoe UI Light" w:hAnsi="Segoe UI Light" w:cs="Segoe UI Light"/>
                <w:sz w:val="16"/>
                <w:szCs w:val="16"/>
              </w:rPr>
              <w:t>етский сад № 24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6E8D5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188750, Ленинградская область, Приозерский район, посёлок Плодовое, улица Школьная, дом 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3069F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2765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5E073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118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47A4B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40 мест на 1000 человек постоянного населения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8600B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110,6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D6C50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514EC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17%</w:t>
            </w:r>
          </w:p>
        </w:tc>
      </w:tr>
      <w:tr w:rsidR="009C4646" w:rsidRPr="00FA2A7E" w14:paraId="490A9C35" w14:textId="77777777" w:rsidTr="009C4646">
        <w:trPr>
          <w:trHeight w:val="129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F8721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3D5E1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Севастьяновское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5075DC" w14:textId="218554F0"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 дошкол</w:t>
            </w:r>
            <w:r w:rsidR="0053648A">
              <w:rPr>
                <w:rStyle w:val="a7"/>
                <w:rFonts w:ascii="Segoe UI Light" w:hAnsi="Segoe UI Light" w:cs="Segoe UI Light"/>
                <w:sz w:val="16"/>
                <w:szCs w:val="16"/>
              </w:rPr>
              <w:t>ьное образовательное учреждение</w:t>
            </w:r>
            <w:r w:rsidRPr="00FA2A7E">
              <w:rPr>
                <w:rStyle w:val="a7"/>
                <w:rFonts w:ascii="Segoe UI Light" w:hAnsi="Segoe UI Light" w:cs="Segoe UI Light"/>
                <w:sz w:val="16"/>
                <w:szCs w:val="16"/>
              </w:rPr>
              <w:t xml:space="preserve"> «Детский сад № 30»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C649A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188752, Ленинградская область, Приозерский район, п. Севастьяново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04943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740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B5CD5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92EBD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40 мест на 1000 человек постоянного населения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6DF57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29,6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6E9AC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3518F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40%</w:t>
            </w:r>
          </w:p>
        </w:tc>
      </w:tr>
      <w:tr w:rsidR="009C4646" w:rsidRPr="00FA2A7E" w14:paraId="2CD78D66" w14:textId="77777777" w:rsidTr="009C4646">
        <w:trPr>
          <w:trHeight w:val="124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17821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E7326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Красноозёрное сельское поселение</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8494A6" w14:textId="3CABDE5F"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 дошкол</w:t>
            </w:r>
            <w:r w:rsidR="0053648A">
              <w:rPr>
                <w:rStyle w:val="a7"/>
                <w:rFonts w:ascii="Segoe UI Light" w:hAnsi="Segoe UI Light" w:cs="Segoe UI Light"/>
                <w:sz w:val="16"/>
                <w:szCs w:val="16"/>
              </w:rPr>
              <w:t>ьное образовательное учреждение</w:t>
            </w:r>
            <w:r w:rsidRPr="00FA2A7E">
              <w:rPr>
                <w:rStyle w:val="a7"/>
                <w:rFonts w:ascii="Segoe UI Light" w:hAnsi="Segoe UI Light" w:cs="Segoe UI Light"/>
                <w:sz w:val="16"/>
                <w:szCs w:val="16"/>
              </w:rPr>
              <w:t xml:space="preserve"> «Детский сад № 33»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475CE0" w14:textId="5F687503"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188754, Ленинградская обл. Приозерский район, деревня Красноозерное, ул.</w:t>
            </w:r>
            <w:r w:rsidR="0053648A">
              <w:rPr>
                <w:rStyle w:val="a7"/>
                <w:rFonts w:ascii="Segoe UI Light" w:hAnsi="Segoe UI Light" w:cs="Segoe UI Light"/>
                <w:sz w:val="16"/>
                <w:szCs w:val="16"/>
              </w:rPr>
              <w:t xml:space="preserve"> </w:t>
            </w:r>
            <w:r w:rsidRPr="00FA2A7E">
              <w:rPr>
                <w:rStyle w:val="a7"/>
                <w:rFonts w:ascii="Segoe UI Light" w:hAnsi="Segoe UI Light" w:cs="Segoe UI Light"/>
                <w:sz w:val="16"/>
                <w:szCs w:val="16"/>
              </w:rPr>
              <w:t>Школьная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C2DC8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1140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93419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89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49400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40 мест на 1000 человек постоянного населения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2A79D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45,6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917F3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Существующая мощность удовлетворяет нормативам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C9D40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32%</w:t>
            </w:r>
          </w:p>
        </w:tc>
      </w:tr>
    </w:tbl>
    <w:p w14:paraId="645843EA" w14:textId="77777777" w:rsidR="009C4646" w:rsidRPr="00FA2A7E" w:rsidRDefault="009C4646" w:rsidP="009C4646">
      <w:pPr>
        <w:spacing w:before="120" w:after="0" w:line="276" w:lineRule="auto"/>
        <w:jc w:val="right"/>
        <w:rPr>
          <w:rStyle w:val="a7"/>
          <w:rFonts w:ascii="Segoe UI Light" w:hAnsi="Segoe UI Light" w:cs="Segoe UI Light"/>
          <w:sz w:val="18"/>
          <w:szCs w:val="18"/>
        </w:rPr>
      </w:pPr>
      <w:r w:rsidRPr="00FA2A7E">
        <w:rPr>
          <w:rStyle w:val="a7"/>
          <w:rFonts w:ascii="Segoe UI Light" w:hAnsi="Segoe UI Light" w:cs="Segoe UI Light"/>
          <w:sz w:val="18"/>
          <w:szCs w:val="18"/>
        </w:rPr>
        <w:t>Источник: данные муниципального района, индивидуальный расчет ООО «ИТП «</w:t>
      </w:r>
      <w:proofErr w:type="spellStart"/>
      <w:r w:rsidRPr="00FA2A7E">
        <w:rPr>
          <w:rStyle w:val="a7"/>
          <w:rFonts w:ascii="Segoe UI Light" w:hAnsi="Segoe UI Light" w:cs="Segoe UI Light"/>
          <w:sz w:val="18"/>
          <w:szCs w:val="18"/>
        </w:rPr>
        <w:t>Урбаника</w:t>
      </w:r>
      <w:proofErr w:type="spellEnd"/>
      <w:r w:rsidRPr="00FA2A7E">
        <w:rPr>
          <w:rStyle w:val="a7"/>
          <w:rFonts w:ascii="Segoe UI Light" w:hAnsi="Segoe UI Light" w:cs="Segoe UI Light"/>
          <w:sz w:val="18"/>
          <w:szCs w:val="18"/>
        </w:rPr>
        <w:t>»</w:t>
      </w:r>
    </w:p>
    <w:p w14:paraId="29325B40" w14:textId="77777777" w:rsidR="009C4646" w:rsidRPr="00FA2A7E" w:rsidRDefault="009C4646" w:rsidP="009C4646">
      <w:pPr>
        <w:spacing w:after="120" w:line="240" w:lineRule="auto"/>
        <w:jc w:val="both"/>
        <w:rPr>
          <w:rFonts w:ascii="Segoe UI Light" w:hAnsi="Segoe UI Light" w:cs="Segoe UI Light"/>
        </w:rPr>
      </w:pPr>
    </w:p>
    <w:p w14:paraId="0BE367AA" w14:textId="77777777" w:rsidR="009C4646" w:rsidRPr="00FA2A7E" w:rsidRDefault="009C4646" w:rsidP="009C4646">
      <w:pPr>
        <w:spacing w:line="259" w:lineRule="auto"/>
        <w:rPr>
          <w:rFonts w:ascii="Segoe UI Light" w:hAnsi="Segoe UI Light" w:cs="Segoe UI Light"/>
        </w:rPr>
      </w:pPr>
      <w:r w:rsidRPr="00FA2A7E">
        <w:rPr>
          <w:rFonts w:ascii="Segoe UI Light" w:hAnsi="Segoe UI Light" w:cs="Segoe UI Light"/>
        </w:rPr>
        <w:br w:type="page"/>
      </w:r>
    </w:p>
    <w:p w14:paraId="2E0CAE30" w14:textId="77777777" w:rsidR="009C4646" w:rsidRPr="00FA2A7E" w:rsidRDefault="009C4646" w:rsidP="009C4646">
      <w:pPr>
        <w:spacing w:line="259" w:lineRule="auto"/>
        <w:rPr>
          <w:rStyle w:val="a7"/>
          <w:rFonts w:ascii="Segoe UI Light" w:hAnsi="Segoe UI Light" w:cs="Segoe UI Light"/>
          <w:sz w:val="20"/>
        </w:rPr>
      </w:pPr>
      <w:r w:rsidRPr="00FA2A7E">
        <w:rPr>
          <w:rStyle w:val="a7"/>
          <w:rFonts w:ascii="Segoe UI Light" w:hAnsi="Segoe UI Light" w:cs="Segoe UI Light"/>
          <w:sz w:val="20"/>
        </w:rPr>
        <w:lastRenderedPageBreak/>
        <w:t>Таблица 1.4 Перечень учреждений общего среднего образования на территории Приозерского муниципального района (с расчетом нормативной потребности)</w:t>
      </w:r>
    </w:p>
    <w:tbl>
      <w:tblPr>
        <w:tblStyle w:val="TableNormal"/>
        <w:tblW w:w="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487"/>
        <w:gridCol w:w="1641"/>
        <w:gridCol w:w="2144"/>
        <w:gridCol w:w="2518"/>
        <w:gridCol w:w="1128"/>
        <w:gridCol w:w="1493"/>
        <w:gridCol w:w="1280"/>
        <w:gridCol w:w="1366"/>
        <w:gridCol w:w="1493"/>
        <w:gridCol w:w="1000"/>
      </w:tblGrid>
      <w:tr w:rsidR="009C4646" w:rsidRPr="00FA2A7E" w14:paraId="5864D9FB" w14:textId="77777777" w:rsidTr="009C4646">
        <w:trPr>
          <w:trHeight w:val="581"/>
          <w:tblHeader/>
        </w:trPr>
        <w:tc>
          <w:tcPr>
            <w:tcW w:w="487" w:type="dxa"/>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834194" w14:textId="77777777" w:rsidR="009C4646" w:rsidRPr="00FA2A7E" w:rsidRDefault="009C4646" w:rsidP="009C4646">
            <w:pPr>
              <w:spacing w:before="120" w:line="240" w:lineRule="auto"/>
              <w:jc w:val="center"/>
              <w:rPr>
                <w:rFonts w:ascii="Segoe UI Light" w:eastAsia="Calibri" w:hAnsi="Segoe UI Light" w:cs="Segoe UI Light"/>
                <w:sz w:val="16"/>
                <w:szCs w:val="16"/>
              </w:rPr>
            </w:pPr>
            <w:r w:rsidRPr="00FA2A7E">
              <w:rPr>
                <w:rStyle w:val="a7"/>
                <w:rFonts w:ascii="Segoe UI Light" w:hAnsi="Segoe UI Light" w:cs="Segoe UI Light"/>
                <w:sz w:val="16"/>
                <w:szCs w:val="16"/>
              </w:rPr>
              <w:t> №</w:t>
            </w:r>
          </w:p>
        </w:tc>
        <w:tc>
          <w:tcPr>
            <w:tcW w:w="1641"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7791F3"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 образование</w:t>
            </w:r>
          </w:p>
        </w:tc>
        <w:tc>
          <w:tcPr>
            <w:tcW w:w="2144"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26E02F"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Наименование организации, территориальная принадлежность</w:t>
            </w:r>
          </w:p>
        </w:tc>
        <w:tc>
          <w:tcPr>
            <w:tcW w:w="2518"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733ACD"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Адрес</w:t>
            </w:r>
          </w:p>
        </w:tc>
        <w:tc>
          <w:tcPr>
            <w:tcW w:w="1128"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A38823"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Население</w:t>
            </w:r>
          </w:p>
        </w:tc>
        <w:tc>
          <w:tcPr>
            <w:tcW w:w="1493"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AA935D"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Существующая мощность, мест</w:t>
            </w:r>
          </w:p>
        </w:tc>
        <w:tc>
          <w:tcPr>
            <w:tcW w:w="1280"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E418CD"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Норматив</w:t>
            </w:r>
          </w:p>
        </w:tc>
        <w:tc>
          <w:tcPr>
            <w:tcW w:w="1366"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9824ED"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Необходимая мощность согласно нормативу</w:t>
            </w:r>
          </w:p>
        </w:tc>
        <w:tc>
          <w:tcPr>
            <w:tcW w:w="1493"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CD5145"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Дефицит/ Профицит мест</w:t>
            </w:r>
          </w:p>
        </w:tc>
        <w:tc>
          <w:tcPr>
            <w:tcW w:w="1000" w:type="dxa"/>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9B38E3F"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Степень износа здания,%</w:t>
            </w:r>
          </w:p>
        </w:tc>
      </w:tr>
      <w:tr w:rsidR="009C4646" w:rsidRPr="00FA2A7E" w14:paraId="20FF6FFA" w14:textId="77777777" w:rsidTr="009C4646">
        <w:trPr>
          <w:trHeight w:val="990"/>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0B5CE2"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w:t>
            </w:r>
          </w:p>
        </w:tc>
        <w:tc>
          <w:tcPr>
            <w:tcW w:w="164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F716C1"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Приозерское городское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30BCFC" w14:textId="2CF56666"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 xml:space="preserve">Муниципальное </w:t>
            </w:r>
            <w:r w:rsidR="0053648A">
              <w:rPr>
                <w:rStyle w:val="a7"/>
                <w:rFonts w:ascii="Segoe UI Light" w:hAnsi="Segoe UI Light" w:cs="Segoe UI Light"/>
                <w:sz w:val="16"/>
                <w:szCs w:val="16"/>
              </w:rPr>
              <w:t xml:space="preserve">общеобразовательное учреждение </w:t>
            </w:r>
            <w:r w:rsidRPr="00FA2A7E">
              <w:rPr>
                <w:rStyle w:val="a7"/>
                <w:rFonts w:ascii="Segoe UI Light" w:hAnsi="Segoe UI Light" w:cs="Segoe UI Light"/>
                <w:sz w:val="16"/>
                <w:szCs w:val="16"/>
              </w:rPr>
              <w:t>«Средняя общеобразовательная школа № 1»</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CEE556"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188760, Ленинградская область, Приозерский район, город Приозерск, улица Северопарковая, дом 5.</w:t>
            </w:r>
          </w:p>
        </w:tc>
        <w:tc>
          <w:tcPr>
            <w:tcW w:w="112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41139F"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18757</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9A8C81"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840</w:t>
            </w:r>
          </w:p>
        </w:tc>
        <w:tc>
          <w:tcPr>
            <w:tcW w:w="128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0D3795"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 xml:space="preserve">91 место на 1000 </w:t>
            </w:r>
            <w:r w:rsidRPr="00FA2A7E">
              <w:rPr>
                <w:rStyle w:val="a7"/>
                <w:rFonts w:ascii="Segoe UI Light" w:hAnsi="Segoe UI Light" w:cs="Segoe UI Light"/>
                <w:sz w:val="16"/>
                <w:szCs w:val="16"/>
              </w:rPr>
              <w:br/>
              <w:t>человек постоянного населения</w:t>
            </w:r>
          </w:p>
        </w:tc>
        <w:tc>
          <w:tcPr>
            <w:tcW w:w="136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1A3FBF"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1706,9</w:t>
            </w:r>
          </w:p>
        </w:tc>
        <w:tc>
          <w:tcPr>
            <w:tcW w:w="14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0C5C87"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8466E39"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22</w:t>
            </w:r>
          </w:p>
        </w:tc>
      </w:tr>
      <w:tr w:rsidR="009C4646" w:rsidRPr="00FA2A7E" w14:paraId="12265FFF" w14:textId="77777777" w:rsidTr="009C4646">
        <w:trPr>
          <w:trHeight w:val="1194"/>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77998C"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w:t>
            </w:r>
          </w:p>
        </w:tc>
        <w:tc>
          <w:tcPr>
            <w:tcW w:w="1641"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14A4D8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8CFA54" w14:textId="3007C58F"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 общеобразовательное</w:t>
            </w:r>
            <w:r w:rsidR="0053648A">
              <w:rPr>
                <w:rStyle w:val="a7"/>
                <w:rFonts w:ascii="Segoe UI Light" w:hAnsi="Segoe UI Light" w:cs="Segoe UI Light"/>
                <w:sz w:val="16"/>
                <w:szCs w:val="16"/>
              </w:rPr>
              <w:t xml:space="preserve"> учреждение </w:t>
            </w:r>
            <w:r w:rsidRPr="00FA2A7E">
              <w:rPr>
                <w:rStyle w:val="a7"/>
                <w:rFonts w:ascii="Segoe UI Light" w:hAnsi="Segoe UI Light" w:cs="Segoe UI Light"/>
                <w:sz w:val="16"/>
                <w:szCs w:val="16"/>
              </w:rPr>
              <w:t>«Средняя общеобразовательная школа № 4</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6C4187"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188760, Ленинградская область, Приозерский район, город Приозерск, улица Калинина, дом 27.</w:t>
            </w:r>
          </w:p>
        </w:tc>
        <w:tc>
          <w:tcPr>
            <w:tcW w:w="1128"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D1AD02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B0489A"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800</w:t>
            </w:r>
          </w:p>
        </w:tc>
        <w:tc>
          <w:tcPr>
            <w:tcW w:w="51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DDE0D1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36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AA920B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49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558116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0E9F5902"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0</w:t>
            </w:r>
          </w:p>
        </w:tc>
      </w:tr>
      <w:tr w:rsidR="009C4646" w:rsidRPr="00FA2A7E" w14:paraId="145E9B36" w14:textId="77777777" w:rsidTr="009C4646">
        <w:trPr>
          <w:trHeight w:val="1310"/>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3D6AF0"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w:t>
            </w:r>
          </w:p>
        </w:tc>
        <w:tc>
          <w:tcPr>
            <w:tcW w:w="1641"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03C66F6"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46A2D1" w14:textId="7B434896"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 xml:space="preserve">Муниципальное </w:t>
            </w:r>
            <w:r w:rsidR="0053648A">
              <w:rPr>
                <w:rStyle w:val="a7"/>
                <w:rFonts w:ascii="Segoe UI Light" w:hAnsi="Segoe UI Light" w:cs="Segoe UI Light"/>
                <w:sz w:val="16"/>
                <w:szCs w:val="16"/>
              </w:rPr>
              <w:t xml:space="preserve">общеобразовательное учреждение </w:t>
            </w:r>
            <w:r w:rsidRPr="00FA2A7E">
              <w:rPr>
                <w:rStyle w:val="a7"/>
                <w:rFonts w:ascii="Segoe UI Light" w:hAnsi="Segoe UI Light" w:cs="Segoe UI Light"/>
                <w:sz w:val="16"/>
                <w:szCs w:val="16"/>
              </w:rPr>
              <w:t xml:space="preserve">«Средняя общеобразовательная школа № 5 имени Героя Советского Союза Георгия Петровича Ларионова» </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E0EF4A"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188760, Ленинградская область, Приозерский район, город Приозерск, улица Ленина, дом 22.</w:t>
            </w:r>
          </w:p>
        </w:tc>
        <w:tc>
          <w:tcPr>
            <w:tcW w:w="1128"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848B71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A397BD"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540</w:t>
            </w:r>
          </w:p>
        </w:tc>
        <w:tc>
          <w:tcPr>
            <w:tcW w:w="51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700E69C"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36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89BA3F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49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5ED5A6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DB0D816"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20</w:t>
            </w:r>
          </w:p>
        </w:tc>
      </w:tr>
      <w:tr w:rsidR="009C4646" w:rsidRPr="00FA2A7E" w14:paraId="08366AAE" w14:textId="77777777" w:rsidTr="009C4646">
        <w:trPr>
          <w:trHeight w:val="250"/>
        </w:trPr>
        <w:tc>
          <w:tcPr>
            <w:tcW w:w="7918" w:type="dxa"/>
            <w:gridSpan w:val="5"/>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752A95"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 </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EF3FF1"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2180</w:t>
            </w:r>
          </w:p>
        </w:tc>
        <w:tc>
          <w:tcPr>
            <w:tcW w:w="5139" w:type="dxa"/>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674C1AA"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 </w:t>
            </w:r>
          </w:p>
        </w:tc>
      </w:tr>
      <w:tr w:rsidR="009C4646" w:rsidRPr="00FA2A7E" w14:paraId="30D1797B" w14:textId="77777777" w:rsidTr="009C4646">
        <w:trPr>
          <w:trHeight w:val="1310"/>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A75979"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lastRenderedPageBreak/>
              <w:t>4</w:t>
            </w:r>
          </w:p>
        </w:tc>
        <w:tc>
          <w:tcPr>
            <w:tcW w:w="164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203CA3"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Сосновское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C33691" w14:textId="64EEF1C2"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w:t>
            </w:r>
            <w:r w:rsidR="0053648A">
              <w:rPr>
                <w:rStyle w:val="a7"/>
                <w:rFonts w:ascii="Segoe UI Light" w:hAnsi="Segoe UI Light" w:cs="Segoe UI Light"/>
                <w:sz w:val="16"/>
                <w:szCs w:val="16"/>
              </w:rPr>
              <w:t xml:space="preserve"> общеобразовательное учреждение</w:t>
            </w:r>
            <w:r w:rsidRPr="00FA2A7E">
              <w:rPr>
                <w:rStyle w:val="a7"/>
                <w:rFonts w:ascii="Segoe UI Light" w:hAnsi="Segoe UI Light" w:cs="Segoe UI Light"/>
                <w:sz w:val="16"/>
                <w:szCs w:val="16"/>
              </w:rPr>
              <w:t xml:space="preserve"> «Сосновский центр образования»</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115488"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188730, Ленинградская область, Приозерский район, посёлок Сосново, улица Связи, дом 13-а.</w:t>
            </w:r>
          </w:p>
        </w:tc>
        <w:tc>
          <w:tcPr>
            <w:tcW w:w="112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E4C8FC"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11381</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FF54C0"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850</w:t>
            </w:r>
          </w:p>
        </w:tc>
        <w:tc>
          <w:tcPr>
            <w:tcW w:w="128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62FE1F"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61 место на 1000 человек постоянного населения</w:t>
            </w:r>
          </w:p>
        </w:tc>
        <w:tc>
          <w:tcPr>
            <w:tcW w:w="136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BBEA31"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694,241</w:t>
            </w:r>
          </w:p>
        </w:tc>
        <w:tc>
          <w:tcPr>
            <w:tcW w:w="14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14281A"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C53402A"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w:t>
            </w:r>
          </w:p>
        </w:tc>
      </w:tr>
      <w:tr w:rsidR="009C4646" w:rsidRPr="00FA2A7E" w14:paraId="07170710" w14:textId="77777777" w:rsidTr="009C4646">
        <w:trPr>
          <w:trHeight w:val="806"/>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2E1E93"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5</w:t>
            </w:r>
          </w:p>
        </w:tc>
        <w:tc>
          <w:tcPr>
            <w:tcW w:w="1641"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757E4C3"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EFF450" w14:textId="2A2E7B3A"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 общеобразовательное учреж</w:t>
            </w:r>
            <w:r w:rsidR="0053648A">
              <w:rPr>
                <w:rStyle w:val="a7"/>
                <w:rFonts w:ascii="Segoe UI Light" w:hAnsi="Segoe UI Light" w:cs="Segoe UI Light"/>
                <w:sz w:val="16"/>
                <w:szCs w:val="16"/>
              </w:rPr>
              <w:t xml:space="preserve">дение </w:t>
            </w:r>
            <w:r w:rsidRPr="00FA2A7E">
              <w:rPr>
                <w:rStyle w:val="a7"/>
                <w:rFonts w:ascii="Segoe UI Light" w:hAnsi="Segoe UI Light" w:cs="Segoe UI Light"/>
                <w:sz w:val="16"/>
                <w:szCs w:val="16"/>
              </w:rPr>
              <w:t xml:space="preserve">«Кривковская начальная школа – детский сад» </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7C9B58"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188730, Ленинградская область, Приозерский район, деревня  Кривко, улица Урожайная, дом 1.</w:t>
            </w:r>
          </w:p>
        </w:tc>
        <w:tc>
          <w:tcPr>
            <w:tcW w:w="1128"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060699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BFB1E7"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100</w:t>
            </w:r>
          </w:p>
        </w:tc>
        <w:tc>
          <w:tcPr>
            <w:tcW w:w="51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E18C1E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36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6D3DD1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49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8D48B5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CF2BBAE"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60</w:t>
            </w:r>
          </w:p>
        </w:tc>
      </w:tr>
      <w:tr w:rsidR="009C4646" w:rsidRPr="00FA2A7E" w14:paraId="3C966665" w14:textId="77777777" w:rsidTr="009C4646">
        <w:trPr>
          <w:trHeight w:val="250"/>
        </w:trPr>
        <w:tc>
          <w:tcPr>
            <w:tcW w:w="7918" w:type="dxa"/>
            <w:gridSpan w:val="5"/>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76A63D"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 </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D43930"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950</w:t>
            </w:r>
          </w:p>
        </w:tc>
        <w:tc>
          <w:tcPr>
            <w:tcW w:w="5139" w:type="dxa"/>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23A2EE22"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 </w:t>
            </w:r>
          </w:p>
        </w:tc>
      </w:tr>
      <w:tr w:rsidR="009C4646" w:rsidRPr="00FA2A7E" w14:paraId="63660BD1" w14:textId="77777777" w:rsidTr="009C4646">
        <w:trPr>
          <w:trHeight w:val="1088"/>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E2F493"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6</w:t>
            </w:r>
          </w:p>
        </w:tc>
        <w:tc>
          <w:tcPr>
            <w:tcW w:w="164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CD9AF8"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Громовское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BF07C4" w14:textId="56B2E980"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 xml:space="preserve">Муниципальное </w:t>
            </w:r>
            <w:r w:rsidR="0053648A">
              <w:rPr>
                <w:rStyle w:val="a7"/>
                <w:rFonts w:ascii="Segoe UI Light" w:hAnsi="Segoe UI Light" w:cs="Segoe UI Light"/>
                <w:sz w:val="16"/>
                <w:szCs w:val="16"/>
              </w:rPr>
              <w:t xml:space="preserve">общеобразовательное учреждение </w:t>
            </w:r>
            <w:r w:rsidRPr="00FA2A7E">
              <w:rPr>
                <w:rStyle w:val="a7"/>
                <w:rFonts w:ascii="Segoe UI Light" w:hAnsi="Segoe UI Light" w:cs="Segoe UI Light"/>
                <w:sz w:val="16"/>
                <w:szCs w:val="16"/>
              </w:rPr>
              <w:t>«Громовская средняя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99C4B8"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188741, Ленинградская область, Приозерский район, поселок Суходолье.</w:t>
            </w:r>
          </w:p>
        </w:tc>
        <w:tc>
          <w:tcPr>
            <w:tcW w:w="112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1C8A81"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2450</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FA5186"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500</w:t>
            </w:r>
          </w:p>
        </w:tc>
        <w:tc>
          <w:tcPr>
            <w:tcW w:w="128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1679A4"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61 место на 1000 человек постоянного населения</w:t>
            </w:r>
          </w:p>
        </w:tc>
        <w:tc>
          <w:tcPr>
            <w:tcW w:w="136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455B14"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149,45</w:t>
            </w:r>
          </w:p>
        </w:tc>
        <w:tc>
          <w:tcPr>
            <w:tcW w:w="14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C3C138"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6BD84899"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57</w:t>
            </w:r>
          </w:p>
        </w:tc>
      </w:tr>
      <w:tr w:rsidR="009C4646" w:rsidRPr="00FA2A7E" w14:paraId="5DD5D77E" w14:textId="77777777" w:rsidTr="009C4646">
        <w:trPr>
          <w:trHeight w:val="1310"/>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E0430A"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lastRenderedPageBreak/>
              <w:t>7</w:t>
            </w:r>
          </w:p>
        </w:tc>
        <w:tc>
          <w:tcPr>
            <w:tcW w:w="1641"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278C8F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C2D958" w14:textId="36DACF3C"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 общеобразовательное учр</w:t>
            </w:r>
            <w:r w:rsidR="0053648A">
              <w:rPr>
                <w:rStyle w:val="a7"/>
                <w:rFonts w:ascii="Segoe UI Light" w:hAnsi="Segoe UI Light" w:cs="Segoe UI Light"/>
                <w:sz w:val="16"/>
                <w:szCs w:val="16"/>
              </w:rPr>
              <w:t xml:space="preserve">еждение </w:t>
            </w:r>
            <w:r w:rsidRPr="00FA2A7E">
              <w:rPr>
                <w:rStyle w:val="a7"/>
                <w:rFonts w:ascii="Segoe UI Light" w:hAnsi="Segoe UI Light" w:cs="Segoe UI Light"/>
                <w:sz w:val="16"/>
                <w:szCs w:val="16"/>
              </w:rPr>
              <w:t>«Красноармейская основная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18B31F"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188744, Ленинградская область, Приозерский район, поселок Громово, улица Центральная, дом 13.</w:t>
            </w:r>
          </w:p>
        </w:tc>
        <w:tc>
          <w:tcPr>
            <w:tcW w:w="1128"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29CA84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F02A24"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150</w:t>
            </w:r>
          </w:p>
        </w:tc>
        <w:tc>
          <w:tcPr>
            <w:tcW w:w="51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E8DA76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36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B5D06A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49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AD4C00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ED8CA4D"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25</w:t>
            </w:r>
          </w:p>
        </w:tc>
      </w:tr>
      <w:tr w:rsidR="009C4646" w:rsidRPr="00FA2A7E" w14:paraId="1FD78021" w14:textId="77777777" w:rsidTr="009C4646">
        <w:trPr>
          <w:trHeight w:val="250"/>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B8EFC9"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D3EB41"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F4F28E"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 </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0A188B"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 </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5C2FCA"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 </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A22110"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650</w:t>
            </w:r>
          </w:p>
        </w:tc>
        <w:tc>
          <w:tcPr>
            <w:tcW w:w="5139" w:type="dxa"/>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3DB51A1"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 </w:t>
            </w:r>
          </w:p>
        </w:tc>
      </w:tr>
      <w:tr w:rsidR="009C4646" w:rsidRPr="00FA2A7E" w14:paraId="02B5A283" w14:textId="77777777" w:rsidTr="009C4646">
        <w:trPr>
          <w:trHeight w:val="1002"/>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5B4862"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8</w:t>
            </w:r>
          </w:p>
        </w:tc>
        <w:tc>
          <w:tcPr>
            <w:tcW w:w="164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F49BA3"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Ромашкинское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03935C" w14:textId="3C75CE35"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 общеобразовательное учр</w:t>
            </w:r>
            <w:r w:rsidR="0053648A">
              <w:rPr>
                <w:rStyle w:val="a7"/>
                <w:rFonts w:ascii="Segoe UI Light" w:hAnsi="Segoe UI Light" w:cs="Segoe UI Light"/>
                <w:sz w:val="16"/>
                <w:szCs w:val="16"/>
              </w:rPr>
              <w:t xml:space="preserve">еждение </w:t>
            </w:r>
            <w:r w:rsidRPr="00FA2A7E">
              <w:rPr>
                <w:rStyle w:val="a7"/>
                <w:rFonts w:ascii="Segoe UI Light" w:hAnsi="Segoe UI Light" w:cs="Segoe UI Light"/>
                <w:sz w:val="16"/>
                <w:szCs w:val="16"/>
              </w:rPr>
              <w:t>«Шумиловская средняя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38ED6A"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188742, Ленинградская область, Приозерский район, поселок Сапёрное, улица Школьная, дом 28.</w:t>
            </w:r>
          </w:p>
        </w:tc>
        <w:tc>
          <w:tcPr>
            <w:tcW w:w="112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F8CFCE"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7326</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48D294"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350</w:t>
            </w:r>
          </w:p>
        </w:tc>
        <w:tc>
          <w:tcPr>
            <w:tcW w:w="128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C328D9"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61 место на 1000 человек постоянного населения</w:t>
            </w:r>
          </w:p>
        </w:tc>
        <w:tc>
          <w:tcPr>
            <w:tcW w:w="136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02BF55"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446,886</w:t>
            </w:r>
          </w:p>
        </w:tc>
        <w:tc>
          <w:tcPr>
            <w:tcW w:w="14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730A0E"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8557D52"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56</w:t>
            </w:r>
          </w:p>
        </w:tc>
      </w:tr>
      <w:tr w:rsidR="009C4646" w:rsidRPr="00FA2A7E" w14:paraId="3773510F" w14:textId="77777777" w:rsidTr="009C4646">
        <w:trPr>
          <w:trHeight w:val="1168"/>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28287A"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9</w:t>
            </w:r>
          </w:p>
        </w:tc>
        <w:tc>
          <w:tcPr>
            <w:tcW w:w="1641"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8A57C3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9BBED6" w14:textId="2BA29AE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 xml:space="preserve">Муниципальное </w:t>
            </w:r>
            <w:r w:rsidR="0053648A">
              <w:rPr>
                <w:rStyle w:val="a7"/>
                <w:rFonts w:ascii="Segoe UI Light" w:hAnsi="Segoe UI Light" w:cs="Segoe UI Light"/>
                <w:sz w:val="16"/>
                <w:szCs w:val="16"/>
              </w:rPr>
              <w:t xml:space="preserve">общеобразовательное учреждение </w:t>
            </w:r>
            <w:r w:rsidRPr="00FA2A7E">
              <w:rPr>
                <w:rStyle w:val="a7"/>
                <w:rFonts w:ascii="Segoe UI Light" w:hAnsi="Segoe UI Light" w:cs="Segoe UI Light"/>
                <w:sz w:val="16"/>
                <w:szCs w:val="16"/>
              </w:rPr>
              <w:t>«Джатиевская основная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F4F95F"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188743, Ленинградская область, Приозерский район, поселок Ромашки, улица Новостроек, дом 14.</w:t>
            </w:r>
          </w:p>
        </w:tc>
        <w:tc>
          <w:tcPr>
            <w:tcW w:w="1128"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50FA55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4740A3"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180</w:t>
            </w:r>
          </w:p>
        </w:tc>
        <w:tc>
          <w:tcPr>
            <w:tcW w:w="5139"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C87B06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366"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C87AE7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493" w:type="dxa"/>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C3C207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9B60890"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31</w:t>
            </w:r>
          </w:p>
        </w:tc>
      </w:tr>
      <w:tr w:rsidR="009C4646" w:rsidRPr="00FA2A7E" w14:paraId="557320FA" w14:textId="77777777" w:rsidTr="009C4646">
        <w:trPr>
          <w:trHeight w:val="250"/>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F970A2"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62DBEE"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9C1492"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 </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CE2073"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 </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BF958D"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 </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D8F76B"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530</w:t>
            </w:r>
          </w:p>
        </w:tc>
        <w:tc>
          <w:tcPr>
            <w:tcW w:w="5139" w:type="dxa"/>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E98C2B9"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 </w:t>
            </w:r>
          </w:p>
        </w:tc>
      </w:tr>
      <w:tr w:rsidR="009C4646" w:rsidRPr="00FA2A7E" w14:paraId="20F33254" w14:textId="77777777" w:rsidTr="009C4646">
        <w:trPr>
          <w:trHeight w:val="1168"/>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C4F4A2"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lastRenderedPageBreak/>
              <w:t>10</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E9AE36"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Кузнечнинское городское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CD32C6" w14:textId="3A9492FA" w:rsidR="009C4646" w:rsidRPr="00FA2A7E" w:rsidRDefault="009C4646" w:rsidP="009C4646">
            <w:pPr>
              <w:spacing w:before="120"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Муниципальное</w:t>
            </w:r>
            <w:r w:rsidR="0053648A">
              <w:rPr>
                <w:rStyle w:val="a7"/>
                <w:rFonts w:ascii="Segoe UI Light" w:hAnsi="Segoe UI Light" w:cs="Segoe UI Light"/>
                <w:sz w:val="16"/>
                <w:szCs w:val="16"/>
              </w:rPr>
              <w:t xml:space="preserve"> общеобразовательное учреждение</w:t>
            </w:r>
            <w:r w:rsidRPr="00FA2A7E">
              <w:rPr>
                <w:rStyle w:val="a7"/>
                <w:rFonts w:ascii="Segoe UI Light" w:hAnsi="Segoe UI Light" w:cs="Segoe UI Light"/>
                <w:sz w:val="16"/>
                <w:szCs w:val="16"/>
              </w:rPr>
              <w:t xml:space="preserve"> «Кузнеченская средняя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2191CC" w14:textId="70D76080" w:rsidR="009C4646" w:rsidRPr="00FA2A7E" w:rsidRDefault="00C774D6" w:rsidP="009C4646">
            <w:pPr>
              <w:spacing w:before="120" w:line="240" w:lineRule="auto"/>
              <w:jc w:val="center"/>
              <w:rPr>
                <w:rFonts w:ascii="Segoe UI Light" w:hAnsi="Segoe UI Light" w:cs="Segoe UI Light"/>
                <w:sz w:val="16"/>
                <w:szCs w:val="16"/>
              </w:rPr>
            </w:pPr>
            <w:hyperlink r:id="rId43" w:history="1">
              <w:r w:rsidR="009C4646" w:rsidRPr="00FA2A7E">
                <w:rPr>
                  <w:rStyle w:val="ae"/>
                  <w:rFonts w:ascii="Segoe UI Light" w:eastAsia="Segoe UI Light" w:hAnsi="Segoe UI Light" w:cs="Segoe UI Light"/>
                  <w:color w:val="000000"/>
                  <w:sz w:val="16"/>
                  <w:szCs w:val="16"/>
                  <w:u w:val="none"/>
                </w:rPr>
                <w:t xml:space="preserve">188751, Ленинградская область, Приозерский район, ПГТ Кузнечное, улица Пионерская, дом 1-а. </w:t>
              </w:r>
            </w:hyperlink>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E31DF9"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4192</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018B4A"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350</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494157"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61 место на 1000 человек постоянного населения</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5C8DEF"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255,712</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BDCFD0"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22DA04B4"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w:t>
            </w:r>
          </w:p>
        </w:tc>
      </w:tr>
      <w:tr w:rsidR="009C4646" w:rsidRPr="00FA2A7E" w14:paraId="362ADD70" w14:textId="77777777" w:rsidTr="009C4646">
        <w:trPr>
          <w:trHeight w:val="1432"/>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DE7830"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11</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B5A1B3"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Мельниковское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094F2E" w14:textId="7764C409"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 xml:space="preserve">Муниципальное </w:t>
            </w:r>
            <w:r w:rsidR="0053648A">
              <w:rPr>
                <w:rStyle w:val="Hyperlink0"/>
                <w:rFonts w:ascii="Segoe UI Light" w:hAnsi="Segoe UI Light" w:cs="Segoe UI Light"/>
                <w:sz w:val="16"/>
                <w:szCs w:val="16"/>
              </w:rPr>
              <w:t xml:space="preserve">общеобразовательное учреждение </w:t>
            </w:r>
            <w:r w:rsidRPr="00FA2A7E">
              <w:rPr>
                <w:rStyle w:val="Hyperlink0"/>
                <w:rFonts w:ascii="Segoe UI Light" w:hAnsi="Segoe UI Light" w:cs="Segoe UI Light"/>
                <w:sz w:val="16"/>
                <w:szCs w:val="16"/>
              </w:rPr>
              <w:t>«Мельниковская средняя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2F7AFE"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188765, Ленинградская область, Приозерский район, поселок Мельниково, улица Калинина, дом 23.</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8E2FAE"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2054</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C7CBAC"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280</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DD7ECB"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61 место на 1000 человек постоянного населения</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560E82"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125,294</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776620"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F958562"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35</w:t>
            </w:r>
          </w:p>
        </w:tc>
      </w:tr>
      <w:tr w:rsidR="009C4646" w:rsidRPr="00FA2A7E" w14:paraId="460D44E4" w14:textId="77777777" w:rsidTr="009C4646">
        <w:trPr>
          <w:trHeight w:val="1026"/>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7DED8D"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12</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0F0839"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Мичуринское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BB4FEB" w14:textId="6C40F09A"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Муниципальное общеобразовател</w:t>
            </w:r>
            <w:r w:rsidR="0053648A">
              <w:rPr>
                <w:rStyle w:val="Hyperlink0"/>
                <w:rFonts w:ascii="Segoe UI Light" w:hAnsi="Segoe UI Light" w:cs="Segoe UI Light"/>
                <w:sz w:val="16"/>
                <w:szCs w:val="16"/>
              </w:rPr>
              <w:t xml:space="preserve">ьное учреждение </w:t>
            </w:r>
            <w:r w:rsidRPr="00FA2A7E">
              <w:rPr>
                <w:rStyle w:val="Hyperlink0"/>
                <w:rFonts w:ascii="Segoe UI Light" w:hAnsi="Segoe UI Light" w:cs="Segoe UI Light"/>
                <w:sz w:val="16"/>
                <w:szCs w:val="16"/>
              </w:rPr>
              <w:t>«Мичуринская средняя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F5C2B6" w14:textId="4D337286"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188753, Ленинградская область, Приозерский район, поселок Мичуринс</w:t>
            </w:r>
            <w:r w:rsidR="0053648A">
              <w:rPr>
                <w:rStyle w:val="Hyperlink0"/>
                <w:rFonts w:ascii="Segoe UI Light" w:hAnsi="Segoe UI Light" w:cs="Segoe UI Light"/>
                <w:sz w:val="16"/>
                <w:szCs w:val="16"/>
              </w:rPr>
              <w:t>кое, улица Первомайская, д. 1.</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3B9FDF"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1839</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713376"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300</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CFFCAD"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61 место на 1000 человек постоянного населения</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1D4547"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112,179</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F772C1"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EFA5EA2"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42</w:t>
            </w:r>
          </w:p>
        </w:tc>
      </w:tr>
      <w:tr w:rsidR="009C4646" w:rsidRPr="00FA2A7E" w14:paraId="3F867E52" w14:textId="77777777" w:rsidTr="009C4646">
        <w:trPr>
          <w:trHeight w:val="318"/>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18C915"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13</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E6CD78"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Плодовское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656031" w14:textId="00DCCDC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 xml:space="preserve">Муниципальное </w:t>
            </w:r>
            <w:r w:rsidR="0053648A">
              <w:rPr>
                <w:rStyle w:val="Hyperlink0"/>
                <w:rFonts w:ascii="Segoe UI Light" w:hAnsi="Segoe UI Light" w:cs="Segoe UI Light"/>
                <w:sz w:val="16"/>
                <w:szCs w:val="16"/>
              </w:rPr>
              <w:t xml:space="preserve">общеобразовательное учреждение </w:t>
            </w:r>
            <w:r w:rsidRPr="00FA2A7E">
              <w:rPr>
                <w:rStyle w:val="Hyperlink0"/>
                <w:rFonts w:ascii="Segoe UI Light" w:hAnsi="Segoe UI Light" w:cs="Segoe UI Light"/>
                <w:sz w:val="16"/>
                <w:szCs w:val="16"/>
              </w:rPr>
              <w:t xml:space="preserve">«Отрадненская средняя </w:t>
            </w:r>
            <w:r w:rsidRPr="00FA2A7E">
              <w:rPr>
                <w:rStyle w:val="Hyperlink0"/>
                <w:rFonts w:ascii="Segoe UI Light" w:hAnsi="Segoe UI Light" w:cs="Segoe UI Light"/>
                <w:sz w:val="16"/>
                <w:szCs w:val="16"/>
              </w:rPr>
              <w:lastRenderedPageBreak/>
              <w:t>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280B58"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lastRenderedPageBreak/>
              <w:t xml:space="preserve">188750, Ленинградская область, Приозерский район, поселок Плодовое, улица Школьная, дом 8. </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481D1D"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2765</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91BBD4"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250</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DF62C5"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61 место на 1000 человек постоянного населения</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DD0697"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168,665</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52C5B1"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0576F44A"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w:t>
            </w:r>
          </w:p>
        </w:tc>
      </w:tr>
      <w:tr w:rsidR="009C4646" w:rsidRPr="00FA2A7E" w14:paraId="6CA4A567" w14:textId="77777777" w:rsidTr="009C4646">
        <w:trPr>
          <w:trHeight w:val="567"/>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A8D58D"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14</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1539D1"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Петровское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57FE97" w14:textId="6A339E3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Муниципальное</w:t>
            </w:r>
            <w:r w:rsidR="0053648A">
              <w:rPr>
                <w:rStyle w:val="Hyperlink0"/>
                <w:rFonts w:ascii="Segoe UI Light" w:hAnsi="Segoe UI Light" w:cs="Segoe UI Light"/>
                <w:sz w:val="16"/>
                <w:szCs w:val="16"/>
              </w:rPr>
              <w:t xml:space="preserve"> общеобразовательное учреждение</w:t>
            </w:r>
            <w:r w:rsidRPr="00FA2A7E">
              <w:rPr>
                <w:rStyle w:val="Hyperlink0"/>
                <w:rFonts w:ascii="Segoe UI Light" w:hAnsi="Segoe UI Light" w:cs="Segoe UI Light"/>
                <w:sz w:val="16"/>
                <w:szCs w:val="16"/>
              </w:rPr>
              <w:t xml:space="preserve"> «Петровская средняя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CE9D68"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188732, Ленинградская область, Приозерский район, поселок Петровское, улица Шоссейная, дом 23.</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795B41"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2765</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AE7022"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200</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107F93"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61 место на 1000 человек постоянного населения</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FB0ABA"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168,665</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D734F8"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0D17FF2A"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48</w:t>
            </w:r>
          </w:p>
        </w:tc>
      </w:tr>
      <w:tr w:rsidR="009C4646" w:rsidRPr="00FA2A7E" w14:paraId="6EC0A4F2" w14:textId="77777777" w:rsidTr="009C4646">
        <w:trPr>
          <w:trHeight w:val="987"/>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6A54A3"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15</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3D9A34"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Раздольевское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517E14" w14:textId="113EBA80"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Муниципальное общеобразовательное учре</w:t>
            </w:r>
            <w:r w:rsidR="0053648A">
              <w:rPr>
                <w:rStyle w:val="Hyperlink0"/>
                <w:rFonts w:ascii="Segoe UI Light" w:hAnsi="Segoe UI Light" w:cs="Segoe UI Light"/>
                <w:sz w:val="16"/>
                <w:szCs w:val="16"/>
              </w:rPr>
              <w:t xml:space="preserve">ждение «Раздольская </w:t>
            </w:r>
            <w:r w:rsidRPr="00FA2A7E">
              <w:rPr>
                <w:rStyle w:val="Hyperlink0"/>
                <w:rFonts w:ascii="Segoe UI Light" w:hAnsi="Segoe UI Light" w:cs="Segoe UI Light"/>
                <w:sz w:val="16"/>
                <w:szCs w:val="16"/>
              </w:rPr>
              <w:t>средняя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5EA027"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188733, Ленинградская область, Приозерский район, деревня Раздолье.</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32DEAB"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1654</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95328A"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250</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C0D1F8"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61 место на 1000 человек постоянного населения</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43D80E"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100,894</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C47D6F"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30CD7D4"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22</w:t>
            </w:r>
          </w:p>
        </w:tc>
      </w:tr>
      <w:tr w:rsidR="009C4646" w:rsidRPr="00FA2A7E" w14:paraId="051856FA" w14:textId="77777777" w:rsidTr="009C4646">
        <w:trPr>
          <w:trHeight w:val="1026"/>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84DC4F"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16</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04C167"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Запорожское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7C6C40" w14:textId="4FB3BB85"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 xml:space="preserve">Муниципальное </w:t>
            </w:r>
            <w:r w:rsidR="0053648A">
              <w:rPr>
                <w:rStyle w:val="Hyperlink0"/>
                <w:rFonts w:ascii="Segoe UI Light" w:hAnsi="Segoe UI Light" w:cs="Segoe UI Light"/>
                <w:sz w:val="16"/>
                <w:szCs w:val="16"/>
              </w:rPr>
              <w:t xml:space="preserve">общеобразовательное учреждение </w:t>
            </w:r>
            <w:r w:rsidRPr="00FA2A7E">
              <w:rPr>
                <w:rStyle w:val="Hyperlink0"/>
                <w:rFonts w:ascii="Segoe UI Light" w:hAnsi="Segoe UI Light" w:cs="Segoe UI Light"/>
                <w:sz w:val="16"/>
                <w:szCs w:val="16"/>
              </w:rPr>
              <w:t>«Запорожская основная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51B94D"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188734, Ленинградская область, Приозерский район, поселок Запорожское, улица Советская, дом 9.</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3EA818"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2799</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C39AEE"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200</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1B59C1"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61 место на 1000 человек постоянного населения</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4F0AEA"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170,739</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62AFFE"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630655D9"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48</w:t>
            </w:r>
          </w:p>
        </w:tc>
      </w:tr>
      <w:tr w:rsidR="009C4646" w:rsidRPr="00FA2A7E" w14:paraId="19A81558" w14:textId="77777777" w:rsidTr="009C4646">
        <w:trPr>
          <w:trHeight w:val="1452"/>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CD72F0"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lastRenderedPageBreak/>
              <w:t>17</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BF2AEC"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Ларионовское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DE4904"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Муниципальное общеобразовательное учреждение «Коммунарская основная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A421E2"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188764, Ленинградская область, Приозерский район, поселок Коммунары, улица Новая, дом 1-а.</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B47F4B"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2799</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842FD3"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150</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2B6162"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61 место на 1000 человек постоянного населения</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43BB21"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170,739</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6EA23F"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Дефицит 21 место</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6A53531B"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27</w:t>
            </w:r>
          </w:p>
        </w:tc>
      </w:tr>
      <w:tr w:rsidR="009C4646" w:rsidRPr="00FA2A7E" w14:paraId="30BC7226" w14:textId="77777777" w:rsidTr="009C4646">
        <w:trPr>
          <w:trHeight w:val="1248"/>
        </w:trPr>
        <w:tc>
          <w:tcPr>
            <w:tcW w:w="487"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477EF9"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DF0487"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Красноозерное сельское поселение</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BD825D" w14:textId="70D99D26"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 xml:space="preserve">Муниципальное </w:t>
            </w:r>
            <w:r w:rsidR="0053648A">
              <w:rPr>
                <w:rStyle w:val="Hyperlink0"/>
                <w:rFonts w:ascii="Segoe UI Light" w:hAnsi="Segoe UI Light" w:cs="Segoe UI Light"/>
                <w:sz w:val="16"/>
                <w:szCs w:val="16"/>
              </w:rPr>
              <w:t xml:space="preserve">общеобразовательное учреждение </w:t>
            </w:r>
            <w:r w:rsidRPr="00FA2A7E">
              <w:rPr>
                <w:rStyle w:val="Hyperlink0"/>
                <w:rFonts w:ascii="Segoe UI Light" w:hAnsi="Segoe UI Light" w:cs="Segoe UI Light"/>
                <w:sz w:val="16"/>
                <w:szCs w:val="16"/>
              </w:rPr>
              <w:t>«Красноозерненская основная общеобразовательная школа»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3F0307"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188754, Ленинградская область, Приозерский район, деревня Красноозерное, улица Школьная.</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63E3D6"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1140</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28365F"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150</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BACC1B"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61 место на 1000 человек постоянного населения</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34E95E"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69,54</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E9B8E1"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Существующая мощность удовлетворяет нормативам</w:t>
            </w:r>
          </w:p>
        </w:tc>
        <w:tc>
          <w:tcPr>
            <w:tcW w:w="100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66661A2"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30</w:t>
            </w:r>
          </w:p>
        </w:tc>
      </w:tr>
      <w:tr w:rsidR="009C4646" w:rsidRPr="00FA2A7E" w14:paraId="422C0B9A" w14:textId="77777777" w:rsidTr="009C4646">
        <w:trPr>
          <w:trHeight w:val="1174"/>
        </w:trPr>
        <w:tc>
          <w:tcPr>
            <w:tcW w:w="487"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4873DDAB"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19</w:t>
            </w:r>
          </w:p>
        </w:tc>
        <w:tc>
          <w:tcPr>
            <w:tcW w:w="1641"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200BB600"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Севастьяновское сельское поселение</w:t>
            </w:r>
          </w:p>
        </w:tc>
        <w:tc>
          <w:tcPr>
            <w:tcW w:w="2144"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7C51DF69" w14:textId="1DB8ACA1"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Муниципальное обще</w:t>
            </w:r>
            <w:r w:rsidR="0053648A">
              <w:rPr>
                <w:rStyle w:val="Hyperlink0"/>
                <w:rFonts w:ascii="Segoe UI Light" w:hAnsi="Segoe UI Light" w:cs="Segoe UI Light"/>
                <w:sz w:val="16"/>
                <w:szCs w:val="16"/>
              </w:rPr>
              <w:t>образовательное учреждение</w:t>
            </w:r>
            <w:r w:rsidRPr="00FA2A7E">
              <w:rPr>
                <w:rStyle w:val="Hyperlink0"/>
                <w:rFonts w:ascii="Segoe UI Light" w:hAnsi="Segoe UI Light" w:cs="Segoe UI Light"/>
                <w:sz w:val="16"/>
                <w:szCs w:val="16"/>
              </w:rPr>
              <w:t xml:space="preserve"> «Степанянская основная общеобразовательная школа»</w:t>
            </w:r>
          </w:p>
        </w:tc>
        <w:tc>
          <w:tcPr>
            <w:tcW w:w="251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6BF4AEEF" w14:textId="77777777" w:rsidR="009C4646" w:rsidRPr="00FA2A7E" w:rsidRDefault="00C774D6" w:rsidP="009C4646">
            <w:pPr>
              <w:spacing w:before="120" w:line="240" w:lineRule="auto"/>
              <w:jc w:val="center"/>
              <w:rPr>
                <w:rFonts w:ascii="Segoe UI Light" w:hAnsi="Segoe UI Light" w:cs="Segoe UI Light"/>
                <w:sz w:val="16"/>
                <w:szCs w:val="16"/>
              </w:rPr>
            </w:pPr>
            <w:hyperlink r:id="rId44" w:history="1">
              <w:r w:rsidR="009C4646" w:rsidRPr="00FA2A7E">
                <w:rPr>
                  <w:rStyle w:val="ae"/>
                  <w:rFonts w:ascii="Segoe UI Light" w:eastAsia="Segoe UI Light" w:hAnsi="Segoe UI Light" w:cs="Segoe UI Light"/>
                  <w:color w:val="000000"/>
                  <w:sz w:val="16"/>
                  <w:szCs w:val="16"/>
                  <w:u w:val="none"/>
                </w:rPr>
                <w:t xml:space="preserve">188752, Ленинградская область, Приозерский район, поселок Севастьяново, улица Новая, дом 5. </w:t>
              </w:r>
            </w:hyperlink>
          </w:p>
        </w:tc>
        <w:tc>
          <w:tcPr>
            <w:tcW w:w="112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24E80754"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740</w:t>
            </w:r>
          </w:p>
        </w:tc>
        <w:tc>
          <w:tcPr>
            <w:tcW w:w="1493"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746DE8C5"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150</w:t>
            </w:r>
          </w:p>
        </w:tc>
        <w:tc>
          <w:tcPr>
            <w:tcW w:w="1280"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3787C3CE"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61 место на 1000 человек постоянного населения</w:t>
            </w:r>
          </w:p>
        </w:tc>
        <w:tc>
          <w:tcPr>
            <w:tcW w:w="1366"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6E6F8196"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45,14</w:t>
            </w:r>
          </w:p>
        </w:tc>
        <w:tc>
          <w:tcPr>
            <w:tcW w:w="1493"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hideMark/>
          </w:tcPr>
          <w:p w14:paraId="46CB49D5"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Существующая мощность удовлетворяет нормативам</w:t>
            </w:r>
          </w:p>
        </w:tc>
        <w:tc>
          <w:tcPr>
            <w:tcW w:w="1000"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hideMark/>
          </w:tcPr>
          <w:p w14:paraId="7FDC5168" w14:textId="77777777" w:rsidR="009C4646" w:rsidRPr="00FA2A7E" w:rsidRDefault="009C4646" w:rsidP="009C4646">
            <w:pPr>
              <w:spacing w:before="120"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31</w:t>
            </w:r>
          </w:p>
        </w:tc>
      </w:tr>
    </w:tbl>
    <w:p w14:paraId="2EC5E07F" w14:textId="77777777" w:rsidR="009C4646" w:rsidRPr="00FA2A7E" w:rsidRDefault="009C4646" w:rsidP="009C4646">
      <w:pPr>
        <w:spacing w:before="120" w:after="0" w:line="276" w:lineRule="auto"/>
        <w:jc w:val="right"/>
        <w:rPr>
          <w:rStyle w:val="a7"/>
          <w:rFonts w:ascii="Segoe UI Light" w:hAnsi="Segoe UI Light" w:cs="Segoe UI Light"/>
          <w:sz w:val="18"/>
          <w:szCs w:val="18"/>
        </w:rPr>
      </w:pPr>
      <w:r w:rsidRPr="00FA2A7E">
        <w:rPr>
          <w:rStyle w:val="a7"/>
          <w:rFonts w:ascii="Segoe UI Light" w:hAnsi="Segoe UI Light" w:cs="Segoe UI Light"/>
          <w:sz w:val="18"/>
          <w:szCs w:val="18"/>
        </w:rPr>
        <w:t>Источник: данные муниципального района, индивидуальный расчет ООО «ИТП «</w:t>
      </w:r>
      <w:proofErr w:type="spellStart"/>
      <w:r w:rsidRPr="00FA2A7E">
        <w:rPr>
          <w:rStyle w:val="a7"/>
          <w:rFonts w:ascii="Segoe UI Light" w:hAnsi="Segoe UI Light" w:cs="Segoe UI Light"/>
          <w:sz w:val="18"/>
          <w:szCs w:val="18"/>
        </w:rPr>
        <w:t>Урбаника</w:t>
      </w:r>
      <w:proofErr w:type="spellEnd"/>
      <w:r w:rsidRPr="00FA2A7E">
        <w:rPr>
          <w:rStyle w:val="a7"/>
          <w:rFonts w:ascii="Segoe UI Light" w:hAnsi="Segoe UI Light" w:cs="Segoe UI Light"/>
          <w:sz w:val="18"/>
          <w:szCs w:val="18"/>
        </w:rPr>
        <w:t>»</w:t>
      </w:r>
    </w:p>
    <w:p w14:paraId="784241E6" w14:textId="77777777" w:rsidR="009C4646" w:rsidRPr="00FA2A7E" w:rsidRDefault="009C4646" w:rsidP="009C4646">
      <w:pPr>
        <w:keepNext/>
        <w:spacing w:before="120" w:after="0" w:line="276" w:lineRule="auto"/>
        <w:rPr>
          <w:rStyle w:val="a7"/>
          <w:rFonts w:ascii="Segoe UI Light" w:hAnsi="Segoe UI Light" w:cs="Segoe UI Light"/>
          <w:sz w:val="20"/>
        </w:rPr>
      </w:pPr>
      <w:r w:rsidRPr="00FA2A7E">
        <w:rPr>
          <w:rStyle w:val="a7"/>
          <w:rFonts w:ascii="Segoe UI Light" w:hAnsi="Segoe UI Light" w:cs="Segoe UI Light"/>
          <w:sz w:val="20"/>
        </w:rPr>
        <w:lastRenderedPageBreak/>
        <w:t>Таблица 1.5 Перечень учреждений дополнительного образования детей на территории Приозерского муниципального района (с расчетом нормативной потребности)</w:t>
      </w:r>
    </w:p>
    <w:tbl>
      <w:tblPr>
        <w:tblStyle w:val="TableNormal"/>
        <w:tblW w:w="5161" w:type="pc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63"/>
        <w:gridCol w:w="1698"/>
        <w:gridCol w:w="2128"/>
        <w:gridCol w:w="2553"/>
        <w:gridCol w:w="1135"/>
        <w:gridCol w:w="1415"/>
        <w:gridCol w:w="1276"/>
        <w:gridCol w:w="1418"/>
        <w:gridCol w:w="1559"/>
        <w:gridCol w:w="993"/>
      </w:tblGrid>
      <w:tr w:rsidR="009C4646" w:rsidRPr="00FA2A7E" w14:paraId="6AA685A4" w14:textId="77777777" w:rsidTr="009C4646">
        <w:trPr>
          <w:trHeight w:val="707"/>
        </w:trPr>
        <w:tc>
          <w:tcPr>
            <w:tcW w:w="1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E705A0" w14:textId="77777777" w:rsidR="009C4646" w:rsidRPr="00FA2A7E" w:rsidRDefault="009C4646" w:rsidP="009C4646">
            <w:pPr>
              <w:spacing w:line="240" w:lineRule="auto"/>
              <w:jc w:val="center"/>
              <w:rPr>
                <w:rFonts w:ascii="Segoe UI Light" w:eastAsia="Calibri" w:hAnsi="Segoe UI Light" w:cs="Segoe UI Light"/>
                <w:sz w:val="16"/>
                <w:szCs w:val="22"/>
              </w:rPr>
            </w:pPr>
            <w:r w:rsidRPr="00FA2A7E">
              <w:rPr>
                <w:rStyle w:val="Hyperlink0"/>
                <w:rFonts w:ascii="Segoe UI Light" w:hAnsi="Segoe UI Light" w:cs="Segoe UI Light"/>
                <w:sz w:val="16"/>
              </w:rPr>
              <w:t>№</w:t>
            </w:r>
          </w:p>
        </w:tc>
        <w:tc>
          <w:tcPr>
            <w:tcW w:w="5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CF8259" w14:textId="77777777" w:rsidR="009C4646" w:rsidRPr="00FA2A7E" w:rsidRDefault="009C4646" w:rsidP="009C4646">
            <w:pPr>
              <w:spacing w:line="240" w:lineRule="auto"/>
              <w:jc w:val="center"/>
              <w:rPr>
                <w:rFonts w:ascii="Segoe UI Light" w:hAnsi="Segoe UI Light" w:cs="Segoe UI Light"/>
                <w:sz w:val="16"/>
              </w:rPr>
            </w:pPr>
            <w:r w:rsidRPr="00FA2A7E">
              <w:rPr>
                <w:rStyle w:val="Hyperlink0"/>
                <w:rFonts w:ascii="Segoe UI Light" w:hAnsi="Segoe UI Light" w:cs="Segoe UI Light"/>
                <w:sz w:val="16"/>
              </w:rPr>
              <w:t>Муниципальное образование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C86528" w14:textId="77777777" w:rsidR="009C4646" w:rsidRPr="00FA2A7E" w:rsidRDefault="009C4646" w:rsidP="009C4646">
            <w:pPr>
              <w:spacing w:line="240" w:lineRule="auto"/>
              <w:jc w:val="center"/>
              <w:rPr>
                <w:rFonts w:ascii="Segoe UI Light" w:hAnsi="Segoe UI Light" w:cs="Segoe UI Light"/>
                <w:sz w:val="16"/>
              </w:rPr>
            </w:pPr>
            <w:r w:rsidRPr="00FA2A7E">
              <w:rPr>
                <w:rStyle w:val="Hyperlink0"/>
                <w:rFonts w:ascii="Segoe UI Light" w:hAnsi="Segoe UI Light" w:cs="Segoe UI Light"/>
                <w:sz w:val="16"/>
              </w:rPr>
              <w:t>Наименование организации, территориальная принадлежность</w:t>
            </w:r>
          </w:p>
        </w:tc>
        <w:tc>
          <w:tcPr>
            <w:tcW w:w="86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DD5453" w14:textId="77777777" w:rsidR="009C4646" w:rsidRPr="00FA2A7E" w:rsidRDefault="009C4646" w:rsidP="009C4646">
            <w:pPr>
              <w:spacing w:line="240" w:lineRule="auto"/>
              <w:jc w:val="center"/>
              <w:rPr>
                <w:rFonts w:ascii="Segoe UI Light" w:hAnsi="Segoe UI Light" w:cs="Segoe UI Light"/>
                <w:sz w:val="16"/>
              </w:rPr>
            </w:pPr>
            <w:r w:rsidRPr="00FA2A7E">
              <w:rPr>
                <w:rStyle w:val="Hyperlink0"/>
                <w:rFonts w:ascii="Segoe UI Light" w:hAnsi="Segoe UI Light" w:cs="Segoe UI Light"/>
                <w:sz w:val="16"/>
              </w:rPr>
              <w:t>Адрес</w:t>
            </w:r>
          </w:p>
        </w:tc>
        <w:tc>
          <w:tcPr>
            <w:tcW w:w="3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F8AEBF" w14:textId="77777777" w:rsidR="009C4646" w:rsidRPr="00FA2A7E" w:rsidRDefault="009C4646" w:rsidP="009C4646">
            <w:pPr>
              <w:spacing w:line="240" w:lineRule="auto"/>
              <w:jc w:val="center"/>
              <w:rPr>
                <w:rFonts w:ascii="Segoe UI Light" w:hAnsi="Segoe UI Light" w:cs="Segoe UI Light"/>
                <w:sz w:val="16"/>
              </w:rPr>
            </w:pPr>
            <w:r w:rsidRPr="00FA2A7E">
              <w:rPr>
                <w:rStyle w:val="Hyperlink0"/>
                <w:rFonts w:ascii="Segoe UI Light" w:hAnsi="Segoe UI Light" w:cs="Segoe UI Light"/>
                <w:sz w:val="16"/>
              </w:rPr>
              <w:t>Количество школьников</w:t>
            </w:r>
          </w:p>
        </w:tc>
        <w:tc>
          <w:tcPr>
            <w:tcW w:w="4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54B0E0" w14:textId="77777777" w:rsidR="009C4646" w:rsidRPr="00FA2A7E" w:rsidRDefault="009C4646" w:rsidP="009C4646">
            <w:pPr>
              <w:spacing w:line="240" w:lineRule="auto"/>
              <w:jc w:val="center"/>
              <w:rPr>
                <w:rFonts w:ascii="Segoe UI Light" w:hAnsi="Segoe UI Light" w:cs="Segoe UI Light"/>
                <w:sz w:val="16"/>
              </w:rPr>
            </w:pPr>
            <w:r w:rsidRPr="00FA2A7E">
              <w:rPr>
                <w:rStyle w:val="Hyperlink0"/>
                <w:rFonts w:ascii="Segoe UI Light" w:hAnsi="Segoe UI Light" w:cs="Segoe UI Light"/>
                <w:sz w:val="16"/>
              </w:rPr>
              <w:t>Существующая мощность, мест</w:t>
            </w:r>
          </w:p>
        </w:tc>
        <w:tc>
          <w:tcPr>
            <w:tcW w:w="4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1252E6" w14:textId="77777777" w:rsidR="009C4646" w:rsidRPr="00FA2A7E" w:rsidRDefault="009C4646" w:rsidP="009C4646">
            <w:pPr>
              <w:spacing w:line="240" w:lineRule="auto"/>
              <w:jc w:val="center"/>
              <w:rPr>
                <w:rFonts w:ascii="Segoe UI Light" w:hAnsi="Segoe UI Light" w:cs="Segoe UI Light"/>
                <w:sz w:val="16"/>
              </w:rPr>
            </w:pPr>
            <w:r w:rsidRPr="00FA2A7E">
              <w:rPr>
                <w:rStyle w:val="Hyperlink0"/>
                <w:rFonts w:ascii="Segoe UI Light" w:hAnsi="Segoe UI Light" w:cs="Segoe UI Light"/>
                <w:sz w:val="16"/>
              </w:rPr>
              <w:t>Норматив</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030D03" w14:textId="77777777" w:rsidR="009C4646" w:rsidRPr="00FA2A7E" w:rsidRDefault="009C4646" w:rsidP="009C4646">
            <w:pPr>
              <w:spacing w:line="240" w:lineRule="auto"/>
              <w:jc w:val="center"/>
              <w:rPr>
                <w:rFonts w:ascii="Segoe UI Light" w:hAnsi="Segoe UI Light" w:cs="Segoe UI Light"/>
                <w:sz w:val="16"/>
              </w:rPr>
            </w:pPr>
            <w:r w:rsidRPr="00FA2A7E">
              <w:rPr>
                <w:rStyle w:val="Hyperlink0"/>
                <w:rFonts w:ascii="Segoe UI Light" w:hAnsi="Segoe UI Light" w:cs="Segoe UI Light"/>
                <w:sz w:val="16"/>
              </w:rPr>
              <w:t>Необходимая мощность согласно нормативу</w:t>
            </w:r>
          </w:p>
        </w:tc>
        <w:tc>
          <w:tcPr>
            <w:tcW w:w="5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16DC31" w14:textId="77777777" w:rsidR="009C4646" w:rsidRPr="00FA2A7E" w:rsidRDefault="009C4646" w:rsidP="009C4646">
            <w:pPr>
              <w:spacing w:line="240" w:lineRule="auto"/>
              <w:jc w:val="center"/>
              <w:rPr>
                <w:rFonts w:ascii="Segoe UI Light" w:hAnsi="Segoe UI Light" w:cs="Segoe UI Light"/>
                <w:sz w:val="16"/>
              </w:rPr>
            </w:pPr>
            <w:r w:rsidRPr="00FA2A7E">
              <w:rPr>
                <w:rStyle w:val="Hyperlink0"/>
                <w:rFonts w:ascii="Segoe UI Light" w:hAnsi="Segoe UI Light" w:cs="Segoe UI Light"/>
                <w:sz w:val="16"/>
              </w:rPr>
              <w:t>Дефицит/профицит мест</w:t>
            </w: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0A352A" w14:textId="77777777" w:rsidR="009C4646" w:rsidRPr="00FA2A7E" w:rsidRDefault="009C4646" w:rsidP="009C4646">
            <w:pPr>
              <w:spacing w:line="240" w:lineRule="auto"/>
              <w:jc w:val="center"/>
              <w:rPr>
                <w:rFonts w:ascii="Segoe UI Light" w:hAnsi="Segoe UI Light" w:cs="Segoe UI Light"/>
                <w:sz w:val="16"/>
              </w:rPr>
            </w:pPr>
            <w:r w:rsidRPr="00FA2A7E">
              <w:rPr>
                <w:rStyle w:val="Hyperlink0"/>
                <w:rFonts w:ascii="Segoe UI Light" w:hAnsi="Segoe UI Light" w:cs="Segoe UI Light"/>
                <w:sz w:val="16"/>
              </w:rPr>
              <w:t>Степень износа здания, %</w:t>
            </w:r>
          </w:p>
        </w:tc>
      </w:tr>
      <w:tr w:rsidR="009C4646" w:rsidRPr="00FA2A7E" w14:paraId="41D1F159" w14:textId="77777777" w:rsidTr="009C4646">
        <w:trPr>
          <w:trHeight w:val="395"/>
        </w:trPr>
        <w:tc>
          <w:tcPr>
            <w:tcW w:w="1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61C850" w14:textId="77777777" w:rsidR="009C4646" w:rsidRPr="00FA2A7E" w:rsidRDefault="009C4646" w:rsidP="009C4646">
            <w:pPr>
              <w:spacing w:line="240" w:lineRule="auto"/>
              <w:jc w:val="center"/>
              <w:rPr>
                <w:rFonts w:ascii="Segoe UI Light" w:hAnsi="Segoe UI Light" w:cs="Segoe UI Light"/>
                <w:sz w:val="16"/>
              </w:rPr>
            </w:pPr>
            <w:r w:rsidRPr="00FA2A7E">
              <w:rPr>
                <w:rStyle w:val="Hyperlink0"/>
                <w:rFonts w:ascii="Segoe UI Light" w:hAnsi="Segoe UI Light" w:cs="Segoe UI Light"/>
                <w:sz w:val="16"/>
              </w:rPr>
              <w:t>1</w:t>
            </w:r>
          </w:p>
        </w:tc>
        <w:tc>
          <w:tcPr>
            <w:tcW w:w="57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4E4F78" w14:textId="77777777" w:rsidR="009C4646" w:rsidRPr="00FA2A7E" w:rsidRDefault="009C4646" w:rsidP="009C4646">
            <w:pPr>
              <w:spacing w:line="240" w:lineRule="auto"/>
              <w:jc w:val="center"/>
              <w:rPr>
                <w:rFonts w:ascii="Segoe UI Light" w:hAnsi="Segoe UI Light" w:cs="Segoe UI Light"/>
                <w:sz w:val="16"/>
              </w:rPr>
            </w:pPr>
            <w:r w:rsidRPr="00FA2A7E">
              <w:rPr>
                <w:rStyle w:val="Hyperlink0"/>
                <w:rFonts w:ascii="Segoe UI Light" w:hAnsi="Segoe UI Light" w:cs="Segoe UI Light"/>
                <w:sz w:val="16"/>
              </w:rPr>
              <w:t>Приозерское городское поселение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4BA774" w14:textId="77777777" w:rsidR="009C4646" w:rsidRPr="00FA2A7E" w:rsidRDefault="009C4646" w:rsidP="009C4646">
            <w:pPr>
              <w:spacing w:line="240" w:lineRule="auto"/>
              <w:jc w:val="center"/>
              <w:rPr>
                <w:rFonts w:ascii="Segoe UI Light" w:hAnsi="Segoe UI Light" w:cs="Segoe UI Light"/>
                <w:sz w:val="16"/>
              </w:rPr>
            </w:pPr>
            <w:r w:rsidRPr="00FA2A7E">
              <w:rPr>
                <w:rStyle w:val="Hyperlink0"/>
                <w:rFonts w:ascii="Segoe UI Light" w:hAnsi="Segoe UI Light" w:cs="Segoe UI Light"/>
                <w:sz w:val="16"/>
              </w:rPr>
              <w:t>Муниципальное образовательное учреждение дополнительного образования Центр детского творчества</w:t>
            </w:r>
          </w:p>
        </w:tc>
        <w:tc>
          <w:tcPr>
            <w:tcW w:w="86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63E688" w14:textId="1BFB0511" w:rsidR="009C4646" w:rsidRPr="00FA2A7E" w:rsidRDefault="009C4646" w:rsidP="009C4646">
            <w:pPr>
              <w:spacing w:line="240" w:lineRule="auto"/>
              <w:jc w:val="center"/>
              <w:rPr>
                <w:rFonts w:ascii="Segoe UI Light" w:hAnsi="Segoe UI Light" w:cs="Segoe UI Light"/>
                <w:sz w:val="16"/>
              </w:rPr>
            </w:pPr>
            <w:r w:rsidRPr="00FA2A7E">
              <w:rPr>
                <w:rStyle w:val="Hyperlink0"/>
                <w:rFonts w:ascii="Segoe UI Light" w:hAnsi="Segoe UI Light" w:cs="Segoe UI Light"/>
                <w:sz w:val="16"/>
              </w:rPr>
              <w:t>город П</w:t>
            </w:r>
            <w:r w:rsidR="0053648A">
              <w:rPr>
                <w:rStyle w:val="Hyperlink0"/>
                <w:rFonts w:ascii="Segoe UI Light" w:hAnsi="Segoe UI Light" w:cs="Segoe UI Light"/>
                <w:sz w:val="16"/>
              </w:rPr>
              <w:t>риозерск, улица Ленина, дом 48</w:t>
            </w:r>
          </w:p>
        </w:tc>
        <w:tc>
          <w:tcPr>
            <w:tcW w:w="38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8FBDA2" w14:textId="77777777" w:rsidR="009C4646" w:rsidRPr="00FA2A7E" w:rsidRDefault="009C4646" w:rsidP="009C4646">
            <w:pPr>
              <w:spacing w:line="240" w:lineRule="auto"/>
              <w:jc w:val="center"/>
              <w:rPr>
                <w:rFonts w:ascii="Segoe UI Light" w:hAnsi="Segoe UI Light" w:cs="Segoe UI Light"/>
                <w:sz w:val="16"/>
              </w:rPr>
            </w:pPr>
            <w:r w:rsidRPr="00FA2A7E">
              <w:rPr>
                <w:rStyle w:val="Hyperlink0"/>
                <w:rFonts w:ascii="Segoe UI Light" w:hAnsi="Segoe UI Light" w:cs="Segoe UI Light"/>
                <w:sz w:val="16"/>
              </w:rPr>
              <w:t>6369 (по данным на 1.01.2017 г. Возраст детей 7-17 лет)</w:t>
            </w:r>
          </w:p>
        </w:tc>
        <w:tc>
          <w:tcPr>
            <w:tcW w:w="4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6ABB9B" w14:textId="77777777" w:rsidR="009C4646" w:rsidRPr="00FA2A7E" w:rsidRDefault="009C4646" w:rsidP="009C4646">
            <w:pPr>
              <w:spacing w:line="240" w:lineRule="auto"/>
              <w:jc w:val="center"/>
              <w:rPr>
                <w:rFonts w:ascii="Segoe UI Light" w:hAnsi="Segoe UI Light" w:cs="Segoe UI Light"/>
                <w:sz w:val="16"/>
              </w:rPr>
            </w:pPr>
            <w:r w:rsidRPr="00FA2A7E">
              <w:rPr>
                <w:rStyle w:val="Hyperlink0"/>
                <w:rFonts w:ascii="Segoe UI Light" w:hAnsi="Segoe UI Light" w:cs="Segoe UI Light"/>
                <w:sz w:val="16"/>
              </w:rPr>
              <w:t>300</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ABF548" w14:textId="77777777" w:rsidR="009C4646" w:rsidRPr="00FA2A7E" w:rsidRDefault="009C4646" w:rsidP="009C4646">
            <w:pPr>
              <w:spacing w:line="240" w:lineRule="auto"/>
              <w:jc w:val="center"/>
              <w:rPr>
                <w:rFonts w:ascii="Segoe UI Light" w:hAnsi="Segoe UI Light" w:cs="Segoe UI Light"/>
                <w:sz w:val="16"/>
              </w:rPr>
            </w:pPr>
            <w:r w:rsidRPr="00FA2A7E">
              <w:rPr>
                <w:rStyle w:val="Hyperlink0"/>
                <w:rFonts w:ascii="Segoe UI Light" w:hAnsi="Segoe UI Light" w:cs="Segoe UI Light"/>
                <w:sz w:val="16"/>
              </w:rPr>
              <w:t>3,3 % от общего числа школьников</w:t>
            </w:r>
          </w:p>
        </w:tc>
        <w:tc>
          <w:tcPr>
            <w:tcW w:w="481"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EDD268" w14:textId="77777777" w:rsidR="009C4646" w:rsidRPr="00FA2A7E" w:rsidRDefault="009C4646" w:rsidP="009C4646">
            <w:pPr>
              <w:spacing w:line="240" w:lineRule="auto"/>
              <w:jc w:val="center"/>
              <w:rPr>
                <w:rFonts w:ascii="Segoe UI Light" w:hAnsi="Segoe UI Light" w:cs="Segoe UI Light"/>
                <w:sz w:val="16"/>
              </w:rPr>
            </w:pPr>
            <w:r w:rsidRPr="00FA2A7E">
              <w:rPr>
                <w:rStyle w:val="Hyperlink0"/>
                <w:rFonts w:ascii="Segoe UI Light" w:hAnsi="Segoe UI Light" w:cs="Segoe UI Light"/>
                <w:sz w:val="16"/>
              </w:rPr>
              <w:t>210,177</w:t>
            </w:r>
          </w:p>
        </w:tc>
        <w:tc>
          <w:tcPr>
            <w:tcW w:w="52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AD8E03" w14:textId="77777777" w:rsidR="009C4646" w:rsidRPr="00FA2A7E" w:rsidRDefault="009C4646" w:rsidP="009C4646">
            <w:pPr>
              <w:spacing w:line="240" w:lineRule="auto"/>
              <w:jc w:val="center"/>
              <w:rPr>
                <w:rFonts w:ascii="Segoe UI Light" w:hAnsi="Segoe UI Light" w:cs="Segoe UI Light"/>
                <w:sz w:val="16"/>
              </w:rPr>
            </w:pPr>
            <w:r w:rsidRPr="00FA2A7E">
              <w:rPr>
                <w:rStyle w:val="Hyperlink0"/>
                <w:rFonts w:ascii="Segoe UI Light" w:hAnsi="Segoe UI Light" w:cs="Segoe UI Light"/>
                <w:sz w:val="16"/>
              </w:rPr>
              <w:t>Существующая мощность удовлетворяет нормативу</w:t>
            </w: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2DE5B3" w14:textId="77777777" w:rsidR="009C4646" w:rsidRPr="00FA2A7E" w:rsidRDefault="009C4646" w:rsidP="009C4646">
            <w:pPr>
              <w:spacing w:line="240" w:lineRule="auto"/>
              <w:jc w:val="center"/>
              <w:rPr>
                <w:rFonts w:ascii="Segoe UI Light" w:hAnsi="Segoe UI Light" w:cs="Segoe UI Light"/>
                <w:sz w:val="16"/>
              </w:rPr>
            </w:pPr>
            <w:r w:rsidRPr="00FA2A7E">
              <w:rPr>
                <w:rStyle w:val="Hyperlink0"/>
                <w:rFonts w:ascii="Segoe UI Light" w:hAnsi="Segoe UI Light" w:cs="Segoe UI Light"/>
                <w:sz w:val="16"/>
              </w:rPr>
              <w:t>48</w:t>
            </w:r>
          </w:p>
        </w:tc>
      </w:tr>
      <w:tr w:rsidR="009C4646" w:rsidRPr="00FA2A7E" w14:paraId="29034DCE" w14:textId="77777777" w:rsidTr="009C4646">
        <w:trPr>
          <w:trHeight w:val="1493"/>
        </w:trPr>
        <w:tc>
          <w:tcPr>
            <w:tcW w:w="1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24BDC6" w14:textId="77777777" w:rsidR="009C4646" w:rsidRPr="00FA2A7E" w:rsidRDefault="009C4646" w:rsidP="009C4646">
            <w:pPr>
              <w:spacing w:line="240" w:lineRule="auto"/>
              <w:jc w:val="center"/>
              <w:rPr>
                <w:rFonts w:ascii="Segoe UI Light" w:hAnsi="Segoe UI Light" w:cs="Segoe UI Light"/>
                <w:sz w:val="16"/>
              </w:rPr>
            </w:pPr>
            <w:r w:rsidRPr="00FA2A7E">
              <w:rPr>
                <w:rStyle w:val="Hyperlink0"/>
                <w:rFonts w:ascii="Segoe UI Light" w:hAnsi="Segoe UI Light" w:cs="Segoe UI Light"/>
                <w:sz w:val="16"/>
              </w:rPr>
              <w:t>2</w:t>
            </w:r>
          </w:p>
        </w:tc>
        <w:tc>
          <w:tcPr>
            <w:tcW w:w="576" w:type="pct"/>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5291119F" w14:textId="77777777" w:rsidR="009C4646" w:rsidRPr="00FA2A7E" w:rsidRDefault="009C4646" w:rsidP="009C4646">
            <w:pPr>
              <w:spacing w:line="240" w:lineRule="auto"/>
              <w:rPr>
                <w:rFonts w:ascii="Segoe UI Light" w:eastAsia="Calibri" w:hAnsi="Segoe UI Light" w:cs="Segoe UI Light"/>
                <w:color w:val="000000"/>
                <w:sz w:val="16"/>
                <w:szCs w:val="22"/>
                <w:u w:color="000000"/>
              </w:rPr>
            </w:pPr>
          </w:p>
        </w:tc>
        <w:tc>
          <w:tcPr>
            <w:tcW w:w="7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5DDF8C" w14:textId="77777777" w:rsidR="009C4646" w:rsidRPr="00FA2A7E" w:rsidRDefault="009C4646" w:rsidP="009C4646">
            <w:pPr>
              <w:spacing w:line="240" w:lineRule="auto"/>
              <w:jc w:val="center"/>
              <w:rPr>
                <w:rFonts w:ascii="Segoe UI Light" w:hAnsi="Segoe UI Light" w:cs="Segoe UI Light"/>
                <w:sz w:val="16"/>
              </w:rPr>
            </w:pPr>
            <w:r w:rsidRPr="00FA2A7E">
              <w:rPr>
                <w:rStyle w:val="Hyperlink0"/>
                <w:rFonts w:ascii="Segoe UI Light" w:hAnsi="Segoe UI Light" w:cs="Segoe UI Light"/>
                <w:sz w:val="16"/>
              </w:rPr>
              <w:t>Муниципальное образовательное учреждение дополнительного образования «Центр информационных технологий»</w:t>
            </w:r>
          </w:p>
        </w:tc>
        <w:tc>
          <w:tcPr>
            <w:tcW w:w="86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55CF16" w14:textId="77777777" w:rsidR="009C4646" w:rsidRPr="00FA2A7E" w:rsidRDefault="009C4646" w:rsidP="009C4646">
            <w:pPr>
              <w:spacing w:line="240" w:lineRule="auto"/>
              <w:jc w:val="center"/>
              <w:rPr>
                <w:rFonts w:ascii="Segoe UI Light" w:hAnsi="Segoe UI Light" w:cs="Segoe UI Light"/>
                <w:sz w:val="16"/>
              </w:rPr>
            </w:pPr>
            <w:r w:rsidRPr="00FA2A7E">
              <w:rPr>
                <w:rStyle w:val="Hyperlink0"/>
                <w:rFonts w:ascii="Segoe UI Light" w:hAnsi="Segoe UI Light" w:cs="Segoe UI Light"/>
                <w:sz w:val="16"/>
              </w:rPr>
              <w:t>город Приозерск, Северопарковая ул., 5</w:t>
            </w:r>
          </w:p>
        </w:tc>
        <w:tc>
          <w:tcPr>
            <w:tcW w:w="385" w:type="pct"/>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24F62E93" w14:textId="77777777" w:rsidR="009C4646" w:rsidRPr="00FA2A7E" w:rsidRDefault="009C4646" w:rsidP="009C4646">
            <w:pPr>
              <w:spacing w:line="240" w:lineRule="auto"/>
              <w:rPr>
                <w:rFonts w:ascii="Segoe UI Light" w:eastAsia="Calibri" w:hAnsi="Segoe UI Light" w:cs="Segoe UI Light"/>
                <w:color w:val="000000"/>
                <w:sz w:val="16"/>
                <w:szCs w:val="22"/>
                <w:u w:color="000000"/>
              </w:rPr>
            </w:pPr>
          </w:p>
        </w:tc>
        <w:tc>
          <w:tcPr>
            <w:tcW w:w="4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657DFE" w14:textId="77777777" w:rsidR="009C4646" w:rsidRPr="00FA2A7E" w:rsidRDefault="009C4646" w:rsidP="009C4646">
            <w:pPr>
              <w:spacing w:line="240" w:lineRule="auto"/>
              <w:jc w:val="center"/>
              <w:rPr>
                <w:rFonts w:ascii="Segoe UI Light" w:hAnsi="Segoe UI Light" w:cs="Segoe UI Light"/>
                <w:sz w:val="16"/>
              </w:rPr>
            </w:pPr>
            <w:r w:rsidRPr="00FA2A7E">
              <w:rPr>
                <w:rStyle w:val="Hyperlink0"/>
                <w:rFonts w:ascii="Segoe UI Light" w:hAnsi="Segoe UI Light" w:cs="Segoe UI Light"/>
                <w:sz w:val="16"/>
              </w:rPr>
              <w:t>50</w:t>
            </w:r>
          </w:p>
        </w:tc>
        <w:tc>
          <w:tcPr>
            <w:tcW w:w="433" w:type="pct"/>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379F42C7" w14:textId="77777777" w:rsidR="009C4646" w:rsidRPr="00FA2A7E" w:rsidRDefault="009C4646" w:rsidP="009C4646">
            <w:pPr>
              <w:spacing w:line="240" w:lineRule="auto"/>
              <w:rPr>
                <w:rFonts w:ascii="Segoe UI Light" w:eastAsia="Calibri" w:hAnsi="Segoe UI Light" w:cs="Segoe UI Light"/>
                <w:color w:val="000000"/>
                <w:sz w:val="16"/>
                <w:szCs w:val="22"/>
                <w:u w:color="000000"/>
              </w:rPr>
            </w:pPr>
          </w:p>
        </w:tc>
        <w:tc>
          <w:tcPr>
            <w:tcW w:w="481" w:type="pct"/>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73D1AD66" w14:textId="77777777" w:rsidR="009C4646" w:rsidRPr="00FA2A7E" w:rsidRDefault="009C4646" w:rsidP="009C4646">
            <w:pPr>
              <w:spacing w:line="240" w:lineRule="auto"/>
              <w:rPr>
                <w:rFonts w:ascii="Segoe UI Light" w:eastAsia="Calibri" w:hAnsi="Segoe UI Light" w:cs="Segoe UI Light"/>
                <w:color w:val="000000"/>
                <w:sz w:val="16"/>
                <w:szCs w:val="22"/>
                <w:u w:color="000000"/>
              </w:rPr>
            </w:pPr>
          </w:p>
        </w:tc>
        <w:tc>
          <w:tcPr>
            <w:tcW w:w="529" w:type="pct"/>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4DF60B7A" w14:textId="77777777" w:rsidR="009C4646" w:rsidRPr="00FA2A7E" w:rsidRDefault="009C4646" w:rsidP="009C4646">
            <w:pPr>
              <w:spacing w:line="240" w:lineRule="auto"/>
              <w:rPr>
                <w:rFonts w:ascii="Segoe UI Light" w:eastAsia="Calibri" w:hAnsi="Segoe UI Light" w:cs="Segoe UI Light"/>
                <w:color w:val="000000"/>
                <w:sz w:val="16"/>
                <w:szCs w:val="22"/>
                <w:u w:color="000000"/>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233709" w14:textId="77777777" w:rsidR="009C4646" w:rsidRPr="00FA2A7E" w:rsidRDefault="009C4646" w:rsidP="009C4646">
            <w:pPr>
              <w:spacing w:line="240" w:lineRule="auto"/>
              <w:jc w:val="center"/>
              <w:rPr>
                <w:rFonts w:ascii="Segoe UI Light" w:hAnsi="Segoe UI Light" w:cs="Segoe UI Light"/>
                <w:sz w:val="16"/>
              </w:rPr>
            </w:pPr>
            <w:r w:rsidRPr="00FA2A7E">
              <w:rPr>
                <w:rStyle w:val="Hyperlink0"/>
                <w:rFonts w:ascii="Segoe UI Light" w:hAnsi="Segoe UI Light" w:cs="Segoe UI Light"/>
                <w:sz w:val="16"/>
              </w:rPr>
              <w:t>22</w:t>
            </w:r>
          </w:p>
        </w:tc>
      </w:tr>
      <w:tr w:rsidR="009C4646" w:rsidRPr="00FA2A7E" w14:paraId="4F5C74CA" w14:textId="77777777" w:rsidTr="009C4646">
        <w:trPr>
          <w:trHeight w:val="250"/>
        </w:trPr>
        <w:tc>
          <w:tcPr>
            <w:tcW w:w="2740"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7ECCA349" w14:textId="77777777" w:rsidR="009C4646" w:rsidRPr="00FA2A7E" w:rsidRDefault="009C4646" w:rsidP="009C4646">
            <w:pPr>
              <w:spacing w:line="240" w:lineRule="auto"/>
              <w:jc w:val="center"/>
              <w:rPr>
                <w:rFonts w:ascii="Segoe UI Light" w:hAnsi="Segoe UI Light" w:cs="Segoe UI Light"/>
                <w:sz w:val="16"/>
              </w:rPr>
            </w:pPr>
            <w:r w:rsidRPr="00FA2A7E">
              <w:rPr>
                <w:rStyle w:val="Hyperlink0"/>
                <w:rFonts w:ascii="Segoe UI Light" w:hAnsi="Segoe UI Light" w:cs="Segoe UI Light"/>
                <w:sz w:val="16"/>
              </w:rPr>
              <w:t> </w:t>
            </w:r>
          </w:p>
        </w:tc>
        <w:tc>
          <w:tcPr>
            <w:tcW w:w="4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0BA1245B" w14:textId="77777777" w:rsidR="009C4646" w:rsidRPr="00FA2A7E" w:rsidRDefault="009C4646" w:rsidP="009C4646">
            <w:pPr>
              <w:spacing w:line="240" w:lineRule="auto"/>
              <w:jc w:val="center"/>
              <w:rPr>
                <w:rFonts w:ascii="Segoe UI Light" w:hAnsi="Segoe UI Light" w:cs="Segoe UI Light"/>
                <w:sz w:val="16"/>
              </w:rPr>
            </w:pPr>
            <w:r w:rsidRPr="00FA2A7E">
              <w:rPr>
                <w:rStyle w:val="Hyperlink0"/>
                <w:rFonts w:ascii="Segoe UI Light" w:hAnsi="Segoe UI Light" w:cs="Segoe UI Light"/>
                <w:sz w:val="16"/>
              </w:rPr>
              <w:t>350</w:t>
            </w:r>
          </w:p>
        </w:tc>
        <w:tc>
          <w:tcPr>
            <w:tcW w:w="1780"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3FFC5BD9" w14:textId="77777777" w:rsidR="009C4646" w:rsidRPr="00FA2A7E" w:rsidRDefault="009C4646" w:rsidP="009C4646">
            <w:pPr>
              <w:spacing w:line="240" w:lineRule="auto"/>
              <w:jc w:val="center"/>
              <w:rPr>
                <w:rFonts w:ascii="Segoe UI Light" w:hAnsi="Segoe UI Light" w:cs="Segoe UI Light"/>
                <w:sz w:val="16"/>
              </w:rPr>
            </w:pPr>
            <w:r w:rsidRPr="00FA2A7E">
              <w:rPr>
                <w:rStyle w:val="Hyperlink0"/>
                <w:rFonts w:ascii="Segoe UI Light" w:hAnsi="Segoe UI Light" w:cs="Segoe UI Light"/>
                <w:sz w:val="16"/>
              </w:rPr>
              <w:t> </w:t>
            </w:r>
          </w:p>
        </w:tc>
      </w:tr>
    </w:tbl>
    <w:p w14:paraId="28F944DF" w14:textId="77777777" w:rsidR="009C4646" w:rsidRPr="00FA2A7E" w:rsidRDefault="009C4646" w:rsidP="009C4646">
      <w:pPr>
        <w:spacing w:before="120" w:after="0" w:line="276" w:lineRule="auto"/>
        <w:jc w:val="right"/>
        <w:rPr>
          <w:rStyle w:val="a7"/>
          <w:rFonts w:ascii="Segoe UI Light" w:eastAsia="Segoe UI Light" w:hAnsi="Segoe UI Light" w:cs="Segoe UI Light"/>
          <w:color w:val="000000"/>
          <w:sz w:val="18"/>
          <w:szCs w:val="18"/>
          <w:u w:color="000000"/>
        </w:rPr>
      </w:pPr>
      <w:r w:rsidRPr="00FA2A7E">
        <w:rPr>
          <w:rStyle w:val="a7"/>
          <w:rFonts w:ascii="Segoe UI Light" w:hAnsi="Segoe UI Light" w:cs="Segoe UI Light"/>
          <w:sz w:val="18"/>
          <w:szCs w:val="18"/>
        </w:rPr>
        <w:t>Источник: данные муниципального района, индивидуальный расчет ООО «ИТП «</w:t>
      </w:r>
      <w:proofErr w:type="spellStart"/>
      <w:r w:rsidRPr="00FA2A7E">
        <w:rPr>
          <w:rStyle w:val="a7"/>
          <w:rFonts w:ascii="Segoe UI Light" w:hAnsi="Segoe UI Light" w:cs="Segoe UI Light"/>
          <w:sz w:val="18"/>
          <w:szCs w:val="18"/>
        </w:rPr>
        <w:t>Урбаника</w:t>
      </w:r>
      <w:proofErr w:type="spellEnd"/>
      <w:r w:rsidRPr="00FA2A7E">
        <w:rPr>
          <w:rStyle w:val="a7"/>
          <w:rFonts w:ascii="Segoe UI Light" w:hAnsi="Segoe UI Light" w:cs="Segoe UI Light"/>
          <w:sz w:val="18"/>
          <w:szCs w:val="18"/>
        </w:rPr>
        <w:t>»</w:t>
      </w:r>
    </w:p>
    <w:p w14:paraId="7DD3F088" w14:textId="77777777" w:rsidR="009C4646" w:rsidRPr="00FA2A7E" w:rsidRDefault="009C4646" w:rsidP="009C4646">
      <w:pPr>
        <w:spacing w:line="259" w:lineRule="auto"/>
      </w:pPr>
      <w:r w:rsidRPr="00FA2A7E">
        <w:br w:type="page"/>
      </w:r>
    </w:p>
    <w:p w14:paraId="46BF8339" w14:textId="77777777" w:rsidR="009C4646" w:rsidRPr="00FA2A7E" w:rsidRDefault="009C4646" w:rsidP="009C4646">
      <w:pPr>
        <w:pageBreakBefore/>
        <w:spacing w:before="120" w:after="0" w:line="276" w:lineRule="auto"/>
        <w:rPr>
          <w:rStyle w:val="a7"/>
          <w:rFonts w:ascii="Segoe UI Light" w:eastAsia="Segoe UI Light" w:hAnsi="Segoe UI Light" w:cs="Segoe UI Light"/>
          <w:sz w:val="20"/>
        </w:rPr>
      </w:pPr>
      <w:r w:rsidRPr="00FA2A7E">
        <w:rPr>
          <w:rStyle w:val="a7"/>
          <w:rFonts w:ascii="Segoe UI Light" w:hAnsi="Segoe UI Light" w:cs="Segoe UI Light"/>
          <w:sz w:val="20"/>
        </w:rPr>
        <w:lastRenderedPageBreak/>
        <w:t>Таблица 1.6. Перечень учреждений культуры и досуга на территории Приозерского муниципального района (с расчетом нормативной потребности)</w:t>
      </w:r>
    </w:p>
    <w:tbl>
      <w:tblPr>
        <w:tblStyle w:val="TableNormal"/>
        <w:tblW w:w="147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DDEF"/>
        <w:tblLayout w:type="fixed"/>
        <w:tblLook w:val="04A0" w:firstRow="1" w:lastRow="0" w:firstColumn="1" w:lastColumn="0" w:noHBand="0" w:noVBand="1"/>
      </w:tblPr>
      <w:tblGrid>
        <w:gridCol w:w="497"/>
        <w:gridCol w:w="1676"/>
        <w:gridCol w:w="1683"/>
        <w:gridCol w:w="1418"/>
        <w:gridCol w:w="1417"/>
        <w:gridCol w:w="1418"/>
        <w:gridCol w:w="1134"/>
        <w:gridCol w:w="1901"/>
        <w:gridCol w:w="1471"/>
        <w:gridCol w:w="2156"/>
      </w:tblGrid>
      <w:tr w:rsidR="009C4646" w:rsidRPr="00FA2A7E" w14:paraId="5F5E0EFD" w14:textId="77777777" w:rsidTr="009C4646">
        <w:trPr>
          <w:trHeight w:val="731"/>
          <w:tblHeader/>
        </w:trPr>
        <w:tc>
          <w:tcPr>
            <w:tcW w:w="497" w:type="dxa"/>
            <w:shd w:val="clear" w:color="auto" w:fill="auto"/>
            <w:tcMar>
              <w:top w:w="80" w:type="dxa"/>
              <w:left w:w="80" w:type="dxa"/>
              <w:bottom w:w="80" w:type="dxa"/>
              <w:right w:w="80" w:type="dxa"/>
            </w:tcMar>
            <w:vAlign w:val="center"/>
            <w:hideMark/>
          </w:tcPr>
          <w:p w14:paraId="3C19F840" w14:textId="77777777" w:rsidR="009C4646" w:rsidRPr="00FA2A7E" w:rsidRDefault="009C4646" w:rsidP="009C4646">
            <w:pPr>
              <w:spacing w:line="240" w:lineRule="auto"/>
              <w:jc w:val="center"/>
              <w:rPr>
                <w:rFonts w:ascii="Segoe UI Light" w:eastAsia="Calibri" w:hAnsi="Segoe UI Light" w:cs="Segoe UI Light"/>
                <w:sz w:val="16"/>
                <w:szCs w:val="16"/>
              </w:rPr>
            </w:pPr>
            <w:r w:rsidRPr="00FA2A7E">
              <w:rPr>
                <w:rStyle w:val="Hyperlink0"/>
                <w:rFonts w:ascii="Segoe UI Light" w:hAnsi="Segoe UI Light" w:cs="Segoe UI Light"/>
                <w:sz w:val="16"/>
                <w:szCs w:val="16"/>
              </w:rPr>
              <w:t>№</w:t>
            </w:r>
          </w:p>
        </w:tc>
        <w:tc>
          <w:tcPr>
            <w:tcW w:w="1676" w:type="dxa"/>
            <w:shd w:val="clear" w:color="auto" w:fill="auto"/>
            <w:tcMar>
              <w:top w:w="80" w:type="dxa"/>
              <w:left w:w="80" w:type="dxa"/>
              <w:bottom w:w="80" w:type="dxa"/>
              <w:right w:w="80" w:type="dxa"/>
            </w:tcMar>
            <w:vAlign w:val="center"/>
            <w:hideMark/>
          </w:tcPr>
          <w:p w14:paraId="4B55813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Муниципальное образование</w:t>
            </w:r>
          </w:p>
        </w:tc>
        <w:tc>
          <w:tcPr>
            <w:tcW w:w="1683" w:type="dxa"/>
            <w:shd w:val="clear" w:color="auto" w:fill="auto"/>
            <w:tcMar>
              <w:top w:w="80" w:type="dxa"/>
              <w:left w:w="80" w:type="dxa"/>
              <w:bottom w:w="80" w:type="dxa"/>
              <w:right w:w="80" w:type="dxa"/>
            </w:tcMar>
            <w:vAlign w:val="center"/>
            <w:hideMark/>
          </w:tcPr>
          <w:p w14:paraId="2A4B369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Наименование организации, территориальная принадлежность</w:t>
            </w:r>
          </w:p>
        </w:tc>
        <w:tc>
          <w:tcPr>
            <w:tcW w:w="1418" w:type="dxa"/>
            <w:shd w:val="clear" w:color="auto" w:fill="auto"/>
            <w:tcMar>
              <w:top w:w="80" w:type="dxa"/>
              <w:left w:w="80" w:type="dxa"/>
              <w:bottom w:w="80" w:type="dxa"/>
              <w:right w:w="80" w:type="dxa"/>
            </w:tcMar>
            <w:vAlign w:val="center"/>
            <w:hideMark/>
          </w:tcPr>
          <w:p w14:paraId="227ABC6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Адрес</w:t>
            </w:r>
          </w:p>
        </w:tc>
        <w:tc>
          <w:tcPr>
            <w:tcW w:w="1417" w:type="dxa"/>
            <w:shd w:val="clear" w:color="auto" w:fill="auto"/>
            <w:tcMar>
              <w:top w:w="80" w:type="dxa"/>
              <w:left w:w="80" w:type="dxa"/>
              <w:bottom w:w="80" w:type="dxa"/>
              <w:right w:w="80" w:type="dxa"/>
            </w:tcMar>
            <w:vAlign w:val="center"/>
            <w:hideMark/>
          </w:tcPr>
          <w:p w14:paraId="599AFBC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Население, тыс. чел.</w:t>
            </w:r>
          </w:p>
        </w:tc>
        <w:tc>
          <w:tcPr>
            <w:tcW w:w="1418" w:type="dxa"/>
            <w:shd w:val="clear" w:color="auto" w:fill="auto"/>
            <w:tcMar>
              <w:top w:w="80" w:type="dxa"/>
              <w:left w:w="80" w:type="dxa"/>
              <w:bottom w:w="80" w:type="dxa"/>
              <w:right w:w="80" w:type="dxa"/>
            </w:tcMar>
            <w:vAlign w:val="center"/>
            <w:hideMark/>
          </w:tcPr>
          <w:p w14:paraId="29B925B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Существующая мощность, мест</w:t>
            </w:r>
          </w:p>
        </w:tc>
        <w:tc>
          <w:tcPr>
            <w:tcW w:w="1134" w:type="dxa"/>
            <w:shd w:val="clear" w:color="auto" w:fill="auto"/>
            <w:tcMar>
              <w:top w:w="80" w:type="dxa"/>
              <w:left w:w="80" w:type="dxa"/>
              <w:bottom w:w="80" w:type="dxa"/>
              <w:right w:w="80" w:type="dxa"/>
            </w:tcMar>
            <w:vAlign w:val="center"/>
            <w:hideMark/>
          </w:tcPr>
          <w:p w14:paraId="3EE9521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Норматив</w:t>
            </w:r>
          </w:p>
        </w:tc>
        <w:tc>
          <w:tcPr>
            <w:tcW w:w="1901" w:type="dxa"/>
            <w:shd w:val="clear" w:color="auto" w:fill="auto"/>
            <w:tcMar>
              <w:top w:w="80" w:type="dxa"/>
              <w:left w:w="80" w:type="dxa"/>
              <w:bottom w:w="80" w:type="dxa"/>
              <w:right w:w="80" w:type="dxa"/>
            </w:tcMar>
            <w:vAlign w:val="center"/>
            <w:hideMark/>
          </w:tcPr>
          <w:p w14:paraId="18004B4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Необходимая мощность согласно нормативу</w:t>
            </w:r>
          </w:p>
        </w:tc>
        <w:tc>
          <w:tcPr>
            <w:tcW w:w="1471" w:type="dxa"/>
            <w:shd w:val="clear" w:color="auto" w:fill="auto"/>
            <w:tcMar>
              <w:top w:w="80" w:type="dxa"/>
              <w:left w:w="80" w:type="dxa"/>
              <w:bottom w:w="80" w:type="dxa"/>
              <w:right w:w="80" w:type="dxa"/>
            </w:tcMar>
            <w:vAlign w:val="center"/>
            <w:hideMark/>
          </w:tcPr>
          <w:p w14:paraId="5E54985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Дефицит/ профицит мест</w:t>
            </w:r>
          </w:p>
        </w:tc>
        <w:tc>
          <w:tcPr>
            <w:tcW w:w="2156" w:type="dxa"/>
            <w:shd w:val="clear" w:color="auto" w:fill="auto"/>
            <w:tcMar>
              <w:top w:w="80" w:type="dxa"/>
              <w:left w:w="80" w:type="dxa"/>
              <w:bottom w:w="80" w:type="dxa"/>
              <w:right w:w="80" w:type="dxa"/>
            </w:tcMar>
            <w:vAlign w:val="center"/>
            <w:hideMark/>
          </w:tcPr>
          <w:p w14:paraId="6E66231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Степень износа здания, %</w:t>
            </w:r>
          </w:p>
        </w:tc>
      </w:tr>
      <w:tr w:rsidR="009C4646" w:rsidRPr="00FA2A7E" w14:paraId="7525038C" w14:textId="77777777" w:rsidTr="009C4646">
        <w:trPr>
          <w:trHeight w:val="1280"/>
        </w:trPr>
        <w:tc>
          <w:tcPr>
            <w:tcW w:w="497" w:type="dxa"/>
            <w:shd w:val="clear" w:color="auto" w:fill="auto"/>
            <w:vAlign w:val="center"/>
            <w:hideMark/>
          </w:tcPr>
          <w:p w14:paraId="3671D8B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w:t>
            </w:r>
          </w:p>
        </w:tc>
        <w:tc>
          <w:tcPr>
            <w:tcW w:w="1676" w:type="dxa"/>
            <w:shd w:val="clear" w:color="auto" w:fill="auto"/>
            <w:vAlign w:val="center"/>
            <w:hideMark/>
          </w:tcPr>
          <w:p w14:paraId="48932E3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Приозерский муниципальный район</w:t>
            </w:r>
          </w:p>
        </w:tc>
        <w:tc>
          <w:tcPr>
            <w:tcW w:w="1683" w:type="dxa"/>
            <w:shd w:val="clear" w:color="auto" w:fill="auto"/>
            <w:vAlign w:val="center"/>
            <w:hideMark/>
          </w:tcPr>
          <w:p w14:paraId="51617A2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Муниципальное автономное учреждение культуры «Приозерский районный киноконцертный зал»</w:t>
            </w:r>
          </w:p>
        </w:tc>
        <w:tc>
          <w:tcPr>
            <w:tcW w:w="1418" w:type="dxa"/>
            <w:shd w:val="clear" w:color="auto" w:fill="auto"/>
            <w:vAlign w:val="center"/>
            <w:hideMark/>
          </w:tcPr>
          <w:p w14:paraId="2398198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188760, Ленинградская область, г. Приозерск, ул. Калинина, д. 11</w:t>
            </w:r>
          </w:p>
        </w:tc>
        <w:tc>
          <w:tcPr>
            <w:tcW w:w="1417" w:type="dxa"/>
            <w:shd w:val="clear" w:color="auto" w:fill="auto"/>
            <w:vAlign w:val="center"/>
          </w:tcPr>
          <w:p w14:paraId="1D178D49"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hAnsi="Segoe UI Light" w:cs="Segoe UI Light"/>
                <w:sz w:val="16"/>
                <w:szCs w:val="16"/>
              </w:rPr>
              <w:t>61702</w:t>
            </w:r>
          </w:p>
        </w:tc>
        <w:tc>
          <w:tcPr>
            <w:tcW w:w="1418" w:type="dxa"/>
            <w:shd w:val="clear" w:color="auto" w:fill="auto"/>
            <w:vAlign w:val="center"/>
            <w:hideMark/>
          </w:tcPr>
          <w:p w14:paraId="2B93E31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270 мест</w:t>
            </w:r>
          </w:p>
        </w:tc>
        <w:tc>
          <w:tcPr>
            <w:tcW w:w="1134" w:type="dxa"/>
            <w:shd w:val="clear" w:color="auto" w:fill="auto"/>
            <w:vAlign w:val="center"/>
          </w:tcPr>
          <w:p w14:paraId="637AC9D5" w14:textId="77777777" w:rsidR="009C4646" w:rsidRPr="00FA2A7E" w:rsidRDefault="009C4646" w:rsidP="009C4646">
            <w:pPr>
              <w:jc w:val="center"/>
              <w:rPr>
                <w:rStyle w:val="a7"/>
                <w:rFonts w:ascii="Segoe UI Light" w:eastAsia="Segoe UI Light" w:hAnsi="Segoe UI Light" w:cs="Segoe UI Light"/>
                <w:sz w:val="16"/>
                <w:szCs w:val="16"/>
              </w:rPr>
            </w:pPr>
            <w:r w:rsidRPr="00FA2A7E">
              <w:rPr>
                <w:rStyle w:val="a7"/>
                <w:rFonts w:ascii="Segoe UI Light" w:hAnsi="Segoe UI Light" w:cs="Segoe UI Light"/>
                <w:sz w:val="16"/>
                <w:szCs w:val="16"/>
              </w:rPr>
              <w:t>1 объект (независимо от количества населения)</w:t>
            </w:r>
          </w:p>
          <w:p w14:paraId="789DD53B" w14:textId="77777777" w:rsidR="009C4646" w:rsidRPr="00FA2A7E" w:rsidRDefault="009C4646" w:rsidP="009C4646">
            <w:pPr>
              <w:spacing w:line="240" w:lineRule="auto"/>
              <w:jc w:val="center"/>
              <w:rPr>
                <w:rFonts w:ascii="Segoe UI Light" w:eastAsia="Calibri" w:hAnsi="Segoe UI Light" w:cs="Segoe UI Light"/>
                <w:sz w:val="16"/>
                <w:szCs w:val="16"/>
              </w:rPr>
            </w:pPr>
          </w:p>
        </w:tc>
        <w:tc>
          <w:tcPr>
            <w:tcW w:w="1901" w:type="dxa"/>
            <w:shd w:val="clear" w:color="auto" w:fill="auto"/>
            <w:vAlign w:val="center"/>
            <w:hideMark/>
          </w:tcPr>
          <w:p w14:paraId="5A0A250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523A78D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удовлетворяет нормативу</w:t>
            </w:r>
          </w:p>
        </w:tc>
        <w:tc>
          <w:tcPr>
            <w:tcW w:w="2156" w:type="dxa"/>
            <w:shd w:val="clear" w:color="auto" w:fill="auto"/>
            <w:vAlign w:val="center"/>
          </w:tcPr>
          <w:p w14:paraId="283ADC5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10%</w:t>
            </w:r>
          </w:p>
        </w:tc>
      </w:tr>
      <w:tr w:rsidR="009C4646" w:rsidRPr="00FA2A7E" w14:paraId="77A0BDC0" w14:textId="77777777" w:rsidTr="009C4646">
        <w:trPr>
          <w:trHeight w:val="1088"/>
        </w:trPr>
        <w:tc>
          <w:tcPr>
            <w:tcW w:w="497" w:type="dxa"/>
            <w:shd w:val="clear" w:color="auto" w:fill="auto"/>
            <w:tcMar>
              <w:top w:w="80" w:type="dxa"/>
              <w:left w:w="80" w:type="dxa"/>
              <w:bottom w:w="80" w:type="dxa"/>
              <w:right w:w="80" w:type="dxa"/>
            </w:tcMar>
            <w:vAlign w:val="center"/>
            <w:hideMark/>
          </w:tcPr>
          <w:p w14:paraId="2806064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w:t>
            </w:r>
          </w:p>
        </w:tc>
        <w:tc>
          <w:tcPr>
            <w:tcW w:w="1676" w:type="dxa"/>
            <w:shd w:val="clear" w:color="auto" w:fill="auto"/>
            <w:tcMar>
              <w:top w:w="80" w:type="dxa"/>
              <w:left w:w="80" w:type="dxa"/>
              <w:bottom w:w="80" w:type="dxa"/>
              <w:right w:w="80" w:type="dxa"/>
            </w:tcMar>
            <w:vAlign w:val="center"/>
            <w:hideMark/>
          </w:tcPr>
          <w:p w14:paraId="0A2C75F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Приозерское городское поселение</w:t>
            </w:r>
          </w:p>
        </w:tc>
        <w:tc>
          <w:tcPr>
            <w:tcW w:w="1683" w:type="dxa"/>
            <w:shd w:val="clear" w:color="auto" w:fill="auto"/>
            <w:tcMar>
              <w:top w:w="80" w:type="dxa"/>
              <w:left w:w="80" w:type="dxa"/>
              <w:bottom w:w="80" w:type="dxa"/>
              <w:right w:w="80" w:type="dxa"/>
            </w:tcMar>
            <w:vAlign w:val="center"/>
            <w:hideMark/>
          </w:tcPr>
          <w:p w14:paraId="66B55A5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Муниципальное казенное учреждение культуры «Приозерский культурный центр «Карнавал»</w:t>
            </w:r>
          </w:p>
        </w:tc>
        <w:tc>
          <w:tcPr>
            <w:tcW w:w="1418" w:type="dxa"/>
            <w:shd w:val="clear" w:color="auto" w:fill="auto"/>
            <w:tcMar>
              <w:top w:w="80" w:type="dxa"/>
              <w:left w:w="80" w:type="dxa"/>
              <w:bottom w:w="80" w:type="dxa"/>
              <w:right w:w="80" w:type="dxa"/>
            </w:tcMar>
            <w:vAlign w:val="center"/>
            <w:hideMark/>
          </w:tcPr>
          <w:p w14:paraId="5657B9D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188760, Ленинградская область,  г. Приозерск, ул. Ленина, д. 41</w:t>
            </w:r>
          </w:p>
        </w:tc>
        <w:tc>
          <w:tcPr>
            <w:tcW w:w="1417" w:type="dxa"/>
            <w:shd w:val="clear" w:color="auto" w:fill="auto"/>
            <w:tcMar>
              <w:top w:w="80" w:type="dxa"/>
              <w:left w:w="80" w:type="dxa"/>
              <w:bottom w:w="80" w:type="dxa"/>
              <w:right w:w="80" w:type="dxa"/>
            </w:tcMar>
            <w:vAlign w:val="center"/>
            <w:hideMark/>
          </w:tcPr>
          <w:p w14:paraId="7E82093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18757</w:t>
            </w:r>
          </w:p>
        </w:tc>
        <w:tc>
          <w:tcPr>
            <w:tcW w:w="1418" w:type="dxa"/>
            <w:shd w:val="clear" w:color="auto" w:fill="auto"/>
            <w:tcMar>
              <w:top w:w="80" w:type="dxa"/>
              <w:left w:w="80" w:type="dxa"/>
              <w:bottom w:w="80" w:type="dxa"/>
              <w:right w:w="80" w:type="dxa"/>
            </w:tcMar>
            <w:vAlign w:val="center"/>
            <w:hideMark/>
          </w:tcPr>
          <w:p w14:paraId="5DA9143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550 мест (1 объект)</w:t>
            </w:r>
          </w:p>
        </w:tc>
        <w:tc>
          <w:tcPr>
            <w:tcW w:w="1134" w:type="dxa"/>
            <w:shd w:val="clear" w:color="auto" w:fill="auto"/>
            <w:tcMar>
              <w:top w:w="80" w:type="dxa"/>
              <w:left w:w="80" w:type="dxa"/>
              <w:bottom w:w="80" w:type="dxa"/>
              <w:right w:w="80" w:type="dxa"/>
            </w:tcMar>
            <w:vAlign w:val="center"/>
            <w:hideMark/>
          </w:tcPr>
          <w:p w14:paraId="3A7A797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городское поселение с менее 25 тыс. человек – 1 объект на 10 тыс. человек</w:t>
            </w:r>
          </w:p>
        </w:tc>
        <w:tc>
          <w:tcPr>
            <w:tcW w:w="1901" w:type="dxa"/>
            <w:shd w:val="clear" w:color="auto" w:fill="auto"/>
            <w:tcMar>
              <w:top w:w="80" w:type="dxa"/>
              <w:left w:w="80" w:type="dxa"/>
              <w:bottom w:w="80" w:type="dxa"/>
              <w:right w:w="80" w:type="dxa"/>
            </w:tcMar>
            <w:vAlign w:val="center"/>
            <w:hideMark/>
          </w:tcPr>
          <w:p w14:paraId="0791EBF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041675F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6CB85BA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Здание находится  на  капитальном ремонте</w:t>
            </w:r>
          </w:p>
        </w:tc>
      </w:tr>
      <w:tr w:rsidR="009C4646" w:rsidRPr="00FA2A7E" w14:paraId="0762E3F8" w14:textId="77777777" w:rsidTr="009C4646">
        <w:trPr>
          <w:trHeight w:val="1369"/>
        </w:trPr>
        <w:tc>
          <w:tcPr>
            <w:tcW w:w="497" w:type="dxa"/>
            <w:shd w:val="clear" w:color="auto" w:fill="auto"/>
            <w:tcMar>
              <w:top w:w="80" w:type="dxa"/>
              <w:left w:w="80" w:type="dxa"/>
              <w:bottom w:w="80" w:type="dxa"/>
              <w:right w:w="80" w:type="dxa"/>
            </w:tcMar>
            <w:vAlign w:val="center"/>
            <w:hideMark/>
          </w:tcPr>
          <w:p w14:paraId="6C9C75D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3</w:t>
            </w:r>
          </w:p>
        </w:tc>
        <w:tc>
          <w:tcPr>
            <w:tcW w:w="1676" w:type="dxa"/>
            <w:shd w:val="clear" w:color="auto" w:fill="auto"/>
            <w:tcMar>
              <w:top w:w="80" w:type="dxa"/>
              <w:left w:w="80" w:type="dxa"/>
              <w:bottom w:w="80" w:type="dxa"/>
              <w:right w:w="80" w:type="dxa"/>
            </w:tcMar>
            <w:vAlign w:val="center"/>
            <w:hideMark/>
          </w:tcPr>
          <w:p w14:paraId="4961CC7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Кузнечнинское городское поселение</w:t>
            </w:r>
          </w:p>
        </w:tc>
        <w:tc>
          <w:tcPr>
            <w:tcW w:w="1683" w:type="dxa"/>
            <w:shd w:val="clear" w:color="auto" w:fill="auto"/>
            <w:tcMar>
              <w:top w:w="80" w:type="dxa"/>
              <w:left w:w="80" w:type="dxa"/>
              <w:bottom w:w="80" w:type="dxa"/>
              <w:right w:w="80" w:type="dxa"/>
            </w:tcMar>
            <w:vAlign w:val="center"/>
            <w:hideMark/>
          </w:tcPr>
          <w:p w14:paraId="47EEBC5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Муниципальное казенное учреждение культурно-спортивный центр «Юбилейный»</w:t>
            </w:r>
          </w:p>
        </w:tc>
        <w:tc>
          <w:tcPr>
            <w:tcW w:w="1418" w:type="dxa"/>
            <w:shd w:val="clear" w:color="auto" w:fill="auto"/>
            <w:tcMar>
              <w:top w:w="80" w:type="dxa"/>
              <w:left w:w="80" w:type="dxa"/>
              <w:bottom w:w="80" w:type="dxa"/>
              <w:right w:w="80" w:type="dxa"/>
            </w:tcMar>
            <w:vAlign w:val="center"/>
            <w:hideMark/>
          </w:tcPr>
          <w:p w14:paraId="2CBC22C8" w14:textId="0634C566"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 xml:space="preserve">188751, Ленинградская область, Приозерский район, </w:t>
            </w:r>
            <w:proofErr w:type="spellStart"/>
            <w:r w:rsidRPr="00FA2A7E">
              <w:rPr>
                <w:rStyle w:val="Hyperlink0"/>
                <w:rFonts w:ascii="Segoe UI Light" w:hAnsi="Segoe UI Light" w:cs="Segoe UI Light"/>
                <w:sz w:val="16"/>
                <w:szCs w:val="16"/>
              </w:rPr>
              <w:t>пгт</w:t>
            </w:r>
            <w:proofErr w:type="spellEnd"/>
            <w:r w:rsidRPr="00FA2A7E">
              <w:rPr>
                <w:rStyle w:val="Hyperlink0"/>
                <w:rFonts w:ascii="Segoe UI Light" w:hAnsi="Segoe UI Light" w:cs="Segoe UI Light"/>
                <w:sz w:val="16"/>
                <w:szCs w:val="16"/>
              </w:rPr>
              <w:t>. Кузнечное, ул. Юбилейная</w:t>
            </w:r>
            <w:r w:rsidR="0025761F">
              <w:rPr>
                <w:rStyle w:val="Hyperlink0"/>
                <w:rFonts w:ascii="Segoe UI Light" w:hAnsi="Segoe UI Light" w:cs="Segoe UI Light"/>
                <w:sz w:val="16"/>
                <w:szCs w:val="16"/>
              </w:rPr>
              <w:t>,</w:t>
            </w:r>
            <w:r w:rsidRPr="00FA2A7E">
              <w:rPr>
                <w:rStyle w:val="Hyperlink0"/>
                <w:rFonts w:ascii="Segoe UI Light" w:hAnsi="Segoe UI Light" w:cs="Segoe UI Light"/>
                <w:sz w:val="16"/>
                <w:szCs w:val="16"/>
              </w:rPr>
              <w:t xml:space="preserve"> д.</w:t>
            </w:r>
            <w:r w:rsidR="0025761F">
              <w:rPr>
                <w:rStyle w:val="Hyperlink0"/>
                <w:rFonts w:ascii="Segoe UI Light" w:hAnsi="Segoe UI Light" w:cs="Segoe UI Light"/>
                <w:sz w:val="16"/>
                <w:szCs w:val="16"/>
              </w:rPr>
              <w:t xml:space="preserve"> </w:t>
            </w:r>
            <w:r w:rsidRPr="00FA2A7E">
              <w:rPr>
                <w:rStyle w:val="Hyperlink0"/>
                <w:rFonts w:ascii="Segoe UI Light" w:hAnsi="Segoe UI Light" w:cs="Segoe UI Light"/>
                <w:sz w:val="16"/>
                <w:szCs w:val="16"/>
              </w:rPr>
              <w:t>7а</w:t>
            </w:r>
          </w:p>
        </w:tc>
        <w:tc>
          <w:tcPr>
            <w:tcW w:w="1417" w:type="dxa"/>
            <w:shd w:val="clear" w:color="auto" w:fill="auto"/>
            <w:tcMar>
              <w:top w:w="80" w:type="dxa"/>
              <w:left w:w="80" w:type="dxa"/>
              <w:bottom w:w="80" w:type="dxa"/>
              <w:right w:w="80" w:type="dxa"/>
            </w:tcMar>
            <w:vAlign w:val="center"/>
            <w:hideMark/>
          </w:tcPr>
          <w:p w14:paraId="488F2FF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4192</w:t>
            </w:r>
          </w:p>
        </w:tc>
        <w:tc>
          <w:tcPr>
            <w:tcW w:w="1418" w:type="dxa"/>
            <w:shd w:val="clear" w:color="auto" w:fill="auto"/>
            <w:tcMar>
              <w:top w:w="80" w:type="dxa"/>
              <w:left w:w="80" w:type="dxa"/>
              <w:bottom w:w="80" w:type="dxa"/>
              <w:right w:w="80" w:type="dxa"/>
            </w:tcMar>
            <w:vAlign w:val="center"/>
            <w:hideMark/>
          </w:tcPr>
          <w:p w14:paraId="382F0FD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300 мест (1 объект)</w:t>
            </w:r>
          </w:p>
        </w:tc>
        <w:tc>
          <w:tcPr>
            <w:tcW w:w="1134" w:type="dxa"/>
            <w:shd w:val="clear" w:color="auto" w:fill="auto"/>
            <w:tcMar>
              <w:top w:w="80" w:type="dxa"/>
              <w:left w:w="80" w:type="dxa"/>
              <w:bottom w:w="80" w:type="dxa"/>
              <w:right w:w="80" w:type="dxa"/>
            </w:tcMar>
            <w:vAlign w:val="center"/>
            <w:hideMark/>
          </w:tcPr>
          <w:p w14:paraId="0080469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городское поселение с менее 25 тыс. человек – 1 объект на 10 тыс. человек</w:t>
            </w:r>
          </w:p>
        </w:tc>
        <w:tc>
          <w:tcPr>
            <w:tcW w:w="1901" w:type="dxa"/>
            <w:shd w:val="clear" w:color="auto" w:fill="auto"/>
            <w:tcMar>
              <w:top w:w="80" w:type="dxa"/>
              <w:left w:w="80" w:type="dxa"/>
              <w:bottom w:w="80" w:type="dxa"/>
              <w:right w:w="80" w:type="dxa"/>
            </w:tcMar>
            <w:vAlign w:val="center"/>
            <w:hideMark/>
          </w:tcPr>
          <w:p w14:paraId="541FBB6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60656E5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2E477BB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30%</w:t>
            </w:r>
          </w:p>
        </w:tc>
      </w:tr>
      <w:tr w:rsidR="009C4646" w:rsidRPr="00FA2A7E" w14:paraId="06DDFD4D" w14:textId="77777777" w:rsidTr="009C4646">
        <w:trPr>
          <w:trHeight w:val="1511"/>
        </w:trPr>
        <w:tc>
          <w:tcPr>
            <w:tcW w:w="497" w:type="dxa"/>
            <w:shd w:val="clear" w:color="auto" w:fill="auto"/>
            <w:tcMar>
              <w:top w:w="80" w:type="dxa"/>
              <w:left w:w="80" w:type="dxa"/>
              <w:bottom w:w="80" w:type="dxa"/>
              <w:right w:w="80" w:type="dxa"/>
            </w:tcMar>
            <w:vAlign w:val="center"/>
            <w:hideMark/>
          </w:tcPr>
          <w:p w14:paraId="77D0608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lastRenderedPageBreak/>
              <w:t>4</w:t>
            </w:r>
          </w:p>
        </w:tc>
        <w:tc>
          <w:tcPr>
            <w:tcW w:w="1676" w:type="dxa"/>
            <w:vMerge w:val="restart"/>
            <w:shd w:val="clear" w:color="auto" w:fill="auto"/>
            <w:tcMar>
              <w:top w:w="80" w:type="dxa"/>
              <w:left w:w="80" w:type="dxa"/>
              <w:bottom w:w="80" w:type="dxa"/>
              <w:right w:w="80" w:type="dxa"/>
            </w:tcMar>
            <w:vAlign w:val="center"/>
            <w:hideMark/>
          </w:tcPr>
          <w:p w14:paraId="1015220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Громовское сельское поселение</w:t>
            </w:r>
          </w:p>
        </w:tc>
        <w:tc>
          <w:tcPr>
            <w:tcW w:w="1683" w:type="dxa"/>
            <w:shd w:val="clear" w:color="auto" w:fill="auto"/>
            <w:tcMar>
              <w:top w:w="80" w:type="dxa"/>
              <w:left w:w="80" w:type="dxa"/>
              <w:bottom w:w="80" w:type="dxa"/>
              <w:right w:w="80" w:type="dxa"/>
            </w:tcMar>
            <w:vAlign w:val="center"/>
            <w:hideMark/>
          </w:tcPr>
          <w:p w14:paraId="15C6EC2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Муниципальное учреждение культуры культурно-спортивный комплекс «Громово»</w:t>
            </w:r>
          </w:p>
        </w:tc>
        <w:tc>
          <w:tcPr>
            <w:tcW w:w="1418" w:type="dxa"/>
            <w:shd w:val="clear" w:color="auto" w:fill="auto"/>
            <w:tcMar>
              <w:top w:w="80" w:type="dxa"/>
              <w:left w:w="80" w:type="dxa"/>
              <w:bottom w:w="80" w:type="dxa"/>
              <w:right w:w="80" w:type="dxa"/>
            </w:tcMar>
            <w:vAlign w:val="center"/>
            <w:hideMark/>
          </w:tcPr>
          <w:p w14:paraId="0B5ED2A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188744, Ленинградская область, Приозерский район, пос. Громово, ул. Центральная, д. 15</w:t>
            </w:r>
          </w:p>
        </w:tc>
        <w:tc>
          <w:tcPr>
            <w:tcW w:w="1417" w:type="dxa"/>
            <w:vMerge w:val="restart"/>
            <w:shd w:val="clear" w:color="auto" w:fill="auto"/>
            <w:tcMar>
              <w:top w:w="80" w:type="dxa"/>
              <w:left w:w="80" w:type="dxa"/>
              <w:bottom w:w="80" w:type="dxa"/>
              <w:right w:w="80" w:type="dxa"/>
            </w:tcMar>
            <w:vAlign w:val="center"/>
            <w:hideMark/>
          </w:tcPr>
          <w:p w14:paraId="4FC386B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2450</w:t>
            </w:r>
          </w:p>
        </w:tc>
        <w:tc>
          <w:tcPr>
            <w:tcW w:w="1418" w:type="dxa"/>
            <w:shd w:val="clear" w:color="auto" w:fill="auto"/>
            <w:tcMar>
              <w:top w:w="80" w:type="dxa"/>
              <w:left w:w="80" w:type="dxa"/>
              <w:bottom w:w="80" w:type="dxa"/>
              <w:right w:w="80" w:type="dxa"/>
            </w:tcMar>
            <w:vAlign w:val="center"/>
            <w:hideMark/>
          </w:tcPr>
          <w:p w14:paraId="1B13E99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200 мест (1 объект)</w:t>
            </w:r>
          </w:p>
        </w:tc>
        <w:tc>
          <w:tcPr>
            <w:tcW w:w="1134" w:type="dxa"/>
            <w:vMerge w:val="restart"/>
            <w:shd w:val="clear" w:color="auto" w:fill="auto"/>
            <w:tcMar>
              <w:top w:w="80" w:type="dxa"/>
              <w:left w:w="80" w:type="dxa"/>
              <w:bottom w:w="80" w:type="dxa"/>
              <w:right w:w="80" w:type="dxa"/>
            </w:tcMar>
            <w:vAlign w:val="center"/>
            <w:hideMark/>
          </w:tcPr>
          <w:p w14:paraId="65F5B1F4" w14:textId="2D20594D"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 xml:space="preserve">сельское </w:t>
            </w:r>
            <w:r w:rsidR="0025761F">
              <w:rPr>
                <w:rStyle w:val="Hyperlink0"/>
                <w:rFonts w:ascii="Segoe UI Light" w:hAnsi="Segoe UI Light" w:cs="Segoe UI Light"/>
                <w:sz w:val="16"/>
                <w:szCs w:val="16"/>
              </w:rPr>
              <w:t xml:space="preserve">поселение - </w:t>
            </w:r>
            <w:r w:rsidRPr="00FA2A7E">
              <w:rPr>
                <w:rStyle w:val="Hyperlink0"/>
                <w:rFonts w:ascii="Segoe UI Light" w:hAnsi="Segoe UI Light" w:cs="Segoe UI Light"/>
                <w:sz w:val="16"/>
                <w:szCs w:val="16"/>
              </w:rPr>
              <w:t>1 объект (независимо от количества жителей</w:t>
            </w:r>
          </w:p>
        </w:tc>
        <w:tc>
          <w:tcPr>
            <w:tcW w:w="1901" w:type="dxa"/>
            <w:vMerge w:val="restart"/>
            <w:shd w:val="clear" w:color="auto" w:fill="auto"/>
            <w:tcMar>
              <w:top w:w="80" w:type="dxa"/>
              <w:left w:w="80" w:type="dxa"/>
              <w:bottom w:w="80" w:type="dxa"/>
              <w:right w:w="80" w:type="dxa"/>
            </w:tcMar>
            <w:vAlign w:val="center"/>
            <w:hideMark/>
          </w:tcPr>
          <w:p w14:paraId="1DB8C4E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 объект</w:t>
            </w:r>
          </w:p>
        </w:tc>
        <w:tc>
          <w:tcPr>
            <w:tcW w:w="1471" w:type="dxa"/>
            <w:vMerge w:val="restart"/>
            <w:shd w:val="clear" w:color="auto" w:fill="auto"/>
            <w:tcMar>
              <w:top w:w="80" w:type="dxa"/>
              <w:left w:w="80" w:type="dxa"/>
              <w:bottom w:w="80" w:type="dxa"/>
              <w:right w:w="80" w:type="dxa"/>
            </w:tcMar>
            <w:vAlign w:val="center"/>
            <w:hideMark/>
          </w:tcPr>
          <w:p w14:paraId="5466443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725375E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Здание арендовано, ЗАО ПЗ «Красноармейское»</w:t>
            </w:r>
          </w:p>
        </w:tc>
      </w:tr>
      <w:tr w:rsidR="009C4646" w:rsidRPr="00FA2A7E" w14:paraId="1C1961A5" w14:textId="77777777" w:rsidTr="009C4646">
        <w:trPr>
          <w:trHeight w:val="1197"/>
        </w:trPr>
        <w:tc>
          <w:tcPr>
            <w:tcW w:w="497" w:type="dxa"/>
            <w:shd w:val="clear" w:color="auto" w:fill="auto"/>
            <w:tcMar>
              <w:top w:w="80" w:type="dxa"/>
              <w:left w:w="80" w:type="dxa"/>
              <w:bottom w:w="80" w:type="dxa"/>
              <w:right w:w="80" w:type="dxa"/>
            </w:tcMar>
            <w:vAlign w:val="center"/>
            <w:hideMark/>
          </w:tcPr>
          <w:p w14:paraId="0D4B2E3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5</w:t>
            </w:r>
          </w:p>
        </w:tc>
        <w:tc>
          <w:tcPr>
            <w:tcW w:w="1676" w:type="dxa"/>
            <w:vMerge/>
            <w:shd w:val="clear" w:color="auto" w:fill="D0DDEF"/>
            <w:vAlign w:val="center"/>
            <w:hideMark/>
          </w:tcPr>
          <w:p w14:paraId="1839CE0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683" w:type="dxa"/>
            <w:shd w:val="clear" w:color="auto" w:fill="auto"/>
            <w:tcMar>
              <w:top w:w="80" w:type="dxa"/>
              <w:left w:w="80" w:type="dxa"/>
              <w:bottom w:w="80" w:type="dxa"/>
              <w:right w:w="80" w:type="dxa"/>
            </w:tcMar>
            <w:vAlign w:val="center"/>
            <w:hideMark/>
          </w:tcPr>
          <w:p w14:paraId="7CA0A8C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Центр досуга поселок станции Громово</w:t>
            </w:r>
          </w:p>
        </w:tc>
        <w:tc>
          <w:tcPr>
            <w:tcW w:w="1418" w:type="dxa"/>
            <w:shd w:val="clear" w:color="auto" w:fill="auto"/>
            <w:tcMar>
              <w:top w:w="80" w:type="dxa"/>
              <w:left w:w="80" w:type="dxa"/>
              <w:bottom w:w="80" w:type="dxa"/>
              <w:right w:w="80" w:type="dxa"/>
            </w:tcMar>
            <w:vAlign w:val="center"/>
            <w:hideMark/>
          </w:tcPr>
          <w:p w14:paraId="3A7868E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188740, Ленинградская область, Приозерский район, поселок станции Громово, ул. Шоссейная, д.22</w:t>
            </w:r>
          </w:p>
        </w:tc>
        <w:tc>
          <w:tcPr>
            <w:tcW w:w="1417" w:type="dxa"/>
            <w:vMerge/>
            <w:shd w:val="clear" w:color="auto" w:fill="D0DDEF"/>
            <w:vAlign w:val="center"/>
            <w:hideMark/>
          </w:tcPr>
          <w:p w14:paraId="385E75F6"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418" w:type="dxa"/>
            <w:shd w:val="clear" w:color="auto" w:fill="auto"/>
            <w:tcMar>
              <w:top w:w="80" w:type="dxa"/>
              <w:left w:w="80" w:type="dxa"/>
              <w:bottom w:w="80" w:type="dxa"/>
              <w:right w:w="80" w:type="dxa"/>
            </w:tcMar>
            <w:vAlign w:val="center"/>
            <w:hideMark/>
          </w:tcPr>
          <w:p w14:paraId="1AE02FB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200 мест (1 объект)</w:t>
            </w:r>
          </w:p>
        </w:tc>
        <w:tc>
          <w:tcPr>
            <w:tcW w:w="1134" w:type="dxa"/>
            <w:vMerge/>
            <w:shd w:val="clear" w:color="auto" w:fill="D0DDEF"/>
            <w:vAlign w:val="center"/>
            <w:hideMark/>
          </w:tcPr>
          <w:p w14:paraId="2594498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901" w:type="dxa"/>
            <w:vMerge/>
            <w:shd w:val="clear" w:color="auto" w:fill="D0DDEF"/>
            <w:vAlign w:val="center"/>
            <w:hideMark/>
          </w:tcPr>
          <w:p w14:paraId="44D611D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471" w:type="dxa"/>
            <w:vMerge/>
            <w:shd w:val="clear" w:color="auto" w:fill="D0DDEF"/>
            <w:vAlign w:val="center"/>
            <w:hideMark/>
          </w:tcPr>
          <w:p w14:paraId="637755B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2156" w:type="dxa"/>
            <w:shd w:val="clear" w:color="auto" w:fill="auto"/>
            <w:tcMar>
              <w:top w:w="80" w:type="dxa"/>
              <w:left w:w="80" w:type="dxa"/>
              <w:bottom w:w="80" w:type="dxa"/>
              <w:right w:w="80" w:type="dxa"/>
            </w:tcMar>
            <w:vAlign w:val="center"/>
            <w:hideMark/>
          </w:tcPr>
          <w:p w14:paraId="7420744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 xml:space="preserve">Здание арендовано, ИП </w:t>
            </w:r>
            <w:proofErr w:type="spellStart"/>
            <w:r w:rsidRPr="00FA2A7E">
              <w:rPr>
                <w:rStyle w:val="Hyperlink0"/>
                <w:rFonts w:ascii="Segoe UI Light" w:hAnsi="Segoe UI Light" w:cs="Segoe UI Light"/>
                <w:sz w:val="16"/>
                <w:szCs w:val="16"/>
              </w:rPr>
              <w:t>Тасс</w:t>
            </w:r>
            <w:proofErr w:type="spellEnd"/>
            <w:r w:rsidRPr="00FA2A7E">
              <w:rPr>
                <w:rStyle w:val="Hyperlink0"/>
                <w:rFonts w:ascii="Segoe UI Light" w:hAnsi="Segoe UI Light" w:cs="Segoe UI Light"/>
                <w:sz w:val="16"/>
                <w:szCs w:val="16"/>
              </w:rPr>
              <w:t xml:space="preserve"> О.Е</w:t>
            </w:r>
          </w:p>
        </w:tc>
      </w:tr>
      <w:tr w:rsidR="009C4646" w:rsidRPr="00FA2A7E" w14:paraId="6F34AC78" w14:textId="77777777" w:rsidTr="009C4646">
        <w:trPr>
          <w:trHeight w:val="1795"/>
        </w:trPr>
        <w:tc>
          <w:tcPr>
            <w:tcW w:w="497" w:type="dxa"/>
            <w:shd w:val="clear" w:color="auto" w:fill="auto"/>
            <w:tcMar>
              <w:top w:w="80" w:type="dxa"/>
              <w:left w:w="80" w:type="dxa"/>
              <w:bottom w:w="80" w:type="dxa"/>
              <w:right w:w="80" w:type="dxa"/>
            </w:tcMar>
            <w:vAlign w:val="center"/>
            <w:hideMark/>
          </w:tcPr>
          <w:p w14:paraId="14C3C40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6</w:t>
            </w:r>
          </w:p>
        </w:tc>
        <w:tc>
          <w:tcPr>
            <w:tcW w:w="1676" w:type="dxa"/>
            <w:vMerge w:val="restart"/>
            <w:shd w:val="clear" w:color="auto" w:fill="auto"/>
            <w:tcMar>
              <w:top w:w="80" w:type="dxa"/>
              <w:left w:w="80" w:type="dxa"/>
              <w:bottom w:w="80" w:type="dxa"/>
              <w:right w:w="80" w:type="dxa"/>
            </w:tcMar>
            <w:vAlign w:val="center"/>
            <w:hideMark/>
          </w:tcPr>
          <w:p w14:paraId="3544B05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Сосновское сельское поселение</w:t>
            </w:r>
          </w:p>
        </w:tc>
        <w:tc>
          <w:tcPr>
            <w:tcW w:w="1683" w:type="dxa"/>
            <w:shd w:val="clear" w:color="auto" w:fill="auto"/>
            <w:tcMar>
              <w:top w:w="80" w:type="dxa"/>
              <w:left w:w="80" w:type="dxa"/>
              <w:bottom w:w="80" w:type="dxa"/>
              <w:right w:w="80" w:type="dxa"/>
            </w:tcMar>
            <w:vAlign w:val="center"/>
            <w:hideMark/>
          </w:tcPr>
          <w:p w14:paraId="272CD07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Муниципальное казенное учреждение культуры «Сосновский Дом творчества»</w:t>
            </w:r>
          </w:p>
        </w:tc>
        <w:tc>
          <w:tcPr>
            <w:tcW w:w="1418" w:type="dxa"/>
            <w:shd w:val="clear" w:color="auto" w:fill="auto"/>
            <w:tcMar>
              <w:top w:w="80" w:type="dxa"/>
              <w:left w:w="80" w:type="dxa"/>
              <w:bottom w:w="80" w:type="dxa"/>
              <w:right w:w="80" w:type="dxa"/>
            </w:tcMar>
            <w:vAlign w:val="center"/>
            <w:hideMark/>
          </w:tcPr>
          <w:p w14:paraId="7D474D08" w14:textId="069478A9"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188730, Ленинградская область,</w:t>
            </w:r>
            <w:r w:rsidR="0025761F">
              <w:rPr>
                <w:rStyle w:val="Hyperlink0"/>
                <w:rFonts w:ascii="Segoe UI Light" w:hAnsi="Segoe UI Light" w:cs="Segoe UI Light"/>
                <w:sz w:val="16"/>
                <w:szCs w:val="16"/>
              </w:rPr>
              <w:t xml:space="preserve"> Приозерский район, п. Сосново, </w:t>
            </w:r>
            <w:r w:rsidRPr="00FA2A7E">
              <w:rPr>
                <w:rStyle w:val="Hyperlink0"/>
                <w:rFonts w:ascii="Segoe UI Light" w:hAnsi="Segoe UI Light" w:cs="Segoe UI Light"/>
                <w:sz w:val="16"/>
                <w:szCs w:val="16"/>
              </w:rPr>
              <w:t>ул. Мичуринская, д. 2А</w:t>
            </w:r>
          </w:p>
        </w:tc>
        <w:tc>
          <w:tcPr>
            <w:tcW w:w="1417" w:type="dxa"/>
            <w:vMerge w:val="restart"/>
            <w:shd w:val="clear" w:color="auto" w:fill="auto"/>
            <w:tcMar>
              <w:top w:w="80" w:type="dxa"/>
              <w:left w:w="80" w:type="dxa"/>
              <w:bottom w:w="80" w:type="dxa"/>
              <w:right w:w="80" w:type="dxa"/>
            </w:tcMar>
            <w:vAlign w:val="center"/>
            <w:hideMark/>
          </w:tcPr>
          <w:p w14:paraId="3363354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11381</w:t>
            </w:r>
          </w:p>
        </w:tc>
        <w:tc>
          <w:tcPr>
            <w:tcW w:w="1418" w:type="dxa"/>
            <w:shd w:val="clear" w:color="auto" w:fill="auto"/>
            <w:tcMar>
              <w:top w:w="80" w:type="dxa"/>
              <w:left w:w="80" w:type="dxa"/>
              <w:bottom w:w="80" w:type="dxa"/>
              <w:right w:w="80" w:type="dxa"/>
            </w:tcMar>
            <w:vAlign w:val="center"/>
            <w:hideMark/>
          </w:tcPr>
          <w:p w14:paraId="7FFEB02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230 мест (1 объект)</w:t>
            </w:r>
          </w:p>
        </w:tc>
        <w:tc>
          <w:tcPr>
            <w:tcW w:w="1134" w:type="dxa"/>
            <w:shd w:val="clear" w:color="auto" w:fill="auto"/>
            <w:tcMar>
              <w:top w:w="80" w:type="dxa"/>
              <w:left w:w="80" w:type="dxa"/>
              <w:bottom w:w="80" w:type="dxa"/>
              <w:right w:w="80" w:type="dxa"/>
            </w:tcMar>
            <w:vAlign w:val="center"/>
            <w:hideMark/>
          </w:tcPr>
          <w:p w14:paraId="68B83163" w14:textId="7E70EAB0" w:rsidR="009C4646" w:rsidRPr="00FA2A7E" w:rsidRDefault="0025761F"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 xml:space="preserve">сельское </w:t>
            </w:r>
            <w:r>
              <w:rPr>
                <w:rStyle w:val="Hyperlink0"/>
                <w:rFonts w:ascii="Segoe UI Light" w:hAnsi="Segoe UI Light" w:cs="Segoe UI Light"/>
                <w:sz w:val="16"/>
                <w:szCs w:val="16"/>
              </w:rPr>
              <w:t xml:space="preserve">поселение - </w:t>
            </w:r>
            <w:r w:rsidRPr="00FA2A7E">
              <w:rPr>
                <w:rStyle w:val="Hyperlink0"/>
                <w:rFonts w:ascii="Segoe UI Light" w:hAnsi="Segoe UI Light" w:cs="Segoe UI Light"/>
                <w:sz w:val="16"/>
                <w:szCs w:val="16"/>
              </w:rPr>
              <w:t>1 объект (независимо от количества жителей</w:t>
            </w:r>
          </w:p>
        </w:tc>
        <w:tc>
          <w:tcPr>
            <w:tcW w:w="1901" w:type="dxa"/>
            <w:shd w:val="clear" w:color="auto" w:fill="auto"/>
            <w:tcMar>
              <w:top w:w="80" w:type="dxa"/>
              <w:left w:w="80" w:type="dxa"/>
              <w:bottom w:w="80" w:type="dxa"/>
              <w:right w:w="80" w:type="dxa"/>
            </w:tcMar>
            <w:vAlign w:val="center"/>
            <w:hideMark/>
          </w:tcPr>
          <w:p w14:paraId="7D4B9AC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587D88C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62F5150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20%</w:t>
            </w:r>
          </w:p>
        </w:tc>
      </w:tr>
      <w:tr w:rsidR="009C4646" w:rsidRPr="00FA2A7E" w14:paraId="005ABD15" w14:textId="77777777" w:rsidTr="009C4646">
        <w:trPr>
          <w:trHeight w:val="1511"/>
        </w:trPr>
        <w:tc>
          <w:tcPr>
            <w:tcW w:w="497" w:type="dxa"/>
            <w:shd w:val="clear" w:color="auto" w:fill="auto"/>
            <w:tcMar>
              <w:top w:w="80" w:type="dxa"/>
              <w:left w:w="80" w:type="dxa"/>
              <w:bottom w:w="80" w:type="dxa"/>
              <w:right w:w="80" w:type="dxa"/>
            </w:tcMar>
            <w:vAlign w:val="center"/>
            <w:hideMark/>
          </w:tcPr>
          <w:p w14:paraId="52C96C4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lastRenderedPageBreak/>
              <w:t>7</w:t>
            </w:r>
          </w:p>
        </w:tc>
        <w:tc>
          <w:tcPr>
            <w:tcW w:w="1676" w:type="dxa"/>
            <w:vMerge/>
            <w:shd w:val="clear" w:color="auto" w:fill="D0DDEF"/>
            <w:vAlign w:val="center"/>
            <w:hideMark/>
          </w:tcPr>
          <w:p w14:paraId="144AF2C6"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683" w:type="dxa"/>
            <w:shd w:val="clear" w:color="auto" w:fill="auto"/>
            <w:tcMar>
              <w:top w:w="80" w:type="dxa"/>
              <w:left w:w="80" w:type="dxa"/>
              <w:bottom w:w="80" w:type="dxa"/>
              <w:right w:w="80" w:type="dxa"/>
            </w:tcMar>
            <w:vAlign w:val="center"/>
            <w:hideMark/>
          </w:tcPr>
          <w:p w14:paraId="1A5064C2" w14:textId="77777777" w:rsidR="009C4646" w:rsidRPr="00FA2A7E" w:rsidRDefault="009C4646" w:rsidP="009C4646">
            <w:pPr>
              <w:spacing w:line="240" w:lineRule="auto"/>
              <w:jc w:val="center"/>
              <w:rPr>
                <w:rFonts w:ascii="Segoe UI Light" w:hAnsi="Segoe UI Light" w:cs="Segoe UI Light"/>
                <w:sz w:val="16"/>
                <w:szCs w:val="16"/>
              </w:rPr>
            </w:pPr>
            <w:proofErr w:type="spellStart"/>
            <w:r w:rsidRPr="00FA2A7E">
              <w:rPr>
                <w:rStyle w:val="Hyperlink0"/>
                <w:rFonts w:ascii="Segoe UI Light" w:hAnsi="Segoe UI Light" w:cs="Segoe UI Light"/>
                <w:sz w:val="16"/>
                <w:szCs w:val="16"/>
              </w:rPr>
              <w:t>Кривковский</w:t>
            </w:r>
            <w:proofErr w:type="spellEnd"/>
            <w:r w:rsidRPr="00FA2A7E">
              <w:rPr>
                <w:rStyle w:val="Hyperlink0"/>
                <w:rFonts w:ascii="Segoe UI Light" w:hAnsi="Segoe UI Light" w:cs="Segoe UI Light"/>
                <w:sz w:val="16"/>
                <w:szCs w:val="16"/>
              </w:rPr>
              <w:t xml:space="preserve"> дом культуры филиал Муниципального казенного учреждения культуры «Сосновский Дом творчества»</w:t>
            </w:r>
          </w:p>
        </w:tc>
        <w:tc>
          <w:tcPr>
            <w:tcW w:w="1418" w:type="dxa"/>
            <w:shd w:val="clear" w:color="auto" w:fill="auto"/>
            <w:tcMar>
              <w:top w:w="80" w:type="dxa"/>
              <w:left w:w="80" w:type="dxa"/>
              <w:bottom w:w="80" w:type="dxa"/>
              <w:right w:w="80" w:type="dxa"/>
            </w:tcMar>
            <w:vAlign w:val="center"/>
            <w:hideMark/>
          </w:tcPr>
          <w:p w14:paraId="19361D4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188736, Ленинградская область, Приозерский район, д. Кривко, ул. Фестивальная 11</w:t>
            </w:r>
          </w:p>
        </w:tc>
        <w:tc>
          <w:tcPr>
            <w:tcW w:w="1417" w:type="dxa"/>
            <w:vMerge/>
            <w:shd w:val="clear" w:color="auto" w:fill="D0DDEF"/>
            <w:vAlign w:val="center"/>
            <w:hideMark/>
          </w:tcPr>
          <w:p w14:paraId="4C0CF19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418" w:type="dxa"/>
            <w:shd w:val="clear" w:color="auto" w:fill="auto"/>
            <w:tcMar>
              <w:top w:w="80" w:type="dxa"/>
              <w:left w:w="80" w:type="dxa"/>
              <w:bottom w:w="80" w:type="dxa"/>
              <w:right w:w="80" w:type="dxa"/>
            </w:tcMar>
            <w:vAlign w:val="center"/>
            <w:hideMark/>
          </w:tcPr>
          <w:p w14:paraId="279E44A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250 мест (1 объект)</w:t>
            </w:r>
          </w:p>
        </w:tc>
        <w:tc>
          <w:tcPr>
            <w:tcW w:w="1134" w:type="dxa"/>
            <w:shd w:val="clear" w:color="auto" w:fill="auto"/>
            <w:tcMar>
              <w:top w:w="80" w:type="dxa"/>
              <w:left w:w="80" w:type="dxa"/>
              <w:bottom w:w="80" w:type="dxa"/>
              <w:right w:w="80" w:type="dxa"/>
            </w:tcMar>
            <w:vAlign w:val="center"/>
            <w:hideMark/>
          </w:tcPr>
          <w:p w14:paraId="7DBC2649" w14:textId="46232353"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сельско</w:t>
            </w:r>
            <w:r w:rsidR="0025761F">
              <w:rPr>
                <w:rStyle w:val="Hyperlink0"/>
                <w:rFonts w:ascii="Segoe UI Light" w:hAnsi="Segoe UI Light" w:cs="Segoe UI Light"/>
                <w:sz w:val="16"/>
                <w:szCs w:val="16"/>
              </w:rPr>
              <w:t xml:space="preserve">е поселение - </w:t>
            </w:r>
            <w:r w:rsidRPr="00FA2A7E">
              <w:rPr>
                <w:rStyle w:val="Hyperlink0"/>
                <w:rFonts w:ascii="Segoe UI Light" w:hAnsi="Segoe UI Light" w:cs="Segoe UI Light"/>
                <w:sz w:val="16"/>
                <w:szCs w:val="16"/>
              </w:rPr>
              <w:t>1 объект на 1 тыс. человек</w:t>
            </w:r>
          </w:p>
        </w:tc>
        <w:tc>
          <w:tcPr>
            <w:tcW w:w="1901" w:type="dxa"/>
            <w:shd w:val="clear" w:color="auto" w:fill="auto"/>
            <w:tcMar>
              <w:top w:w="80" w:type="dxa"/>
              <w:left w:w="80" w:type="dxa"/>
              <w:bottom w:w="80" w:type="dxa"/>
              <w:right w:w="80" w:type="dxa"/>
            </w:tcMar>
            <w:vAlign w:val="center"/>
            <w:hideMark/>
          </w:tcPr>
          <w:p w14:paraId="3615AF2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78ECABD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2A89B7B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41%</w:t>
            </w:r>
          </w:p>
        </w:tc>
      </w:tr>
      <w:tr w:rsidR="009C4646" w:rsidRPr="00FA2A7E" w14:paraId="4D901D90" w14:textId="77777777" w:rsidTr="009C4646">
        <w:trPr>
          <w:trHeight w:val="1237"/>
        </w:trPr>
        <w:tc>
          <w:tcPr>
            <w:tcW w:w="497" w:type="dxa"/>
            <w:shd w:val="clear" w:color="auto" w:fill="auto"/>
            <w:tcMar>
              <w:top w:w="80" w:type="dxa"/>
              <w:left w:w="80" w:type="dxa"/>
              <w:bottom w:w="80" w:type="dxa"/>
              <w:right w:w="80" w:type="dxa"/>
            </w:tcMar>
            <w:vAlign w:val="center"/>
            <w:hideMark/>
          </w:tcPr>
          <w:p w14:paraId="341485E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8</w:t>
            </w:r>
          </w:p>
        </w:tc>
        <w:tc>
          <w:tcPr>
            <w:tcW w:w="1676" w:type="dxa"/>
            <w:vMerge/>
            <w:shd w:val="clear" w:color="auto" w:fill="D0DDEF"/>
            <w:vAlign w:val="center"/>
            <w:hideMark/>
          </w:tcPr>
          <w:p w14:paraId="1262B0E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683" w:type="dxa"/>
            <w:shd w:val="clear" w:color="auto" w:fill="auto"/>
            <w:tcMar>
              <w:top w:w="80" w:type="dxa"/>
              <w:left w:w="80" w:type="dxa"/>
              <w:bottom w:w="80" w:type="dxa"/>
              <w:right w:w="80" w:type="dxa"/>
            </w:tcMar>
            <w:vAlign w:val="center"/>
            <w:hideMark/>
          </w:tcPr>
          <w:p w14:paraId="6F28C9E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Культурно-спортивный комплекс «</w:t>
            </w:r>
            <w:proofErr w:type="spellStart"/>
            <w:r w:rsidRPr="00FA2A7E">
              <w:rPr>
                <w:rStyle w:val="Hyperlink0"/>
                <w:rFonts w:ascii="Segoe UI Light" w:hAnsi="Segoe UI Light" w:cs="Segoe UI Light"/>
                <w:sz w:val="16"/>
                <w:szCs w:val="16"/>
              </w:rPr>
              <w:t>Снегиревский</w:t>
            </w:r>
            <w:proofErr w:type="spellEnd"/>
            <w:r w:rsidRPr="00FA2A7E">
              <w:rPr>
                <w:rStyle w:val="Hyperlink0"/>
                <w:rFonts w:ascii="Segoe UI Light" w:hAnsi="Segoe UI Light" w:cs="Segoe UI Light"/>
                <w:sz w:val="16"/>
                <w:szCs w:val="16"/>
              </w:rPr>
              <w:t>» филиал Муниципального казенного учреждения культуры «Сосновский Дом творчества»</w:t>
            </w:r>
          </w:p>
        </w:tc>
        <w:tc>
          <w:tcPr>
            <w:tcW w:w="1418" w:type="dxa"/>
            <w:shd w:val="clear" w:color="auto" w:fill="auto"/>
            <w:tcMar>
              <w:top w:w="80" w:type="dxa"/>
              <w:left w:w="80" w:type="dxa"/>
              <w:bottom w:w="80" w:type="dxa"/>
              <w:right w:w="80" w:type="dxa"/>
            </w:tcMar>
            <w:vAlign w:val="center"/>
            <w:hideMark/>
          </w:tcPr>
          <w:p w14:paraId="0AD5BFA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188730, Ленинградская область, Приозерский район,  д. Снегиревка, ул. Центральная, д. 19</w:t>
            </w:r>
          </w:p>
        </w:tc>
        <w:tc>
          <w:tcPr>
            <w:tcW w:w="1417" w:type="dxa"/>
            <w:vMerge/>
            <w:shd w:val="clear" w:color="auto" w:fill="D0DDEF"/>
            <w:vAlign w:val="center"/>
            <w:hideMark/>
          </w:tcPr>
          <w:p w14:paraId="4525B6A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418" w:type="dxa"/>
            <w:shd w:val="clear" w:color="auto" w:fill="auto"/>
            <w:tcMar>
              <w:top w:w="80" w:type="dxa"/>
              <w:left w:w="80" w:type="dxa"/>
              <w:bottom w:w="80" w:type="dxa"/>
              <w:right w:w="80" w:type="dxa"/>
            </w:tcMar>
            <w:vAlign w:val="center"/>
            <w:hideMark/>
          </w:tcPr>
          <w:p w14:paraId="52DC970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 xml:space="preserve"> 196 мест (1 объект)</w:t>
            </w:r>
          </w:p>
        </w:tc>
        <w:tc>
          <w:tcPr>
            <w:tcW w:w="1134" w:type="dxa"/>
            <w:shd w:val="clear" w:color="auto" w:fill="auto"/>
            <w:tcMar>
              <w:top w:w="80" w:type="dxa"/>
              <w:left w:w="80" w:type="dxa"/>
              <w:bottom w:w="80" w:type="dxa"/>
              <w:right w:w="80" w:type="dxa"/>
            </w:tcMar>
            <w:vAlign w:val="center"/>
            <w:hideMark/>
          </w:tcPr>
          <w:p w14:paraId="739AE57F" w14:textId="2E1CEE6F"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ф</w:t>
            </w:r>
            <w:r w:rsidR="0025761F">
              <w:rPr>
                <w:rStyle w:val="Hyperlink0"/>
                <w:rFonts w:ascii="Segoe UI Light" w:hAnsi="Segoe UI Light" w:cs="Segoe UI Light"/>
                <w:sz w:val="16"/>
                <w:szCs w:val="16"/>
              </w:rPr>
              <w:t xml:space="preserve">илиал сельского дома культуры - </w:t>
            </w:r>
            <w:r w:rsidRPr="00FA2A7E">
              <w:rPr>
                <w:rStyle w:val="Hyperlink0"/>
                <w:rFonts w:ascii="Segoe UI Light" w:hAnsi="Segoe UI Light" w:cs="Segoe UI Light"/>
                <w:sz w:val="16"/>
                <w:szCs w:val="16"/>
              </w:rPr>
              <w:t>1 объект на 1 тыс. человек</w:t>
            </w:r>
          </w:p>
        </w:tc>
        <w:tc>
          <w:tcPr>
            <w:tcW w:w="1901" w:type="dxa"/>
            <w:shd w:val="clear" w:color="auto" w:fill="auto"/>
            <w:tcMar>
              <w:top w:w="80" w:type="dxa"/>
              <w:left w:w="80" w:type="dxa"/>
              <w:bottom w:w="80" w:type="dxa"/>
              <w:right w:w="80" w:type="dxa"/>
            </w:tcMar>
            <w:vAlign w:val="center"/>
            <w:hideMark/>
          </w:tcPr>
          <w:p w14:paraId="18631FF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2DCD1C1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30BC944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19%</w:t>
            </w:r>
          </w:p>
        </w:tc>
      </w:tr>
      <w:tr w:rsidR="009C4646" w:rsidRPr="00FA2A7E" w14:paraId="12EC232B" w14:textId="77777777" w:rsidTr="009C4646">
        <w:trPr>
          <w:trHeight w:val="1653"/>
        </w:trPr>
        <w:tc>
          <w:tcPr>
            <w:tcW w:w="497" w:type="dxa"/>
            <w:shd w:val="clear" w:color="auto" w:fill="auto"/>
            <w:tcMar>
              <w:top w:w="80" w:type="dxa"/>
              <w:left w:w="80" w:type="dxa"/>
              <w:bottom w:w="80" w:type="dxa"/>
              <w:right w:w="80" w:type="dxa"/>
            </w:tcMar>
            <w:vAlign w:val="center"/>
            <w:hideMark/>
          </w:tcPr>
          <w:p w14:paraId="2CCAEDA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9</w:t>
            </w:r>
          </w:p>
        </w:tc>
        <w:tc>
          <w:tcPr>
            <w:tcW w:w="1676" w:type="dxa"/>
            <w:shd w:val="clear" w:color="auto" w:fill="auto"/>
            <w:tcMar>
              <w:top w:w="80" w:type="dxa"/>
              <w:left w:w="80" w:type="dxa"/>
              <w:bottom w:w="80" w:type="dxa"/>
              <w:right w:w="80" w:type="dxa"/>
            </w:tcMar>
            <w:vAlign w:val="center"/>
            <w:hideMark/>
          </w:tcPr>
          <w:p w14:paraId="000B554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Запорожское сельское поселение</w:t>
            </w:r>
          </w:p>
        </w:tc>
        <w:tc>
          <w:tcPr>
            <w:tcW w:w="1683" w:type="dxa"/>
            <w:shd w:val="clear" w:color="auto" w:fill="auto"/>
            <w:tcMar>
              <w:top w:w="80" w:type="dxa"/>
              <w:left w:w="80" w:type="dxa"/>
              <w:bottom w:w="80" w:type="dxa"/>
              <w:right w:w="80" w:type="dxa"/>
            </w:tcMar>
            <w:vAlign w:val="center"/>
            <w:hideMark/>
          </w:tcPr>
          <w:p w14:paraId="4DD2DD6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Муниципальное казенное учреждение культуры Запорожское клубное объединение</w:t>
            </w:r>
          </w:p>
        </w:tc>
        <w:tc>
          <w:tcPr>
            <w:tcW w:w="1418" w:type="dxa"/>
            <w:shd w:val="clear" w:color="auto" w:fill="auto"/>
            <w:tcMar>
              <w:top w:w="80" w:type="dxa"/>
              <w:left w:w="80" w:type="dxa"/>
              <w:bottom w:w="80" w:type="dxa"/>
              <w:right w:w="80" w:type="dxa"/>
            </w:tcMar>
            <w:vAlign w:val="center"/>
            <w:hideMark/>
          </w:tcPr>
          <w:p w14:paraId="2D83BD9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188734, Ленинградская область, Приозерский район, п. Запорожское, ул. Советская д. 14</w:t>
            </w:r>
          </w:p>
        </w:tc>
        <w:tc>
          <w:tcPr>
            <w:tcW w:w="1417" w:type="dxa"/>
            <w:shd w:val="clear" w:color="auto" w:fill="auto"/>
            <w:tcMar>
              <w:top w:w="80" w:type="dxa"/>
              <w:left w:w="80" w:type="dxa"/>
              <w:bottom w:w="80" w:type="dxa"/>
              <w:right w:w="80" w:type="dxa"/>
            </w:tcMar>
            <w:vAlign w:val="center"/>
            <w:hideMark/>
          </w:tcPr>
          <w:p w14:paraId="320DFC5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2799</w:t>
            </w:r>
          </w:p>
        </w:tc>
        <w:tc>
          <w:tcPr>
            <w:tcW w:w="1418" w:type="dxa"/>
            <w:shd w:val="clear" w:color="auto" w:fill="auto"/>
            <w:tcMar>
              <w:top w:w="80" w:type="dxa"/>
              <w:left w:w="80" w:type="dxa"/>
              <w:bottom w:w="80" w:type="dxa"/>
              <w:right w:w="80" w:type="dxa"/>
            </w:tcMar>
            <w:vAlign w:val="center"/>
            <w:hideMark/>
          </w:tcPr>
          <w:p w14:paraId="5D955F7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250 мест (1 объект)</w:t>
            </w:r>
          </w:p>
        </w:tc>
        <w:tc>
          <w:tcPr>
            <w:tcW w:w="1134" w:type="dxa"/>
            <w:shd w:val="clear" w:color="auto" w:fill="auto"/>
            <w:tcMar>
              <w:top w:w="80" w:type="dxa"/>
              <w:left w:w="80" w:type="dxa"/>
              <w:bottom w:w="80" w:type="dxa"/>
              <w:right w:w="80" w:type="dxa"/>
            </w:tcMar>
            <w:vAlign w:val="center"/>
            <w:hideMark/>
          </w:tcPr>
          <w:p w14:paraId="467BCF8A" w14:textId="63DD110F" w:rsidR="009C4646" w:rsidRPr="00FA2A7E" w:rsidRDefault="0025761F"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 xml:space="preserve">сельское </w:t>
            </w:r>
            <w:r>
              <w:rPr>
                <w:rStyle w:val="Hyperlink0"/>
                <w:rFonts w:ascii="Segoe UI Light" w:hAnsi="Segoe UI Light" w:cs="Segoe UI Light"/>
                <w:sz w:val="16"/>
                <w:szCs w:val="16"/>
              </w:rPr>
              <w:t xml:space="preserve">поселение - </w:t>
            </w:r>
            <w:r w:rsidRPr="00FA2A7E">
              <w:rPr>
                <w:rStyle w:val="Hyperlink0"/>
                <w:rFonts w:ascii="Segoe UI Light" w:hAnsi="Segoe UI Light" w:cs="Segoe UI Light"/>
                <w:sz w:val="16"/>
                <w:szCs w:val="16"/>
              </w:rPr>
              <w:t>1 объект (независимо от количества жителей</w:t>
            </w:r>
          </w:p>
        </w:tc>
        <w:tc>
          <w:tcPr>
            <w:tcW w:w="1901" w:type="dxa"/>
            <w:shd w:val="clear" w:color="auto" w:fill="auto"/>
            <w:tcMar>
              <w:top w:w="80" w:type="dxa"/>
              <w:left w:w="80" w:type="dxa"/>
              <w:bottom w:w="80" w:type="dxa"/>
              <w:right w:w="80" w:type="dxa"/>
            </w:tcMar>
            <w:vAlign w:val="center"/>
            <w:hideMark/>
          </w:tcPr>
          <w:p w14:paraId="16D5B84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200B38C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698E4B5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15%</w:t>
            </w:r>
          </w:p>
        </w:tc>
      </w:tr>
      <w:tr w:rsidR="0025761F" w:rsidRPr="00FA2A7E" w14:paraId="42116ECD" w14:textId="77777777" w:rsidTr="001D2094">
        <w:trPr>
          <w:trHeight w:val="1653"/>
        </w:trPr>
        <w:tc>
          <w:tcPr>
            <w:tcW w:w="497" w:type="dxa"/>
            <w:shd w:val="clear" w:color="auto" w:fill="auto"/>
            <w:tcMar>
              <w:top w:w="80" w:type="dxa"/>
              <w:left w:w="80" w:type="dxa"/>
              <w:bottom w:w="80" w:type="dxa"/>
              <w:right w:w="80" w:type="dxa"/>
            </w:tcMar>
            <w:vAlign w:val="center"/>
            <w:hideMark/>
          </w:tcPr>
          <w:p w14:paraId="080DD9B4" w14:textId="77777777" w:rsidR="0025761F" w:rsidRPr="00FA2A7E" w:rsidRDefault="0025761F" w:rsidP="0025761F">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lastRenderedPageBreak/>
              <w:t>10</w:t>
            </w:r>
          </w:p>
        </w:tc>
        <w:tc>
          <w:tcPr>
            <w:tcW w:w="1676" w:type="dxa"/>
            <w:shd w:val="clear" w:color="auto" w:fill="auto"/>
            <w:tcMar>
              <w:top w:w="80" w:type="dxa"/>
              <w:left w:w="80" w:type="dxa"/>
              <w:bottom w:w="80" w:type="dxa"/>
              <w:right w:w="80" w:type="dxa"/>
            </w:tcMar>
            <w:vAlign w:val="center"/>
            <w:hideMark/>
          </w:tcPr>
          <w:p w14:paraId="166580E5" w14:textId="77777777" w:rsidR="0025761F" w:rsidRPr="00FA2A7E" w:rsidRDefault="0025761F" w:rsidP="0025761F">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Красноозерное сельское поселение</w:t>
            </w:r>
          </w:p>
        </w:tc>
        <w:tc>
          <w:tcPr>
            <w:tcW w:w="1683" w:type="dxa"/>
            <w:shd w:val="clear" w:color="auto" w:fill="auto"/>
            <w:tcMar>
              <w:top w:w="80" w:type="dxa"/>
              <w:left w:w="80" w:type="dxa"/>
              <w:bottom w:w="80" w:type="dxa"/>
              <w:right w:w="80" w:type="dxa"/>
            </w:tcMar>
            <w:vAlign w:val="center"/>
            <w:hideMark/>
          </w:tcPr>
          <w:p w14:paraId="4F0E9500" w14:textId="77777777" w:rsidR="0025761F" w:rsidRPr="00FA2A7E" w:rsidRDefault="0025761F" w:rsidP="0025761F">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 xml:space="preserve">Казенное муниципальное учреждение культуры </w:t>
            </w:r>
            <w:proofErr w:type="spellStart"/>
            <w:r w:rsidRPr="00FA2A7E">
              <w:rPr>
                <w:rStyle w:val="Hyperlink0"/>
                <w:rFonts w:ascii="Segoe UI Light" w:hAnsi="Segoe UI Light" w:cs="Segoe UI Light"/>
                <w:sz w:val="16"/>
                <w:szCs w:val="16"/>
              </w:rPr>
              <w:t>Красноозёрненское</w:t>
            </w:r>
            <w:proofErr w:type="spellEnd"/>
            <w:r w:rsidRPr="00FA2A7E">
              <w:rPr>
                <w:rStyle w:val="Hyperlink0"/>
                <w:rFonts w:ascii="Segoe UI Light" w:hAnsi="Segoe UI Light" w:cs="Segoe UI Light"/>
                <w:sz w:val="16"/>
                <w:szCs w:val="16"/>
              </w:rPr>
              <w:t xml:space="preserve"> клубное объединение</w:t>
            </w:r>
          </w:p>
        </w:tc>
        <w:tc>
          <w:tcPr>
            <w:tcW w:w="1418" w:type="dxa"/>
            <w:shd w:val="clear" w:color="auto" w:fill="auto"/>
            <w:tcMar>
              <w:top w:w="80" w:type="dxa"/>
              <w:left w:w="80" w:type="dxa"/>
              <w:bottom w:w="80" w:type="dxa"/>
              <w:right w:w="80" w:type="dxa"/>
            </w:tcMar>
            <w:vAlign w:val="center"/>
            <w:hideMark/>
          </w:tcPr>
          <w:p w14:paraId="7D770999" w14:textId="607C50D5" w:rsidR="0025761F" w:rsidRPr="00FA2A7E" w:rsidRDefault="0025761F" w:rsidP="0025761F">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188754, Ленинградская область, Приозерский район,</w:t>
            </w:r>
            <w:r>
              <w:rPr>
                <w:rStyle w:val="Hyperlink0"/>
                <w:rFonts w:ascii="Segoe UI Light" w:hAnsi="Segoe UI Light" w:cs="Segoe UI Light"/>
                <w:sz w:val="16"/>
                <w:szCs w:val="16"/>
              </w:rPr>
              <w:t xml:space="preserve"> </w:t>
            </w:r>
            <w:r w:rsidRPr="00FA2A7E">
              <w:rPr>
                <w:rStyle w:val="Hyperlink0"/>
                <w:rFonts w:ascii="Segoe UI Light" w:hAnsi="Segoe UI Light" w:cs="Segoe UI Light"/>
                <w:sz w:val="16"/>
                <w:szCs w:val="16"/>
              </w:rPr>
              <w:t>д. Красноозерное, ул. Школьная, д.9</w:t>
            </w:r>
          </w:p>
        </w:tc>
        <w:tc>
          <w:tcPr>
            <w:tcW w:w="1417" w:type="dxa"/>
            <w:shd w:val="clear" w:color="auto" w:fill="auto"/>
            <w:tcMar>
              <w:top w:w="80" w:type="dxa"/>
              <w:left w:w="80" w:type="dxa"/>
              <w:bottom w:w="80" w:type="dxa"/>
              <w:right w:w="80" w:type="dxa"/>
            </w:tcMar>
            <w:vAlign w:val="center"/>
            <w:hideMark/>
          </w:tcPr>
          <w:p w14:paraId="5AB8224C" w14:textId="77777777" w:rsidR="0025761F" w:rsidRPr="00FA2A7E" w:rsidRDefault="0025761F" w:rsidP="0025761F">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1140</w:t>
            </w:r>
          </w:p>
        </w:tc>
        <w:tc>
          <w:tcPr>
            <w:tcW w:w="1418" w:type="dxa"/>
            <w:shd w:val="clear" w:color="auto" w:fill="auto"/>
            <w:tcMar>
              <w:top w:w="80" w:type="dxa"/>
              <w:left w:w="80" w:type="dxa"/>
              <w:bottom w:w="80" w:type="dxa"/>
              <w:right w:w="80" w:type="dxa"/>
            </w:tcMar>
            <w:vAlign w:val="center"/>
            <w:hideMark/>
          </w:tcPr>
          <w:p w14:paraId="6508B737" w14:textId="77777777" w:rsidR="0025761F" w:rsidRPr="00FA2A7E" w:rsidRDefault="0025761F" w:rsidP="0025761F">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155 мест (1 объект)</w:t>
            </w:r>
          </w:p>
        </w:tc>
        <w:tc>
          <w:tcPr>
            <w:tcW w:w="1134" w:type="dxa"/>
            <w:shd w:val="clear" w:color="auto" w:fill="auto"/>
            <w:tcMar>
              <w:top w:w="80" w:type="dxa"/>
              <w:left w:w="80" w:type="dxa"/>
              <w:bottom w:w="80" w:type="dxa"/>
              <w:right w:w="80" w:type="dxa"/>
            </w:tcMar>
            <w:hideMark/>
          </w:tcPr>
          <w:p w14:paraId="1A69B19E" w14:textId="778422AC" w:rsidR="0025761F" w:rsidRPr="00FA2A7E" w:rsidRDefault="0025761F" w:rsidP="0025761F">
            <w:pPr>
              <w:spacing w:line="240" w:lineRule="auto"/>
              <w:jc w:val="center"/>
              <w:rPr>
                <w:rFonts w:ascii="Segoe UI Light" w:hAnsi="Segoe UI Light" w:cs="Segoe UI Light"/>
                <w:sz w:val="16"/>
                <w:szCs w:val="16"/>
              </w:rPr>
            </w:pPr>
            <w:r w:rsidRPr="00EF571E">
              <w:rPr>
                <w:rStyle w:val="Hyperlink0"/>
                <w:rFonts w:ascii="Segoe UI Light" w:hAnsi="Segoe UI Light" w:cs="Segoe UI Light"/>
                <w:sz w:val="16"/>
                <w:szCs w:val="16"/>
              </w:rPr>
              <w:t>сельское поселение - 1 объект (независимо от количества жителей</w:t>
            </w:r>
          </w:p>
        </w:tc>
        <w:tc>
          <w:tcPr>
            <w:tcW w:w="1901" w:type="dxa"/>
            <w:shd w:val="clear" w:color="auto" w:fill="auto"/>
            <w:tcMar>
              <w:top w:w="80" w:type="dxa"/>
              <w:left w:w="80" w:type="dxa"/>
              <w:bottom w:w="80" w:type="dxa"/>
              <w:right w:w="80" w:type="dxa"/>
            </w:tcMar>
            <w:vAlign w:val="center"/>
            <w:hideMark/>
          </w:tcPr>
          <w:p w14:paraId="63CFBECE" w14:textId="77777777" w:rsidR="0025761F" w:rsidRPr="00FA2A7E" w:rsidRDefault="0025761F" w:rsidP="0025761F">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33D7DED2" w14:textId="77777777" w:rsidR="0025761F" w:rsidRPr="00FA2A7E" w:rsidRDefault="0025761F" w:rsidP="0025761F">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7B8BED09" w14:textId="77777777" w:rsidR="0025761F" w:rsidRPr="00FA2A7E" w:rsidRDefault="0025761F" w:rsidP="0025761F">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20%</w:t>
            </w:r>
          </w:p>
        </w:tc>
      </w:tr>
      <w:tr w:rsidR="0025761F" w:rsidRPr="00FA2A7E" w14:paraId="6919E795" w14:textId="77777777" w:rsidTr="001D2094">
        <w:trPr>
          <w:trHeight w:val="1679"/>
        </w:trPr>
        <w:tc>
          <w:tcPr>
            <w:tcW w:w="497" w:type="dxa"/>
            <w:shd w:val="clear" w:color="auto" w:fill="auto"/>
            <w:tcMar>
              <w:top w:w="80" w:type="dxa"/>
              <w:left w:w="80" w:type="dxa"/>
              <w:bottom w:w="80" w:type="dxa"/>
              <w:right w:w="80" w:type="dxa"/>
            </w:tcMar>
            <w:vAlign w:val="center"/>
            <w:hideMark/>
          </w:tcPr>
          <w:p w14:paraId="31D4841E" w14:textId="77777777" w:rsidR="0025761F" w:rsidRPr="00FA2A7E" w:rsidRDefault="0025761F" w:rsidP="0025761F">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11</w:t>
            </w:r>
          </w:p>
        </w:tc>
        <w:tc>
          <w:tcPr>
            <w:tcW w:w="1676" w:type="dxa"/>
            <w:vMerge w:val="restart"/>
            <w:shd w:val="clear" w:color="auto" w:fill="auto"/>
            <w:tcMar>
              <w:top w:w="80" w:type="dxa"/>
              <w:left w:w="80" w:type="dxa"/>
              <w:bottom w:w="80" w:type="dxa"/>
              <w:right w:w="80" w:type="dxa"/>
            </w:tcMar>
            <w:vAlign w:val="center"/>
            <w:hideMark/>
          </w:tcPr>
          <w:p w14:paraId="40DD3DFA" w14:textId="77777777" w:rsidR="0025761F" w:rsidRPr="00FA2A7E" w:rsidRDefault="0025761F" w:rsidP="0025761F">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Ларионовское сельское поселение</w:t>
            </w:r>
          </w:p>
        </w:tc>
        <w:tc>
          <w:tcPr>
            <w:tcW w:w="1683" w:type="dxa"/>
            <w:shd w:val="clear" w:color="auto" w:fill="auto"/>
            <w:tcMar>
              <w:top w:w="80" w:type="dxa"/>
              <w:left w:w="80" w:type="dxa"/>
              <w:bottom w:w="80" w:type="dxa"/>
              <w:right w:w="80" w:type="dxa"/>
            </w:tcMar>
            <w:vAlign w:val="center"/>
            <w:hideMark/>
          </w:tcPr>
          <w:p w14:paraId="029F79D0" w14:textId="1C35D24C" w:rsidR="0025761F" w:rsidRPr="00FA2A7E" w:rsidRDefault="0025761F" w:rsidP="0025761F">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Муниципальное учреждение культуры Ларионовское клубное объединение Дом культуры поселка Ла</w:t>
            </w:r>
            <w:r>
              <w:rPr>
                <w:rStyle w:val="Hyperlink0"/>
                <w:rFonts w:ascii="Segoe UI Light" w:hAnsi="Segoe UI Light" w:cs="Segoe UI Light"/>
                <w:sz w:val="16"/>
                <w:szCs w:val="16"/>
              </w:rPr>
              <w:t>р</w:t>
            </w:r>
            <w:r w:rsidRPr="00FA2A7E">
              <w:rPr>
                <w:rStyle w:val="Hyperlink0"/>
                <w:rFonts w:ascii="Segoe UI Light" w:hAnsi="Segoe UI Light" w:cs="Segoe UI Light"/>
                <w:sz w:val="16"/>
                <w:szCs w:val="16"/>
              </w:rPr>
              <w:t>ионово,</w:t>
            </w:r>
          </w:p>
        </w:tc>
        <w:tc>
          <w:tcPr>
            <w:tcW w:w="1418" w:type="dxa"/>
            <w:shd w:val="clear" w:color="auto" w:fill="auto"/>
            <w:tcMar>
              <w:top w:w="80" w:type="dxa"/>
              <w:left w:w="80" w:type="dxa"/>
              <w:bottom w:w="80" w:type="dxa"/>
              <w:right w:w="80" w:type="dxa"/>
            </w:tcMar>
            <w:vAlign w:val="center"/>
            <w:hideMark/>
          </w:tcPr>
          <w:p w14:paraId="3B10D9CF" w14:textId="77777777" w:rsidR="0025761F" w:rsidRPr="00FA2A7E" w:rsidRDefault="0025761F" w:rsidP="0025761F">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188763, Ленинградская область, Приозерский район, п. Ларионово, ул. Ленинградская, д.16</w:t>
            </w:r>
          </w:p>
        </w:tc>
        <w:tc>
          <w:tcPr>
            <w:tcW w:w="1417" w:type="dxa"/>
            <w:vMerge w:val="restart"/>
            <w:shd w:val="clear" w:color="auto" w:fill="auto"/>
            <w:tcMar>
              <w:top w:w="80" w:type="dxa"/>
              <w:left w:w="80" w:type="dxa"/>
              <w:bottom w:w="80" w:type="dxa"/>
              <w:right w:w="80" w:type="dxa"/>
            </w:tcMar>
            <w:vAlign w:val="center"/>
            <w:hideMark/>
          </w:tcPr>
          <w:p w14:paraId="1080AB5A" w14:textId="77777777" w:rsidR="0025761F" w:rsidRPr="00FA2A7E" w:rsidRDefault="0025761F" w:rsidP="0025761F">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2799</w:t>
            </w:r>
          </w:p>
        </w:tc>
        <w:tc>
          <w:tcPr>
            <w:tcW w:w="1418" w:type="dxa"/>
            <w:shd w:val="clear" w:color="auto" w:fill="auto"/>
            <w:tcMar>
              <w:top w:w="80" w:type="dxa"/>
              <w:left w:w="80" w:type="dxa"/>
              <w:bottom w:w="80" w:type="dxa"/>
              <w:right w:w="80" w:type="dxa"/>
            </w:tcMar>
            <w:vAlign w:val="center"/>
            <w:hideMark/>
          </w:tcPr>
          <w:p w14:paraId="333A5B4F" w14:textId="77777777" w:rsidR="0025761F" w:rsidRPr="00FA2A7E" w:rsidRDefault="0025761F" w:rsidP="0025761F">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80 мест (1 объект)</w:t>
            </w:r>
          </w:p>
        </w:tc>
        <w:tc>
          <w:tcPr>
            <w:tcW w:w="1134" w:type="dxa"/>
            <w:shd w:val="clear" w:color="auto" w:fill="auto"/>
            <w:tcMar>
              <w:top w:w="80" w:type="dxa"/>
              <w:left w:w="80" w:type="dxa"/>
              <w:bottom w:w="80" w:type="dxa"/>
              <w:right w:w="80" w:type="dxa"/>
            </w:tcMar>
            <w:hideMark/>
          </w:tcPr>
          <w:p w14:paraId="60CDC7B4" w14:textId="79FE62C1" w:rsidR="0025761F" w:rsidRPr="00FA2A7E" w:rsidRDefault="0025761F" w:rsidP="0025761F">
            <w:pPr>
              <w:spacing w:line="240" w:lineRule="auto"/>
              <w:jc w:val="center"/>
              <w:rPr>
                <w:rFonts w:ascii="Segoe UI Light" w:hAnsi="Segoe UI Light" w:cs="Segoe UI Light"/>
                <w:sz w:val="16"/>
                <w:szCs w:val="16"/>
              </w:rPr>
            </w:pPr>
            <w:r w:rsidRPr="00EF571E">
              <w:rPr>
                <w:rStyle w:val="Hyperlink0"/>
                <w:rFonts w:ascii="Segoe UI Light" w:hAnsi="Segoe UI Light" w:cs="Segoe UI Light"/>
                <w:sz w:val="16"/>
                <w:szCs w:val="16"/>
              </w:rPr>
              <w:t>сельское поселение - 1 объект (независимо от количества жителей</w:t>
            </w:r>
          </w:p>
        </w:tc>
        <w:tc>
          <w:tcPr>
            <w:tcW w:w="1901" w:type="dxa"/>
            <w:shd w:val="clear" w:color="auto" w:fill="auto"/>
            <w:tcMar>
              <w:top w:w="80" w:type="dxa"/>
              <w:left w:w="80" w:type="dxa"/>
              <w:bottom w:w="80" w:type="dxa"/>
              <w:right w:w="80" w:type="dxa"/>
            </w:tcMar>
            <w:vAlign w:val="center"/>
            <w:hideMark/>
          </w:tcPr>
          <w:p w14:paraId="517334B5" w14:textId="77777777" w:rsidR="0025761F" w:rsidRPr="00FA2A7E" w:rsidRDefault="0025761F" w:rsidP="0025761F">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4BB9E84F" w14:textId="77777777" w:rsidR="0025761F" w:rsidRPr="00FA2A7E" w:rsidRDefault="0025761F" w:rsidP="0025761F">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3611EF66" w14:textId="77777777" w:rsidR="0025761F" w:rsidRPr="00FA2A7E" w:rsidRDefault="0025761F" w:rsidP="0025761F">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30%</w:t>
            </w:r>
          </w:p>
        </w:tc>
      </w:tr>
      <w:tr w:rsidR="009C4646" w:rsidRPr="00FA2A7E" w14:paraId="7C9B5F9B" w14:textId="77777777" w:rsidTr="009C4646">
        <w:trPr>
          <w:trHeight w:val="802"/>
        </w:trPr>
        <w:tc>
          <w:tcPr>
            <w:tcW w:w="497" w:type="dxa"/>
            <w:shd w:val="clear" w:color="auto" w:fill="auto"/>
            <w:tcMar>
              <w:top w:w="80" w:type="dxa"/>
              <w:left w:w="80" w:type="dxa"/>
              <w:bottom w:w="80" w:type="dxa"/>
              <w:right w:w="80" w:type="dxa"/>
            </w:tcMar>
            <w:vAlign w:val="center"/>
            <w:hideMark/>
          </w:tcPr>
          <w:p w14:paraId="21D61C9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12</w:t>
            </w:r>
          </w:p>
        </w:tc>
        <w:tc>
          <w:tcPr>
            <w:tcW w:w="1676" w:type="dxa"/>
            <w:vMerge/>
            <w:shd w:val="clear" w:color="auto" w:fill="D0DDEF"/>
            <w:vAlign w:val="center"/>
            <w:hideMark/>
          </w:tcPr>
          <w:p w14:paraId="2E12AD8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683" w:type="dxa"/>
            <w:shd w:val="clear" w:color="auto" w:fill="auto"/>
            <w:tcMar>
              <w:top w:w="80" w:type="dxa"/>
              <w:left w:w="80" w:type="dxa"/>
              <w:bottom w:w="80" w:type="dxa"/>
              <w:right w:w="80" w:type="dxa"/>
            </w:tcMar>
            <w:vAlign w:val="center"/>
            <w:hideMark/>
          </w:tcPr>
          <w:p w14:paraId="1D991A5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Дом культуры поселка Починок филиал муниципального учреждения культуры Ларионовское клубное объединение</w:t>
            </w:r>
          </w:p>
        </w:tc>
        <w:tc>
          <w:tcPr>
            <w:tcW w:w="1418" w:type="dxa"/>
            <w:shd w:val="clear" w:color="auto" w:fill="auto"/>
            <w:tcMar>
              <w:top w:w="80" w:type="dxa"/>
              <w:left w:w="80" w:type="dxa"/>
              <w:bottom w:w="80" w:type="dxa"/>
              <w:right w:w="80" w:type="dxa"/>
            </w:tcMar>
            <w:vAlign w:val="center"/>
            <w:hideMark/>
          </w:tcPr>
          <w:p w14:paraId="1594822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188763, Ленинградская область, Приозерский район, п. Починок, ул. Леншоссе, д.15</w:t>
            </w:r>
          </w:p>
        </w:tc>
        <w:tc>
          <w:tcPr>
            <w:tcW w:w="1417" w:type="dxa"/>
            <w:vMerge/>
            <w:shd w:val="clear" w:color="auto" w:fill="D0DDEF"/>
            <w:vAlign w:val="center"/>
            <w:hideMark/>
          </w:tcPr>
          <w:p w14:paraId="7D52DAE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418" w:type="dxa"/>
            <w:shd w:val="clear" w:color="auto" w:fill="auto"/>
            <w:tcMar>
              <w:top w:w="80" w:type="dxa"/>
              <w:left w:w="80" w:type="dxa"/>
              <w:bottom w:w="80" w:type="dxa"/>
              <w:right w:w="80" w:type="dxa"/>
            </w:tcMar>
            <w:vAlign w:val="center"/>
            <w:hideMark/>
          </w:tcPr>
          <w:p w14:paraId="6EA3BE1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150 мест (1 объект)</w:t>
            </w:r>
          </w:p>
        </w:tc>
        <w:tc>
          <w:tcPr>
            <w:tcW w:w="1134" w:type="dxa"/>
            <w:shd w:val="clear" w:color="auto" w:fill="auto"/>
            <w:tcMar>
              <w:top w:w="80" w:type="dxa"/>
              <w:left w:w="80" w:type="dxa"/>
              <w:bottom w:w="80" w:type="dxa"/>
              <w:right w:w="80" w:type="dxa"/>
            </w:tcMar>
            <w:vAlign w:val="center"/>
            <w:hideMark/>
          </w:tcPr>
          <w:p w14:paraId="1AC10008" w14:textId="3A1C086F"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ф</w:t>
            </w:r>
            <w:r w:rsidR="0025761F">
              <w:rPr>
                <w:rStyle w:val="Hyperlink0"/>
                <w:rFonts w:ascii="Segoe UI Light" w:hAnsi="Segoe UI Light" w:cs="Segoe UI Light"/>
                <w:sz w:val="16"/>
                <w:szCs w:val="16"/>
              </w:rPr>
              <w:t xml:space="preserve">илиал сельского дома культуры - </w:t>
            </w:r>
            <w:r w:rsidRPr="00FA2A7E">
              <w:rPr>
                <w:rStyle w:val="Hyperlink0"/>
                <w:rFonts w:ascii="Segoe UI Light" w:hAnsi="Segoe UI Light" w:cs="Segoe UI Light"/>
                <w:sz w:val="16"/>
                <w:szCs w:val="16"/>
              </w:rPr>
              <w:t>1 объект на 1 тыс. человек</w:t>
            </w:r>
          </w:p>
        </w:tc>
        <w:tc>
          <w:tcPr>
            <w:tcW w:w="1901" w:type="dxa"/>
            <w:shd w:val="clear" w:color="auto" w:fill="auto"/>
            <w:tcMar>
              <w:top w:w="80" w:type="dxa"/>
              <w:left w:w="80" w:type="dxa"/>
              <w:bottom w:w="80" w:type="dxa"/>
              <w:right w:w="80" w:type="dxa"/>
            </w:tcMar>
            <w:vAlign w:val="center"/>
            <w:hideMark/>
          </w:tcPr>
          <w:p w14:paraId="792AEDD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7EF4825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0539270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10%</w:t>
            </w:r>
          </w:p>
        </w:tc>
      </w:tr>
      <w:tr w:rsidR="009C4646" w:rsidRPr="00FA2A7E" w14:paraId="0169C8BF" w14:textId="77777777" w:rsidTr="009C4646">
        <w:trPr>
          <w:trHeight w:val="944"/>
        </w:trPr>
        <w:tc>
          <w:tcPr>
            <w:tcW w:w="497" w:type="dxa"/>
            <w:shd w:val="clear" w:color="auto" w:fill="auto"/>
            <w:tcMar>
              <w:top w:w="80" w:type="dxa"/>
              <w:left w:w="80" w:type="dxa"/>
              <w:bottom w:w="80" w:type="dxa"/>
              <w:right w:w="80" w:type="dxa"/>
            </w:tcMar>
            <w:vAlign w:val="center"/>
            <w:hideMark/>
          </w:tcPr>
          <w:p w14:paraId="6FAFA74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lastRenderedPageBreak/>
              <w:t>13</w:t>
            </w:r>
          </w:p>
        </w:tc>
        <w:tc>
          <w:tcPr>
            <w:tcW w:w="1676" w:type="dxa"/>
            <w:vMerge/>
            <w:shd w:val="clear" w:color="auto" w:fill="D0DDEF"/>
            <w:vAlign w:val="center"/>
            <w:hideMark/>
          </w:tcPr>
          <w:p w14:paraId="40B062D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683" w:type="dxa"/>
            <w:shd w:val="clear" w:color="auto" w:fill="auto"/>
            <w:tcMar>
              <w:top w:w="80" w:type="dxa"/>
              <w:left w:w="80" w:type="dxa"/>
              <w:bottom w:w="80" w:type="dxa"/>
              <w:right w:w="80" w:type="dxa"/>
            </w:tcMar>
            <w:vAlign w:val="center"/>
            <w:hideMark/>
          </w:tcPr>
          <w:p w14:paraId="49CBF60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Дом культуры поселка Коммунары филиал муниципального учреждения культуры Ларионовское клубное объединение</w:t>
            </w:r>
          </w:p>
        </w:tc>
        <w:tc>
          <w:tcPr>
            <w:tcW w:w="1418" w:type="dxa"/>
            <w:shd w:val="clear" w:color="auto" w:fill="auto"/>
            <w:tcMar>
              <w:top w:w="80" w:type="dxa"/>
              <w:left w:w="80" w:type="dxa"/>
              <w:bottom w:w="80" w:type="dxa"/>
              <w:right w:w="80" w:type="dxa"/>
            </w:tcMar>
            <w:vAlign w:val="center"/>
            <w:hideMark/>
          </w:tcPr>
          <w:p w14:paraId="30A9EE9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188764, Ленинградская область, Приозерский район, п. Коммунары, ул. Центральная, д.2А</w:t>
            </w:r>
          </w:p>
        </w:tc>
        <w:tc>
          <w:tcPr>
            <w:tcW w:w="1417" w:type="dxa"/>
            <w:vMerge/>
            <w:shd w:val="clear" w:color="auto" w:fill="D0DDEF"/>
            <w:vAlign w:val="center"/>
            <w:hideMark/>
          </w:tcPr>
          <w:p w14:paraId="0232E95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418" w:type="dxa"/>
            <w:shd w:val="clear" w:color="auto" w:fill="auto"/>
            <w:tcMar>
              <w:top w:w="80" w:type="dxa"/>
              <w:left w:w="80" w:type="dxa"/>
              <w:bottom w:w="80" w:type="dxa"/>
              <w:right w:w="80" w:type="dxa"/>
            </w:tcMar>
            <w:vAlign w:val="center"/>
            <w:hideMark/>
          </w:tcPr>
          <w:p w14:paraId="762EFB0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150 мест (1 объект)</w:t>
            </w:r>
          </w:p>
        </w:tc>
        <w:tc>
          <w:tcPr>
            <w:tcW w:w="1134" w:type="dxa"/>
            <w:shd w:val="clear" w:color="auto" w:fill="auto"/>
            <w:tcMar>
              <w:top w:w="80" w:type="dxa"/>
              <w:left w:w="80" w:type="dxa"/>
              <w:bottom w:w="80" w:type="dxa"/>
              <w:right w:w="80" w:type="dxa"/>
            </w:tcMar>
            <w:vAlign w:val="center"/>
            <w:hideMark/>
          </w:tcPr>
          <w:p w14:paraId="0360695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филиал сельского дома культуры   -                                                   1 объект на 1 тыс. человек</w:t>
            </w:r>
          </w:p>
        </w:tc>
        <w:tc>
          <w:tcPr>
            <w:tcW w:w="1901" w:type="dxa"/>
            <w:shd w:val="clear" w:color="auto" w:fill="auto"/>
            <w:tcMar>
              <w:top w:w="80" w:type="dxa"/>
              <w:left w:w="80" w:type="dxa"/>
              <w:bottom w:w="80" w:type="dxa"/>
              <w:right w:w="80" w:type="dxa"/>
            </w:tcMar>
            <w:vAlign w:val="center"/>
            <w:hideMark/>
          </w:tcPr>
          <w:p w14:paraId="24B6623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03E2742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218EE16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30%</w:t>
            </w:r>
          </w:p>
        </w:tc>
      </w:tr>
      <w:tr w:rsidR="009C4646" w:rsidRPr="00FA2A7E" w14:paraId="54B6CE7B" w14:textId="77777777" w:rsidTr="009C4646">
        <w:trPr>
          <w:trHeight w:val="1623"/>
        </w:trPr>
        <w:tc>
          <w:tcPr>
            <w:tcW w:w="497" w:type="dxa"/>
            <w:shd w:val="clear" w:color="auto" w:fill="auto"/>
            <w:tcMar>
              <w:top w:w="80" w:type="dxa"/>
              <w:left w:w="80" w:type="dxa"/>
              <w:bottom w:w="80" w:type="dxa"/>
              <w:right w:w="80" w:type="dxa"/>
            </w:tcMar>
            <w:vAlign w:val="center"/>
            <w:hideMark/>
          </w:tcPr>
          <w:p w14:paraId="5246EDD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14</w:t>
            </w:r>
          </w:p>
        </w:tc>
        <w:tc>
          <w:tcPr>
            <w:tcW w:w="1676" w:type="dxa"/>
            <w:vMerge/>
            <w:shd w:val="clear" w:color="auto" w:fill="D0DDEF"/>
            <w:vAlign w:val="center"/>
            <w:hideMark/>
          </w:tcPr>
          <w:p w14:paraId="061E987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683" w:type="dxa"/>
            <w:shd w:val="clear" w:color="auto" w:fill="auto"/>
            <w:tcMar>
              <w:top w:w="80" w:type="dxa"/>
              <w:left w:w="80" w:type="dxa"/>
              <w:bottom w:w="80" w:type="dxa"/>
              <w:right w:w="80" w:type="dxa"/>
            </w:tcMar>
            <w:vAlign w:val="center"/>
            <w:hideMark/>
          </w:tcPr>
          <w:p w14:paraId="5ECBBFE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Сельский клуб поселка Моторное филиал муниципального учреждения культуры Ларионовское клубное объединение</w:t>
            </w:r>
          </w:p>
        </w:tc>
        <w:tc>
          <w:tcPr>
            <w:tcW w:w="1418" w:type="dxa"/>
            <w:shd w:val="clear" w:color="auto" w:fill="auto"/>
            <w:tcMar>
              <w:top w:w="80" w:type="dxa"/>
              <w:left w:w="80" w:type="dxa"/>
              <w:bottom w:w="80" w:type="dxa"/>
              <w:right w:w="80" w:type="dxa"/>
            </w:tcMar>
            <w:vAlign w:val="center"/>
            <w:hideMark/>
          </w:tcPr>
          <w:p w14:paraId="498D12D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188763, Ленинградская область, Приозерский район, п. Моторное, шоссе Приладожское, д. 5А</w:t>
            </w:r>
          </w:p>
        </w:tc>
        <w:tc>
          <w:tcPr>
            <w:tcW w:w="1417" w:type="dxa"/>
            <w:vMerge/>
            <w:shd w:val="clear" w:color="auto" w:fill="D0DDEF"/>
            <w:vAlign w:val="center"/>
            <w:hideMark/>
          </w:tcPr>
          <w:p w14:paraId="4418EF3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418" w:type="dxa"/>
            <w:shd w:val="clear" w:color="auto" w:fill="auto"/>
            <w:tcMar>
              <w:top w:w="80" w:type="dxa"/>
              <w:left w:w="80" w:type="dxa"/>
              <w:bottom w:w="80" w:type="dxa"/>
              <w:right w:w="80" w:type="dxa"/>
            </w:tcMar>
            <w:vAlign w:val="center"/>
            <w:hideMark/>
          </w:tcPr>
          <w:p w14:paraId="0B9CF4E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80 мест (1 объект)</w:t>
            </w:r>
          </w:p>
        </w:tc>
        <w:tc>
          <w:tcPr>
            <w:tcW w:w="1134" w:type="dxa"/>
            <w:shd w:val="clear" w:color="auto" w:fill="auto"/>
            <w:tcMar>
              <w:top w:w="80" w:type="dxa"/>
              <w:left w:w="80" w:type="dxa"/>
              <w:bottom w:w="80" w:type="dxa"/>
              <w:right w:w="80" w:type="dxa"/>
            </w:tcMar>
            <w:vAlign w:val="center"/>
            <w:hideMark/>
          </w:tcPr>
          <w:p w14:paraId="1F6C346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филиал сельского дома культуры   -                                                   1 объект на 1 тыс. человек</w:t>
            </w:r>
          </w:p>
        </w:tc>
        <w:tc>
          <w:tcPr>
            <w:tcW w:w="1901" w:type="dxa"/>
            <w:shd w:val="clear" w:color="auto" w:fill="auto"/>
            <w:tcMar>
              <w:top w:w="80" w:type="dxa"/>
              <w:left w:w="80" w:type="dxa"/>
              <w:bottom w:w="80" w:type="dxa"/>
              <w:right w:w="80" w:type="dxa"/>
            </w:tcMar>
            <w:vAlign w:val="center"/>
            <w:hideMark/>
          </w:tcPr>
          <w:p w14:paraId="1523689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0A70A83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1EF2691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30%</w:t>
            </w:r>
          </w:p>
        </w:tc>
      </w:tr>
      <w:tr w:rsidR="009C4646" w:rsidRPr="00FA2A7E" w14:paraId="1C186C9A" w14:textId="77777777" w:rsidTr="009C4646">
        <w:trPr>
          <w:trHeight w:val="944"/>
        </w:trPr>
        <w:tc>
          <w:tcPr>
            <w:tcW w:w="497" w:type="dxa"/>
            <w:shd w:val="clear" w:color="auto" w:fill="auto"/>
            <w:tcMar>
              <w:top w:w="80" w:type="dxa"/>
              <w:left w:w="80" w:type="dxa"/>
              <w:bottom w:w="80" w:type="dxa"/>
              <w:right w:w="80" w:type="dxa"/>
            </w:tcMar>
            <w:vAlign w:val="center"/>
            <w:hideMark/>
          </w:tcPr>
          <w:p w14:paraId="041C1BD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15</w:t>
            </w:r>
          </w:p>
        </w:tc>
        <w:tc>
          <w:tcPr>
            <w:tcW w:w="1676" w:type="dxa"/>
            <w:shd w:val="clear" w:color="auto" w:fill="auto"/>
            <w:tcMar>
              <w:top w:w="80" w:type="dxa"/>
              <w:left w:w="80" w:type="dxa"/>
              <w:bottom w:w="80" w:type="dxa"/>
              <w:right w:w="80" w:type="dxa"/>
            </w:tcMar>
            <w:vAlign w:val="center"/>
            <w:hideMark/>
          </w:tcPr>
          <w:p w14:paraId="4564510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Мельниковское сельское поселение</w:t>
            </w:r>
          </w:p>
        </w:tc>
        <w:tc>
          <w:tcPr>
            <w:tcW w:w="1683" w:type="dxa"/>
            <w:shd w:val="clear" w:color="auto" w:fill="auto"/>
            <w:tcMar>
              <w:top w:w="80" w:type="dxa"/>
              <w:left w:w="80" w:type="dxa"/>
              <w:bottom w:w="80" w:type="dxa"/>
              <w:right w:w="80" w:type="dxa"/>
            </w:tcMar>
            <w:vAlign w:val="center"/>
            <w:hideMark/>
          </w:tcPr>
          <w:p w14:paraId="34848E0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Муниципальное  казённое  учреждение  культуры  Мельниковское клубное объединение</w:t>
            </w:r>
          </w:p>
        </w:tc>
        <w:tc>
          <w:tcPr>
            <w:tcW w:w="1418" w:type="dxa"/>
            <w:shd w:val="clear" w:color="auto" w:fill="auto"/>
            <w:tcMar>
              <w:top w:w="80" w:type="dxa"/>
              <w:left w:w="80" w:type="dxa"/>
              <w:bottom w:w="80" w:type="dxa"/>
              <w:right w:w="80" w:type="dxa"/>
            </w:tcMar>
            <w:vAlign w:val="center"/>
            <w:hideMark/>
          </w:tcPr>
          <w:p w14:paraId="5C493CE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188765, Ленинградская область, Приозерский район, п. Мельниково ул. Калинина, д. 2</w:t>
            </w:r>
          </w:p>
        </w:tc>
        <w:tc>
          <w:tcPr>
            <w:tcW w:w="1417" w:type="dxa"/>
            <w:shd w:val="clear" w:color="auto" w:fill="auto"/>
            <w:tcMar>
              <w:top w:w="80" w:type="dxa"/>
              <w:left w:w="80" w:type="dxa"/>
              <w:bottom w:w="80" w:type="dxa"/>
              <w:right w:w="80" w:type="dxa"/>
            </w:tcMar>
            <w:vAlign w:val="center"/>
            <w:hideMark/>
          </w:tcPr>
          <w:p w14:paraId="00B2DAD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2054</w:t>
            </w:r>
          </w:p>
        </w:tc>
        <w:tc>
          <w:tcPr>
            <w:tcW w:w="1418" w:type="dxa"/>
            <w:shd w:val="clear" w:color="auto" w:fill="auto"/>
            <w:tcMar>
              <w:top w:w="80" w:type="dxa"/>
              <w:left w:w="80" w:type="dxa"/>
              <w:bottom w:w="80" w:type="dxa"/>
              <w:right w:w="80" w:type="dxa"/>
            </w:tcMar>
            <w:vAlign w:val="center"/>
            <w:hideMark/>
          </w:tcPr>
          <w:p w14:paraId="6881366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150 мест (1 объект)</w:t>
            </w:r>
          </w:p>
        </w:tc>
        <w:tc>
          <w:tcPr>
            <w:tcW w:w="1134" w:type="dxa"/>
            <w:shd w:val="clear" w:color="auto" w:fill="auto"/>
            <w:tcMar>
              <w:top w:w="80" w:type="dxa"/>
              <w:left w:w="80" w:type="dxa"/>
              <w:bottom w:w="80" w:type="dxa"/>
              <w:right w:w="80" w:type="dxa"/>
            </w:tcMar>
            <w:vAlign w:val="center"/>
            <w:hideMark/>
          </w:tcPr>
          <w:p w14:paraId="4011DDC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сельское поселение -                                                     1 объект (независимо от количества жителей</w:t>
            </w:r>
          </w:p>
        </w:tc>
        <w:tc>
          <w:tcPr>
            <w:tcW w:w="1901" w:type="dxa"/>
            <w:shd w:val="clear" w:color="auto" w:fill="auto"/>
            <w:tcMar>
              <w:top w:w="80" w:type="dxa"/>
              <w:left w:w="80" w:type="dxa"/>
              <w:bottom w:w="80" w:type="dxa"/>
              <w:right w:w="80" w:type="dxa"/>
            </w:tcMar>
            <w:vAlign w:val="center"/>
            <w:hideMark/>
          </w:tcPr>
          <w:p w14:paraId="0875C2A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28B8823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4967544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39%</w:t>
            </w:r>
          </w:p>
        </w:tc>
      </w:tr>
      <w:tr w:rsidR="009C4646" w:rsidRPr="00FA2A7E" w14:paraId="54F76E02" w14:textId="77777777" w:rsidTr="009C4646">
        <w:trPr>
          <w:trHeight w:val="1794"/>
        </w:trPr>
        <w:tc>
          <w:tcPr>
            <w:tcW w:w="497" w:type="dxa"/>
            <w:shd w:val="clear" w:color="auto" w:fill="auto"/>
            <w:tcMar>
              <w:top w:w="80" w:type="dxa"/>
              <w:left w:w="80" w:type="dxa"/>
              <w:bottom w:w="80" w:type="dxa"/>
              <w:right w:w="80" w:type="dxa"/>
            </w:tcMar>
            <w:vAlign w:val="center"/>
            <w:hideMark/>
          </w:tcPr>
          <w:p w14:paraId="700B16C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lastRenderedPageBreak/>
              <w:t>16</w:t>
            </w:r>
          </w:p>
        </w:tc>
        <w:tc>
          <w:tcPr>
            <w:tcW w:w="1676" w:type="dxa"/>
            <w:shd w:val="clear" w:color="auto" w:fill="auto"/>
            <w:tcMar>
              <w:top w:w="80" w:type="dxa"/>
              <w:left w:w="80" w:type="dxa"/>
              <w:bottom w:w="80" w:type="dxa"/>
              <w:right w:w="80" w:type="dxa"/>
            </w:tcMar>
            <w:vAlign w:val="center"/>
            <w:hideMark/>
          </w:tcPr>
          <w:p w14:paraId="7474B68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Мичуринское сельское поселение</w:t>
            </w:r>
          </w:p>
        </w:tc>
        <w:tc>
          <w:tcPr>
            <w:tcW w:w="1683" w:type="dxa"/>
            <w:shd w:val="clear" w:color="auto" w:fill="auto"/>
            <w:tcMar>
              <w:top w:w="80" w:type="dxa"/>
              <w:left w:w="80" w:type="dxa"/>
              <w:bottom w:w="80" w:type="dxa"/>
              <w:right w:w="80" w:type="dxa"/>
            </w:tcMar>
            <w:vAlign w:val="center"/>
            <w:hideMark/>
          </w:tcPr>
          <w:p w14:paraId="3C8BB07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Муниципальное  казённое  учреждение  культуры  Мичуринское культурно-досуговое объединение</w:t>
            </w:r>
          </w:p>
        </w:tc>
        <w:tc>
          <w:tcPr>
            <w:tcW w:w="1418" w:type="dxa"/>
            <w:shd w:val="clear" w:color="auto" w:fill="auto"/>
            <w:tcMar>
              <w:top w:w="80" w:type="dxa"/>
              <w:left w:w="80" w:type="dxa"/>
              <w:bottom w:w="80" w:type="dxa"/>
              <w:right w:w="80" w:type="dxa"/>
            </w:tcMar>
            <w:vAlign w:val="center"/>
            <w:hideMark/>
          </w:tcPr>
          <w:p w14:paraId="55FD811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188753, Ленинградская область, Приозерский район, п. Мичуринское, ул. Первомайская, д. 1 (помещение в здании МОУ «Мичуринская СОШ»</w:t>
            </w:r>
          </w:p>
        </w:tc>
        <w:tc>
          <w:tcPr>
            <w:tcW w:w="1417" w:type="dxa"/>
            <w:shd w:val="clear" w:color="auto" w:fill="auto"/>
            <w:tcMar>
              <w:top w:w="80" w:type="dxa"/>
              <w:left w:w="80" w:type="dxa"/>
              <w:bottom w:w="80" w:type="dxa"/>
              <w:right w:w="80" w:type="dxa"/>
            </w:tcMar>
            <w:vAlign w:val="center"/>
            <w:hideMark/>
          </w:tcPr>
          <w:p w14:paraId="794E7AF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1839</w:t>
            </w:r>
          </w:p>
        </w:tc>
        <w:tc>
          <w:tcPr>
            <w:tcW w:w="1418" w:type="dxa"/>
            <w:shd w:val="clear" w:color="auto" w:fill="auto"/>
            <w:tcMar>
              <w:top w:w="80" w:type="dxa"/>
              <w:left w:w="80" w:type="dxa"/>
              <w:bottom w:w="80" w:type="dxa"/>
              <w:right w:w="80" w:type="dxa"/>
            </w:tcMar>
            <w:vAlign w:val="center"/>
            <w:hideMark/>
          </w:tcPr>
          <w:p w14:paraId="52CF47B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нет данных</w:t>
            </w:r>
          </w:p>
        </w:tc>
        <w:tc>
          <w:tcPr>
            <w:tcW w:w="1134" w:type="dxa"/>
            <w:shd w:val="clear" w:color="auto" w:fill="auto"/>
            <w:tcMar>
              <w:top w:w="80" w:type="dxa"/>
              <w:left w:w="80" w:type="dxa"/>
              <w:bottom w:w="80" w:type="dxa"/>
              <w:right w:w="80" w:type="dxa"/>
            </w:tcMar>
            <w:vAlign w:val="center"/>
            <w:hideMark/>
          </w:tcPr>
          <w:p w14:paraId="750015E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сельское поселение -                                                     1 объект (независимо от количества жителей</w:t>
            </w:r>
          </w:p>
        </w:tc>
        <w:tc>
          <w:tcPr>
            <w:tcW w:w="1901" w:type="dxa"/>
            <w:shd w:val="clear" w:color="auto" w:fill="auto"/>
            <w:tcMar>
              <w:top w:w="80" w:type="dxa"/>
              <w:left w:w="80" w:type="dxa"/>
              <w:bottom w:w="80" w:type="dxa"/>
              <w:right w:w="80" w:type="dxa"/>
            </w:tcMar>
            <w:vAlign w:val="center"/>
            <w:hideMark/>
          </w:tcPr>
          <w:p w14:paraId="1F55C6A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38B34FF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5210436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нет отдельного здания</w:t>
            </w:r>
          </w:p>
        </w:tc>
      </w:tr>
      <w:tr w:rsidR="009C4646" w:rsidRPr="00FA2A7E" w14:paraId="0F806B80" w14:textId="77777777" w:rsidTr="009C4646">
        <w:trPr>
          <w:trHeight w:val="3130"/>
        </w:trPr>
        <w:tc>
          <w:tcPr>
            <w:tcW w:w="497" w:type="dxa"/>
            <w:shd w:val="clear" w:color="auto" w:fill="auto"/>
            <w:tcMar>
              <w:top w:w="80" w:type="dxa"/>
              <w:left w:w="80" w:type="dxa"/>
              <w:bottom w:w="80" w:type="dxa"/>
              <w:right w:w="80" w:type="dxa"/>
            </w:tcMar>
            <w:vAlign w:val="center"/>
            <w:hideMark/>
          </w:tcPr>
          <w:p w14:paraId="3344328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17</w:t>
            </w:r>
          </w:p>
        </w:tc>
        <w:tc>
          <w:tcPr>
            <w:tcW w:w="1676" w:type="dxa"/>
            <w:shd w:val="clear" w:color="auto" w:fill="auto"/>
            <w:tcMar>
              <w:top w:w="80" w:type="dxa"/>
              <w:left w:w="80" w:type="dxa"/>
              <w:bottom w:w="80" w:type="dxa"/>
              <w:right w:w="80" w:type="dxa"/>
            </w:tcMar>
            <w:vAlign w:val="center"/>
            <w:hideMark/>
          </w:tcPr>
          <w:p w14:paraId="5A52F27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Петровское сельское поселение</w:t>
            </w:r>
          </w:p>
        </w:tc>
        <w:tc>
          <w:tcPr>
            <w:tcW w:w="1683" w:type="dxa"/>
            <w:shd w:val="clear" w:color="auto" w:fill="auto"/>
            <w:tcMar>
              <w:top w:w="80" w:type="dxa"/>
              <w:left w:w="80" w:type="dxa"/>
              <w:bottom w:w="80" w:type="dxa"/>
              <w:right w:w="80" w:type="dxa"/>
            </w:tcMar>
            <w:vAlign w:val="center"/>
            <w:hideMark/>
          </w:tcPr>
          <w:p w14:paraId="3B2C39B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Муниципальное  казённое  учреждение  культуры  Петровское  клубное  объединение</w:t>
            </w:r>
          </w:p>
        </w:tc>
        <w:tc>
          <w:tcPr>
            <w:tcW w:w="1418" w:type="dxa"/>
            <w:shd w:val="clear" w:color="auto" w:fill="auto"/>
            <w:tcMar>
              <w:top w:w="80" w:type="dxa"/>
              <w:left w:w="80" w:type="dxa"/>
              <w:bottom w:w="80" w:type="dxa"/>
              <w:right w:w="80" w:type="dxa"/>
            </w:tcMar>
            <w:vAlign w:val="center"/>
            <w:hideMark/>
          </w:tcPr>
          <w:p w14:paraId="2AADDDD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188732, Ленинградская  область,  Приозерский  район, п. Петровское,  ул. Шоссейная,12</w:t>
            </w:r>
          </w:p>
        </w:tc>
        <w:tc>
          <w:tcPr>
            <w:tcW w:w="1417" w:type="dxa"/>
            <w:shd w:val="clear" w:color="auto" w:fill="auto"/>
            <w:tcMar>
              <w:top w:w="80" w:type="dxa"/>
              <w:left w:w="80" w:type="dxa"/>
              <w:bottom w:w="80" w:type="dxa"/>
              <w:right w:w="80" w:type="dxa"/>
            </w:tcMar>
            <w:vAlign w:val="center"/>
            <w:hideMark/>
          </w:tcPr>
          <w:p w14:paraId="6B24773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1806</w:t>
            </w:r>
          </w:p>
        </w:tc>
        <w:tc>
          <w:tcPr>
            <w:tcW w:w="1418" w:type="dxa"/>
            <w:shd w:val="clear" w:color="auto" w:fill="auto"/>
            <w:tcMar>
              <w:top w:w="80" w:type="dxa"/>
              <w:left w:w="80" w:type="dxa"/>
              <w:bottom w:w="80" w:type="dxa"/>
              <w:right w:w="80" w:type="dxa"/>
            </w:tcMar>
            <w:vAlign w:val="center"/>
            <w:hideMark/>
          </w:tcPr>
          <w:p w14:paraId="70FD76D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201 место (1 объект)</w:t>
            </w:r>
          </w:p>
        </w:tc>
        <w:tc>
          <w:tcPr>
            <w:tcW w:w="1134" w:type="dxa"/>
            <w:shd w:val="clear" w:color="auto" w:fill="auto"/>
            <w:tcMar>
              <w:top w:w="80" w:type="dxa"/>
              <w:left w:w="80" w:type="dxa"/>
              <w:bottom w:w="80" w:type="dxa"/>
              <w:right w:w="80" w:type="dxa"/>
            </w:tcMar>
            <w:vAlign w:val="center"/>
            <w:hideMark/>
          </w:tcPr>
          <w:p w14:paraId="46C48FB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сельское поселение -                                                     1 объект (независимо от количества жителей</w:t>
            </w:r>
          </w:p>
        </w:tc>
        <w:tc>
          <w:tcPr>
            <w:tcW w:w="1901" w:type="dxa"/>
            <w:shd w:val="clear" w:color="auto" w:fill="auto"/>
            <w:tcMar>
              <w:top w:w="80" w:type="dxa"/>
              <w:left w:w="80" w:type="dxa"/>
              <w:bottom w:w="80" w:type="dxa"/>
              <w:right w:w="80" w:type="dxa"/>
            </w:tcMar>
            <w:vAlign w:val="center"/>
            <w:hideMark/>
          </w:tcPr>
          <w:p w14:paraId="7DCB0EB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7200602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1375210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здание находится на капитальном ремонте</w:t>
            </w:r>
          </w:p>
        </w:tc>
      </w:tr>
      <w:tr w:rsidR="009C4646" w:rsidRPr="00FA2A7E" w14:paraId="17000A4E" w14:textId="77777777" w:rsidTr="009C4646">
        <w:trPr>
          <w:trHeight w:val="1369"/>
        </w:trPr>
        <w:tc>
          <w:tcPr>
            <w:tcW w:w="497" w:type="dxa"/>
            <w:shd w:val="clear" w:color="auto" w:fill="auto"/>
            <w:tcMar>
              <w:top w:w="80" w:type="dxa"/>
              <w:left w:w="80" w:type="dxa"/>
              <w:bottom w:w="80" w:type="dxa"/>
              <w:right w:w="80" w:type="dxa"/>
            </w:tcMar>
            <w:vAlign w:val="center"/>
            <w:hideMark/>
          </w:tcPr>
          <w:p w14:paraId="4CA8C73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lastRenderedPageBreak/>
              <w:t>18</w:t>
            </w:r>
          </w:p>
        </w:tc>
        <w:tc>
          <w:tcPr>
            <w:tcW w:w="1676" w:type="dxa"/>
            <w:shd w:val="clear" w:color="auto" w:fill="auto"/>
            <w:tcMar>
              <w:top w:w="80" w:type="dxa"/>
              <w:left w:w="80" w:type="dxa"/>
              <w:bottom w:w="80" w:type="dxa"/>
              <w:right w:w="80" w:type="dxa"/>
            </w:tcMar>
            <w:vAlign w:val="center"/>
            <w:hideMark/>
          </w:tcPr>
          <w:p w14:paraId="01EE9DC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Плодовское сельское поселение</w:t>
            </w:r>
          </w:p>
        </w:tc>
        <w:tc>
          <w:tcPr>
            <w:tcW w:w="1683" w:type="dxa"/>
            <w:shd w:val="clear" w:color="auto" w:fill="auto"/>
            <w:tcMar>
              <w:top w:w="80" w:type="dxa"/>
              <w:left w:w="80" w:type="dxa"/>
              <w:bottom w:w="80" w:type="dxa"/>
              <w:right w:w="80" w:type="dxa"/>
            </w:tcMar>
            <w:vAlign w:val="center"/>
            <w:hideMark/>
          </w:tcPr>
          <w:p w14:paraId="3A26F81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 xml:space="preserve">Муниципальное  казённое  учреждение  культуры  </w:t>
            </w:r>
            <w:proofErr w:type="spellStart"/>
            <w:r w:rsidRPr="00FA2A7E">
              <w:rPr>
                <w:rStyle w:val="Hyperlink0"/>
                <w:rFonts w:ascii="Segoe UI Light" w:hAnsi="Segoe UI Light" w:cs="Segoe UI Light"/>
                <w:sz w:val="16"/>
                <w:szCs w:val="16"/>
              </w:rPr>
              <w:t>Плодовский</w:t>
            </w:r>
            <w:proofErr w:type="spellEnd"/>
            <w:r w:rsidRPr="00FA2A7E">
              <w:rPr>
                <w:rStyle w:val="Hyperlink0"/>
                <w:rFonts w:ascii="Segoe UI Light" w:hAnsi="Segoe UI Light" w:cs="Segoe UI Light"/>
                <w:sz w:val="16"/>
                <w:szCs w:val="16"/>
              </w:rPr>
              <w:t xml:space="preserve"> культурно-спортивный комплекс</w:t>
            </w:r>
          </w:p>
        </w:tc>
        <w:tc>
          <w:tcPr>
            <w:tcW w:w="1418" w:type="dxa"/>
            <w:shd w:val="clear" w:color="auto" w:fill="auto"/>
            <w:tcMar>
              <w:top w:w="80" w:type="dxa"/>
              <w:left w:w="80" w:type="dxa"/>
              <w:bottom w:w="80" w:type="dxa"/>
              <w:right w:w="80" w:type="dxa"/>
            </w:tcMar>
            <w:vAlign w:val="center"/>
            <w:hideMark/>
          </w:tcPr>
          <w:p w14:paraId="0408515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188750, Ленинградская область, Приозерский район, п. Плодовое, ул. Центральная, д. 12</w:t>
            </w:r>
          </w:p>
        </w:tc>
        <w:tc>
          <w:tcPr>
            <w:tcW w:w="1417" w:type="dxa"/>
            <w:shd w:val="clear" w:color="auto" w:fill="auto"/>
            <w:tcMar>
              <w:top w:w="80" w:type="dxa"/>
              <w:left w:w="80" w:type="dxa"/>
              <w:bottom w:w="80" w:type="dxa"/>
              <w:right w:w="80" w:type="dxa"/>
            </w:tcMar>
            <w:vAlign w:val="center"/>
            <w:hideMark/>
          </w:tcPr>
          <w:p w14:paraId="4E245B6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2765</w:t>
            </w:r>
          </w:p>
        </w:tc>
        <w:tc>
          <w:tcPr>
            <w:tcW w:w="1418" w:type="dxa"/>
            <w:shd w:val="clear" w:color="auto" w:fill="auto"/>
            <w:tcMar>
              <w:top w:w="80" w:type="dxa"/>
              <w:left w:w="80" w:type="dxa"/>
              <w:bottom w:w="80" w:type="dxa"/>
              <w:right w:w="80" w:type="dxa"/>
            </w:tcMar>
            <w:vAlign w:val="center"/>
            <w:hideMark/>
          </w:tcPr>
          <w:p w14:paraId="63D45DF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300 мест (1 объект)</w:t>
            </w:r>
          </w:p>
        </w:tc>
        <w:tc>
          <w:tcPr>
            <w:tcW w:w="1134" w:type="dxa"/>
            <w:shd w:val="clear" w:color="auto" w:fill="auto"/>
            <w:tcMar>
              <w:top w:w="80" w:type="dxa"/>
              <w:left w:w="80" w:type="dxa"/>
              <w:bottom w:w="80" w:type="dxa"/>
              <w:right w:w="80" w:type="dxa"/>
            </w:tcMar>
            <w:vAlign w:val="center"/>
            <w:hideMark/>
          </w:tcPr>
          <w:p w14:paraId="652649E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сельское поселение -                                                     1 объект (независимо от количества жителей</w:t>
            </w:r>
          </w:p>
        </w:tc>
        <w:tc>
          <w:tcPr>
            <w:tcW w:w="1901" w:type="dxa"/>
            <w:shd w:val="clear" w:color="auto" w:fill="auto"/>
            <w:tcMar>
              <w:top w:w="80" w:type="dxa"/>
              <w:left w:w="80" w:type="dxa"/>
              <w:bottom w:w="80" w:type="dxa"/>
              <w:right w:w="80" w:type="dxa"/>
            </w:tcMar>
            <w:vAlign w:val="center"/>
            <w:hideMark/>
          </w:tcPr>
          <w:p w14:paraId="08EE66C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3CE9D92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723C867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10%, в стадии ремонта</w:t>
            </w:r>
          </w:p>
        </w:tc>
      </w:tr>
      <w:tr w:rsidR="009C4646" w:rsidRPr="00FA2A7E" w14:paraId="3F405748" w14:textId="77777777" w:rsidTr="009C4646">
        <w:trPr>
          <w:trHeight w:val="1197"/>
        </w:trPr>
        <w:tc>
          <w:tcPr>
            <w:tcW w:w="497" w:type="dxa"/>
            <w:shd w:val="clear" w:color="auto" w:fill="auto"/>
            <w:tcMar>
              <w:top w:w="80" w:type="dxa"/>
              <w:left w:w="80" w:type="dxa"/>
              <w:bottom w:w="80" w:type="dxa"/>
              <w:right w:w="80" w:type="dxa"/>
            </w:tcMar>
            <w:vAlign w:val="center"/>
            <w:hideMark/>
          </w:tcPr>
          <w:p w14:paraId="7798224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19</w:t>
            </w:r>
          </w:p>
        </w:tc>
        <w:tc>
          <w:tcPr>
            <w:tcW w:w="1676" w:type="dxa"/>
            <w:shd w:val="clear" w:color="auto" w:fill="auto"/>
            <w:tcMar>
              <w:top w:w="80" w:type="dxa"/>
              <w:left w:w="80" w:type="dxa"/>
              <w:bottom w:w="80" w:type="dxa"/>
              <w:right w:w="80" w:type="dxa"/>
            </w:tcMar>
            <w:vAlign w:val="center"/>
            <w:hideMark/>
          </w:tcPr>
          <w:p w14:paraId="22681D1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Раздольевское сельское поселение</w:t>
            </w:r>
          </w:p>
        </w:tc>
        <w:tc>
          <w:tcPr>
            <w:tcW w:w="1683" w:type="dxa"/>
            <w:shd w:val="clear" w:color="auto" w:fill="auto"/>
            <w:tcMar>
              <w:top w:w="80" w:type="dxa"/>
              <w:left w:w="80" w:type="dxa"/>
              <w:bottom w:w="80" w:type="dxa"/>
              <w:right w:w="80" w:type="dxa"/>
            </w:tcMar>
            <w:vAlign w:val="center"/>
            <w:hideMark/>
          </w:tcPr>
          <w:p w14:paraId="0F30DBC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 xml:space="preserve">Муниципальное учреждение культуры </w:t>
            </w:r>
            <w:proofErr w:type="spellStart"/>
            <w:r w:rsidRPr="00FA2A7E">
              <w:rPr>
                <w:rStyle w:val="Hyperlink0"/>
                <w:rFonts w:ascii="Segoe UI Light" w:hAnsi="Segoe UI Light" w:cs="Segoe UI Light"/>
                <w:sz w:val="16"/>
                <w:szCs w:val="16"/>
              </w:rPr>
              <w:t>Раздольское</w:t>
            </w:r>
            <w:proofErr w:type="spellEnd"/>
            <w:r w:rsidRPr="00FA2A7E">
              <w:rPr>
                <w:rStyle w:val="Hyperlink0"/>
                <w:rFonts w:ascii="Segoe UI Light" w:hAnsi="Segoe UI Light" w:cs="Segoe UI Light"/>
                <w:sz w:val="16"/>
                <w:szCs w:val="16"/>
              </w:rPr>
              <w:t xml:space="preserve"> клубное объединение</w:t>
            </w:r>
          </w:p>
        </w:tc>
        <w:tc>
          <w:tcPr>
            <w:tcW w:w="1418" w:type="dxa"/>
            <w:shd w:val="clear" w:color="auto" w:fill="auto"/>
            <w:tcMar>
              <w:top w:w="80" w:type="dxa"/>
              <w:left w:w="80" w:type="dxa"/>
              <w:bottom w:w="80" w:type="dxa"/>
              <w:right w:w="80" w:type="dxa"/>
            </w:tcMar>
            <w:vAlign w:val="center"/>
            <w:hideMark/>
          </w:tcPr>
          <w:p w14:paraId="606CA57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188733, Ленинградская область, Приозерский район, д. Раздолье, ул. Культуры, д.1</w:t>
            </w:r>
          </w:p>
        </w:tc>
        <w:tc>
          <w:tcPr>
            <w:tcW w:w="1417" w:type="dxa"/>
            <w:shd w:val="clear" w:color="auto" w:fill="auto"/>
            <w:tcMar>
              <w:top w:w="80" w:type="dxa"/>
              <w:left w:w="80" w:type="dxa"/>
              <w:bottom w:w="80" w:type="dxa"/>
              <w:right w:w="80" w:type="dxa"/>
            </w:tcMar>
            <w:vAlign w:val="center"/>
            <w:hideMark/>
          </w:tcPr>
          <w:p w14:paraId="4314418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1654</w:t>
            </w:r>
          </w:p>
        </w:tc>
        <w:tc>
          <w:tcPr>
            <w:tcW w:w="1418" w:type="dxa"/>
            <w:shd w:val="clear" w:color="auto" w:fill="auto"/>
            <w:tcMar>
              <w:top w:w="80" w:type="dxa"/>
              <w:left w:w="80" w:type="dxa"/>
              <w:bottom w:w="80" w:type="dxa"/>
              <w:right w:w="80" w:type="dxa"/>
            </w:tcMar>
            <w:vAlign w:val="center"/>
            <w:hideMark/>
          </w:tcPr>
          <w:p w14:paraId="7B22076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320 мест (1 объект)</w:t>
            </w:r>
          </w:p>
        </w:tc>
        <w:tc>
          <w:tcPr>
            <w:tcW w:w="1134" w:type="dxa"/>
            <w:shd w:val="clear" w:color="auto" w:fill="auto"/>
            <w:tcMar>
              <w:top w:w="80" w:type="dxa"/>
              <w:left w:w="80" w:type="dxa"/>
              <w:bottom w:w="80" w:type="dxa"/>
              <w:right w:w="80" w:type="dxa"/>
            </w:tcMar>
            <w:vAlign w:val="center"/>
            <w:hideMark/>
          </w:tcPr>
          <w:p w14:paraId="638382F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сельское поселение -                                                     1 объект (независимо от количества жителей</w:t>
            </w:r>
          </w:p>
        </w:tc>
        <w:tc>
          <w:tcPr>
            <w:tcW w:w="1901" w:type="dxa"/>
            <w:shd w:val="clear" w:color="auto" w:fill="auto"/>
            <w:tcMar>
              <w:top w:w="80" w:type="dxa"/>
              <w:left w:w="80" w:type="dxa"/>
              <w:bottom w:w="80" w:type="dxa"/>
              <w:right w:w="80" w:type="dxa"/>
            </w:tcMar>
            <w:vAlign w:val="center"/>
            <w:hideMark/>
          </w:tcPr>
          <w:p w14:paraId="47450C2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3EEF679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0165F3A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10%</w:t>
            </w:r>
          </w:p>
        </w:tc>
      </w:tr>
      <w:tr w:rsidR="009C4646" w:rsidRPr="00FA2A7E" w14:paraId="00E4C731" w14:textId="77777777" w:rsidTr="009C4646">
        <w:trPr>
          <w:trHeight w:val="944"/>
        </w:trPr>
        <w:tc>
          <w:tcPr>
            <w:tcW w:w="497" w:type="dxa"/>
            <w:shd w:val="clear" w:color="auto" w:fill="auto"/>
            <w:tcMar>
              <w:top w:w="80" w:type="dxa"/>
              <w:left w:w="80" w:type="dxa"/>
              <w:bottom w:w="80" w:type="dxa"/>
              <w:right w:w="80" w:type="dxa"/>
            </w:tcMar>
            <w:vAlign w:val="center"/>
            <w:hideMark/>
          </w:tcPr>
          <w:p w14:paraId="22613F4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20</w:t>
            </w:r>
          </w:p>
        </w:tc>
        <w:tc>
          <w:tcPr>
            <w:tcW w:w="1676" w:type="dxa"/>
            <w:shd w:val="clear" w:color="auto" w:fill="auto"/>
            <w:tcMar>
              <w:top w:w="80" w:type="dxa"/>
              <w:left w:w="80" w:type="dxa"/>
              <w:bottom w:w="80" w:type="dxa"/>
              <w:right w:w="80" w:type="dxa"/>
            </w:tcMar>
            <w:vAlign w:val="center"/>
            <w:hideMark/>
          </w:tcPr>
          <w:p w14:paraId="07C6194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Севастьяновское сельское поселение</w:t>
            </w:r>
          </w:p>
        </w:tc>
        <w:tc>
          <w:tcPr>
            <w:tcW w:w="1683" w:type="dxa"/>
            <w:shd w:val="clear" w:color="auto" w:fill="auto"/>
            <w:tcMar>
              <w:top w:w="80" w:type="dxa"/>
              <w:left w:w="80" w:type="dxa"/>
              <w:bottom w:w="80" w:type="dxa"/>
              <w:right w:w="80" w:type="dxa"/>
            </w:tcMar>
            <w:vAlign w:val="center"/>
            <w:hideMark/>
          </w:tcPr>
          <w:p w14:paraId="55C3B9D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Муниципальное учреждение культуры «Севастьяновское клубное объединение»</w:t>
            </w:r>
          </w:p>
        </w:tc>
        <w:tc>
          <w:tcPr>
            <w:tcW w:w="1418" w:type="dxa"/>
            <w:shd w:val="clear" w:color="auto" w:fill="auto"/>
            <w:tcMar>
              <w:top w:w="80" w:type="dxa"/>
              <w:left w:w="80" w:type="dxa"/>
              <w:bottom w:w="80" w:type="dxa"/>
              <w:right w:w="80" w:type="dxa"/>
            </w:tcMar>
            <w:vAlign w:val="center"/>
            <w:hideMark/>
          </w:tcPr>
          <w:p w14:paraId="50BE38A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188752, Ленинградская область, п. Севастьяново, ул. Новая д.4</w:t>
            </w:r>
          </w:p>
        </w:tc>
        <w:tc>
          <w:tcPr>
            <w:tcW w:w="1417" w:type="dxa"/>
            <w:shd w:val="clear" w:color="auto" w:fill="auto"/>
            <w:tcMar>
              <w:top w:w="80" w:type="dxa"/>
              <w:left w:w="80" w:type="dxa"/>
              <w:bottom w:w="80" w:type="dxa"/>
              <w:right w:w="80" w:type="dxa"/>
            </w:tcMar>
            <w:vAlign w:val="center"/>
            <w:hideMark/>
          </w:tcPr>
          <w:p w14:paraId="2C90A26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740</w:t>
            </w:r>
          </w:p>
        </w:tc>
        <w:tc>
          <w:tcPr>
            <w:tcW w:w="1418" w:type="dxa"/>
            <w:shd w:val="clear" w:color="auto" w:fill="auto"/>
            <w:tcMar>
              <w:top w:w="80" w:type="dxa"/>
              <w:left w:w="80" w:type="dxa"/>
              <w:bottom w:w="80" w:type="dxa"/>
              <w:right w:w="80" w:type="dxa"/>
            </w:tcMar>
            <w:vAlign w:val="center"/>
            <w:hideMark/>
          </w:tcPr>
          <w:p w14:paraId="43B24E2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400 мест (1 объект)</w:t>
            </w:r>
          </w:p>
        </w:tc>
        <w:tc>
          <w:tcPr>
            <w:tcW w:w="1134" w:type="dxa"/>
            <w:shd w:val="clear" w:color="auto" w:fill="auto"/>
            <w:tcMar>
              <w:top w:w="80" w:type="dxa"/>
              <w:left w:w="80" w:type="dxa"/>
              <w:bottom w:w="80" w:type="dxa"/>
              <w:right w:w="80" w:type="dxa"/>
            </w:tcMar>
            <w:vAlign w:val="center"/>
            <w:hideMark/>
          </w:tcPr>
          <w:p w14:paraId="2A6D5C7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сельское поселение -                                                     1 объект (независимо от количества жителей</w:t>
            </w:r>
          </w:p>
        </w:tc>
        <w:tc>
          <w:tcPr>
            <w:tcW w:w="1901" w:type="dxa"/>
            <w:shd w:val="clear" w:color="auto" w:fill="auto"/>
            <w:tcMar>
              <w:top w:w="80" w:type="dxa"/>
              <w:left w:w="80" w:type="dxa"/>
              <w:bottom w:w="80" w:type="dxa"/>
              <w:right w:w="80" w:type="dxa"/>
            </w:tcMar>
            <w:vAlign w:val="center"/>
            <w:hideMark/>
          </w:tcPr>
          <w:p w14:paraId="408094A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1FD37B3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0F2B082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15%</w:t>
            </w:r>
          </w:p>
        </w:tc>
      </w:tr>
      <w:tr w:rsidR="009C4646" w:rsidRPr="00FA2A7E" w14:paraId="4CB1DAAD" w14:textId="77777777" w:rsidTr="009C4646">
        <w:trPr>
          <w:trHeight w:val="1228"/>
        </w:trPr>
        <w:tc>
          <w:tcPr>
            <w:tcW w:w="497" w:type="dxa"/>
            <w:shd w:val="clear" w:color="auto" w:fill="auto"/>
            <w:tcMar>
              <w:top w:w="80" w:type="dxa"/>
              <w:left w:w="80" w:type="dxa"/>
              <w:bottom w:w="80" w:type="dxa"/>
              <w:right w:w="80" w:type="dxa"/>
            </w:tcMar>
            <w:vAlign w:val="center"/>
            <w:hideMark/>
          </w:tcPr>
          <w:p w14:paraId="63BA626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lastRenderedPageBreak/>
              <w:t>21</w:t>
            </w:r>
          </w:p>
        </w:tc>
        <w:tc>
          <w:tcPr>
            <w:tcW w:w="1676" w:type="dxa"/>
            <w:vMerge w:val="restart"/>
            <w:shd w:val="clear" w:color="auto" w:fill="auto"/>
            <w:tcMar>
              <w:top w:w="80" w:type="dxa"/>
              <w:left w:w="80" w:type="dxa"/>
              <w:bottom w:w="80" w:type="dxa"/>
              <w:right w:w="80" w:type="dxa"/>
            </w:tcMar>
            <w:vAlign w:val="center"/>
            <w:hideMark/>
          </w:tcPr>
          <w:p w14:paraId="005E5E8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Ромашкинское сельское поселение</w:t>
            </w:r>
          </w:p>
        </w:tc>
        <w:tc>
          <w:tcPr>
            <w:tcW w:w="1683" w:type="dxa"/>
            <w:shd w:val="clear" w:color="auto" w:fill="auto"/>
            <w:tcMar>
              <w:top w:w="80" w:type="dxa"/>
              <w:left w:w="80" w:type="dxa"/>
              <w:bottom w:w="80" w:type="dxa"/>
              <w:right w:w="80" w:type="dxa"/>
            </w:tcMar>
            <w:vAlign w:val="center"/>
            <w:hideMark/>
          </w:tcPr>
          <w:p w14:paraId="3F5CC35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Муниципальное  казённое  учреждение  культуры  Ромашкинское клубное объединение (</w:t>
            </w:r>
            <w:proofErr w:type="spellStart"/>
            <w:r w:rsidRPr="00FA2A7E">
              <w:rPr>
                <w:rStyle w:val="Hyperlink0"/>
                <w:rFonts w:ascii="Segoe UI Light" w:hAnsi="Segoe UI Light" w:cs="Segoe UI Light"/>
                <w:sz w:val="16"/>
                <w:szCs w:val="16"/>
              </w:rPr>
              <w:t>Ромашкинский</w:t>
            </w:r>
            <w:proofErr w:type="spellEnd"/>
            <w:r w:rsidRPr="00FA2A7E">
              <w:rPr>
                <w:rStyle w:val="Hyperlink0"/>
                <w:rFonts w:ascii="Segoe UI Light" w:hAnsi="Segoe UI Light" w:cs="Segoe UI Light"/>
                <w:sz w:val="16"/>
                <w:szCs w:val="16"/>
              </w:rPr>
              <w:t xml:space="preserve"> Дом культуры)</w:t>
            </w:r>
          </w:p>
        </w:tc>
        <w:tc>
          <w:tcPr>
            <w:tcW w:w="1418" w:type="dxa"/>
            <w:shd w:val="clear" w:color="auto" w:fill="auto"/>
            <w:tcMar>
              <w:top w:w="80" w:type="dxa"/>
              <w:left w:w="80" w:type="dxa"/>
              <w:bottom w:w="80" w:type="dxa"/>
              <w:right w:w="80" w:type="dxa"/>
            </w:tcMar>
            <w:vAlign w:val="center"/>
            <w:hideMark/>
          </w:tcPr>
          <w:p w14:paraId="64BFF00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188743, Ленинградская область, Приозерский район, п. Ромашки, ул. Новостроек д. 11</w:t>
            </w:r>
          </w:p>
        </w:tc>
        <w:tc>
          <w:tcPr>
            <w:tcW w:w="1417" w:type="dxa"/>
            <w:vMerge w:val="restart"/>
            <w:shd w:val="clear" w:color="auto" w:fill="auto"/>
            <w:tcMar>
              <w:top w:w="80" w:type="dxa"/>
              <w:left w:w="80" w:type="dxa"/>
              <w:bottom w:w="80" w:type="dxa"/>
              <w:right w:w="80" w:type="dxa"/>
            </w:tcMar>
            <w:vAlign w:val="center"/>
            <w:hideMark/>
          </w:tcPr>
          <w:p w14:paraId="3268F11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7326</w:t>
            </w:r>
          </w:p>
        </w:tc>
        <w:tc>
          <w:tcPr>
            <w:tcW w:w="1418" w:type="dxa"/>
            <w:shd w:val="clear" w:color="auto" w:fill="auto"/>
            <w:tcMar>
              <w:top w:w="80" w:type="dxa"/>
              <w:left w:w="80" w:type="dxa"/>
              <w:bottom w:w="80" w:type="dxa"/>
              <w:right w:w="80" w:type="dxa"/>
            </w:tcMar>
            <w:vAlign w:val="center"/>
            <w:hideMark/>
          </w:tcPr>
          <w:p w14:paraId="7EF625C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117 мест (1 объект)</w:t>
            </w:r>
          </w:p>
        </w:tc>
        <w:tc>
          <w:tcPr>
            <w:tcW w:w="1134" w:type="dxa"/>
            <w:shd w:val="clear" w:color="auto" w:fill="auto"/>
            <w:tcMar>
              <w:top w:w="80" w:type="dxa"/>
              <w:left w:w="80" w:type="dxa"/>
              <w:bottom w:w="80" w:type="dxa"/>
              <w:right w:w="80" w:type="dxa"/>
            </w:tcMar>
            <w:vAlign w:val="center"/>
            <w:hideMark/>
          </w:tcPr>
          <w:p w14:paraId="4413E0A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сельское поселение -                                                     1 объект (независимо от количества жителей</w:t>
            </w:r>
          </w:p>
        </w:tc>
        <w:tc>
          <w:tcPr>
            <w:tcW w:w="1901" w:type="dxa"/>
            <w:shd w:val="clear" w:color="auto" w:fill="auto"/>
            <w:tcMar>
              <w:top w:w="80" w:type="dxa"/>
              <w:left w:w="80" w:type="dxa"/>
              <w:bottom w:w="80" w:type="dxa"/>
              <w:right w:w="80" w:type="dxa"/>
            </w:tcMar>
            <w:vAlign w:val="center"/>
            <w:hideMark/>
          </w:tcPr>
          <w:p w14:paraId="499EBB6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6987B8C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16C989A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10%</w:t>
            </w:r>
          </w:p>
        </w:tc>
      </w:tr>
      <w:tr w:rsidR="009C4646" w:rsidRPr="00FA2A7E" w14:paraId="1FFB5609" w14:textId="77777777" w:rsidTr="009C4646">
        <w:trPr>
          <w:trHeight w:val="1683"/>
        </w:trPr>
        <w:tc>
          <w:tcPr>
            <w:tcW w:w="497" w:type="dxa"/>
            <w:shd w:val="clear" w:color="auto" w:fill="auto"/>
            <w:tcMar>
              <w:top w:w="80" w:type="dxa"/>
              <w:left w:w="80" w:type="dxa"/>
              <w:bottom w:w="80" w:type="dxa"/>
              <w:right w:w="80" w:type="dxa"/>
            </w:tcMar>
            <w:vAlign w:val="center"/>
            <w:hideMark/>
          </w:tcPr>
          <w:p w14:paraId="5E1EFBF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22</w:t>
            </w:r>
          </w:p>
        </w:tc>
        <w:tc>
          <w:tcPr>
            <w:tcW w:w="1676" w:type="dxa"/>
            <w:vMerge/>
            <w:shd w:val="clear" w:color="auto" w:fill="D0DDEF"/>
            <w:vAlign w:val="center"/>
            <w:hideMark/>
          </w:tcPr>
          <w:p w14:paraId="65B5C3E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683" w:type="dxa"/>
            <w:shd w:val="clear" w:color="auto" w:fill="auto"/>
            <w:tcMar>
              <w:top w:w="80" w:type="dxa"/>
              <w:left w:w="80" w:type="dxa"/>
              <w:bottom w:w="80" w:type="dxa"/>
              <w:right w:w="80" w:type="dxa"/>
            </w:tcMar>
            <w:vAlign w:val="center"/>
            <w:hideMark/>
          </w:tcPr>
          <w:p w14:paraId="0929F24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Суходольский дом культуры филиал муниципального  казённого учреждения  культуры  Ромашкинское клубное объединение</w:t>
            </w:r>
          </w:p>
        </w:tc>
        <w:tc>
          <w:tcPr>
            <w:tcW w:w="1418" w:type="dxa"/>
            <w:shd w:val="clear" w:color="auto" w:fill="auto"/>
            <w:tcMar>
              <w:top w:w="80" w:type="dxa"/>
              <w:left w:w="80" w:type="dxa"/>
              <w:bottom w:w="80" w:type="dxa"/>
              <w:right w:w="80" w:type="dxa"/>
            </w:tcMar>
            <w:vAlign w:val="center"/>
            <w:hideMark/>
          </w:tcPr>
          <w:p w14:paraId="293F5FF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188741, Ленинградская область, Приозерский район, а. Суходолье, ул. Леншоссе, д. 14</w:t>
            </w:r>
          </w:p>
        </w:tc>
        <w:tc>
          <w:tcPr>
            <w:tcW w:w="1417" w:type="dxa"/>
            <w:vMerge/>
            <w:shd w:val="clear" w:color="auto" w:fill="D0DDEF"/>
            <w:vAlign w:val="center"/>
            <w:hideMark/>
          </w:tcPr>
          <w:p w14:paraId="7F512A9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418" w:type="dxa"/>
            <w:shd w:val="clear" w:color="auto" w:fill="auto"/>
            <w:tcMar>
              <w:top w:w="80" w:type="dxa"/>
              <w:left w:w="80" w:type="dxa"/>
              <w:bottom w:w="80" w:type="dxa"/>
              <w:right w:w="80" w:type="dxa"/>
            </w:tcMar>
            <w:vAlign w:val="center"/>
            <w:hideMark/>
          </w:tcPr>
          <w:p w14:paraId="67DCEFD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251 место (1 объект)</w:t>
            </w:r>
          </w:p>
        </w:tc>
        <w:tc>
          <w:tcPr>
            <w:tcW w:w="1134" w:type="dxa"/>
            <w:shd w:val="clear" w:color="auto" w:fill="auto"/>
            <w:tcMar>
              <w:top w:w="80" w:type="dxa"/>
              <w:left w:w="80" w:type="dxa"/>
              <w:bottom w:w="80" w:type="dxa"/>
              <w:right w:w="80" w:type="dxa"/>
            </w:tcMar>
            <w:vAlign w:val="center"/>
            <w:hideMark/>
          </w:tcPr>
          <w:p w14:paraId="21E9586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филиал сельского дома культуры   -                                                   1 объект на 1 тыс. человек</w:t>
            </w:r>
          </w:p>
        </w:tc>
        <w:tc>
          <w:tcPr>
            <w:tcW w:w="1901" w:type="dxa"/>
            <w:shd w:val="clear" w:color="auto" w:fill="auto"/>
            <w:tcMar>
              <w:top w:w="80" w:type="dxa"/>
              <w:left w:w="80" w:type="dxa"/>
              <w:bottom w:w="80" w:type="dxa"/>
              <w:right w:w="80" w:type="dxa"/>
            </w:tcMar>
            <w:vAlign w:val="center"/>
            <w:hideMark/>
          </w:tcPr>
          <w:p w14:paraId="0FF05C3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 объект</w:t>
            </w:r>
          </w:p>
        </w:tc>
        <w:tc>
          <w:tcPr>
            <w:tcW w:w="1471" w:type="dxa"/>
            <w:shd w:val="clear" w:color="auto" w:fill="auto"/>
            <w:tcMar>
              <w:top w:w="80" w:type="dxa"/>
              <w:left w:w="80" w:type="dxa"/>
              <w:bottom w:w="80" w:type="dxa"/>
              <w:right w:w="80" w:type="dxa"/>
            </w:tcMar>
            <w:vAlign w:val="center"/>
            <w:hideMark/>
          </w:tcPr>
          <w:p w14:paraId="130DFE0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удовлетворяет нормативу</w:t>
            </w:r>
          </w:p>
        </w:tc>
        <w:tc>
          <w:tcPr>
            <w:tcW w:w="2156" w:type="dxa"/>
            <w:shd w:val="clear" w:color="auto" w:fill="auto"/>
            <w:tcMar>
              <w:top w:w="80" w:type="dxa"/>
              <w:left w:w="80" w:type="dxa"/>
              <w:bottom w:w="80" w:type="dxa"/>
              <w:right w:w="80" w:type="dxa"/>
            </w:tcMar>
            <w:vAlign w:val="center"/>
            <w:hideMark/>
          </w:tcPr>
          <w:p w14:paraId="1AD607F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15%</w:t>
            </w:r>
          </w:p>
        </w:tc>
      </w:tr>
    </w:tbl>
    <w:p w14:paraId="08205491" w14:textId="77777777" w:rsidR="009C4646" w:rsidRPr="00FA2A7E" w:rsidRDefault="009C4646" w:rsidP="009C4646">
      <w:pPr>
        <w:keepNext/>
        <w:spacing w:before="120" w:after="0" w:line="276" w:lineRule="auto"/>
        <w:jc w:val="right"/>
        <w:rPr>
          <w:rStyle w:val="a7"/>
          <w:rFonts w:ascii="Segoe UI Light" w:hAnsi="Segoe UI Light" w:cs="Segoe UI Light"/>
          <w:sz w:val="18"/>
          <w:szCs w:val="18"/>
        </w:rPr>
      </w:pPr>
      <w:r w:rsidRPr="00FA2A7E">
        <w:rPr>
          <w:rStyle w:val="a7"/>
          <w:rFonts w:ascii="Segoe UI Light" w:hAnsi="Segoe UI Light" w:cs="Segoe UI Light"/>
          <w:sz w:val="18"/>
          <w:szCs w:val="18"/>
        </w:rPr>
        <w:t>Источник: данные муниципального района, индивидуальный расчет ООО «ИТП «</w:t>
      </w:r>
      <w:proofErr w:type="spellStart"/>
      <w:r w:rsidRPr="00FA2A7E">
        <w:rPr>
          <w:rStyle w:val="a7"/>
          <w:rFonts w:ascii="Segoe UI Light" w:hAnsi="Segoe UI Light" w:cs="Segoe UI Light"/>
          <w:sz w:val="18"/>
          <w:szCs w:val="18"/>
        </w:rPr>
        <w:t>Урбаника</w:t>
      </w:r>
      <w:proofErr w:type="spellEnd"/>
      <w:r w:rsidRPr="00FA2A7E">
        <w:rPr>
          <w:rStyle w:val="a7"/>
          <w:rFonts w:ascii="Segoe UI Light" w:hAnsi="Segoe UI Light" w:cs="Segoe UI Light"/>
          <w:sz w:val="18"/>
          <w:szCs w:val="18"/>
        </w:rPr>
        <w:t>»</w:t>
      </w:r>
    </w:p>
    <w:p w14:paraId="5B58E21E" w14:textId="77777777" w:rsidR="009C4646" w:rsidRPr="00FA2A7E" w:rsidRDefault="009C4646" w:rsidP="009C4646">
      <w:pPr>
        <w:pageBreakBefore/>
        <w:spacing w:before="120" w:after="0" w:line="276" w:lineRule="auto"/>
        <w:rPr>
          <w:rStyle w:val="a7"/>
          <w:rFonts w:ascii="Segoe UI Light" w:eastAsia="Segoe UI Light" w:hAnsi="Segoe UI Light" w:cs="Segoe UI Light"/>
          <w:sz w:val="20"/>
          <w:szCs w:val="20"/>
        </w:rPr>
      </w:pPr>
      <w:r w:rsidRPr="00FA2A7E">
        <w:rPr>
          <w:rStyle w:val="a7"/>
          <w:rFonts w:ascii="Segoe UI Light" w:hAnsi="Segoe UI Light" w:cs="Segoe UI Light"/>
          <w:sz w:val="20"/>
          <w:szCs w:val="20"/>
        </w:rPr>
        <w:lastRenderedPageBreak/>
        <w:t>Таблица 1.7. Перечень библиотек на территории Приозерского муниципального района (с расчетом нормативной потребности)</w:t>
      </w:r>
    </w:p>
    <w:tbl>
      <w:tblPr>
        <w:tblStyle w:val="TableNormal1"/>
        <w:tblW w:w="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49"/>
        <w:gridCol w:w="1872"/>
        <w:gridCol w:w="2781"/>
        <w:gridCol w:w="2027"/>
        <w:gridCol w:w="1875"/>
        <w:gridCol w:w="1852"/>
        <w:gridCol w:w="1606"/>
        <w:gridCol w:w="1797"/>
      </w:tblGrid>
      <w:tr w:rsidR="009C4646" w:rsidRPr="00FA2A7E" w14:paraId="1C976F73" w14:textId="77777777" w:rsidTr="009C4646">
        <w:trPr>
          <w:trHeight w:val="250"/>
          <w:tblHeader/>
        </w:trPr>
        <w:tc>
          <w:tcPr>
            <w:tcW w:w="74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E76F83" w14:textId="77777777" w:rsidR="009C4646" w:rsidRPr="00FA2A7E" w:rsidRDefault="009C4646" w:rsidP="009C4646">
            <w:pPr>
              <w:spacing w:line="240" w:lineRule="auto"/>
              <w:jc w:val="center"/>
              <w:rPr>
                <w:rFonts w:ascii="Segoe UI Light" w:eastAsia="Calibri" w:hAnsi="Segoe UI Light" w:cs="Segoe UI Light"/>
                <w:sz w:val="16"/>
                <w:szCs w:val="16"/>
              </w:rPr>
            </w:pPr>
            <w:r w:rsidRPr="00FA2A7E">
              <w:rPr>
                <w:rFonts w:ascii="Segoe UI Light" w:eastAsia="Segoe UI Light" w:hAnsi="Segoe UI Light" w:cs="Segoe UI Light"/>
                <w:sz w:val="16"/>
                <w:szCs w:val="16"/>
              </w:rPr>
              <w:t> №</w:t>
            </w:r>
          </w:p>
        </w:tc>
        <w:tc>
          <w:tcPr>
            <w:tcW w:w="187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ADF3E4"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Муниципальное образование</w:t>
            </w:r>
          </w:p>
        </w:tc>
        <w:tc>
          <w:tcPr>
            <w:tcW w:w="278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72630B"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Наименование организации, территориальная принадлежность</w:t>
            </w:r>
          </w:p>
        </w:tc>
        <w:tc>
          <w:tcPr>
            <w:tcW w:w="202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4E8884"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Адрес</w:t>
            </w:r>
          </w:p>
        </w:tc>
        <w:tc>
          <w:tcPr>
            <w:tcW w:w="18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D822E5"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Норматив</w:t>
            </w:r>
          </w:p>
        </w:tc>
        <w:tc>
          <w:tcPr>
            <w:tcW w:w="185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BF773E"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Необходимая мощность согласно нормативу</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4E6D5F"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Дефицит/</w:t>
            </w:r>
          </w:p>
        </w:tc>
        <w:tc>
          <w:tcPr>
            <w:tcW w:w="17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C6CC46"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Степень износа здания, %</w:t>
            </w:r>
          </w:p>
        </w:tc>
      </w:tr>
      <w:tr w:rsidR="009C4646" w:rsidRPr="00FA2A7E" w14:paraId="6EFF9C56" w14:textId="77777777" w:rsidTr="009C4646">
        <w:trPr>
          <w:trHeight w:val="327"/>
          <w:tblHeader/>
        </w:trPr>
        <w:tc>
          <w:tcPr>
            <w:tcW w:w="749"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789B565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87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7A4BE69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2781"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4CDB69C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2027"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1875050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875"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5C4EB74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85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52DB1C6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DD78EE"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профицит мест</w:t>
            </w:r>
          </w:p>
        </w:tc>
        <w:tc>
          <w:tcPr>
            <w:tcW w:w="1797"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5D75104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r>
      <w:tr w:rsidR="009C4646" w:rsidRPr="00FA2A7E" w14:paraId="7F39095B" w14:textId="77777777" w:rsidTr="009C4646">
        <w:trPr>
          <w:trHeight w:val="639"/>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1D6FD3"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1</w:t>
            </w:r>
          </w:p>
        </w:tc>
        <w:tc>
          <w:tcPr>
            <w:tcW w:w="187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57D0BD"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Приозерский муниципальный район</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EFA964"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Муниципальное казенное учреждение культуры «Приозерская межпоселенческая  районная библиотека»</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424D26"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188760, Ленинградская область, г. Приозерск, ул. Калинина, д. 20</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969342"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межпоселенческая общедоступная библиотека -  1 на муниципальный район;</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9C0665"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AE2C1B"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DED25E"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hAnsi="Segoe UI Light" w:cs="Segoe UI Light"/>
                <w:sz w:val="16"/>
                <w:szCs w:val="16"/>
              </w:rPr>
              <w:t>15%</w:t>
            </w:r>
          </w:p>
        </w:tc>
      </w:tr>
      <w:tr w:rsidR="009C4646" w:rsidRPr="00FA2A7E" w14:paraId="22612FC1" w14:textId="77777777" w:rsidTr="009C4646">
        <w:trPr>
          <w:trHeight w:val="1036"/>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28E484"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2</w:t>
            </w:r>
          </w:p>
        </w:tc>
        <w:tc>
          <w:tcPr>
            <w:tcW w:w="187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1DD3761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663DE6"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Детский отдел Муниципального казенного учреждения культуры «Приозерская межпоселенческая  районная библиотека»</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618FD2" w14:textId="77777777" w:rsidR="009C4646" w:rsidRPr="00FA2A7E" w:rsidRDefault="009C4646" w:rsidP="009C4646">
            <w:pPr>
              <w:spacing w:line="240" w:lineRule="auto"/>
              <w:jc w:val="center"/>
              <w:rPr>
                <w:rFonts w:ascii="Segoe UI Light" w:eastAsia="Calibri" w:hAnsi="Segoe UI Light" w:cs="Segoe UI Light"/>
                <w:sz w:val="16"/>
                <w:szCs w:val="16"/>
              </w:rPr>
            </w:pPr>
            <w:r w:rsidRPr="00FA2A7E">
              <w:rPr>
                <w:rFonts w:ascii="Segoe UI Light" w:eastAsia="Segoe UI Light" w:hAnsi="Segoe UI Light" w:cs="Segoe UI Light"/>
                <w:sz w:val="16"/>
                <w:szCs w:val="16"/>
              </w:rPr>
              <w:t>188760, Ленинградская область, г. Приозерск, ул. Калинина, д. 20</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D76160"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Детская библиотека -  1 на муниципальный район;</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BF83E7"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342191"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F879B0"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hAnsi="Segoe UI Light" w:cs="Segoe UI Light"/>
                <w:sz w:val="16"/>
                <w:szCs w:val="16"/>
              </w:rPr>
              <w:t>15%</w:t>
            </w:r>
          </w:p>
        </w:tc>
      </w:tr>
      <w:tr w:rsidR="009C4646" w:rsidRPr="00FA2A7E" w14:paraId="2E15B1BC" w14:textId="77777777" w:rsidTr="009C4646">
        <w:trPr>
          <w:trHeight w:val="1072"/>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71C3C0"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3</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F5EE9" w14:textId="77777777" w:rsidR="009C4646" w:rsidRPr="00FA2A7E" w:rsidRDefault="009C4646" w:rsidP="009C4646">
            <w:pPr>
              <w:jc w:val="center"/>
              <w:rPr>
                <w:rFonts w:ascii="Segoe UI Light" w:eastAsia="Calibri" w:hAnsi="Segoe UI Light" w:cs="Segoe UI Light"/>
                <w:sz w:val="16"/>
                <w:szCs w:val="16"/>
              </w:rPr>
            </w:pPr>
          </w:p>
          <w:p w14:paraId="6398F964" w14:textId="77777777" w:rsidR="009C4646" w:rsidRPr="00FA2A7E" w:rsidRDefault="009C4646" w:rsidP="009C4646">
            <w:pPr>
              <w:jc w:val="center"/>
              <w:rPr>
                <w:rFonts w:ascii="Segoe UI Light" w:hAnsi="Segoe UI Light" w:cs="Segoe UI Light"/>
                <w:sz w:val="16"/>
                <w:szCs w:val="16"/>
              </w:rPr>
            </w:pPr>
          </w:p>
          <w:p w14:paraId="7EA46F21" w14:textId="77777777" w:rsidR="009C4646" w:rsidRPr="00FA2A7E" w:rsidRDefault="009C4646" w:rsidP="009C4646">
            <w:pPr>
              <w:jc w:val="center"/>
              <w:rPr>
                <w:rFonts w:ascii="Segoe UI Light" w:hAnsi="Segoe UI Light" w:cs="Segoe UI Light"/>
                <w:sz w:val="16"/>
                <w:szCs w:val="16"/>
              </w:rPr>
            </w:pPr>
          </w:p>
          <w:p w14:paraId="05484438" w14:textId="77777777" w:rsidR="009C4646" w:rsidRPr="00FA2A7E" w:rsidRDefault="009C4646" w:rsidP="009C4646">
            <w:pPr>
              <w:jc w:val="center"/>
              <w:rPr>
                <w:rFonts w:ascii="Segoe UI Light" w:hAnsi="Segoe UI Light" w:cs="Segoe UI Light"/>
                <w:sz w:val="16"/>
                <w:szCs w:val="16"/>
              </w:rPr>
            </w:pPr>
            <w:r w:rsidRPr="00FA2A7E">
              <w:rPr>
                <w:rFonts w:ascii="Segoe UI Light" w:hAnsi="Segoe UI Light" w:cs="Segoe UI Light"/>
                <w:sz w:val="16"/>
                <w:szCs w:val="16"/>
              </w:rPr>
              <w:t>Приозерское городское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6DDC4E"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Муниципальное казенное учреждение культуры «Приозерская городская библиотека»</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A96C82"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188760, Ленинградская область, г. Приозерск, ул. Калинина, д.11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B49EB3"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городское поселение - 1 на 10 тыс. человек</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393350"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724853"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удовлетворяет нормативу (с учетом межпоселковой библиотеки на территории города Приозерска)</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4D5DD6"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20%</w:t>
            </w:r>
          </w:p>
        </w:tc>
      </w:tr>
      <w:tr w:rsidR="009C4646" w:rsidRPr="00FA2A7E" w14:paraId="0E7219D5" w14:textId="77777777" w:rsidTr="009C4646">
        <w:trPr>
          <w:trHeight w:val="930"/>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504EB8" w14:textId="77777777" w:rsidR="009C4646" w:rsidRPr="00FA2A7E" w:rsidRDefault="009C4646" w:rsidP="009C4646">
            <w:pPr>
              <w:spacing w:line="240" w:lineRule="auto"/>
              <w:jc w:val="center"/>
              <w:rPr>
                <w:rFonts w:ascii="Segoe UI Light" w:eastAsia="Segoe UI Light" w:hAnsi="Segoe UI Light" w:cs="Segoe UI Light"/>
                <w:sz w:val="16"/>
                <w:szCs w:val="16"/>
                <w:lang w:val="en-US"/>
              </w:rPr>
            </w:pPr>
            <w:r w:rsidRPr="00FA2A7E">
              <w:rPr>
                <w:rFonts w:ascii="Segoe UI Light" w:eastAsia="Segoe UI Light" w:hAnsi="Segoe UI Light" w:cs="Segoe UI Light"/>
                <w:sz w:val="16"/>
                <w:szCs w:val="16"/>
                <w:lang w:val="en-US"/>
              </w:rPr>
              <w:t>4</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89F04" w14:textId="77777777" w:rsidR="009C4646" w:rsidRPr="00FA2A7E" w:rsidRDefault="009C4646" w:rsidP="009C4646">
            <w:pPr>
              <w:jc w:val="center"/>
              <w:rPr>
                <w:rFonts w:ascii="Segoe UI Light" w:eastAsia="Calibri" w:hAnsi="Segoe UI Light" w:cs="Segoe UI Light"/>
                <w:sz w:val="16"/>
                <w:szCs w:val="16"/>
                <w:lang w:val="en-US"/>
              </w:rPr>
            </w:pPr>
          </w:p>
          <w:p w14:paraId="072942CF" w14:textId="77777777" w:rsidR="009C4646" w:rsidRPr="00FA2A7E" w:rsidRDefault="009C4646" w:rsidP="009C4646">
            <w:pPr>
              <w:jc w:val="center"/>
              <w:rPr>
                <w:rFonts w:ascii="Segoe UI Light" w:hAnsi="Segoe UI Light" w:cs="Segoe UI Light"/>
                <w:sz w:val="16"/>
                <w:szCs w:val="16"/>
                <w:lang w:val="en-US"/>
              </w:rPr>
            </w:pPr>
          </w:p>
          <w:p w14:paraId="54F4B752" w14:textId="77777777" w:rsidR="009C4646" w:rsidRPr="00FA2A7E" w:rsidRDefault="009C4646" w:rsidP="009C4646">
            <w:pPr>
              <w:jc w:val="center"/>
              <w:rPr>
                <w:rFonts w:ascii="Segoe UI Light" w:hAnsi="Segoe UI Light" w:cs="Segoe UI Light"/>
                <w:sz w:val="16"/>
                <w:szCs w:val="16"/>
              </w:rPr>
            </w:pPr>
            <w:r w:rsidRPr="00FA2A7E">
              <w:rPr>
                <w:rFonts w:ascii="Segoe UI Light" w:hAnsi="Segoe UI Light" w:cs="Segoe UI Light"/>
                <w:sz w:val="16"/>
                <w:szCs w:val="16"/>
              </w:rPr>
              <w:t>Кузнечнинское городское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29A080"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bCs/>
                <w:iCs/>
                <w:sz w:val="16"/>
                <w:szCs w:val="16"/>
              </w:rPr>
              <w:t>Библиотека МКУК  КСЦ «Юбилейный»</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FF34EE"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 xml:space="preserve">188751, Ленинградская область, Приозерский район, </w:t>
            </w:r>
            <w:proofErr w:type="spellStart"/>
            <w:r w:rsidRPr="00FA2A7E">
              <w:rPr>
                <w:rFonts w:ascii="Segoe UI Light" w:eastAsia="Segoe UI Light" w:hAnsi="Segoe UI Light" w:cs="Segoe UI Light"/>
                <w:sz w:val="16"/>
                <w:szCs w:val="16"/>
              </w:rPr>
              <w:t>пгт</w:t>
            </w:r>
            <w:proofErr w:type="spellEnd"/>
            <w:r w:rsidRPr="00FA2A7E">
              <w:rPr>
                <w:rFonts w:ascii="Segoe UI Light" w:eastAsia="Segoe UI Light" w:hAnsi="Segoe UI Light" w:cs="Segoe UI Light"/>
                <w:sz w:val="16"/>
                <w:szCs w:val="16"/>
              </w:rPr>
              <w:t>. Кузнечное, ул. Юбилейная д.7а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9E4D8D"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городское поселение -                                                     1 объект на 3 тыс. человек</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11F1D0"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769F5E"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CC94B7"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30%</w:t>
            </w:r>
          </w:p>
        </w:tc>
      </w:tr>
      <w:tr w:rsidR="009C4646" w:rsidRPr="00FA2A7E" w14:paraId="68B0BEC7" w14:textId="77777777" w:rsidTr="009C4646">
        <w:trPr>
          <w:trHeight w:val="930"/>
        </w:trPr>
        <w:tc>
          <w:tcPr>
            <w:tcW w:w="74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4A55C2B1"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5</w:t>
            </w:r>
          </w:p>
        </w:tc>
        <w:tc>
          <w:tcPr>
            <w:tcW w:w="18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1AD09F" w14:textId="77777777" w:rsidR="009C4646" w:rsidRPr="00FA2A7E" w:rsidRDefault="009C4646" w:rsidP="009C4646">
            <w:pPr>
              <w:jc w:val="center"/>
              <w:rPr>
                <w:rFonts w:ascii="Segoe UI Light" w:eastAsia="Calibri" w:hAnsi="Segoe UI Light" w:cs="Segoe UI Light"/>
                <w:sz w:val="16"/>
                <w:szCs w:val="16"/>
              </w:rPr>
            </w:pPr>
            <w:r w:rsidRPr="00FA2A7E">
              <w:rPr>
                <w:rFonts w:ascii="Segoe UI Light" w:hAnsi="Segoe UI Light" w:cs="Segoe UI Light"/>
                <w:bCs/>
                <w:iCs/>
                <w:sz w:val="16"/>
                <w:szCs w:val="16"/>
              </w:rPr>
              <w:t>Громовское сельское поселение</w:t>
            </w:r>
          </w:p>
        </w:tc>
        <w:tc>
          <w:tcPr>
            <w:tcW w:w="278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3AC2592D" w14:textId="77777777" w:rsidR="009C4646" w:rsidRPr="00FA2A7E" w:rsidRDefault="009C4646" w:rsidP="009C4646">
            <w:pPr>
              <w:spacing w:line="240" w:lineRule="auto"/>
              <w:jc w:val="center"/>
              <w:rPr>
                <w:rFonts w:ascii="Segoe UI Light" w:eastAsia="Segoe UI Light" w:hAnsi="Segoe UI Light" w:cs="Segoe UI Light"/>
                <w:bCs/>
                <w:iCs/>
                <w:sz w:val="16"/>
                <w:szCs w:val="16"/>
              </w:rPr>
            </w:pPr>
            <w:r w:rsidRPr="00FA2A7E">
              <w:rPr>
                <w:rFonts w:ascii="Segoe UI Light" w:eastAsia="Segoe UI Light" w:hAnsi="Segoe UI Light" w:cs="Segoe UI Light"/>
                <w:bCs/>
                <w:iCs/>
                <w:sz w:val="16"/>
                <w:szCs w:val="16"/>
              </w:rPr>
              <w:t>Громовская сельская библиотека МУК КСК «Громово»</w:t>
            </w:r>
          </w:p>
        </w:tc>
        <w:tc>
          <w:tcPr>
            <w:tcW w:w="202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4CE3DF06"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188744, Ленинградская область, Приозерский район, пос. Громово, ул. Центральная, д. 15</w:t>
            </w:r>
          </w:p>
        </w:tc>
        <w:tc>
          <w:tcPr>
            <w:tcW w:w="187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5CEFD48D"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Общедоступная</w:t>
            </w:r>
          </w:p>
          <w:p w14:paraId="77BA0A39"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 xml:space="preserve">библиотека с детским отделением в административном </w:t>
            </w:r>
            <w:r w:rsidRPr="00FA2A7E">
              <w:rPr>
                <w:rFonts w:ascii="Segoe UI Light" w:eastAsia="Segoe UI Light" w:hAnsi="Segoe UI Light" w:cs="Segoe UI Light"/>
                <w:sz w:val="16"/>
                <w:szCs w:val="16"/>
              </w:rPr>
              <w:lastRenderedPageBreak/>
              <w:t>центре - 1 объект (независимо от количества жителей)</w:t>
            </w:r>
          </w:p>
        </w:tc>
        <w:tc>
          <w:tcPr>
            <w:tcW w:w="1852"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37272737" w14:textId="77777777" w:rsidR="009C4646" w:rsidRPr="00FA2A7E" w:rsidRDefault="009C4646" w:rsidP="009C4646">
            <w:pPr>
              <w:jc w:val="center"/>
              <w:rPr>
                <w:rFonts w:ascii="Segoe UI Light" w:eastAsia="Calibri" w:hAnsi="Segoe UI Light" w:cs="Segoe UI Light"/>
                <w:sz w:val="16"/>
                <w:szCs w:val="16"/>
              </w:rPr>
            </w:pPr>
            <w:r w:rsidRPr="00FA2A7E">
              <w:rPr>
                <w:rFonts w:ascii="Segoe UI Light" w:eastAsia="Segoe UI Light" w:hAnsi="Segoe UI Light" w:cs="Segoe UI Light"/>
                <w:sz w:val="16"/>
                <w:szCs w:val="16"/>
              </w:rPr>
              <w:lastRenderedPageBreak/>
              <w:t>1 объект</w:t>
            </w:r>
          </w:p>
        </w:tc>
        <w:tc>
          <w:tcPr>
            <w:tcW w:w="160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74184238" w14:textId="77777777" w:rsidR="009C4646" w:rsidRPr="00FA2A7E" w:rsidRDefault="009C4646" w:rsidP="009C4646">
            <w:pPr>
              <w:jc w:val="center"/>
              <w:rPr>
                <w:rFonts w:ascii="Segoe UI Light" w:hAnsi="Segoe UI Light" w:cs="Segoe UI Light"/>
                <w:sz w:val="16"/>
                <w:szCs w:val="16"/>
              </w:rPr>
            </w:pPr>
            <w:r w:rsidRPr="00FA2A7E">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61B144FE"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Здание арендовано, ЗАО ПЗ «Красноармейское»</w:t>
            </w:r>
          </w:p>
        </w:tc>
      </w:tr>
      <w:tr w:rsidR="009C4646" w:rsidRPr="00FA2A7E" w14:paraId="59747293" w14:textId="77777777" w:rsidTr="009C4646">
        <w:trPr>
          <w:trHeight w:val="812"/>
        </w:trPr>
        <w:tc>
          <w:tcPr>
            <w:tcW w:w="74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93D7D2"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6</w:t>
            </w:r>
          </w:p>
        </w:tc>
        <w:tc>
          <w:tcPr>
            <w:tcW w:w="187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45CB72F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2781"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069293" w14:textId="77777777" w:rsidR="009C4646" w:rsidRPr="00FA2A7E" w:rsidRDefault="009C4646" w:rsidP="009C4646">
            <w:pPr>
              <w:spacing w:line="240" w:lineRule="auto"/>
              <w:jc w:val="center"/>
              <w:rPr>
                <w:rFonts w:ascii="Segoe UI Light" w:eastAsia="Segoe UI Light" w:hAnsi="Segoe UI Light" w:cs="Segoe UI Light"/>
                <w:bCs/>
                <w:iCs/>
                <w:sz w:val="16"/>
                <w:szCs w:val="16"/>
              </w:rPr>
            </w:pPr>
            <w:r w:rsidRPr="00FA2A7E">
              <w:rPr>
                <w:rFonts w:ascii="Segoe UI Light" w:eastAsia="Segoe UI Light" w:hAnsi="Segoe UI Light" w:cs="Segoe UI Light"/>
                <w:bCs/>
                <w:iCs/>
                <w:sz w:val="16"/>
                <w:szCs w:val="16"/>
              </w:rPr>
              <w:t>Красноармейская сельская библиотека МУК КСК «Громово»</w:t>
            </w:r>
          </w:p>
        </w:tc>
        <w:tc>
          <w:tcPr>
            <w:tcW w:w="202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31DC41"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188740, Ленинградская область, Приозерский район, поселок станции Громово, ул. Шоссейная, д.22</w:t>
            </w:r>
          </w:p>
        </w:tc>
        <w:tc>
          <w:tcPr>
            <w:tcW w:w="187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DB9510"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Филиал общедоступной библиотеки</w:t>
            </w:r>
          </w:p>
          <w:p w14:paraId="45F24C92"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Общедоступная</w:t>
            </w:r>
          </w:p>
          <w:p w14:paraId="7B705AFF"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библиотека с детским отделением в административном центре - 1 на 1 тыс. человек</w:t>
            </w:r>
          </w:p>
        </w:tc>
        <w:tc>
          <w:tcPr>
            <w:tcW w:w="185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5FE04D" w14:textId="77777777" w:rsidR="009C4646" w:rsidRPr="00FA2A7E" w:rsidRDefault="009C4646" w:rsidP="009C4646">
            <w:pPr>
              <w:jc w:val="center"/>
              <w:rPr>
                <w:rFonts w:ascii="Segoe UI Light" w:eastAsia="Calibri" w:hAnsi="Segoe UI Light" w:cs="Segoe UI Light"/>
                <w:sz w:val="16"/>
                <w:szCs w:val="16"/>
              </w:rPr>
            </w:pPr>
            <w:r w:rsidRPr="00FA2A7E">
              <w:rPr>
                <w:rFonts w:ascii="Segoe UI Light" w:eastAsia="Segoe UI Light" w:hAnsi="Segoe UI Light" w:cs="Segoe UI Light"/>
                <w:sz w:val="16"/>
                <w:szCs w:val="16"/>
              </w:rPr>
              <w:t>1 объект</w:t>
            </w:r>
          </w:p>
        </w:tc>
        <w:tc>
          <w:tcPr>
            <w:tcW w:w="1606"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2CA099" w14:textId="77777777" w:rsidR="009C4646" w:rsidRPr="00FA2A7E" w:rsidRDefault="009C4646" w:rsidP="009C4646">
            <w:pPr>
              <w:jc w:val="center"/>
              <w:rPr>
                <w:rFonts w:ascii="Segoe UI Light" w:hAnsi="Segoe UI Light" w:cs="Segoe UI Light"/>
                <w:sz w:val="16"/>
                <w:szCs w:val="16"/>
              </w:rPr>
            </w:pPr>
            <w:r w:rsidRPr="00FA2A7E">
              <w:rPr>
                <w:rFonts w:ascii="Segoe UI Light" w:eastAsia="Segoe UI Light" w:hAnsi="Segoe UI Light" w:cs="Segoe UI Light"/>
                <w:sz w:val="16"/>
                <w:szCs w:val="16"/>
              </w:rPr>
              <w:t>удовлетворяет нормативу</w:t>
            </w:r>
          </w:p>
        </w:tc>
        <w:tc>
          <w:tcPr>
            <w:tcW w:w="179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19D104"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 xml:space="preserve">Здание арендовано, ИП </w:t>
            </w:r>
            <w:proofErr w:type="spellStart"/>
            <w:r w:rsidRPr="00FA2A7E">
              <w:rPr>
                <w:rFonts w:ascii="Segoe UI Light" w:eastAsia="Segoe UI Light" w:hAnsi="Segoe UI Light" w:cs="Segoe UI Light"/>
                <w:sz w:val="16"/>
                <w:szCs w:val="16"/>
              </w:rPr>
              <w:t>Тасс</w:t>
            </w:r>
            <w:proofErr w:type="spellEnd"/>
            <w:r w:rsidRPr="00FA2A7E">
              <w:rPr>
                <w:rFonts w:ascii="Segoe UI Light" w:eastAsia="Segoe UI Light" w:hAnsi="Segoe UI Light" w:cs="Segoe UI Light"/>
                <w:sz w:val="16"/>
                <w:szCs w:val="16"/>
              </w:rPr>
              <w:t xml:space="preserve"> О.Е</w:t>
            </w:r>
          </w:p>
        </w:tc>
      </w:tr>
      <w:tr w:rsidR="009C4646" w:rsidRPr="00FA2A7E" w14:paraId="1FC2FE59" w14:textId="77777777" w:rsidTr="009C4646">
        <w:trPr>
          <w:trHeight w:val="1213"/>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5C4F5C"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7</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5D7415" w14:textId="77777777" w:rsidR="009C4646" w:rsidRPr="00FA2A7E" w:rsidRDefault="009C4646" w:rsidP="009C4646">
            <w:pPr>
              <w:jc w:val="center"/>
              <w:rPr>
                <w:rFonts w:ascii="Segoe UI Light" w:eastAsia="Calibri" w:hAnsi="Segoe UI Light" w:cs="Segoe UI Light"/>
                <w:sz w:val="16"/>
                <w:szCs w:val="16"/>
              </w:rPr>
            </w:pPr>
            <w:r w:rsidRPr="00FA2A7E">
              <w:rPr>
                <w:rFonts w:ascii="Segoe UI Light" w:hAnsi="Segoe UI Light" w:cs="Segoe UI Light"/>
                <w:bCs/>
                <w:iCs/>
                <w:sz w:val="16"/>
                <w:szCs w:val="16"/>
              </w:rPr>
              <w:t>Запорожское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3B268B" w14:textId="77777777" w:rsidR="009C4646" w:rsidRPr="00FA2A7E" w:rsidRDefault="009C4646" w:rsidP="009C4646">
            <w:pPr>
              <w:spacing w:line="240" w:lineRule="auto"/>
              <w:jc w:val="center"/>
              <w:rPr>
                <w:rFonts w:ascii="Segoe UI Light" w:eastAsia="Segoe UI Light" w:hAnsi="Segoe UI Light" w:cs="Segoe UI Light"/>
                <w:bCs/>
                <w:iCs/>
                <w:sz w:val="16"/>
                <w:szCs w:val="16"/>
              </w:rPr>
            </w:pPr>
            <w:r w:rsidRPr="00FA2A7E">
              <w:rPr>
                <w:rFonts w:ascii="Segoe UI Light" w:eastAsia="Segoe UI Light" w:hAnsi="Segoe UI Light" w:cs="Segoe UI Light"/>
                <w:bCs/>
                <w:iCs/>
                <w:sz w:val="16"/>
                <w:szCs w:val="16"/>
              </w:rPr>
              <w:t>Запорожская сельская библиотека МУК «Запорожское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425EF8"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188734, Ленинградская область, Приозерский район, п. Запорожское, ул. Советская д. 14</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41F39D"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Общедоступная</w:t>
            </w:r>
          </w:p>
          <w:p w14:paraId="112B8543"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A420CC" w14:textId="77777777" w:rsidR="009C4646" w:rsidRPr="00FA2A7E" w:rsidRDefault="009C4646" w:rsidP="009C4646">
            <w:pPr>
              <w:jc w:val="center"/>
              <w:rPr>
                <w:rFonts w:ascii="Segoe UI Light" w:eastAsia="Calibri" w:hAnsi="Segoe UI Light" w:cs="Segoe UI Light"/>
                <w:sz w:val="16"/>
                <w:szCs w:val="16"/>
              </w:rPr>
            </w:pPr>
            <w:r w:rsidRPr="00FA2A7E">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8B1A90" w14:textId="77777777" w:rsidR="009C4646" w:rsidRPr="00FA2A7E" w:rsidRDefault="009C4646" w:rsidP="009C4646">
            <w:pPr>
              <w:jc w:val="center"/>
              <w:rPr>
                <w:rFonts w:ascii="Segoe UI Light" w:hAnsi="Segoe UI Light" w:cs="Segoe UI Light"/>
                <w:sz w:val="16"/>
                <w:szCs w:val="16"/>
              </w:rPr>
            </w:pPr>
            <w:r w:rsidRPr="00FA2A7E">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86C1BA"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15%</w:t>
            </w:r>
          </w:p>
        </w:tc>
      </w:tr>
      <w:tr w:rsidR="009C4646" w:rsidRPr="00FA2A7E" w14:paraId="30BA485F" w14:textId="77777777" w:rsidTr="009C4646">
        <w:trPr>
          <w:trHeight w:val="1072"/>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A466E3"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8</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0BE20A" w14:textId="77777777" w:rsidR="009C4646" w:rsidRPr="00FA2A7E" w:rsidRDefault="009C4646" w:rsidP="009C4646">
            <w:pPr>
              <w:jc w:val="center"/>
              <w:rPr>
                <w:rFonts w:ascii="Segoe UI Light" w:eastAsia="Calibri" w:hAnsi="Segoe UI Light" w:cs="Segoe UI Light"/>
                <w:sz w:val="16"/>
                <w:szCs w:val="16"/>
              </w:rPr>
            </w:pPr>
            <w:proofErr w:type="spellStart"/>
            <w:r w:rsidRPr="00FA2A7E">
              <w:rPr>
                <w:rFonts w:ascii="Segoe UI Light" w:hAnsi="Segoe UI Light" w:cs="Segoe UI Light"/>
                <w:bCs/>
                <w:iCs/>
                <w:sz w:val="16"/>
                <w:szCs w:val="16"/>
              </w:rPr>
              <w:t>Красноозёрненское</w:t>
            </w:r>
            <w:proofErr w:type="spellEnd"/>
            <w:r w:rsidRPr="00FA2A7E">
              <w:rPr>
                <w:rFonts w:ascii="Segoe UI Light" w:hAnsi="Segoe UI Light" w:cs="Segoe UI Light"/>
                <w:bCs/>
                <w:iCs/>
                <w:sz w:val="16"/>
                <w:szCs w:val="16"/>
              </w:rPr>
              <w:t xml:space="preserve">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EB6FBA" w14:textId="77777777" w:rsidR="009C4646" w:rsidRPr="00FA2A7E" w:rsidRDefault="009C4646" w:rsidP="009C4646">
            <w:pPr>
              <w:spacing w:line="240" w:lineRule="auto"/>
              <w:jc w:val="center"/>
              <w:rPr>
                <w:rFonts w:ascii="Segoe UI Light" w:eastAsia="Segoe UI Light" w:hAnsi="Segoe UI Light" w:cs="Segoe UI Light"/>
                <w:bCs/>
                <w:iCs/>
                <w:sz w:val="16"/>
                <w:szCs w:val="16"/>
              </w:rPr>
            </w:pPr>
            <w:proofErr w:type="spellStart"/>
            <w:r w:rsidRPr="00FA2A7E">
              <w:rPr>
                <w:rFonts w:ascii="Segoe UI Light" w:eastAsia="Segoe UI Light" w:hAnsi="Segoe UI Light" w:cs="Segoe UI Light"/>
                <w:bCs/>
                <w:iCs/>
                <w:sz w:val="16"/>
                <w:szCs w:val="16"/>
              </w:rPr>
              <w:t>Красноозёрненская</w:t>
            </w:r>
            <w:proofErr w:type="spellEnd"/>
            <w:r w:rsidRPr="00FA2A7E">
              <w:rPr>
                <w:rFonts w:ascii="Segoe UI Light" w:eastAsia="Segoe UI Light" w:hAnsi="Segoe UI Light" w:cs="Segoe UI Light"/>
                <w:bCs/>
                <w:iCs/>
                <w:sz w:val="16"/>
                <w:szCs w:val="16"/>
              </w:rPr>
              <w:t xml:space="preserve"> сельская библиотека</w:t>
            </w:r>
          </w:p>
          <w:p w14:paraId="192A0119" w14:textId="77777777" w:rsidR="009C4646" w:rsidRPr="00FA2A7E" w:rsidRDefault="009C4646" w:rsidP="009C4646">
            <w:pPr>
              <w:spacing w:line="240" w:lineRule="auto"/>
              <w:jc w:val="center"/>
              <w:rPr>
                <w:rFonts w:ascii="Segoe UI Light" w:eastAsia="Segoe UI Light" w:hAnsi="Segoe UI Light" w:cs="Segoe UI Light"/>
                <w:bCs/>
                <w:iCs/>
                <w:sz w:val="16"/>
                <w:szCs w:val="16"/>
              </w:rPr>
            </w:pPr>
            <w:r w:rsidRPr="00FA2A7E">
              <w:rPr>
                <w:rFonts w:ascii="Segoe UI Light" w:eastAsia="Segoe UI Light" w:hAnsi="Segoe UI Light" w:cs="Segoe UI Light"/>
                <w:bCs/>
                <w:iCs/>
                <w:sz w:val="16"/>
                <w:szCs w:val="16"/>
              </w:rPr>
              <w:t>КМУК «</w:t>
            </w:r>
            <w:proofErr w:type="spellStart"/>
            <w:r w:rsidRPr="00FA2A7E">
              <w:rPr>
                <w:rFonts w:ascii="Segoe UI Light" w:eastAsia="Segoe UI Light" w:hAnsi="Segoe UI Light" w:cs="Segoe UI Light"/>
                <w:bCs/>
                <w:iCs/>
                <w:sz w:val="16"/>
                <w:szCs w:val="16"/>
              </w:rPr>
              <w:t>Красноозёрненское</w:t>
            </w:r>
            <w:proofErr w:type="spellEnd"/>
            <w:r w:rsidRPr="00FA2A7E">
              <w:rPr>
                <w:rFonts w:ascii="Segoe UI Light" w:eastAsia="Segoe UI Light" w:hAnsi="Segoe UI Light" w:cs="Segoe UI Light"/>
                <w:bCs/>
                <w:iCs/>
                <w:sz w:val="16"/>
                <w:szCs w:val="16"/>
              </w:rPr>
              <w:t xml:space="preserve">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78DD57"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188754, Ленинградская область, Приозерский район, д. Красноозерное, ул. Школьная, д.9</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D05AD3"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Общедоступная</w:t>
            </w:r>
          </w:p>
          <w:p w14:paraId="6239332E"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 xml:space="preserve">библиотека с детским отделением в административном центре - 1 объект </w:t>
            </w:r>
            <w:r w:rsidRPr="00FA2A7E">
              <w:rPr>
                <w:rFonts w:ascii="Segoe UI Light" w:eastAsia="Segoe UI Light" w:hAnsi="Segoe UI Light" w:cs="Segoe UI Light"/>
                <w:sz w:val="16"/>
                <w:szCs w:val="16"/>
              </w:rPr>
              <w:lastRenderedPageBreak/>
              <w:t>(независимо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6D6671" w14:textId="77777777" w:rsidR="009C4646" w:rsidRPr="00FA2A7E" w:rsidRDefault="009C4646" w:rsidP="009C4646">
            <w:pPr>
              <w:jc w:val="center"/>
              <w:rPr>
                <w:rFonts w:ascii="Segoe UI Light" w:eastAsia="Calibri" w:hAnsi="Segoe UI Light" w:cs="Segoe UI Light"/>
                <w:sz w:val="16"/>
                <w:szCs w:val="16"/>
              </w:rPr>
            </w:pPr>
            <w:r w:rsidRPr="00FA2A7E">
              <w:rPr>
                <w:rFonts w:ascii="Segoe UI Light" w:eastAsia="Segoe UI Light" w:hAnsi="Segoe UI Light" w:cs="Segoe UI Light"/>
                <w:sz w:val="16"/>
                <w:szCs w:val="16"/>
              </w:rPr>
              <w:lastRenderedPageBreak/>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FFEB1F" w14:textId="77777777" w:rsidR="009C4646" w:rsidRPr="00FA2A7E" w:rsidRDefault="009C4646" w:rsidP="009C4646">
            <w:pPr>
              <w:jc w:val="center"/>
              <w:rPr>
                <w:rFonts w:ascii="Segoe UI Light" w:hAnsi="Segoe UI Light" w:cs="Segoe UI Light"/>
                <w:sz w:val="16"/>
                <w:szCs w:val="16"/>
              </w:rPr>
            </w:pPr>
            <w:r w:rsidRPr="00FA2A7E">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EBD795"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20%</w:t>
            </w:r>
          </w:p>
        </w:tc>
      </w:tr>
      <w:tr w:rsidR="009C4646" w:rsidRPr="00FA2A7E" w14:paraId="70AD91A7" w14:textId="77777777" w:rsidTr="009C4646">
        <w:trPr>
          <w:trHeight w:val="671"/>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7724CC" w14:textId="77777777" w:rsidR="009C4646" w:rsidRPr="00FA2A7E" w:rsidRDefault="009C4646" w:rsidP="009C4646">
            <w:pPr>
              <w:spacing w:line="240" w:lineRule="auto"/>
              <w:jc w:val="center"/>
              <w:rPr>
                <w:rFonts w:ascii="Segoe UI Light" w:eastAsia="Calibri" w:hAnsi="Segoe UI Light" w:cs="Segoe UI Light"/>
                <w:sz w:val="16"/>
                <w:szCs w:val="16"/>
              </w:rPr>
            </w:pPr>
            <w:r w:rsidRPr="00FA2A7E">
              <w:rPr>
                <w:rFonts w:ascii="Segoe UI Light" w:hAnsi="Segoe UI Light" w:cs="Segoe UI Light"/>
                <w:sz w:val="16"/>
                <w:szCs w:val="16"/>
              </w:rPr>
              <w:t>9</w:t>
            </w:r>
          </w:p>
        </w:tc>
        <w:tc>
          <w:tcPr>
            <w:tcW w:w="187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CBA077"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bCs/>
                <w:iCs/>
                <w:sz w:val="16"/>
                <w:szCs w:val="16"/>
              </w:rPr>
              <w:t>Ларионовское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D7E6E5" w14:textId="77777777" w:rsidR="009C4646" w:rsidRPr="00FA2A7E" w:rsidRDefault="009C4646" w:rsidP="009C4646">
            <w:pPr>
              <w:jc w:val="center"/>
              <w:rPr>
                <w:rFonts w:ascii="Segoe UI Light" w:hAnsi="Segoe UI Light" w:cs="Segoe UI Light"/>
                <w:sz w:val="16"/>
                <w:szCs w:val="16"/>
              </w:rPr>
            </w:pPr>
            <w:proofErr w:type="spellStart"/>
            <w:r w:rsidRPr="00FA2A7E">
              <w:rPr>
                <w:rFonts w:ascii="Segoe UI Light" w:hAnsi="Segoe UI Light" w:cs="Segoe UI Light"/>
                <w:sz w:val="16"/>
                <w:szCs w:val="16"/>
              </w:rPr>
              <w:t>Ларионовская</w:t>
            </w:r>
            <w:proofErr w:type="spellEnd"/>
            <w:r w:rsidRPr="00FA2A7E">
              <w:rPr>
                <w:rFonts w:ascii="Segoe UI Light" w:hAnsi="Segoe UI Light" w:cs="Segoe UI Light"/>
                <w:sz w:val="16"/>
                <w:szCs w:val="16"/>
              </w:rPr>
              <w:t xml:space="preserve"> сельская библиотека МКУК «Ларионовское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C1CE2A"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188763, Ленинградская область, Приозерский район, п. Ларионово, ул. Ленинградская, д.16</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0ED530"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hAnsi="Segoe UI Light" w:cs="Segoe UI Light"/>
                <w:sz w:val="16"/>
                <w:szCs w:val="16"/>
              </w:rPr>
              <w:t>Общедоступная</w:t>
            </w:r>
          </w:p>
          <w:p w14:paraId="6B154131"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hAnsi="Segoe UI Light" w:cs="Segoe UI Light"/>
                <w:sz w:val="16"/>
                <w:szCs w:val="16"/>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72F2D4" w14:textId="77777777" w:rsidR="009C4646" w:rsidRPr="00FA2A7E" w:rsidRDefault="009C4646" w:rsidP="009C4646">
            <w:pPr>
              <w:jc w:val="center"/>
              <w:rPr>
                <w:rFonts w:ascii="Segoe UI Light" w:hAnsi="Segoe UI Light" w:cs="Segoe UI Light"/>
                <w:sz w:val="16"/>
                <w:szCs w:val="16"/>
              </w:rPr>
            </w:pPr>
            <w:r w:rsidRPr="00FA2A7E">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DA6EEE" w14:textId="77777777" w:rsidR="009C4646" w:rsidRPr="00FA2A7E" w:rsidRDefault="009C4646" w:rsidP="009C4646">
            <w:pPr>
              <w:jc w:val="center"/>
              <w:rPr>
                <w:rFonts w:ascii="Segoe UI Light" w:hAnsi="Segoe UI Light" w:cs="Segoe UI Light"/>
                <w:sz w:val="16"/>
                <w:szCs w:val="16"/>
              </w:rPr>
            </w:pPr>
            <w:r w:rsidRPr="00FA2A7E">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DE77FB"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30%</w:t>
            </w:r>
          </w:p>
        </w:tc>
      </w:tr>
      <w:tr w:rsidR="009C4646" w:rsidRPr="00FA2A7E" w14:paraId="4AC14B5A" w14:textId="77777777" w:rsidTr="009C4646">
        <w:trPr>
          <w:trHeight w:val="505"/>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B999B8"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10</w:t>
            </w:r>
          </w:p>
        </w:tc>
        <w:tc>
          <w:tcPr>
            <w:tcW w:w="187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644B10F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D6CDDD" w14:textId="77777777" w:rsidR="009C4646" w:rsidRPr="00FA2A7E" w:rsidRDefault="009C4646" w:rsidP="009C4646">
            <w:pPr>
              <w:jc w:val="center"/>
              <w:rPr>
                <w:rFonts w:ascii="Segoe UI Light" w:hAnsi="Segoe UI Light" w:cs="Segoe UI Light"/>
                <w:sz w:val="16"/>
                <w:szCs w:val="16"/>
              </w:rPr>
            </w:pPr>
            <w:proofErr w:type="spellStart"/>
            <w:r w:rsidRPr="00FA2A7E">
              <w:rPr>
                <w:rFonts w:ascii="Segoe UI Light" w:hAnsi="Segoe UI Light" w:cs="Segoe UI Light"/>
                <w:sz w:val="16"/>
                <w:szCs w:val="16"/>
              </w:rPr>
              <w:t>Починковская</w:t>
            </w:r>
            <w:proofErr w:type="spellEnd"/>
            <w:r w:rsidRPr="00FA2A7E">
              <w:rPr>
                <w:rFonts w:ascii="Segoe UI Light" w:hAnsi="Segoe UI Light" w:cs="Segoe UI Light"/>
                <w:sz w:val="16"/>
                <w:szCs w:val="16"/>
              </w:rPr>
              <w:t xml:space="preserve"> сельская библиотека МКУК «Ларионовское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A473FA"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188763, Ленинградская область, Приозерский район, п. Починок, ул. Леншоссе, д.15</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01E563"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Филиал общедоступной библиотеки</w:t>
            </w:r>
          </w:p>
          <w:p w14:paraId="6CC9B6D8"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Общедоступная</w:t>
            </w:r>
          </w:p>
          <w:p w14:paraId="1178646F"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библиотека с детским отделением в административном центре - 1 на 1 тыс. человек</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B1BE08" w14:textId="77777777" w:rsidR="009C4646" w:rsidRPr="00FA2A7E" w:rsidRDefault="009C4646" w:rsidP="009C4646">
            <w:pPr>
              <w:jc w:val="center"/>
              <w:rPr>
                <w:rFonts w:ascii="Segoe UI Light" w:eastAsia="Calibri" w:hAnsi="Segoe UI Light" w:cs="Segoe UI Light"/>
                <w:sz w:val="16"/>
                <w:szCs w:val="16"/>
              </w:rPr>
            </w:pPr>
            <w:r w:rsidRPr="00FA2A7E">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D40C3B" w14:textId="77777777" w:rsidR="009C4646" w:rsidRPr="00FA2A7E" w:rsidRDefault="009C4646" w:rsidP="009C4646">
            <w:pPr>
              <w:jc w:val="center"/>
              <w:rPr>
                <w:rFonts w:ascii="Segoe UI Light" w:hAnsi="Segoe UI Light" w:cs="Segoe UI Light"/>
                <w:sz w:val="16"/>
                <w:szCs w:val="16"/>
              </w:rPr>
            </w:pPr>
            <w:r w:rsidRPr="00FA2A7E">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E5E64F"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10%</w:t>
            </w:r>
          </w:p>
        </w:tc>
      </w:tr>
      <w:tr w:rsidR="009C4646" w:rsidRPr="00FA2A7E" w14:paraId="10390A29" w14:textId="77777777" w:rsidTr="009C4646">
        <w:trPr>
          <w:trHeight w:val="1214"/>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748FD6"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11</w:t>
            </w:r>
          </w:p>
        </w:tc>
        <w:tc>
          <w:tcPr>
            <w:tcW w:w="187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36BF044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13AAE6" w14:textId="77777777" w:rsidR="009C4646" w:rsidRPr="00FA2A7E" w:rsidRDefault="009C4646" w:rsidP="009C4646">
            <w:pPr>
              <w:jc w:val="center"/>
              <w:rPr>
                <w:rFonts w:ascii="Segoe UI Light" w:hAnsi="Segoe UI Light" w:cs="Segoe UI Light"/>
                <w:sz w:val="16"/>
                <w:szCs w:val="16"/>
              </w:rPr>
            </w:pPr>
            <w:r w:rsidRPr="00FA2A7E">
              <w:rPr>
                <w:rFonts w:ascii="Segoe UI Light" w:hAnsi="Segoe UI Light" w:cs="Segoe UI Light"/>
                <w:sz w:val="16"/>
                <w:szCs w:val="16"/>
              </w:rPr>
              <w:t>Коммунарская сельская библиотека МКУК «Ларионовское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901F9B"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188764, Ленинградская область, Приозерский район, п. Коммунары, ул. Центральная, д.2А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196648"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Филиал общедоступной библиотеки</w:t>
            </w:r>
          </w:p>
          <w:p w14:paraId="3F75C45A"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Общедоступная</w:t>
            </w:r>
          </w:p>
          <w:p w14:paraId="23FA95A0"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 xml:space="preserve">библиотека с детским отделением в административном </w:t>
            </w:r>
            <w:r w:rsidRPr="00FA2A7E">
              <w:rPr>
                <w:rFonts w:ascii="Segoe UI Light" w:eastAsia="Segoe UI Light" w:hAnsi="Segoe UI Light" w:cs="Segoe UI Light"/>
                <w:sz w:val="16"/>
                <w:szCs w:val="16"/>
              </w:rPr>
              <w:lastRenderedPageBreak/>
              <w:t>центре - 1 на 1 тыс. человек</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4AE84D" w14:textId="77777777" w:rsidR="009C4646" w:rsidRPr="00FA2A7E" w:rsidRDefault="009C4646" w:rsidP="009C4646">
            <w:pPr>
              <w:jc w:val="center"/>
              <w:rPr>
                <w:rFonts w:ascii="Segoe UI Light" w:eastAsia="Calibri" w:hAnsi="Segoe UI Light" w:cs="Segoe UI Light"/>
                <w:sz w:val="16"/>
                <w:szCs w:val="16"/>
              </w:rPr>
            </w:pPr>
            <w:r w:rsidRPr="00FA2A7E">
              <w:rPr>
                <w:rFonts w:ascii="Segoe UI Light" w:eastAsia="Segoe UI Light" w:hAnsi="Segoe UI Light" w:cs="Segoe UI Light"/>
                <w:sz w:val="16"/>
                <w:szCs w:val="16"/>
              </w:rPr>
              <w:lastRenderedPageBreak/>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BEAF42" w14:textId="77777777" w:rsidR="009C4646" w:rsidRPr="00FA2A7E" w:rsidRDefault="009C4646" w:rsidP="009C4646">
            <w:pPr>
              <w:jc w:val="center"/>
              <w:rPr>
                <w:rFonts w:ascii="Segoe UI Light" w:hAnsi="Segoe UI Light" w:cs="Segoe UI Light"/>
                <w:sz w:val="16"/>
                <w:szCs w:val="16"/>
              </w:rPr>
            </w:pPr>
            <w:r w:rsidRPr="00FA2A7E">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565649"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30%</w:t>
            </w:r>
          </w:p>
        </w:tc>
      </w:tr>
      <w:tr w:rsidR="009C4646" w:rsidRPr="00FA2A7E" w14:paraId="47ECA236" w14:textId="77777777" w:rsidTr="009C4646">
        <w:trPr>
          <w:trHeight w:val="759"/>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477FFD"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12</w:t>
            </w:r>
          </w:p>
        </w:tc>
        <w:tc>
          <w:tcPr>
            <w:tcW w:w="187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0D05F67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CDCA57" w14:textId="77777777" w:rsidR="009C4646" w:rsidRPr="00FA2A7E" w:rsidRDefault="009C4646" w:rsidP="009C4646">
            <w:pPr>
              <w:jc w:val="center"/>
              <w:rPr>
                <w:rFonts w:ascii="Segoe UI Light" w:hAnsi="Segoe UI Light" w:cs="Segoe UI Light"/>
                <w:sz w:val="16"/>
                <w:szCs w:val="16"/>
              </w:rPr>
            </w:pPr>
            <w:proofErr w:type="spellStart"/>
            <w:r w:rsidRPr="00FA2A7E">
              <w:rPr>
                <w:rFonts w:ascii="Segoe UI Light" w:hAnsi="Segoe UI Light" w:cs="Segoe UI Light"/>
                <w:sz w:val="16"/>
                <w:szCs w:val="16"/>
              </w:rPr>
              <w:t>Моторненская</w:t>
            </w:r>
            <w:proofErr w:type="spellEnd"/>
            <w:r w:rsidRPr="00FA2A7E">
              <w:rPr>
                <w:rFonts w:ascii="Segoe UI Light" w:hAnsi="Segoe UI Light" w:cs="Segoe UI Light"/>
                <w:sz w:val="16"/>
                <w:szCs w:val="16"/>
              </w:rPr>
              <w:t xml:space="preserve"> сельская библиотека МКУК «Ларионовское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D83689"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188763, Ленинградская область, Приозерский район, п. Моторное, шоссе Приладожское, д. 5А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B0F1D3"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Филиал общедоступной библиотеки</w:t>
            </w:r>
          </w:p>
          <w:p w14:paraId="4D39ED24"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Общедоступная</w:t>
            </w:r>
          </w:p>
          <w:p w14:paraId="424B4E7A"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библиотека с детским отделением в административном центре - 1 на 1 тыс. человек</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0E7456" w14:textId="77777777" w:rsidR="009C4646" w:rsidRPr="00FA2A7E" w:rsidRDefault="009C4646" w:rsidP="009C4646">
            <w:pPr>
              <w:jc w:val="center"/>
              <w:rPr>
                <w:rFonts w:ascii="Segoe UI Light" w:eastAsia="Calibri" w:hAnsi="Segoe UI Light" w:cs="Segoe UI Light"/>
                <w:sz w:val="16"/>
                <w:szCs w:val="16"/>
              </w:rPr>
            </w:pPr>
            <w:r w:rsidRPr="00FA2A7E">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91F529" w14:textId="77777777" w:rsidR="009C4646" w:rsidRPr="00FA2A7E" w:rsidRDefault="009C4646" w:rsidP="009C4646">
            <w:pPr>
              <w:jc w:val="center"/>
              <w:rPr>
                <w:rFonts w:ascii="Segoe UI Light" w:hAnsi="Segoe UI Light" w:cs="Segoe UI Light"/>
                <w:sz w:val="16"/>
                <w:szCs w:val="16"/>
              </w:rPr>
            </w:pPr>
            <w:r w:rsidRPr="00FA2A7E">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7711A4"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30%</w:t>
            </w:r>
          </w:p>
        </w:tc>
      </w:tr>
      <w:tr w:rsidR="009C4646" w:rsidRPr="00FA2A7E" w14:paraId="0CA65A5E" w14:textId="77777777" w:rsidTr="009C4646">
        <w:trPr>
          <w:trHeight w:val="1072"/>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17BF17"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13</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0ACE84"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bCs/>
                <w:iCs/>
                <w:sz w:val="16"/>
                <w:szCs w:val="16"/>
              </w:rPr>
              <w:t>Мельниковское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A16CC7" w14:textId="77777777" w:rsidR="009C4646" w:rsidRPr="00FA2A7E" w:rsidRDefault="009C4646" w:rsidP="009C4646">
            <w:pPr>
              <w:jc w:val="center"/>
              <w:rPr>
                <w:rFonts w:ascii="Segoe UI Light" w:hAnsi="Segoe UI Light" w:cs="Segoe UI Light"/>
                <w:sz w:val="16"/>
                <w:szCs w:val="16"/>
              </w:rPr>
            </w:pPr>
            <w:r w:rsidRPr="00FA2A7E">
              <w:rPr>
                <w:rFonts w:ascii="Segoe UI Light" w:hAnsi="Segoe UI Light" w:cs="Segoe UI Light"/>
                <w:sz w:val="16"/>
                <w:szCs w:val="16"/>
              </w:rPr>
              <w:t>Мельниковская сельская библиотека МКУК «Мельниковское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D6EB6E"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188765, Ленинградская область, Приозерский район, п. Мельниково ул. Калинина, д. 9</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12AC55"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Общедоступная</w:t>
            </w:r>
          </w:p>
          <w:p w14:paraId="6D6A1CC2"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DE1D30" w14:textId="77777777" w:rsidR="009C4646" w:rsidRPr="00FA2A7E" w:rsidRDefault="009C4646" w:rsidP="009C4646">
            <w:pPr>
              <w:jc w:val="center"/>
              <w:rPr>
                <w:rFonts w:ascii="Segoe UI Light" w:eastAsia="Calibri" w:hAnsi="Segoe UI Light" w:cs="Segoe UI Light"/>
                <w:sz w:val="16"/>
                <w:szCs w:val="16"/>
              </w:rPr>
            </w:pPr>
            <w:r w:rsidRPr="00FA2A7E">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1284B1" w14:textId="77777777" w:rsidR="009C4646" w:rsidRPr="00FA2A7E" w:rsidRDefault="009C4646" w:rsidP="009C4646">
            <w:pPr>
              <w:jc w:val="center"/>
              <w:rPr>
                <w:rFonts w:ascii="Segoe UI Light" w:hAnsi="Segoe UI Light" w:cs="Segoe UI Light"/>
                <w:sz w:val="16"/>
                <w:szCs w:val="16"/>
              </w:rPr>
            </w:pPr>
            <w:r w:rsidRPr="00FA2A7E">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79545E"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30%</w:t>
            </w:r>
          </w:p>
        </w:tc>
      </w:tr>
      <w:tr w:rsidR="009C4646" w:rsidRPr="00FA2A7E" w14:paraId="67A3FC60" w14:textId="77777777" w:rsidTr="009C4646">
        <w:trPr>
          <w:trHeight w:val="1213"/>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E56ECF"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lastRenderedPageBreak/>
              <w:t>14</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D8F0E9"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bCs/>
                <w:iCs/>
                <w:sz w:val="16"/>
                <w:szCs w:val="16"/>
              </w:rPr>
              <w:t>Мичуринское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9F0232" w14:textId="77777777" w:rsidR="009C4646" w:rsidRPr="00FA2A7E" w:rsidRDefault="009C4646" w:rsidP="009C4646">
            <w:pPr>
              <w:jc w:val="center"/>
              <w:rPr>
                <w:rFonts w:ascii="Segoe UI Light" w:hAnsi="Segoe UI Light" w:cs="Segoe UI Light"/>
                <w:sz w:val="16"/>
                <w:szCs w:val="16"/>
              </w:rPr>
            </w:pPr>
            <w:r w:rsidRPr="00FA2A7E">
              <w:rPr>
                <w:rFonts w:ascii="Segoe UI Light" w:hAnsi="Segoe UI Light" w:cs="Segoe UI Light"/>
                <w:sz w:val="16"/>
                <w:szCs w:val="16"/>
              </w:rPr>
              <w:t>Мичуринская сельская библиотека МКУК «Мичуринское КДО»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24130D"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188753, Ленинградская область, Приозерский район, п. Мичуринское, ул. Первомайская, д. 1 (помещение в здании МОУ «Мичуринская СОШ»</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FBC03A"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Общедоступная</w:t>
            </w:r>
          </w:p>
          <w:p w14:paraId="170A3722"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F1C074" w14:textId="77777777" w:rsidR="009C4646" w:rsidRPr="00FA2A7E" w:rsidRDefault="009C4646" w:rsidP="009C4646">
            <w:pPr>
              <w:jc w:val="center"/>
              <w:rPr>
                <w:rFonts w:ascii="Segoe UI Light" w:eastAsia="Calibri" w:hAnsi="Segoe UI Light" w:cs="Segoe UI Light"/>
                <w:sz w:val="16"/>
                <w:szCs w:val="16"/>
              </w:rPr>
            </w:pPr>
            <w:r w:rsidRPr="00FA2A7E">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712FAE" w14:textId="77777777" w:rsidR="009C4646" w:rsidRPr="00FA2A7E" w:rsidRDefault="009C4646" w:rsidP="009C4646">
            <w:pPr>
              <w:jc w:val="center"/>
              <w:rPr>
                <w:rFonts w:ascii="Segoe UI Light" w:hAnsi="Segoe UI Light" w:cs="Segoe UI Light"/>
                <w:sz w:val="16"/>
                <w:szCs w:val="16"/>
              </w:rPr>
            </w:pPr>
            <w:r w:rsidRPr="00FA2A7E">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3F04B3"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нет отдельного здания</w:t>
            </w:r>
          </w:p>
        </w:tc>
      </w:tr>
      <w:tr w:rsidR="009C4646" w:rsidRPr="00FA2A7E" w14:paraId="568268D9" w14:textId="77777777" w:rsidTr="009C4646">
        <w:trPr>
          <w:trHeight w:val="387"/>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15D54E"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15</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A4D06C"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bCs/>
                <w:iCs/>
                <w:sz w:val="16"/>
                <w:szCs w:val="16"/>
              </w:rPr>
              <w:t>Петровское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DCBD30" w14:textId="77777777" w:rsidR="009C4646" w:rsidRPr="00FA2A7E" w:rsidRDefault="009C4646" w:rsidP="009C4646">
            <w:pPr>
              <w:jc w:val="center"/>
              <w:rPr>
                <w:rFonts w:ascii="Segoe UI Light" w:hAnsi="Segoe UI Light" w:cs="Segoe UI Light"/>
                <w:sz w:val="16"/>
                <w:szCs w:val="16"/>
              </w:rPr>
            </w:pPr>
            <w:r w:rsidRPr="00FA2A7E">
              <w:rPr>
                <w:rFonts w:ascii="Segoe UI Light" w:hAnsi="Segoe UI Light" w:cs="Segoe UI Light"/>
                <w:sz w:val="16"/>
                <w:szCs w:val="16"/>
              </w:rPr>
              <w:t xml:space="preserve">Петровская сельская библиотека </w:t>
            </w:r>
          </w:p>
          <w:p w14:paraId="0552C151" w14:textId="77777777" w:rsidR="009C4646" w:rsidRPr="00FA2A7E" w:rsidRDefault="009C4646" w:rsidP="009C4646">
            <w:pPr>
              <w:jc w:val="center"/>
              <w:rPr>
                <w:rFonts w:ascii="Segoe UI Light" w:hAnsi="Segoe UI Light" w:cs="Segoe UI Light"/>
                <w:sz w:val="16"/>
                <w:szCs w:val="16"/>
              </w:rPr>
            </w:pPr>
            <w:r w:rsidRPr="00FA2A7E">
              <w:rPr>
                <w:rFonts w:ascii="Segoe UI Light" w:hAnsi="Segoe UI Light" w:cs="Segoe UI Light"/>
                <w:sz w:val="16"/>
                <w:szCs w:val="16"/>
              </w:rPr>
              <w:t>МУК «Петровское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CF02F6" w14:textId="77777777" w:rsidR="009C4646" w:rsidRPr="00FA2A7E" w:rsidRDefault="009C4646" w:rsidP="009C4646">
            <w:pPr>
              <w:spacing w:line="240" w:lineRule="auto"/>
              <w:jc w:val="center"/>
              <w:rPr>
                <w:rFonts w:ascii="Segoe UI Light" w:eastAsia="Calibri" w:hAnsi="Segoe UI Light" w:cs="Segoe UI Light"/>
                <w:sz w:val="16"/>
                <w:szCs w:val="16"/>
              </w:rPr>
            </w:pPr>
            <w:r w:rsidRPr="00FA2A7E">
              <w:rPr>
                <w:rFonts w:ascii="Segoe UI Light" w:eastAsia="Segoe UI Light" w:hAnsi="Segoe UI Light" w:cs="Segoe UI Light"/>
                <w:sz w:val="16"/>
                <w:szCs w:val="16"/>
              </w:rPr>
              <w:t>188732, Ленинградская  область,  Приозерский  район, п. Петровское,  ул. Шоссейная,12</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B17C98"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Общедоступная</w:t>
            </w:r>
          </w:p>
          <w:p w14:paraId="3605BC45"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146FDF" w14:textId="77777777" w:rsidR="009C4646" w:rsidRPr="00FA2A7E" w:rsidRDefault="009C4646" w:rsidP="009C4646">
            <w:pPr>
              <w:jc w:val="center"/>
              <w:rPr>
                <w:rFonts w:ascii="Segoe UI Light" w:eastAsia="Calibri" w:hAnsi="Segoe UI Light" w:cs="Segoe UI Light"/>
                <w:sz w:val="16"/>
                <w:szCs w:val="16"/>
              </w:rPr>
            </w:pPr>
            <w:r w:rsidRPr="00FA2A7E">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147875" w14:textId="77777777" w:rsidR="009C4646" w:rsidRPr="00FA2A7E" w:rsidRDefault="009C4646" w:rsidP="009C4646">
            <w:pPr>
              <w:jc w:val="center"/>
              <w:rPr>
                <w:rFonts w:ascii="Segoe UI Light" w:hAnsi="Segoe UI Light" w:cs="Segoe UI Light"/>
                <w:sz w:val="16"/>
                <w:szCs w:val="16"/>
              </w:rPr>
            </w:pPr>
            <w:r w:rsidRPr="00FA2A7E">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5DEE0E"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здание находится на капитальном ремонте</w:t>
            </w:r>
          </w:p>
        </w:tc>
      </w:tr>
      <w:tr w:rsidR="009C4646" w:rsidRPr="00FA2A7E" w14:paraId="3B3E0950" w14:textId="77777777" w:rsidTr="009C4646">
        <w:trPr>
          <w:trHeight w:val="1214"/>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FD3DE6"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16</w:t>
            </w:r>
          </w:p>
        </w:tc>
        <w:tc>
          <w:tcPr>
            <w:tcW w:w="1872"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053C7E12"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bCs/>
                <w:iCs/>
                <w:sz w:val="16"/>
                <w:szCs w:val="16"/>
              </w:rPr>
              <w:t>Плодовское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BD2006" w14:textId="77777777" w:rsidR="009C4646" w:rsidRPr="00FA2A7E" w:rsidRDefault="009C4646" w:rsidP="009C4646">
            <w:pPr>
              <w:jc w:val="center"/>
              <w:rPr>
                <w:rFonts w:ascii="Segoe UI Light" w:hAnsi="Segoe UI Light" w:cs="Segoe UI Light"/>
                <w:sz w:val="16"/>
                <w:szCs w:val="16"/>
              </w:rPr>
            </w:pPr>
            <w:r w:rsidRPr="00FA2A7E">
              <w:rPr>
                <w:rFonts w:ascii="Segoe UI Light" w:hAnsi="Segoe UI Light" w:cs="Segoe UI Light"/>
                <w:sz w:val="16"/>
                <w:szCs w:val="16"/>
              </w:rPr>
              <w:t>Первомайская сельская библиотека МКУК «</w:t>
            </w:r>
            <w:proofErr w:type="spellStart"/>
            <w:r w:rsidRPr="00FA2A7E">
              <w:rPr>
                <w:rFonts w:ascii="Segoe UI Light" w:hAnsi="Segoe UI Light" w:cs="Segoe UI Light"/>
                <w:sz w:val="16"/>
                <w:szCs w:val="16"/>
              </w:rPr>
              <w:t>Плодовский</w:t>
            </w:r>
            <w:proofErr w:type="spellEnd"/>
            <w:r w:rsidRPr="00FA2A7E">
              <w:rPr>
                <w:rFonts w:ascii="Segoe UI Light" w:hAnsi="Segoe UI Light" w:cs="Segoe UI Light"/>
                <w:sz w:val="16"/>
                <w:szCs w:val="16"/>
              </w:rPr>
              <w:t xml:space="preserve"> КСК»</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827BD0"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188750, Ленинградская область, Приозерский район, п. Плодовое, ул. Центральная, д. 12</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D4E1A8"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Общедоступная</w:t>
            </w:r>
          </w:p>
          <w:p w14:paraId="77E1D70D"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03F2A7" w14:textId="77777777" w:rsidR="009C4646" w:rsidRPr="00FA2A7E" w:rsidRDefault="009C4646" w:rsidP="009C4646">
            <w:pPr>
              <w:jc w:val="center"/>
              <w:rPr>
                <w:rFonts w:ascii="Segoe UI Light" w:eastAsia="Calibri" w:hAnsi="Segoe UI Light" w:cs="Segoe UI Light"/>
                <w:sz w:val="16"/>
                <w:szCs w:val="16"/>
              </w:rPr>
            </w:pPr>
            <w:r w:rsidRPr="00FA2A7E">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80BDEB" w14:textId="77777777" w:rsidR="009C4646" w:rsidRPr="00FA2A7E" w:rsidRDefault="009C4646" w:rsidP="009C4646">
            <w:pPr>
              <w:jc w:val="center"/>
              <w:rPr>
                <w:rFonts w:ascii="Segoe UI Light" w:hAnsi="Segoe UI Light" w:cs="Segoe UI Light"/>
                <w:sz w:val="16"/>
                <w:szCs w:val="16"/>
              </w:rPr>
            </w:pPr>
            <w:r w:rsidRPr="00FA2A7E">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02C4A0"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10%, в стадии ремонта</w:t>
            </w:r>
          </w:p>
        </w:tc>
      </w:tr>
      <w:tr w:rsidR="009C4646" w:rsidRPr="00FA2A7E" w14:paraId="4ECEFE13" w14:textId="77777777" w:rsidTr="009C4646">
        <w:trPr>
          <w:trHeight w:val="1355"/>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F81E13"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lastRenderedPageBreak/>
              <w:t>17</w:t>
            </w:r>
          </w:p>
        </w:tc>
        <w:tc>
          <w:tcPr>
            <w:tcW w:w="1872" w:type="dxa"/>
            <w:vMerge/>
            <w:tcBorders>
              <w:top w:val="single" w:sz="4" w:space="0" w:color="000000"/>
              <w:left w:val="single" w:sz="4" w:space="0" w:color="000000"/>
              <w:bottom w:val="single" w:sz="4" w:space="0" w:color="auto"/>
              <w:right w:val="single" w:sz="4" w:space="0" w:color="000000"/>
            </w:tcBorders>
            <w:shd w:val="clear" w:color="auto" w:fill="D0DDEF"/>
            <w:vAlign w:val="center"/>
            <w:hideMark/>
          </w:tcPr>
          <w:p w14:paraId="2AA69AD7" w14:textId="77777777" w:rsidR="009C4646" w:rsidRPr="00FA2A7E" w:rsidRDefault="009C4646" w:rsidP="009C4646">
            <w:pPr>
              <w:spacing w:line="240" w:lineRule="auto"/>
              <w:rPr>
                <w:rFonts w:ascii="Segoe UI Light" w:eastAsia="Segoe UI Light" w:hAnsi="Segoe UI Light" w:cs="Segoe UI Light"/>
                <w:color w:val="000000"/>
                <w:sz w:val="16"/>
                <w:szCs w:val="16"/>
                <w:u w:color="000000"/>
              </w:rPr>
            </w:pP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8EFF13" w14:textId="77777777" w:rsidR="009C4646" w:rsidRPr="00FA2A7E" w:rsidRDefault="009C4646" w:rsidP="009C4646">
            <w:pPr>
              <w:jc w:val="center"/>
              <w:rPr>
                <w:rFonts w:ascii="Segoe UI Light" w:hAnsi="Segoe UI Light" w:cs="Segoe UI Light"/>
                <w:sz w:val="16"/>
                <w:szCs w:val="16"/>
              </w:rPr>
            </w:pPr>
            <w:proofErr w:type="spellStart"/>
            <w:r w:rsidRPr="00FA2A7E">
              <w:rPr>
                <w:rFonts w:ascii="Segoe UI Light" w:hAnsi="Segoe UI Light" w:cs="Segoe UI Light"/>
                <w:sz w:val="16"/>
                <w:szCs w:val="16"/>
              </w:rPr>
              <w:t>Соловьёвская</w:t>
            </w:r>
            <w:proofErr w:type="spellEnd"/>
            <w:r w:rsidRPr="00FA2A7E">
              <w:rPr>
                <w:rFonts w:ascii="Segoe UI Light" w:hAnsi="Segoe UI Light" w:cs="Segoe UI Light"/>
                <w:sz w:val="16"/>
                <w:szCs w:val="16"/>
              </w:rPr>
              <w:t xml:space="preserve"> сельская библиотека МКУК «</w:t>
            </w:r>
            <w:proofErr w:type="spellStart"/>
            <w:r w:rsidRPr="00FA2A7E">
              <w:rPr>
                <w:rFonts w:ascii="Segoe UI Light" w:hAnsi="Segoe UI Light" w:cs="Segoe UI Light"/>
                <w:sz w:val="16"/>
                <w:szCs w:val="16"/>
              </w:rPr>
              <w:t>Плодовский</w:t>
            </w:r>
            <w:proofErr w:type="spellEnd"/>
            <w:r w:rsidRPr="00FA2A7E">
              <w:rPr>
                <w:rFonts w:ascii="Segoe UI Light" w:hAnsi="Segoe UI Light" w:cs="Segoe UI Light"/>
                <w:sz w:val="16"/>
                <w:szCs w:val="16"/>
              </w:rPr>
              <w:t xml:space="preserve"> КСК»</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DC54FF"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188750, Ленинградская область, Приозерский район, п. Соловьевка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B56CFC"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Филиал общедоступной библиотеки</w:t>
            </w:r>
          </w:p>
          <w:p w14:paraId="7A230225"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Общедоступная</w:t>
            </w:r>
          </w:p>
          <w:p w14:paraId="2C16365C"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библиотека с детским отделением в административном центре - 1 на 1 тыс. человек</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303711" w14:textId="77777777" w:rsidR="009C4646" w:rsidRPr="00FA2A7E" w:rsidRDefault="009C4646" w:rsidP="009C4646">
            <w:pPr>
              <w:jc w:val="center"/>
              <w:rPr>
                <w:rFonts w:ascii="Segoe UI Light" w:eastAsia="Calibri" w:hAnsi="Segoe UI Light" w:cs="Segoe UI Light"/>
                <w:sz w:val="16"/>
                <w:szCs w:val="16"/>
              </w:rPr>
            </w:pPr>
            <w:r w:rsidRPr="00FA2A7E">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BD8A9A" w14:textId="77777777" w:rsidR="009C4646" w:rsidRPr="00FA2A7E" w:rsidRDefault="009C4646" w:rsidP="009C4646">
            <w:pPr>
              <w:jc w:val="center"/>
              <w:rPr>
                <w:rFonts w:ascii="Segoe UI Light" w:hAnsi="Segoe UI Light" w:cs="Segoe UI Light"/>
                <w:sz w:val="16"/>
                <w:szCs w:val="16"/>
              </w:rPr>
            </w:pPr>
            <w:r w:rsidRPr="00FA2A7E">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7B0081"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10%</w:t>
            </w:r>
          </w:p>
        </w:tc>
      </w:tr>
      <w:tr w:rsidR="009C4646" w:rsidRPr="00FA2A7E" w14:paraId="59BA69D5" w14:textId="77777777" w:rsidTr="009C4646">
        <w:trPr>
          <w:trHeight w:val="901"/>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F5F4FE"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18</w:t>
            </w:r>
          </w:p>
        </w:tc>
        <w:tc>
          <w:tcPr>
            <w:tcW w:w="187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C4A929"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bCs/>
                <w:iCs/>
                <w:sz w:val="16"/>
                <w:szCs w:val="16"/>
              </w:rPr>
              <w:t>Раздольевское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9A7185" w14:textId="77777777" w:rsidR="009C4646" w:rsidRPr="00FA2A7E" w:rsidRDefault="009C4646" w:rsidP="009C4646">
            <w:pPr>
              <w:jc w:val="center"/>
              <w:rPr>
                <w:rFonts w:ascii="Segoe UI Light" w:hAnsi="Segoe UI Light" w:cs="Segoe UI Light"/>
                <w:sz w:val="16"/>
                <w:szCs w:val="16"/>
              </w:rPr>
            </w:pPr>
            <w:r w:rsidRPr="00FA2A7E">
              <w:rPr>
                <w:rFonts w:ascii="Segoe UI Light" w:hAnsi="Segoe UI Light" w:cs="Segoe UI Light"/>
                <w:sz w:val="16"/>
                <w:szCs w:val="16"/>
              </w:rPr>
              <w:t>Библиотека МУК «Раздольевское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01DD40" w14:textId="77777777" w:rsidR="009C4646" w:rsidRPr="00FA2A7E" w:rsidRDefault="009C4646" w:rsidP="009C4646">
            <w:pPr>
              <w:spacing w:line="240" w:lineRule="auto"/>
              <w:jc w:val="center"/>
              <w:rPr>
                <w:rFonts w:ascii="Segoe UI Light" w:eastAsia="Calibri" w:hAnsi="Segoe UI Light" w:cs="Segoe UI Light"/>
                <w:sz w:val="16"/>
                <w:szCs w:val="16"/>
              </w:rPr>
            </w:pPr>
            <w:r w:rsidRPr="00FA2A7E">
              <w:rPr>
                <w:rFonts w:ascii="Segoe UI Light" w:eastAsia="Segoe UI Light" w:hAnsi="Segoe UI Light" w:cs="Segoe UI Light"/>
                <w:sz w:val="16"/>
                <w:szCs w:val="16"/>
              </w:rPr>
              <w:t>188733, Ленинградская область, Приозерский район, д. Раздолье, ул. Культуры, д.1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91A33C"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Общедоступная</w:t>
            </w:r>
          </w:p>
          <w:p w14:paraId="4E301D79"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E77B48" w14:textId="77777777" w:rsidR="009C4646" w:rsidRPr="00FA2A7E" w:rsidRDefault="009C4646" w:rsidP="009C4646">
            <w:pPr>
              <w:jc w:val="center"/>
              <w:rPr>
                <w:rFonts w:ascii="Segoe UI Light" w:eastAsia="Calibri" w:hAnsi="Segoe UI Light" w:cs="Segoe UI Light"/>
                <w:sz w:val="16"/>
                <w:szCs w:val="16"/>
              </w:rPr>
            </w:pPr>
            <w:r w:rsidRPr="00FA2A7E">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714835" w14:textId="77777777" w:rsidR="009C4646" w:rsidRPr="00FA2A7E" w:rsidRDefault="009C4646" w:rsidP="009C4646">
            <w:pPr>
              <w:jc w:val="center"/>
              <w:rPr>
                <w:rFonts w:ascii="Segoe UI Light" w:hAnsi="Segoe UI Light" w:cs="Segoe UI Light"/>
                <w:sz w:val="16"/>
                <w:szCs w:val="16"/>
              </w:rPr>
            </w:pPr>
            <w:r w:rsidRPr="00FA2A7E">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EBE4EF"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10%</w:t>
            </w:r>
          </w:p>
        </w:tc>
      </w:tr>
      <w:tr w:rsidR="009C4646" w:rsidRPr="00FA2A7E" w14:paraId="5989F4DB" w14:textId="77777777" w:rsidTr="009C4646">
        <w:trPr>
          <w:trHeight w:val="1072"/>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7AF561"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19</w:t>
            </w:r>
          </w:p>
        </w:tc>
        <w:tc>
          <w:tcPr>
            <w:tcW w:w="1872"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0B2484C0"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bCs/>
                <w:iCs/>
                <w:sz w:val="16"/>
                <w:szCs w:val="16"/>
              </w:rPr>
              <w:t>Ромашкинское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056C8E" w14:textId="77777777" w:rsidR="009C4646" w:rsidRPr="00FA2A7E" w:rsidRDefault="009C4646" w:rsidP="009C4646">
            <w:pPr>
              <w:jc w:val="center"/>
              <w:rPr>
                <w:rFonts w:ascii="Segoe UI Light" w:hAnsi="Segoe UI Light" w:cs="Segoe UI Light"/>
                <w:sz w:val="16"/>
                <w:szCs w:val="16"/>
              </w:rPr>
            </w:pPr>
            <w:proofErr w:type="spellStart"/>
            <w:r w:rsidRPr="00FA2A7E">
              <w:rPr>
                <w:rFonts w:ascii="Segoe UI Light" w:hAnsi="Segoe UI Light" w:cs="Segoe UI Light"/>
                <w:sz w:val="16"/>
                <w:szCs w:val="16"/>
              </w:rPr>
              <w:t>Ромашкинская</w:t>
            </w:r>
            <w:proofErr w:type="spellEnd"/>
            <w:r w:rsidRPr="00FA2A7E">
              <w:rPr>
                <w:rFonts w:ascii="Segoe UI Light" w:hAnsi="Segoe UI Light" w:cs="Segoe UI Light"/>
                <w:sz w:val="16"/>
                <w:szCs w:val="16"/>
              </w:rPr>
              <w:t xml:space="preserve"> сельская библиотека МКУК «Ромашкинское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223CE8"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188743, Ленинградская область, Приозерский район, п. Ромашки, ул. Новостроек д. 11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876867"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Общедоступная</w:t>
            </w:r>
          </w:p>
          <w:p w14:paraId="13BCDBE9"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4D3EBA" w14:textId="77777777" w:rsidR="009C4646" w:rsidRPr="00FA2A7E" w:rsidRDefault="009C4646" w:rsidP="009C4646">
            <w:pPr>
              <w:jc w:val="center"/>
              <w:rPr>
                <w:rFonts w:ascii="Segoe UI Light" w:eastAsia="Calibri" w:hAnsi="Segoe UI Light" w:cs="Segoe UI Light"/>
                <w:sz w:val="16"/>
                <w:szCs w:val="16"/>
              </w:rPr>
            </w:pPr>
            <w:r w:rsidRPr="00FA2A7E">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6C518A" w14:textId="77777777" w:rsidR="009C4646" w:rsidRPr="00FA2A7E" w:rsidRDefault="009C4646" w:rsidP="009C4646">
            <w:pPr>
              <w:jc w:val="center"/>
              <w:rPr>
                <w:rFonts w:ascii="Segoe UI Light" w:hAnsi="Segoe UI Light" w:cs="Segoe UI Light"/>
                <w:sz w:val="16"/>
                <w:szCs w:val="16"/>
              </w:rPr>
            </w:pPr>
            <w:r w:rsidRPr="00FA2A7E">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811186"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10%</w:t>
            </w:r>
          </w:p>
        </w:tc>
      </w:tr>
      <w:tr w:rsidR="009C4646" w:rsidRPr="00FA2A7E" w14:paraId="00A474DE" w14:textId="77777777" w:rsidTr="009C4646">
        <w:trPr>
          <w:trHeight w:val="1072"/>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8351B9"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lastRenderedPageBreak/>
              <w:t>20</w:t>
            </w:r>
          </w:p>
        </w:tc>
        <w:tc>
          <w:tcPr>
            <w:tcW w:w="1872" w:type="dxa"/>
            <w:vMerge/>
            <w:tcBorders>
              <w:top w:val="single" w:sz="4" w:space="0" w:color="000000"/>
              <w:left w:val="single" w:sz="4" w:space="0" w:color="000000"/>
              <w:bottom w:val="single" w:sz="4" w:space="0" w:color="auto"/>
              <w:right w:val="single" w:sz="4" w:space="0" w:color="000000"/>
            </w:tcBorders>
            <w:shd w:val="clear" w:color="auto" w:fill="D0DDEF"/>
            <w:vAlign w:val="center"/>
            <w:hideMark/>
          </w:tcPr>
          <w:p w14:paraId="74E2E9B7" w14:textId="77777777" w:rsidR="009C4646" w:rsidRPr="00FA2A7E" w:rsidRDefault="009C4646" w:rsidP="009C4646">
            <w:pPr>
              <w:spacing w:line="240" w:lineRule="auto"/>
              <w:rPr>
                <w:rFonts w:ascii="Segoe UI Light" w:eastAsia="Segoe UI Light" w:hAnsi="Segoe UI Light" w:cs="Segoe UI Light"/>
                <w:color w:val="000000"/>
                <w:sz w:val="16"/>
                <w:szCs w:val="16"/>
                <w:u w:color="000000"/>
              </w:rPr>
            </w:pP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2D0492" w14:textId="77777777" w:rsidR="009C4646" w:rsidRPr="00FA2A7E" w:rsidRDefault="009C4646" w:rsidP="009C4646">
            <w:pPr>
              <w:jc w:val="center"/>
              <w:rPr>
                <w:rFonts w:ascii="Segoe UI Light" w:hAnsi="Segoe UI Light" w:cs="Segoe UI Light"/>
                <w:sz w:val="16"/>
                <w:szCs w:val="16"/>
              </w:rPr>
            </w:pPr>
            <w:r w:rsidRPr="00FA2A7E">
              <w:rPr>
                <w:rFonts w:ascii="Segoe UI Light" w:hAnsi="Segoe UI Light" w:cs="Segoe UI Light"/>
                <w:sz w:val="16"/>
                <w:szCs w:val="16"/>
              </w:rPr>
              <w:t>Суходольская сельская библиотека МКУК «Ромашкинское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152EE1"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188741, Ленинградская область, Приозерский район, а. Суходолье, ул. Леншоссе, д. 14</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B43F69"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Филиал общедоступной библиотеки</w:t>
            </w:r>
          </w:p>
          <w:p w14:paraId="52F17888"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Общедоступная</w:t>
            </w:r>
          </w:p>
          <w:p w14:paraId="14A9EDFF"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библиотека с детским отделением в административном центре - 1 на 1 тыс. человек</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1C1B63" w14:textId="77777777" w:rsidR="009C4646" w:rsidRPr="00FA2A7E" w:rsidRDefault="009C4646" w:rsidP="009C4646">
            <w:pPr>
              <w:jc w:val="center"/>
              <w:rPr>
                <w:rFonts w:ascii="Segoe UI Light" w:eastAsia="Calibri" w:hAnsi="Segoe UI Light" w:cs="Segoe UI Light"/>
                <w:sz w:val="16"/>
                <w:szCs w:val="16"/>
              </w:rPr>
            </w:pPr>
            <w:r w:rsidRPr="00FA2A7E">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53974F" w14:textId="77777777" w:rsidR="009C4646" w:rsidRPr="00FA2A7E" w:rsidRDefault="009C4646" w:rsidP="009C4646">
            <w:pPr>
              <w:jc w:val="center"/>
              <w:rPr>
                <w:rFonts w:ascii="Segoe UI Light" w:hAnsi="Segoe UI Light" w:cs="Segoe UI Light"/>
                <w:sz w:val="16"/>
                <w:szCs w:val="16"/>
              </w:rPr>
            </w:pPr>
            <w:r w:rsidRPr="00FA2A7E">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E06C39"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15%</w:t>
            </w:r>
          </w:p>
        </w:tc>
      </w:tr>
      <w:tr w:rsidR="009C4646" w:rsidRPr="00FA2A7E" w14:paraId="6FB57C93" w14:textId="77777777" w:rsidTr="009C4646">
        <w:trPr>
          <w:trHeight w:val="1468"/>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2417EE"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21</w:t>
            </w:r>
          </w:p>
        </w:tc>
        <w:tc>
          <w:tcPr>
            <w:tcW w:w="1872"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43B6D08A" w14:textId="77777777" w:rsidR="009C4646" w:rsidRPr="00FA2A7E" w:rsidRDefault="009C4646" w:rsidP="009C4646">
            <w:pPr>
              <w:spacing w:line="240" w:lineRule="auto"/>
              <w:jc w:val="center"/>
              <w:rPr>
                <w:rFonts w:ascii="Segoe UI Light" w:eastAsia="Segoe UI Light" w:hAnsi="Segoe UI Light" w:cs="Segoe UI Light"/>
                <w:bCs/>
                <w:iCs/>
                <w:sz w:val="16"/>
                <w:szCs w:val="16"/>
              </w:rPr>
            </w:pPr>
            <w:r w:rsidRPr="00FA2A7E">
              <w:rPr>
                <w:rFonts w:ascii="Segoe UI Light" w:eastAsia="Segoe UI Light" w:hAnsi="Segoe UI Light" w:cs="Segoe UI Light"/>
                <w:bCs/>
                <w:iCs/>
                <w:sz w:val="16"/>
                <w:szCs w:val="16"/>
              </w:rPr>
              <w:t>Севастьяновское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6B2396" w14:textId="77777777" w:rsidR="009C4646" w:rsidRPr="00FA2A7E" w:rsidRDefault="009C4646" w:rsidP="009C4646">
            <w:pPr>
              <w:jc w:val="center"/>
              <w:rPr>
                <w:rFonts w:ascii="Segoe UI Light" w:hAnsi="Segoe UI Light" w:cs="Segoe UI Light"/>
                <w:sz w:val="16"/>
                <w:szCs w:val="16"/>
              </w:rPr>
            </w:pPr>
            <w:proofErr w:type="spellStart"/>
            <w:r w:rsidRPr="00FA2A7E">
              <w:rPr>
                <w:rFonts w:ascii="Segoe UI Light" w:hAnsi="Segoe UI Light" w:cs="Segoe UI Light"/>
                <w:sz w:val="16"/>
                <w:szCs w:val="16"/>
              </w:rPr>
              <w:t>Севастьяновская</w:t>
            </w:r>
            <w:proofErr w:type="spellEnd"/>
            <w:r w:rsidRPr="00FA2A7E">
              <w:rPr>
                <w:rFonts w:ascii="Segoe UI Light" w:hAnsi="Segoe UI Light" w:cs="Segoe UI Light"/>
                <w:sz w:val="16"/>
                <w:szCs w:val="16"/>
              </w:rPr>
              <w:t xml:space="preserve"> сельская библиотека</w:t>
            </w:r>
          </w:p>
          <w:p w14:paraId="44410915" w14:textId="77777777" w:rsidR="009C4646" w:rsidRPr="00FA2A7E" w:rsidRDefault="009C4646" w:rsidP="009C4646">
            <w:pPr>
              <w:jc w:val="center"/>
              <w:rPr>
                <w:rFonts w:ascii="Segoe UI Light" w:hAnsi="Segoe UI Light" w:cs="Segoe UI Light"/>
                <w:sz w:val="16"/>
                <w:szCs w:val="16"/>
              </w:rPr>
            </w:pPr>
            <w:r w:rsidRPr="00FA2A7E">
              <w:rPr>
                <w:rFonts w:ascii="Segoe UI Light" w:hAnsi="Segoe UI Light" w:cs="Segoe UI Light"/>
                <w:sz w:val="16"/>
                <w:szCs w:val="16"/>
              </w:rPr>
              <w:t>МУК «Севастьяновское КО»</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06516F"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188752, Ленинградская область, п. Севастьяново, ул. Новая д.4</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6ECAE5"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Общедоступная</w:t>
            </w:r>
          </w:p>
          <w:p w14:paraId="6C6A762D"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448506" w14:textId="77777777" w:rsidR="009C4646" w:rsidRPr="00FA2A7E" w:rsidRDefault="009C4646" w:rsidP="009C4646">
            <w:pPr>
              <w:jc w:val="center"/>
              <w:rPr>
                <w:rFonts w:ascii="Segoe UI Light" w:eastAsia="Calibri" w:hAnsi="Segoe UI Light" w:cs="Segoe UI Light"/>
                <w:sz w:val="16"/>
                <w:szCs w:val="16"/>
              </w:rPr>
            </w:pPr>
            <w:r w:rsidRPr="00FA2A7E">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B00795" w14:textId="77777777" w:rsidR="009C4646" w:rsidRPr="00FA2A7E" w:rsidRDefault="009C4646" w:rsidP="009C4646">
            <w:pPr>
              <w:jc w:val="center"/>
              <w:rPr>
                <w:rFonts w:ascii="Segoe UI Light" w:hAnsi="Segoe UI Light" w:cs="Segoe UI Light"/>
                <w:sz w:val="16"/>
                <w:szCs w:val="16"/>
              </w:rPr>
            </w:pPr>
            <w:r w:rsidRPr="00FA2A7E">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1F8EC8"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15%</w:t>
            </w:r>
          </w:p>
        </w:tc>
      </w:tr>
      <w:tr w:rsidR="009C4646" w:rsidRPr="00FA2A7E" w14:paraId="6F1EAD2A" w14:textId="77777777" w:rsidTr="009C4646">
        <w:trPr>
          <w:trHeight w:val="1072"/>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78FF27" w14:textId="77777777" w:rsidR="009C4646" w:rsidRPr="00FA2A7E" w:rsidRDefault="009C4646" w:rsidP="009C4646">
            <w:pPr>
              <w:spacing w:line="240" w:lineRule="auto"/>
              <w:jc w:val="center"/>
              <w:rPr>
                <w:rFonts w:ascii="Segoe UI Light" w:eastAsia="Calibri" w:hAnsi="Segoe UI Light" w:cs="Segoe UI Light"/>
                <w:sz w:val="16"/>
                <w:szCs w:val="16"/>
              </w:rPr>
            </w:pPr>
            <w:r w:rsidRPr="00FA2A7E">
              <w:rPr>
                <w:rFonts w:ascii="Segoe UI Light" w:hAnsi="Segoe UI Light" w:cs="Segoe UI Light"/>
                <w:sz w:val="16"/>
                <w:szCs w:val="16"/>
              </w:rPr>
              <w:t>22</w:t>
            </w:r>
          </w:p>
        </w:tc>
        <w:tc>
          <w:tcPr>
            <w:tcW w:w="1872" w:type="dxa"/>
            <w:vMerge w:val="restart"/>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5CE1366F"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Сосновское сельское поселение</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F2342A" w14:textId="77777777" w:rsidR="009C4646" w:rsidRPr="00FA2A7E" w:rsidRDefault="009C4646" w:rsidP="009C4646">
            <w:pPr>
              <w:jc w:val="center"/>
              <w:rPr>
                <w:rFonts w:ascii="Segoe UI Light" w:hAnsi="Segoe UI Light" w:cs="Segoe UI Light"/>
                <w:sz w:val="16"/>
                <w:szCs w:val="16"/>
              </w:rPr>
            </w:pPr>
            <w:r w:rsidRPr="00FA2A7E">
              <w:rPr>
                <w:rFonts w:ascii="Segoe UI Light" w:hAnsi="Segoe UI Light" w:cs="Segoe UI Light"/>
                <w:sz w:val="16"/>
                <w:szCs w:val="16"/>
              </w:rPr>
              <w:t>Филиал Сосновская поселенческая объединенная библиотеки «МКУК Сосновский ДТ»</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C8020D"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188730, Ленинградская область, Приозерский район, п. Сосново,</w:t>
            </w:r>
            <w:r w:rsidRPr="00FA2A7E">
              <w:rPr>
                <w:rFonts w:ascii="Segoe UI Light" w:eastAsia="Segoe UI Light" w:hAnsi="Segoe UI Light" w:cs="Segoe UI Light"/>
                <w:sz w:val="16"/>
                <w:szCs w:val="16"/>
              </w:rPr>
              <w:br/>
              <w:t>ул. Связи, д. 10</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03A1EA"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Общедоступная</w:t>
            </w:r>
          </w:p>
          <w:p w14:paraId="5E6744C7" w14:textId="77777777" w:rsidR="009C4646" w:rsidRPr="00FA2A7E" w:rsidRDefault="009C4646" w:rsidP="009C4646">
            <w:pPr>
              <w:spacing w:line="240" w:lineRule="auto"/>
              <w:jc w:val="center"/>
              <w:rPr>
                <w:rFonts w:ascii="Segoe UI Light" w:eastAsia="Calibri" w:hAnsi="Segoe UI Light" w:cs="Segoe UI Light"/>
                <w:sz w:val="16"/>
                <w:szCs w:val="16"/>
              </w:rPr>
            </w:pPr>
            <w:r w:rsidRPr="00FA2A7E">
              <w:rPr>
                <w:rFonts w:ascii="Segoe UI Light" w:eastAsia="Segoe UI Light" w:hAnsi="Segoe UI Light" w:cs="Segoe UI Light"/>
                <w:sz w:val="16"/>
                <w:szCs w:val="16"/>
              </w:rPr>
              <w:t>библиотека с детским отделением в административном центре - 1 объект (независимо от количества жителей)</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C67E07" w14:textId="77777777" w:rsidR="009C4646" w:rsidRPr="00FA2A7E" w:rsidRDefault="009C4646" w:rsidP="009C4646">
            <w:pPr>
              <w:jc w:val="center"/>
              <w:rPr>
                <w:rFonts w:ascii="Segoe UI Light" w:hAnsi="Segoe UI Light" w:cs="Segoe UI Light"/>
                <w:sz w:val="16"/>
                <w:szCs w:val="16"/>
              </w:rPr>
            </w:pPr>
            <w:r w:rsidRPr="00FA2A7E">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DDB66C" w14:textId="77777777" w:rsidR="009C4646" w:rsidRPr="00FA2A7E" w:rsidRDefault="009C4646" w:rsidP="009C4646">
            <w:pPr>
              <w:jc w:val="center"/>
              <w:rPr>
                <w:rFonts w:ascii="Segoe UI Light" w:hAnsi="Segoe UI Light" w:cs="Segoe UI Light"/>
                <w:sz w:val="16"/>
                <w:szCs w:val="16"/>
              </w:rPr>
            </w:pPr>
            <w:r w:rsidRPr="00FA2A7E">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AC2BF2"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здание арендованное, 40%</w:t>
            </w:r>
          </w:p>
        </w:tc>
      </w:tr>
      <w:tr w:rsidR="009C4646" w:rsidRPr="00FA2A7E" w14:paraId="5E1D853A" w14:textId="77777777" w:rsidTr="009C4646">
        <w:trPr>
          <w:trHeight w:val="1214"/>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E624B0"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lastRenderedPageBreak/>
              <w:t>23</w:t>
            </w:r>
          </w:p>
        </w:tc>
        <w:tc>
          <w:tcPr>
            <w:tcW w:w="1872" w:type="dxa"/>
            <w:vMerge/>
            <w:tcBorders>
              <w:top w:val="single" w:sz="4" w:space="0" w:color="auto"/>
              <w:left w:val="single" w:sz="4" w:space="0" w:color="000000"/>
              <w:bottom w:val="single" w:sz="4" w:space="0" w:color="auto"/>
              <w:right w:val="single" w:sz="4" w:space="0" w:color="000000"/>
            </w:tcBorders>
            <w:shd w:val="clear" w:color="auto" w:fill="D0DDEF"/>
            <w:vAlign w:val="center"/>
            <w:hideMark/>
          </w:tcPr>
          <w:p w14:paraId="461A344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5548EF" w14:textId="77777777" w:rsidR="009C4646" w:rsidRPr="00FA2A7E" w:rsidRDefault="009C4646" w:rsidP="009C4646">
            <w:pPr>
              <w:jc w:val="center"/>
              <w:rPr>
                <w:rFonts w:ascii="Segoe UI Light" w:hAnsi="Segoe UI Light" w:cs="Segoe UI Light"/>
                <w:sz w:val="16"/>
                <w:szCs w:val="16"/>
              </w:rPr>
            </w:pPr>
            <w:r w:rsidRPr="00FA2A7E">
              <w:rPr>
                <w:rFonts w:ascii="Segoe UI Light" w:hAnsi="Segoe UI Light" w:cs="Segoe UI Light"/>
                <w:sz w:val="16"/>
                <w:szCs w:val="16"/>
              </w:rPr>
              <w:t>Филиал Сосновская поселенческая объединенная библиотеки Детское отделение «МКУК Сосновский ДТ»</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DBE64B"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188730, Ленинградская область, Приозерский район, п. Сосново,</w:t>
            </w:r>
            <w:r w:rsidRPr="00FA2A7E">
              <w:rPr>
                <w:rFonts w:ascii="Segoe UI Light" w:eastAsia="Segoe UI Light" w:hAnsi="Segoe UI Light" w:cs="Segoe UI Light"/>
                <w:sz w:val="16"/>
                <w:szCs w:val="16"/>
              </w:rPr>
              <w:br/>
              <w:t>ул. Связи, д. 10</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1EB39F"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Филиал общедоступной библиотеки</w:t>
            </w:r>
          </w:p>
          <w:p w14:paraId="67DDB593"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Общедоступная</w:t>
            </w:r>
          </w:p>
          <w:p w14:paraId="3F8BA7F0"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библиотека с детским отделением в административном центре - 1 на 1 тыс. человек</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B66C5D" w14:textId="77777777" w:rsidR="009C4646" w:rsidRPr="00FA2A7E" w:rsidRDefault="009C4646" w:rsidP="009C4646">
            <w:pPr>
              <w:jc w:val="center"/>
              <w:rPr>
                <w:rFonts w:ascii="Segoe UI Light" w:eastAsia="Calibri" w:hAnsi="Segoe UI Light" w:cs="Segoe UI Light"/>
                <w:sz w:val="16"/>
                <w:szCs w:val="16"/>
              </w:rPr>
            </w:pPr>
            <w:r w:rsidRPr="00FA2A7E">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68253E" w14:textId="77777777" w:rsidR="009C4646" w:rsidRPr="00FA2A7E" w:rsidRDefault="009C4646" w:rsidP="009C4646">
            <w:pPr>
              <w:jc w:val="center"/>
              <w:rPr>
                <w:rFonts w:ascii="Segoe UI Light" w:hAnsi="Segoe UI Light" w:cs="Segoe UI Light"/>
                <w:sz w:val="16"/>
                <w:szCs w:val="16"/>
              </w:rPr>
            </w:pPr>
            <w:r w:rsidRPr="00FA2A7E">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69A64C"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здание арендованное, 40%</w:t>
            </w:r>
          </w:p>
        </w:tc>
      </w:tr>
      <w:tr w:rsidR="009C4646" w:rsidRPr="00FA2A7E" w14:paraId="1E8236A4" w14:textId="77777777" w:rsidTr="009C4646">
        <w:trPr>
          <w:trHeight w:val="475"/>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8CF72F"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24</w:t>
            </w:r>
          </w:p>
        </w:tc>
        <w:tc>
          <w:tcPr>
            <w:tcW w:w="1872" w:type="dxa"/>
            <w:vMerge/>
            <w:tcBorders>
              <w:top w:val="single" w:sz="4" w:space="0" w:color="auto"/>
              <w:left w:val="single" w:sz="4" w:space="0" w:color="000000"/>
              <w:bottom w:val="single" w:sz="4" w:space="0" w:color="auto"/>
              <w:right w:val="single" w:sz="4" w:space="0" w:color="000000"/>
            </w:tcBorders>
            <w:shd w:val="clear" w:color="auto" w:fill="D0DDEF"/>
            <w:vAlign w:val="center"/>
            <w:hideMark/>
          </w:tcPr>
          <w:p w14:paraId="13F39C3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BDCC05" w14:textId="77777777" w:rsidR="009C4646" w:rsidRPr="00FA2A7E" w:rsidRDefault="009C4646" w:rsidP="009C4646">
            <w:pPr>
              <w:jc w:val="center"/>
              <w:rPr>
                <w:rFonts w:ascii="Segoe UI Light" w:hAnsi="Segoe UI Light" w:cs="Segoe UI Light"/>
                <w:sz w:val="16"/>
                <w:szCs w:val="16"/>
              </w:rPr>
            </w:pPr>
            <w:proofErr w:type="spellStart"/>
            <w:r w:rsidRPr="00FA2A7E">
              <w:rPr>
                <w:rFonts w:ascii="Segoe UI Light" w:hAnsi="Segoe UI Light" w:cs="Segoe UI Light"/>
                <w:sz w:val="16"/>
                <w:szCs w:val="16"/>
              </w:rPr>
              <w:t>Кривковский</w:t>
            </w:r>
            <w:proofErr w:type="spellEnd"/>
            <w:r w:rsidRPr="00FA2A7E">
              <w:rPr>
                <w:rFonts w:ascii="Segoe UI Light" w:hAnsi="Segoe UI Light" w:cs="Segoe UI Light"/>
                <w:sz w:val="16"/>
                <w:szCs w:val="16"/>
              </w:rPr>
              <w:t xml:space="preserve"> сельский отдел филиала Сосновская ПОБ «МКУК Сосновский ДТ»</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4898F6"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188736, Ленинградская область, Приозерский район, д. Кривко, ул. Фестивальная 11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20D13C"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Филиал общедоступной библиотеки</w:t>
            </w:r>
          </w:p>
          <w:p w14:paraId="0D07C9A9"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Общедоступная</w:t>
            </w:r>
          </w:p>
          <w:p w14:paraId="7ED00A38"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библиотека с детским отделением в административном центре - 1 на 1 тыс. человек</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24FE88" w14:textId="77777777" w:rsidR="009C4646" w:rsidRPr="00FA2A7E" w:rsidRDefault="009C4646" w:rsidP="009C4646">
            <w:pPr>
              <w:jc w:val="center"/>
              <w:rPr>
                <w:rFonts w:ascii="Segoe UI Light" w:eastAsia="Calibri" w:hAnsi="Segoe UI Light" w:cs="Segoe UI Light"/>
                <w:sz w:val="16"/>
                <w:szCs w:val="16"/>
              </w:rPr>
            </w:pPr>
            <w:r w:rsidRPr="00FA2A7E">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45685F" w14:textId="77777777" w:rsidR="009C4646" w:rsidRPr="00FA2A7E" w:rsidRDefault="009C4646" w:rsidP="009C4646">
            <w:pPr>
              <w:jc w:val="center"/>
              <w:rPr>
                <w:rFonts w:ascii="Segoe UI Light" w:hAnsi="Segoe UI Light" w:cs="Segoe UI Light"/>
                <w:sz w:val="16"/>
                <w:szCs w:val="16"/>
              </w:rPr>
            </w:pPr>
            <w:r w:rsidRPr="00FA2A7E">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C1CA7F"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41%</w:t>
            </w:r>
          </w:p>
        </w:tc>
      </w:tr>
      <w:tr w:rsidR="009C4646" w:rsidRPr="00FA2A7E" w14:paraId="508CDDD1" w14:textId="77777777" w:rsidTr="009C4646">
        <w:trPr>
          <w:trHeight w:val="647"/>
        </w:trPr>
        <w:tc>
          <w:tcPr>
            <w:tcW w:w="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76F684"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25</w:t>
            </w:r>
          </w:p>
        </w:tc>
        <w:tc>
          <w:tcPr>
            <w:tcW w:w="1872" w:type="dxa"/>
            <w:vMerge/>
            <w:tcBorders>
              <w:top w:val="single" w:sz="4" w:space="0" w:color="auto"/>
              <w:left w:val="single" w:sz="4" w:space="0" w:color="000000"/>
              <w:bottom w:val="single" w:sz="4" w:space="0" w:color="auto"/>
              <w:right w:val="single" w:sz="4" w:space="0" w:color="000000"/>
            </w:tcBorders>
            <w:shd w:val="clear" w:color="auto" w:fill="D0DDEF"/>
            <w:vAlign w:val="center"/>
            <w:hideMark/>
          </w:tcPr>
          <w:p w14:paraId="62DBDDA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D21B64" w14:textId="77777777" w:rsidR="009C4646" w:rsidRPr="00FA2A7E" w:rsidRDefault="009C4646" w:rsidP="009C4646">
            <w:pPr>
              <w:jc w:val="center"/>
              <w:rPr>
                <w:rFonts w:ascii="Segoe UI Light" w:hAnsi="Segoe UI Light" w:cs="Segoe UI Light"/>
                <w:sz w:val="16"/>
                <w:szCs w:val="16"/>
              </w:rPr>
            </w:pPr>
            <w:proofErr w:type="spellStart"/>
            <w:r w:rsidRPr="00FA2A7E">
              <w:rPr>
                <w:rFonts w:ascii="Segoe UI Light" w:hAnsi="Segoe UI Light" w:cs="Segoe UI Light"/>
                <w:sz w:val="16"/>
                <w:szCs w:val="16"/>
              </w:rPr>
              <w:t>Снегирёвский</w:t>
            </w:r>
            <w:proofErr w:type="spellEnd"/>
            <w:r w:rsidRPr="00FA2A7E">
              <w:rPr>
                <w:rFonts w:ascii="Segoe UI Light" w:hAnsi="Segoe UI Light" w:cs="Segoe UI Light"/>
                <w:sz w:val="16"/>
                <w:szCs w:val="16"/>
              </w:rPr>
              <w:t xml:space="preserve"> сельский отдел филиала Сосновская ПОБ</w:t>
            </w:r>
          </w:p>
          <w:p w14:paraId="4271A41E" w14:textId="77777777" w:rsidR="009C4646" w:rsidRPr="00FA2A7E" w:rsidRDefault="009C4646" w:rsidP="009C4646">
            <w:pPr>
              <w:jc w:val="center"/>
              <w:rPr>
                <w:rFonts w:ascii="Segoe UI Light" w:hAnsi="Segoe UI Light" w:cs="Segoe UI Light"/>
                <w:sz w:val="16"/>
                <w:szCs w:val="16"/>
              </w:rPr>
            </w:pPr>
            <w:r w:rsidRPr="00FA2A7E">
              <w:rPr>
                <w:rFonts w:ascii="Segoe UI Light" w:hAnsi="Segoe UI Light" w:cs="Segoe UI Light"/>
                <w:sz w:val="16"/>
                <w:szCs w:val="16"/>
              </w:rPr>
              <w:t>«МКУК Сосновский ДТ»</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B1F61B"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188730, Ленинградская область, Приозерский район,  д. Снегиревка, ул. Центральная, д. 19</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3B302A"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Филиал общедоступной библиотеки</w:t>
            </w:r>
          </w:p>
          <w:p w14:paraId="63B3AA99"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Общедоступная</w:t>
            </w:r>
          </w:p>
          <w:p w14:paraId="7EA4ACC9"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библиотека с детским отделением в административном центре - 1 на 1 тыс. человек</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8588DE" w14:textId="77777777" w:rsidR="009C4646" w:rsidRPr="00FA2A7E" w:rsidRDefault="009C4646" w:rsidP="009C4646">
            <w:pPr>
              <w:jc w:val="center"/>
              <w:rPr>
                <w:rFonts w:ascii="Segoe UI Light" w:eastAsia="Calibri" w:hAnsi="Segoe UI Light" w:cs="Segoe UI Light"/>
                <w:sz w:val="16"/>
                <w:szCs w:val="16"/>
              </w:rPr>
            </w:pPr>
            <w:r w:rsidRPr="00FA2A7E">
              <w:rPr>
                <w:rFonts w:ascii="Segoe UI Light" w:eastAsia="Segoe UI Light" w:hAnsi="Segoe UI Light" w:cs="Segoe UI Light"/>
                <w:sz w:val="16"/>
                <w:szCs w:val="16"/>
              </w:rPr>
              <w:t>1 объект</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E06B37" w14:textId="77777777" w:rsidR="009C4646" w:rsidRPr="00FA2A7E" w:rsidRDefault="009C4646" w:rsidP="009C4646">
            <w:pPr>
              <w:spacing w:line="240" w:lineRule="auto"/>
              <w:jc w:val="center"/>
              <w:rPr>
                <w:rFonts w:ascii="Segoe UI Light" w:eastAsia="Segoe UI Light" w:hAnsi="Segoe UI Light" w:cs="Segoe UI Light"/>
                <w:sz w:val="16"/>
                <w:szCs w:val="16"/>
              </w:rPr>
            </w:pPr>
            <w:r w:rsidRPr="00FA2A7E">
              <w:rPr>
                <w:rFonts w:ascii="Segoe UI Light" w:eastAsia="Segoe UI Light" w:hAnsi="Segoe UI Light" w:cs="Segoe UI Light"/>
                <w:sz w:val="16"/>
                <w:szCs w:val="16"/>
              </w:rPr>
              <w:t>удовлетворяет нормативу</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7DEA28" w14:textId="77777777" w:rsidR="009C4646" w:rsidRPr="00FA2A7E" w:rsidRDefault="009C4646" w:rsidP="009C4646">
            <w:pPr>
              <w:spacing w:line="240" w:lineRule="auto"/>
              <w:jc w:val="center"/>
              <w:rPr>
                <w:rFonts w:ascii="Segoe UI Light" w:eastAsia="Calibri" w:hAnsi="Segoe UI Light" w:cs="Segoe UI Light"/>
                <w:sz w:val="16"/>
                <w:szCs w:val="16"/>
              </w:rPr>
            </w:pPr>
            <w:r w:rsidRPr="00FA2A7E">
              <w:rPr>
                <w:rFonts w:ascii="Segoe UI Light" w:eastAsia="Segoe UI Light" w:hAnsi="Segoe UI Light" w:cs="Segoe UI Light"/>
                <w:sz w:val="16"/>
                <w:szCs w:val="16"/>
              </w:rPr>
              <w:t>19%</w:t>
            </w:r>
          </w:p>
        </w:tc>
      </w:tr>
    </w:tbl>
    <w:p w14:paraId="47267A3C" w14:textId="77777777" w:rsidR="009C4646" w:rsidRPr="00FA2A7E" w:rsidRDefault="009C4646" w:rsidP="009C4646">
      <w:pPr>
        <w:spacing w:before="120" w:after="0" w:line="276" w:lineRule="auto"/>
        <w:jc w:val="right"/>
        <w:rPr>
          <w:rStyle w:val="a7"/>
          <w:rFonts w:ascii="Segoe UI Light" w:eastAsia="Segoe UI Light" w:hAnsi="Segoe UI Light" w:cs="Segoe UI Light"/>
          <w:color w:val="000000"/>
          <w:sz w:val="18"/>
          <w:szCs w:val="18"/>
          <w:u w:color="000000"/>
        </w:rPr>
      </w:pPr>
      <w:r w:rsidRPr="00FA2A7E">
        <w:rPr>
          <w:rStyle w:val="a7"/>
          <w:rFonts w:ascii="Segoe UI Light" w:hAnsi="Segoe UI Light" w:cs="Segoe UI Light"/>
          <w:sz w:val="18"/>
          <w:szCs w:val="18"/>
        </w:rPr>
        <w:t>Источник: данные муниципального района, индивидуальный расчет ООО «ИТП «</w:t>
      </w:r>
      <w:proofErr w:type="spellStart"/>
      <w:r w:rsidRPr="00FA2A7E">
        <w:rPr>
          <w:rStyle w:val="a7"/>
          <w:rFonts w:ascii="Segoe UI Light" w:hAnsi="Segoe UI Light" w:cs="Segoe UI Light"/>
          <w:sz w:val="18"/>
          <w:szCs w:val="18"/>
        </w:rPr>
        <w:t>Урбаника</w:t>
      </w:r>
      <w:proofErr w:type="spellEnd"/>
      <w:r w:rsidRPr="00FA2A7E">
        <w:rPr>
          <w:rStyle w:val="a7"/>
          <w:rFonts w:ascii="Segoe UI Light" w:hAnsi="Segoe UI Light" w:cs="Segoe UI Light"/>
          <w:sz w:val="18"/>
          <w:szCs w:val="18"/>
        </w:rPr>
        <w:t>»</w:t>
      </w:r>
    </w:p>
    <w:p w14:paraId="2A2C2B70" w14:textId="77777777" w:rsidR="009C4646" w:rsidRPr="00FA2A7E" w:rsidRDefault="009C4646" w:rsidP="009C4646">
      <w:pPr>
        <w:pageBreakBefore/>
        <w:spacing w:before="120" w:after="0" w:line="276" w:lineRule="auto"/>
        <w:rPr>
          <w:rStyle w:val="a7"/>
          <w:rFonts w:ascii="Segoe UI Light" w:eastAsia="Segoe UI Light" w:hAnsi="Segoe UI Light" w:cs="Segoe UI Light"/>
          <w:sz w:val="20"/>
          <w:szCs w:val="20"/>
        </w:rPr>
      </w:pPr>
      <w:r w:rsidRPr="00FA2A7E">
        <w:rPr>
          <w:rStyle w:val="a7"/>
          <w:rFonts w:ascii="Segoe UI Light" w:hAnsi="Segoe UI Light" w:cs="Segoe UI Light"/>
          <w:sz w:val="20"/>
          <w:szCs w:val="20"/>
        </w:rPr>
        <w:lastRenderedPageBreak/>
        <w:t>Таблица 1.8. Перечень киноконцертных залов на территории Приозерского муниципального района (с расчетом нормативной потребности)</w:t>
      </w:r>
    </w:p>
    <w:tbl>
      <w:tblPr>
        <w:tblStyle w:val="TableNormal"/>
        <w:tblW w:w="14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38"/>
        <w:gridCol w:w="1552"/>
        <w:gridCol w:w="1708"/>
        <w:gridCol w:w="1418"/>
        <w:gridCol w:w="1984"/>
        <w:gridCol w:w="1985"/>
        <w:gridCol w:w="1842"/>
        <w:gridCol w:w="1560"/>
        <w:gridCol w:w="1773"/>
      </w:tblGrid>
      <w:tr w:rsidR="009C4646" w:rsidRPr="00FA2A7E" w14:paraId="49EE1CD6" w14:textId="77777777" w:rsidTr="009C4646">
        <w:trPr>
          <w:trHeight w:val="490"/>
        </w:trPr>
        <w:tc>
          <w:tcPr>
            <w:tcW w:w="73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8B20C8" w14:textId="77777777" w:rsidR="009C4646" w:rsidRPr="00FA2A7E" w:rsidRDefault="009C4646" w:rsidP="009C4646">
            <w:pPr>
              <w:spacing w:line="240" w:lineRule="auto"/>
              <w:jc w:val="center"/>
              <w:rPr>
                <w:rFonts w:ascii="Segoe UI Light" w:eastAsia="Calibri" w:hAnsi="Segoe UI Light" w:cs="Segoe UI Light"/>
                <w:sz w:val="16"/>
                <w:szCs w:val="16"/>
              </w:rPr>
            </w:pPr>
            <w:r w:rsidRPr="00FA2A7E">
              <w:rPr>
                <w:rStyle w:val="Hyperlink0"/>
                <w:rFonts w:ascii="Segoe UI Light" w:hAnsi="Segoe UI Light" w:cs="Segoe UI Light"/>
                <w:sz w:val="16"/>
                <w:szCs w:val="16"/>
              </w:rPr>
              <w:t> №</w:t>
            </w:r>
          </w:p>
        </w:tc>
        <w:tc>
          <w:tcPr>
            <w:tcW w:w="155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75823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Муниципальное образование</w:t>
            </w:r>
          </w:p>
        </w:tc>
        <w:tc>
          <w:tcPr>
            <w:tcW w:w="170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11E8B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Наименование организации, территориальная принадлежность</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19F28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Адрес</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78E48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Существующая мощность, мест</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E4DD1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Норматив</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01F24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Необходимая мощность согласно нормативу</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B949F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Дефицит/</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585CD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Степень износа здания, %</w:t>
            </w:r>
          </w:p>
        </w:tc>
      </w:tr>
      <w:tr w:rsidR="009C4646" w:rsidRPr="00FA2A7E" w14:paraId="660B6156" w14:textId="77777777" w:rsidTr="009C4646">
        <w:trPr>
          <w:trHeight w:val="104"/>
        </w:trPr>
        <w:tc>
          <w:tcPr>
            <w:tcW w:w="738"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4ED5263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55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6227079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708"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0E5ABA8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49B3310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7A6D8F4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581F2CB3"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3F02C3F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25AF8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профицит мест</w:t>
            </w:r>
          </w:p>
        </w:tc>
        <w:tc>
          <w:tcPr>
            <w:tcW w:w="1773" w:type="dxa"/>
            <w:vMerge/>
            <w:tcBorders>
              <w:top w:val="single" w:sz="4" w:space="0" w:color="000000"/>
              <w:left w:val="single" w:sz="4" w:space="0" w:color="000000"/>
              <w:bottom w:val="single" w:sz="4" w:space="0" w:color="000000"/>
              <w:right w:val="single" w:sz="4" w:space="0" w:color="000000"/>
            </w:tcBorders>
            <w:shd w:val="clear" w:color="auto" w:fill="D0DDEF"/>
            <w:vAlign w:val="center"/>
            <w:hideMark/>
          </w:tcPr>
          <w:p w14:paraId="08CAC59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r>
      <w:tr w:rsidR="009C4646" w:rsidRPr="00FA2A7E" w14:paraId="6FD84A3B" w14:textId="77777777" w:rsidTr="009C4646">
        <w:trPr>
          <w:trHeight w:val="1271"/>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A2098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53EEA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Приозерское городское поселение</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F79DD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Муниципальное автономное учреждение культуры «Приозерский районный киноконцертный зал»</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6F0FC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188760, Ленинградская область, г. Приозерск, ул. Калинина, д. 11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BD3AD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270 мест</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87BD4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городское поселение – 1 кинозал независимо от количества жителей;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7403F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 объект</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C9BC2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удовлетворяет нормативу</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44FE3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10%</w:t>
            </w:r>
          </w:p>
        </w:tc>
      </w:tr>
    </w:tbl>
    <w:p w14:paraId="57A4AE9F" w14:textId="77777777" w:rsidR="009C4646" w:rsidRPr="00FA2A7E" w:rsidRDefault="009C4646" w:rsidP="009C4646">
      <w:pPr>
        <w:spacing w:before="120" w:after="0" w:line="276" w:lineRule="auto"/>
        <w:jc w:val="right"/>
        <w:rPr>
          <w:rStyle w:val="a7"/>
          <w:rFonts w:ascii="Segoe UI Light" w:hAnsi="Segoe UI Light" w:cs="Segoe UI Light"/>
          <w:sz w:val="18"/>
          <w:szCs w:val="18"/>
        </w:rPr>
      </w:pPr>
      <w:r w:rsidRPr="00FA2A7E">
        <w:rPr>
          <w:rStyle w:val="a7"/>
          <w:rFonts w:ascii="Segoe UI Light" w:hAnsi="Segoe UI Light" w:cs="Segoe UI Light"/>
          <w:sz w:val="18"/>
          <w:szCs w:val="18"/>
        </w:rPr>
        <w:t>Источник: данные муниципального района, индивидуальный расчет ООО «ИТП «</w:t>
      </w:r>
      <w:proofErr w:type="spellStart"/>
      <w:r w:rsidRPr="00FA2A7E">
        <w:rPr>
          <w:rStyle w:val="a7"/>
          <w:rFonts w:ascii="Segoe UI Light" w:hAnsi="Segoe UI Light" w:cs="Segoe UI Light"/>
          <w:sz w:val="18"/>
          <w:szCs w:val="18"/>
        </w:rPr>
        <w:t>Урбаника</w:t>
      </w:r>
      <w:proofErr w:type="spellEnd"/>
    </w:p>
    <w:p w14:paraId="63CBE6E5" w14:textId="77777777" w:rsidR="009C4646" w:rsidRPr="00FA2A7E" w:rsidRDefault="009C4646" w:rsidP="009C4646">
      <w:pPr>
        <w:pageBreakBefore/>
        <w:spacing w:line="259" w:lineRule="auto"/>
        <w:rPr>
          <w:rStyle w:val="a7"/>
          <w:rFonts w:ascii="Segoe UI Light" w:hAnsi="Segoe UI Light" w:cs="Segoe UI Light"/>
          <w:sz w:val="20"/>
        </w:rPr>
      </w:pPr>
      <w:r w:rsidRPr="00FA2A7E">
        <w:rPr>
          <w:rStyle w:val="a7"/>
          <w:rFonts w:ascii="Segoe UI Light" w:hAnsi="Segoe UI Light" w:cs="Segoe UI Light"/>
          <w:sz w:val="20"/>
        </w:rPr>
        <w:lastRenderedPageBreak/>
        <w:t>Таблица 1.9  Перечень спортивных залов на территории Приозерского муниципального района (с расчетом нормативной потребности)</w:t>
      </w:r>
    </w:p>
    <w:tbl>
      <w:tblPr>
        <w:tblStyle w:val="TableNormal"/>
        <w:tblW w:w="5062" w:type="pc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531"/>
        <w:gridCol w:w="1603"/>
        <w:gridCol w:w="1725"/>
        <w:gridCol w:w="1653"/>
        <w:gridCol w:w="1121"/>
        <w:gridCol w:w="1482"/>
        <w:gridCol w:w="1115"/>
        <w:gridCol w:w="1826"/>
        <w:gridCol w:w="1476"/>
        <w:gridCol w:w="1913"/>
      </w:tblGrid>
      <w:tr w:rsidR="009C4646" w:rsidRPr="00FA2A7E" w14:paraId="264183B5" w14:textId="77777777" w:rsidTr="009C4646">
        <w:trPr>
          <w:trHeight w:val="581"/>
          <w:tblHeader/>
        </w:trPr>
        <w:tc>
          <w:tcPr>
            <w:tcW w:w="184" w:type="pct"/>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65D6EE" w14:textId="77777777" w:rsidR="009C4646" w:rsidRPr="00FA2A7E" w:rsidRDefault="009C4646" w:rsidP="009C4646">
            <w:pPr>
              <w:spacing w:line="240" w:lineRule="auto"/>
              <w:jc w:val="center"/>
              <w:rPr>
                <w:rFonts w:ascii="Segoe UI Light" w:eastAsia="Calibri"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w:t>
            </w:r>
          </w:p>
        </w:tc>
        <w:tc>
          <w:tcPr>
            <w:tcW w:w="555"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F325F9"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Муниципальное образование</w:t>
            </w:r>
          </w:p>
        </w:tc>
        <w:tc>
          <w:tcPr>
            <w:tcW w:w="597"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04C687"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Наименование организации, территориальная принадлежность</w:t>
            </w:r>
          </w:p>
        </w:tc>
        <w:tc>
          <w:tcPr>
            <w:tcW w:w="572"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4119A8"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Адрес</w:t>
            </w:r>
          </w:p>
        </w:tc>
        <w:tc>
          <w:tcPr>
            <w:tcW w:w="388"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824289"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Население</w:t>
            </w:r>
          </w:p>
        </w:tc>
        <w:tc>
          <w:tcPr>
            <w:tcW w:w="513"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3F4907" w14:textId="41FB6306"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Существующая мощность, кв.</w:t>
            </w:r>
            <w:r w:rsidR="002F00BB">
              <w:rPr>
                <w:rStyle w:val="Hyperlink0"/>
                <w:rFonts w:ascii="Segoe UI Light" w:hAnsi="Segoe UI Light" w:cs="Segoe UI Light"/>
                <w:color w:val="000000" w:themeColor="text1"/>
                <w:sz w:val="16"/>
                <w:szCs w:val="16"/>
              </w:rPr>
              <w:t xml:space="preserve"> </w:t>
            </w:r>
            <w:r w:rsidRPr="00FA2A7E">
              <w:rPr>
                <w:rStyle w:val="Hyperlink0"/>
                <w:rFonts w:ascii="Segoe UI Light" w:hAnsi="Segoe UI Light" w:cs="Segoe UI Light"/>
                <w:color w:val="000000" w:themeColor="text1"/>
                <w:sz w:val="16"/>
                <w:szCs w:val="16"/>
              </w:rPr>
              <w:t xml:space="preserve">м </w:t>
            </w:r>
          </w:p>
        </w:tc>
        <w:tc>
          <w:tcPr>
            <w:tcW w:w="386"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E1616B"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Норматив</w:t>
            </w:r>
          </w:p>
        </w:tc>
        <w:tc>
          <w:tcPr>
            <w:tcW w:w="632"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63117A" w14:textId="6412B67E"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Необходимая мощность согласно нормативу, кв.</w:t>
            </w:r>
            <w:r w:rsidR="002F00BB">
              <w:rPr>
                <w:rStyle w:val="Hyperlink0"/>
                <w:rFonts w:ascii="Segoe UI Light" w:hAnsi="Segoe UI Light" w:cs="Segoe UI Light"/>
                <w:color w:val="000000" w:themeColor="text1"/>
                <w:sz w:val="16"/>
                <w:szCs w:val="16"/>
              </w:rPr>
              <w:t xml:space="preserve"> </w:t>
            </w:r>
            <w:r w:rsidRPr="00FA2A7E">
              <w:rPr>
                <w:rStyle w:val="Hyperlink0"/>
                <w:rFonts w:ascii="Segoe UI Light" w:hAnsi="Segoe UI Light" w:cs="Segoe UI Light"/>
                <w:color w:val="000000" w:themeColor="text1"/>
                <w:sz w:val="16"/>
                <w:szCs w:val="16"/>
              </w:rPr>
              <w:t>м</w:t>
            </w:r>
          </w:p>
        </w:tc>
        <w:tc>
          <w:tcPr>
            <w:tcW w:w="511"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A2335C" w14:textId="0094C839" w:rsidR="009C4646" w:rsidRPr="00FA2A7E" w:rsidRDefault="002F00BB" w:rsidP="009C4646">
            <w:pPr>
              <w:spacing w:line="240" w:lineRule="auto"/>
              <w:jc w:val="center"/>
              <w:rPr>
                <w:rFonts w:ascii="Segoe UI Light" w:hAnsi="Segoe UI Light" w:cs="Segoe UI Light"/>
                <w:color w:val="000000" w:themeColor="text1"/>
                <w:sz w:val="16"/>
                <w:szCs w:val="16"/>
              </w:rPr>
            </w:pPr>
            <w:r>
              <w:rPr>
                <w:rStyle w:val="Hyperlink0"/>
                <w:rFonts w:ascii="Segoe UI Light" w:hAnsi="Segoe UI Light" w:cs="Segoe UI Light"/>
                <w:color w:val="000000" w:themeColor="text1"/>
                <w:sz w:val="16"/>
                <w:szCs w:val="16"/>
              </w:rPr>
              <w:t xml:space="preserve">Дефицит/ профицит, кв. </w:t>
            </w:r>
            <w:r w:rsidR="009C4646" w:rsidRPr="00FA2A7E">
              <w:rPr>
                <w:rStyle w:val="Hyperlink0"/>
                <w:rFonts w:ascii="Segoe UI Light" w:hAnsi="Segoe UI Light" w:cs="Segoe UI Light"/>
                <w:color w:val="000000" w:themeColor="text1"/>
                <w:sz w:val="16"/>
                <w:szCs w:val="16"/>
              </w:rPr>
              <w:t>м</w:t>
            </w:r>
          </w:p>
        </w:tc>
        <w:tc>
          <w:tcPr>
            <w:tcW w:w="662" w:type="pct"/>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999398D"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Состояние объекта</w:t>
            </w:r>
          </w:p>
        </w:tc>
      </w:tr>
      <w:tr w:rsidR="009C4646" w:rsidRPr="00FA2A7E" w14:paraId="077EBA2B" w14:textId="77777777" w:rsidTr="009C4646">
        <w:trPr>
          <w:trHeight w:val="250"/>
        </w:trPr>
        <w:tc>
          <w:tcPr>
            <w:tcW w:w="5000" w:type="pct"/>
            <w:gridSpan w:val="10"/>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hideMark/>
          </w:tcPr>
          <w:p w14:paraId="3A66740C"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Спортивные залы</w:t>
            </w:r>
          </w:p>
        </w:tc>
      </w:tr>
      <w:tr w:rsidR="009C4646" w:rsidRPr="00FA2A7E" w14:paraId="6F8A85AC" w14:textId="77777777" w:rsidTr="009C4646">
        <w:trPr>
          <w:trHeight w:val="413"/>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B8B3E1"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1</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D97150"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Приозерское городское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DCFB34"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Спортивный зал СОШ № 1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9DDE85"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г. Приозерск, ул. Северопарковая, дом 5</w:t>
            </w:r>
          </w:p>
        </w:tc>
        <w:tc>
          <w:tcPr>
            <w:tcW w:w="38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6E6BFC"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18757</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3169F5"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288</w:t>
            </w:r>
          </w:p>
        </w:tc>
        <w:tc>
          <w:tcPr>
            <w:tcW w:w="38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BA9374"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350 кв. м на 1000 жителей</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B78C80"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6564,95</w:t>
            </w:r>
          </w:p>
        </w:tc>
        <w:tc>
          <w:tcPr>
            <w:tcW w:w="511"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95EFA7"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Дефицит 5176,95</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E17BBBF"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хорошее</w:t>
            </w:r>
          </w:p>
        </w:tc>
      </w:tr>
      <w:tr w:rsidR="009C4646" w:rsidRPr="00FA2A7E" w14:paraId="0CAC2B23" w14:textId="77777777" w:rsidTr="009C4646">
        <w:trPr>
          <w:trHeight w:val="453"/>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36F7EB"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2</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7D1C385"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46944A"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Спортивный зал СОШ № 1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B3C5F5"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г. Приозерск, ул. Северопарковая, дом 5</w:t>
            </w:r>
          </w:p>
        </w:tc>
        <w:tc>
          <w:tcPr>
            <w:tcW w:w="388"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EBE1121"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A429FB"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288</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0EB59ED"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FE5A778"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856A6A6"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F43F21E"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хорошее</w:t>
            </w:r>
          </w:p>
        </w:tc>
      </w:tr>
      <w:tr w:rsidR="009C4646" w:rsidRPr="00FA2A7E" w14:paraId="49F0E0BA" w14:textId="77777777" w:rsidTr="009C4646">
        <w:trPr>
          <w:trHeight w:val="649"/>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FFA712"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3</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1B930B6"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8E816B"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Спортивный зал СОШ № 4 г.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07D4C5"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 4 г. Приозерск, ул. Калинина, д. 27</w:t>
            </w:r>
          </w:p>
        </w:tc>
        <w:tc>
          <w:tcPr>
            <w:tcW w:w="388"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D7A3672"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87AC0D"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288</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3E03322"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B1672F8"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7458936"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1AD8C6D"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хорошее</w:t>
            </w:r>
          </w:p>
        </w:tc>
      </w:tr>
      <w:tr w:rsidR="009C4646" w:rsidRPr="00FA2A7E" w14:paraId="4C12FBD9" w14:textId="77777777" w:rsidTr="009C4646">
        <w:trPr>
          <w:trHeight w:val="20"/>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EA2313"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4</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9507223"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376135"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Спортивный зал СОШ № 5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992CCE"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  г. Приозерск, ул. Ленина, д.22</w:t>
            </w:r>
          </w:p>
        </w:tc>
        <w:tc>
          <w:tcPr>
            <w:tcW w:w="388"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858D318"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A72E03"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162</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29D1151"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EAE1D4E"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8A6FAC0"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8EE612E"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хорошее</w:t>
            </w:r>
          </w:p>
        </w:tc>
      </w:tr>
      <w:tr w:rsidR="009C4646" w:rsidRPr="00FA2A7E" w14:paraId="2EF284E4" w14:textId="77777777" w:rsidTr="009C4646">
        <w:trPr>
          <w:trHeight w:val="640"/>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54A161"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5</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CBFCF25"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7A8E2B"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Спортивный зал ППТК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ACC549"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 г. Приозерск, ул. Чапаева, д. 15</w:t>
            </w:r>
          </w:p>
        </w:tc>
        <w:tc>
          <w:tcPr>
            <w:tcW w:w="388"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4196E2B"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A429A1"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200</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ADE06A9"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2B2874B"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5FD1281"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8BB9290"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хорошее</w:t>
            </w:r>
          </w:p>
        </w:tc>
      </w:tr>
      <w:tr w:rsidR="009C4646" w:rsidRPr="00FA2A7E" w14:paraId="66C7C654" w14:textId="77777777" w:rsidTr="009C4646">
        <w:trPr>
          <w:trHeight w:val="430"/>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E0EBDB"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6</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7C4FFE8"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9A4ED5"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Спортивный зал ПКШИ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CF1C45"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 г. Приозерск, Маяковского, д. 36</w:t>
            </w:r>
          </w:p>
        </w:tc>
        <w:tc>
          <w:tcPr>
            <w:tcW w:w="388"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97C4335"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2B0E4F"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162</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1D0E689"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628D6BC"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7C2B047"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62F186A8"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хорошее</w:t>
            </w:r>
          </w:p>
        </w:tc>
      </w:tr>
      <w:tr w:rsidR="009C4646" w:rsidRPr="00FA2A7E" w14:paraId="5EE8B6BB" w14:textId="77777777" w:rsidTr="009C4646">
        <w:trPr>
          <w:trHeight w:val="250"/>
        </w:trPr>
        <w:tc>
          <w:tcPr>
            <w:tcW w:w="2296" w:type="pct"/>
            <w:gridSpan w:val="5"/>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10628E" w14:textId="77777777" w:rsidR="009C4646" w:rsidRPr="00FA2A7E" w:rsidRDefault="009C4646" w:rsidP="009C4646">
            <w:pPr>
              <w:spacing w:line="240" w:lineRule="auto"/>
              <w:rPr>
                <w:rFonts w:ascii="Segoe UI Light" w:hAnsi="Segoe UI Light" w:cs="Segoe UI Light"/>
                <w:color w:val="000000" w:themeColor="text1"/>
                <w:sz w:val="16"/>
                <w:szCs w:val="16"/>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A1937D"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1388</w:t>
            </w:r>
          </w:p>
        </w:tc>
        <w:tc>
          <w:tcPr>
            <w:tcW w:w="2191" w:type="pct"/>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65A3FB33"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w:t>
            </w:r>
          </w:p>
        </w:tc>
      </w:tr>
      <w:tr w:rsidR="009C4646" w:rsidRPr="00FA2A7E" w14:paraId="48B2D077" w14:textId="77777777" w:rsidTr="009C4646">
        <w:trPr>
          <w:trHeight w:val="713"/>
        </w:trPr>
        <w:tc>
          <w:tcPr>
            <w:tcW w:w="1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B710A8"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lastRenderedPageBreak/>
              <w:t>7</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06C603"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Сосновское 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E737C8"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Спортивный зал КСК "</w:t>
            </w:r>
            <w:proofErr w:type="spellStart"/>
            <w:r w:rsidRPr="00FA2A7E">
              <w:rPr>
                <w:rStyle w:val="Hyperlink0"/>
                <w:rFonts w:ascii="Segoe UI Light" w:hAnsi="Segoe UI Light" w:cs="Segoe UI Light"/>
                <w:color w:val="000000" w:themeColor="text1"/>
                <w:sz w:val="16"/>
                <w:szCs w:val="16"/>
              </w:rPr>
              <w:t>Снегиревский</w:t>
            </w:r>
            <w:proofErr w:type="spellEnd"/>
            <w:r w:rsidRPr="00FA2A7E">
              <w:rPr>
                <w:rStyle w:val="Hyperlink0"/>
                <w:rFonts w:ascii="Segoe UI Light" w:hAnsi="Segoe UI Light" w:cs="Segoe UI Light"/>
                <w:color w:val="000000" w:themeColor="text1"/>
                <w:sz w:val="16"/>
                <w:szCs w:val="16"/>
              </w:rPr>
              <w:t>", дер. Снегиревка</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53D391"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 дер. Снегиревка</w:t>
            </w:r>
          </w:p>
        </w:tc>
        <w:tc>
          <w:tcPr>
            <w:tcW w:w="38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E82856"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11381</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6029BC"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288</w:t>
            </w:r>
          </w:p>
        </w:tc>
        <w:tc>
          <w:tcPr>
            <w:tcW w:w="38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2DD781"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350 кв. м на 1000 жителей</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B15144"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3983,35</w:t>
            </w:r>
          </w:p>
        </w:tc>
        <w:tc>
          <w:tcPr>
            <w:tcW w:w="511"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87A301"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Дефицит 2168,35</w:t>
            </w:r>
          </w:p>
        </w:tc>
        <w:tc>
          <w:tcPr>
            <w:tcW w:w="6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85163B"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хорошее</w:t>
            </w:r>
          </w:p>
        </w:tc>
      </w:tr>
      <w:tr w:rsidR="009C4646" w:rsidRPr="00FA2A7E" w14:paraId="263F7271" w14:textId="77777777" w:rsidTr="009C4646">
        <w:trPr>
          <w:trHeight w:val="541"/>
        </w:trPr>
        <w:tc>
          <w:tcPr>
            <w:tcW w:w="1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F448F7"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8</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C9FD624"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E6F593"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Спортивный зал Сосновской СОШ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67E1B7"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п. Сосново, ул. Связи, д. 13А</w:t>
            </w:r>
          </w:p>
        </w:tc>
        <w:tc>
          <w:tcPr>
            <w:tcW w:w="388"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14B171A"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C21065"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288</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7FBC544"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0CB7BA0"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9526C43"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6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101698"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хорошее</w:t>
            </w:r>
          </w:p>
        </w:tc>
      </w:tr>
      <w:tr w:rsidR="009C4646" w:rsidRPr="00FA2A7E" w14:paraId="1EBEE7FD" w14:textId="77777777" w:rsidTr="009C4646">
        <w:trPr>
          <w:trHeight w:val="536"/>
        </w:trPr>
        <w:tc>
          <w:tcPr>
            <w:tcW w:w="1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161122"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9</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89C30C3"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077E2F"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Спортивный зал ФОК "Сосновский"</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80A6A4"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п. Сосново, ул. Комсомольская, дом 35</w:t>
            </w:r>
          </w:p>
        </w:tc>
        <w:tc>
          <w:tcPr>
            <w:tcW w:w="388"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785CC0D"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F1ECD6"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1239</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617869D"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F9409B4"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D4521F9"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6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35104B"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хорошее</w:t>
            </w:r>
          </w:p>
        </w:tc>
      </w:tr>
      <w:tr w:rsidR="009C4646" w:rsidRPr="00FA2A7E" w14:paraId="5672EA16" w14:textId="77777777" w:rsidTr="009C4646">
        <w:trPr>
          <w:trHeight w:val="250"/>
        </w:trPr>
        <w:tc>
          <w:tcPr>
            <w:tcW w:w="2296" w:type="pct"/>
            <w:gridSpan w:val="5"/>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D6871D" w14:textId="77777777" w:rsidR="009C4646" w:rsidRPr="00FA2A7E" w:rsidRDefault="009C4646" w:rsidP="009C4646">
            <w:pPr>
              <w:spacing w:line="240" w:lineRule="auto"/>
              <w:rPr>
                <w:rFonts w:ascii="Segoe UI Light" w:hAnsi="Segoe UI Light" w:cs="Segoe UI Light"/>
                <w:color w:val="000000" w:themeColor="text1"/>
                <w:sz w:val="16"/>
                <w:szCs w:val="16"/>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0A31D5"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1815</w:t>
            </w:r>
          </w:p>
        </w:tc>
        <w:tc>
          <w:tcPr>
            <w:tcW w:w="2191" w:type="pct"/>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3B26B177"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w:t>
            </w:r>
          </w:p>
        </w:tc>
      </w:tr>
      <w:tr w:rsidR="009C4646" w:rsidRPr="00FA2A7E" w14:paraId="3D84CC11" w14:textId="77777777" w:rsidTr="009C4646">
        <w:trPr>
          <w:trHeight w:val="300"/>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8B2F41"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10</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A07B40"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Севастьяновское 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A50749"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Спортивный зал </w:t>
            </w:r>
            <w:proofErr w:type="spellStart"/>
            <w:r w:rsidRPr="00FA2A7E">
              <w:rPr>
                <w:rStyle w:val="Hyperlink0"/>
                <w:rFonts w:ascii="Segoe UI Light" w:hAnsi="Segoe UI Light" w:cs="Segoe UI Light"/>
                <w:color w:val="000000" w:themeColor="text1"/>
                <w:sz w:val="16"/>
                <w:szCs w:val="16"/>
              </w:rPr>
              <w:t>Степанянской</w:t>
            </w:r>
            <w:proofErr w:type="spellEnd"/>
            <w:r w:rsidRPr="00FA2A7E">
              <w:rPr>
                <w:rStyle w:val="Hyperlink0"/>
                <w:rFonts w:ascii="Segoe UI Light" w:hAnsi="Segoe UI Light" w:cs="Segoe UI Light"/>
                <w:color w:val="000000" w:themeColor="text1"/>
                <w:sz w:val="16"/>
                <w:szCs w:val="16"/>
              </w:rPr>
              <w:t xml:space="preserve"> ООШ,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156ED5"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пос. Севастьяново</w:t>
            </w:r>
          </w:p>
        </w:tc>
        <w:tc>
          <w:tcPr>
            <w:tcW w:w="3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49D01F"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740</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C22115"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162</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7C0B13"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350 кв. м на 1000 жителей</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C1E033"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259</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C2C796" w14:textId="276FC64A"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Дефицит 97 кв.</w:t>
            </w:r>
            <w:r w:rsidR="00651780">
              <w:rPr>
                <w:rStyle w:val="Hyperlink0"/>
                <w:rFonts w:ascii="Segoe UI Light" w:hAnsi="Segoe UI Light" w:cs="Segoe UI Light"/>
                <w:color w:val="000000" w:themeColor="text1"/>
                <w:sz w:val="16"/>
                <w:szCs w:val="16"/>
              </w:rPr>
              <w:t xml:space="preserve"> </w:t>
            </w:r>
            <w:r w:rsidRPr="00FA2A7E">
              <w:rPr>
                <w:rStyle w:val="Hyperlink0"/>
                <w:rFonts w:ascii="Segoe UI Light" w:hAnsi="Segoe UI Light" w:cs="Segoe UI Light"/>
                <w:color w:val="000000" w:themeColor="text1"/>
                <w:sz w:val="16"/>
                <w:szCs w:val="16"/>
              </w:rPr>
              <w:t>м</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296FB523"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удовлетворительное</w:t>
            </w:r>
          </w:p>
        </w:tc>
      </w:tr>
      <w:tr w:rsidR="009C4646" w:rsidRPr="00FA2A7E" w14:paraId="42A7C4D4" w14:textId="77777777" w:rsidTr="009C4646">
        <w:trPr>
          <w:trHeight w:val="422"/>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95858A"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11</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30BF0C"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Громовское 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1E06DF"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Спортивный зал Красноармейской ООШ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FA9F35"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пос. Громово</w:t>
            </w:r>
          </w:p>
        </w:tc>
        <w:tc>
          <w:tcPr>
            <w:tcW w:w="3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BA9A61"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2450</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C16B42"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162</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3C8BA9"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350 кв. м на 1000 жителей</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C68D36"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857,5</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244103" w14:textId="6642B03B"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Дефицит 695,5 кв.</w:t>
            </w:r>
            <w:r w:rsidR="00651780">
              <w:rPr>
                <w:rStyle w:val="Hyperlink0"/>
                <w:rFonts w:ascii="Segoe UI Light" w:hAnsi="Segoe UI Light" w:cs="Segoe UI Light"/>
                <w:color w:val="000000" w:themeColor="text1"/>
                <w:sz w:val="16"/>
                <w:szCs w:val="16"/>
              </w:rPr>
              <w:t xml:space="preserve"> </w:t>
            </w:r>
            <w:r w:rsidRPr="00FA2A7E">
              <w:rPr>
                <w:rStyle w:val="Hyperlink0"/>
                <w:rFonts w:ascii="Segoe UI Light" w:hAnsi="Segoe UI Light" w:cs="Segoe UI Light"/>
                <w:color w:val="000000" w:themeColor="text1"/>
                <w:sz w:val="16"/>
                <w:szCs w:val="16"/>
              </w:rPr>
              <w:t>м</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FDED540"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хорошее</w:t>
            </w:r>
          </w:p>
        </w:tc>
      </w:tr>
      <w:tr w:rsidR="009C4646" w:rsidRPr="00FA2A7E" w14:paraId="58ABA950" w14:textId="77777777" w:rsidTr="009C4646">
        <w:trPr>
          <w:trHeight w:val="178"/>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36C4EB"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12</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2D454A"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Петровское 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C7DA29"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Спортивный зал КСК "Петровский"</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092C29"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 п. Петровское, ДК</w:t>
            </w:r>
          </w:p>
        </w:tc>
        <w:tc>
          <w:tcPr>
            <w:tcW w:w="3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F015DB"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1806</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83613A"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288</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35D2C5"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350 кв. м на 1000 жителей</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E3D490"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632,1</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5E8209"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Дефицит 344,1 км</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AAF786D"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удовлетворительное</w:t>
            </w:r>
          </w:p>
        </w:tc>
      </w:tr>
      <w:tr w:rsidR="009C4646" w:rsidRPr="00FA2A7E" w14:paraId="4075CF4B" w14:textId="77777777" w:rsidTr="009C4646">
        <w:trPr>
          <w:trHeight w:val="855"/>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8B5959"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lastRenderedPageBreak/>
              <w:t>13</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EF8BC4"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Раздольевское 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D1AF47"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Спортивный зал </w:t>
            </w:r>
            <w:proofErr w:type="spellStart"/>
            <w:r w:rsidRPr="00FA2A7E">
              <w:rPr>
                <w:rStyle w:val="Hyperlink0"/>
                <w:rFonts w:ascii="Segoe UI Light" w:hAnsi="Segoe UI Light" w:cs="Segoe UI Light"/>
                <w:color w:val="000000" w:themeColor="text1"/>
                <w:sz w:val="16"/>
                <w:szCs w:val="16"/>
              </w:rPr>
              <w:t>Раздольского</w:t>
            </w:r>
            <w:proofErr w:type="spellEnd"/>
            <w:r w:rsidRPr="00FA2A7E">
              <w:rPr>
                <w:rStyle w:val="Hyperlink0"/>
                <w:rFonts w:ascii="Segoe UI Light" w:hAnsi="Segoe UI Light" w:cs="Segoe UI Light"/>
                <w:color w:val="000000" w:themeColor="text1"/>
                <w:sz w:val="16"/>
                <w:szCs w:val="16"/>
              </w:rPr>
              <w:t xml:space="preserve"> клубного объединения</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3DFECC"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д. Раздолье, ДК</w:t>
            </w:r>
          </w:p>
        </w:tc>
        <w:tc>
          <w:tcPr>
            <w:tcW w:w="38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64C74D"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1654</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3EC417"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288</w:t>
            </w:r>
          </w:p>
        </w:tc>
        <w:tc>
          <w:tcPr>
            <w:tcW w:w="38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F58E81"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a7"/>
                <w:rFonts w:ascii="Segoe UI Light" w:hAnsi="Segoe UI Light" w:cs="Segoe UI Light"/>
                <w:color w:val="000000" w:themeColor="text1"/>
                <w:sz w:val="16"/>
                <w:szCs w:val="16"/>
              </w:rPr>
              <w:t>350 кв. м на 1000 жителей</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68D749"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578,9</w:t>
            </w:r>
          </w:p>
        </w:tc>
        <w:tc>
          <w:tcPr>
            <w:tcW w:w="511"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17DF11"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Существующая мощность удовлетворяет нормативам</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1D556F6"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хорошее</w:t>
            </w:r>
          </w:p>
        </w:tc>
      </w:tr>
      <w:tr w:rsidR="009C4646" w:rsidRPr="00FA2A7E" w14:paraId="5D924A31" w14:textId="77777777" w:rsidTr="009C4646">
        <w:trPr>
          <w:trHeight w:val="288"/>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9E455E"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14</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CD7E7D1"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E4E709"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Спортивный зал </w:t>
            </w:r>
            <w:proofErr w:type="spellStart"/>
            <w:r w:rsidRPr="00FA2A7E">
              <w:rPr>
                <w:rStyle w:val="Hyperlink0"/>
                <w:rFonts w:ascii="Segoe UI Light" w:hAnsi="Segoe UI Light" w:cs="Segoe UI Light"/>
                <w:color w:val="000000" w:themeColor="text1"/>
                <w:sz w:val="16"/>
                <w:szCs w:val="16"/>
              </w:rPr>
              <w:t>Раздольской</w:t>
            </w:r>
            <w:proofErr w:type="spellEnd"/>
            <w:r w:rsidRPr="00FA2A7E">
              <w:rPr>
                <w:rStyle w:val="Hyperlink0"/>
                <w:rFonts w:ascii="Segoe UI Light" w:hAnsi="Segoe UI Light" w:cs="Segoe UI Light"/>
                <w:color w:val="000000" w:themeColor="text1"/>
                <w:sz w:val="16"/>
                <w:szCs w:val="16"/>
              </w:rPr>
              <w:t xml:space="preserve"> СОШ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803840" w14:textId="7F1F13AC"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д.</w:t>
            </w:r>
            <w:r w:rsidR="00651780">
              <w:rPr>
                <w:rStyle w:val="Hyperlink0"/>
                <w:rFonts w:ascii="Segoe UI Light" w:hAnsi="Segoe UI Light" w:cs="Segoe UI Light"/>
                <w:color w:val="000000" w:themeColor="text1"/>
                <w:sz w:val="16"/>
                <w:szCs w:val="16"/>
              </w:rPr>
              <w:t xml:space="preserve"> </w:t>
            </w:r>
            <w:r w:rsidRPr="00FA2A7E">
              <w:rPr>
                <w:rStyle w:val="Hyperlink0"/>
                <w:rFonts w:ascii="Segoe UI Light" w:hAnsi="Segoe UI Light" w:cs="Segoe UI Light"/>
                <w:color w:val="000000" w:themeColor="text1"/>
                <w:sz w:val="16"/>
                <w:szCs w:val="16"/>
              </w:rPr>
              <w:t xml:space="preserve">Раздолье </w:t>
            </w:r>
          </w:p>
        </w:tc>
        <w:tc>
          <w:tcPr>
            <w:tcW w:w="388"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2FAC0B3"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BF5783"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336</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F8D172E"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2BF0A57"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5FC8227"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319BDC8"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удовлетворительное</w:t>
            </w:r>
          </w:p>
        </w:tc>
      </w:tr>
      <w:tr w:rsidR="009C4646" w:rsidRPr="00FA2A7E" w14:paraId="0291A996" w14:textId="77777777" w:rsidTr="009C4646">
        <w:trPr>
          <w:trHeight w:val="250"/>
        </w:trPr>
        <w:tc>
          <w:tcPr>
            <w:tcW w:w="2296" w:type="pct"/>
            <w:gridSpan w:val="5"/>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0351DE8" w14:textId="77777777" w:rsidR="009C4646" w:rsidRPr="00FA2A7E" w:rsidRDefault="009C4646" w:rsidP="009C4646">
            <w:pPr>
              <w:spacing w:line="240" w:lineRule="auto"/>
              <w:rPr>
                <w:rFonts w:ascii="Segoe UI Light" w:hAnsi="Segoe UI Light" w:cs="Segoe UI Light"/>
                <w:color w:val="000000" w:themeColor="text1"/>
                <w:sz w:val="16"/>
                <w:szCs w:val="16"/>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C91A89"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624</w:t>
            </w:r>
          </w:p>
        </w:tc>
        <w:tc>
          <w:tcPr>
            <w:tcW w:w="2191" w:type="pct"/>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E0BB7A9"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w:t>
            </w:r>
          </w:p>
        </w:tc>
      </w:tr>
      <w:tr w:rsidR="009C4646" w:rsidRPr="00FA2A7E" w14:paraId="3434A3AB" w14:textId="77777777" w:rsidTr="009C4646">
        <w:trPr>
          <w:trHeight w:val="542"/>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239524"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15</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1D6204"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Запорожское 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461F6C"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Спортивный зал Запорожской ООШ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3068A0"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пос. Запорожское, ул. Советская, д. 9</w:t>
            </w:r>
          </w:p>
        </w:tc>
        <w:tc>
          <w:tcPr>
            <w:tcW w:w="3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2A754E"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2799</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E2E723"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н/д</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C9ED39"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350 кв. м на 1000 жителей</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9E96CC"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979,65</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0BE9F3"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Дефицит </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3A1AE0F3"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удовлетворительное</w:t>
            </w:r>
          </w:p>
        </w:tc>
      </w:tr>
      <w:tr w:rsidR="009C4646" w:rsidRPr="00FA2A7E" w14:paraId="7AF3E7AC" w14:textId="77777777" w:rsidTr="009C4646">
        <w:trPr>
          <w:trHeight w:val="553"/>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77A558"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16</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0F1316"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Мичуринское 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5BFEF9"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Спортивный зал Мичуринской СОШ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5150FA"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 пос. Мичуринское</w:t>
            </w:r>
          </w:p>
        </w:tc>
        <w:tc>
          <w:tcPr>
            <w:tcW w:w="38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9C5B57"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1839</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68EE3F"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162</w:t>
            </w:r>
          </w:p>
        </w:tc>
        <w:tc>
          <w:tcPr>
            <w:tcW w:w="38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88D853"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350 кв. м на 1000 жителей</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DFE881"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643,65</w:t>
            </w:r>
          </w:p>
        </w:tc>
        <w:tc>
          <w:tcPr>
            <w:tcW w:w="511"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E77C8B"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Дефицит 193,65</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36A1DEFA"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удовлетворительное</w:t>
            </w:r>
          </w:p>
        </w:tc>
      </w:tr>
      <w:tr w:rsidR="009C4646" w:rsidRPr="00FA2A7E" w14:paraId="4147EC61" w14:textId="77777777" w:rsidTr="009C4646">
        <w:trPr>
          <w:trHeight w:val="393"/>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0B9CEE"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17</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A904296"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572C29"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Спортивный зал Мичуринского аграрного техникума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461F86"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 п. Мичуринское</w:t>
            </w:r>
          </w:p>
        </w:tc>
        <w:tc>
          <w:tcPr>
            <w:tcW w:w="388"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F34309E"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3A0E8B"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288</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E4CA89C"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DED58C5"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57326DA"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0DA65642"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хорошее</w:t>
            </w:r>
          </w:p>
        </w:tc>
      </w:tr>
      <w:tr w:rsidR="009C4646" w:rsidRPr="00FA2A7E" w14:paraId="705D55F6" w14:textId="77777777" w:rsidTr="009C4646">
        <w:trPr>
          <w:trHeight w:val="250"/>
        </w:trPr>
        <w:tc>
          <w:tcPr>
            <w:tcW w:w="2296" w:type="pct"/>
            <w:gridSpan w:val="5"/>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F442D3C" w14:textId="77777777" w:rsidR="009C4646" w:rsidRPr="00FA2A7E" w:rsidRDefault="009C4646" w:rsidP="009C4646">
            <w:pPr>
              <w:spacing w:line="240" w:lineRule="auto"/>
              <w:rPr>
                <w:rFonts w:ascii="Segoe UI Light" w:hAnsi="Segoe UI Light" w:cs="Segoe UI Light"/>
                <w:color w:val="000000" w:themeColor="text1"/>
                <w:sz w:val="16"/>
                <w:szCs w:val="16"/>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885B7E"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450</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0B2AE4FE"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079F8D43"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0EFB0488"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EE989EE"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w:t>
            </w:r>
          </w:p>
        </w:tc>
      </w:tr>
      <w:tr w:rsidR="009C4646" w:rsidRPr="00FA2A7E" w14:paraId="029C676C" w14:textId="77777777" w:rsidTr="009C4646">
        <w:trPr>
          <w:trHeight w:val="297"/>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B7AACA"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18</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1FDAED"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Плодовское 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1EA43F"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Спортивный зал </w:t>
            </w:r>
            <w:proofErr w:type="spellStart"/>
            <w:r w:rsidRPr="00FA2A7E">
              <w:rPr>
                <w:rStyle w:val="Hyperlink0"/>
                <w:rFonts w:ascii="Segoe UI Light" w:hAnsi="Segoe UI Light" w:cs="Segoe UI Light"/>
                <w:color w:val="000000" w:themeColor="text1"/>
                <w:sz w:val="16"/>
                <w:szCs w:val="16"/>
              </w:rPr>
              <w:t>Отрадненской</w:t>
            </w:r>
            <w:proofErr w:type="spellEnd"/>
            <w:r w:rsidRPr="00FA2A7E">
              <w:rPr>
                <w:rStyle w:val="Hyperlink0"/>
                <w:rFonts w:ascii="Segoe UI Light" w:hAnsi="Segoe UI Light" w:cs="Segoe UI Light"/>
                <w:color w:val="000000" w:themeColor="text1"/>
                <w:sz w:val="16"/>
                <w:szCs w:val="16"/>
              </w:rPr>
              <w:t xml:space="preserve"> СОШ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8FB8F6"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 пос. Плодовое</w:t>
            </w:r>
          </w:p>
        </w:tc>
        <w:tc>
          <w:tcPr>
            <w:tcW w:w="38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B7986D"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2765</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5F4606"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185</w:t>
            </w:r>
          </w:p>
        </w:tc>
        <w:tc>
          <w:tcPr>
            <w:tcW w:w="38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0DFF0A"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350 кв. м на 1000 жителей</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FDF894"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967,75</w:t>
            </w:r>
          </w:p>
        </w:tc>
        <w:tc>
          <w:tcPr>
            <w:tcW w:w="511"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36065B" w14:textId="5CE2AD4C"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Дефицит 494,75 кв.</w:t>
            </w:r>
            <w:r w:rsidR="00651780">
              <w:rPr>
                <w:rStyle w:val="Hyperlink0"/>
                <w:rFonts w:ascii="Segoe UI Light" w:hAnsi="Segoe UI Light" w:cs="Segoe UI Light"/>
                <w:color w:val="000000" w:themeColor="text1"/>
                <w:sz w:val="16"/>
                <w:szCs w:val="16"/>
              </w:rPr>
              <w:t xml:space="preserve"> </w:t>
            </w:r>
            <w:r w:rsidRPr="00FA2A7E">
              <w:rPr>
                <w:rStyle w:val="Hyperlink0"/>
                <w:rFonts w:ascii="Segoe UI Light" w:hAnsi="Segoe UI Light" w:cs="Segoe UI Light"/>
                <w:color w:val="000000" w:themeColor="text1"/>
                <w:sz w:val="16"/>
                <w:szCs w:val="16"/>
              </w:rPr>
              <w:t>м</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F9E9A8F"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хорошее</w:t>
            </w:r>
          </w:p>
        </w:tc>
      </w:tr>
      <w:tr w:rsidR="009C4646" w:rsidRPr="00FA2A7E" w14:paraId="127B5796" w14:textId="77777777" w:rsidTr="009C4646">
        <w:trPr>
          <w:trHeight w:val="713"/>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385D4C"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lastRenderedPageBreak/>
              <w:t>19</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E5FF5E5"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690F08"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Спортивный зал Плодовского клубного объединения</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7292A0"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 пос. Плодовое</w:t>
            </w:r>
          </w:p>
        </w:tc>
        <w:tc>
          <w:tcPr>
            <w:tcW w:w="388"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D6FF379"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DC1970"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288</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8C8A52C"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4754767"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240F9A8"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1B6878F"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хорошее</w:t>
            </w:r>
          </w:p>
        </w:tc>
      </w:tr>
      <w:tr w:rsidR="009C4646" w:rsidRPr="00FA2A7E" w14:paraId="3330AC07" w14:textId="77777777" w:rsidTr="009C4646">
        <w:trPr>
          <w:trHeight w:val="375"/>
        </w:trPr>
        <w:tc>
          <w:tcPr>
            <w:tcW w:w="2296" w:type="pct"/>
            <w:gridSpan w:val="5"/>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DBD8C8" w14:textId="77777777" w:rsidR="009C4646" w:rsidRPr="00FA2A7E" w:rsidRDefault="009C4646" w:rsidP="009C4646">
            <w:pPr>
              <w:spacing w:line="240" w:lineRule="auto"/>
              <w:rPr>
                <w:rStyle w:val="a7"/>
                <w:rFonts w:ascii="Segoe UI Light" w:eastAsia="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w:t>
            </w:r>
          </w:p>
          <w:p w14:paraId="2D18287B" w14:textId="77777777" w:rsidR="009C4646" w:rsidRPr="00FA2A7E" w:rsidRDefault="009C4646" w:rsidP="009C4646">
            <w:pPr>
              <w:spacing w:line="240" w:lineRule="auto"/>
              <w:jc w:val="center"/>
              <w:rPr>
                <w:rFonts w:ascii="Segoe UI Light" w:eastAsia="Calibri"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D5B687"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47</w:t>
            </w:r>
          </w:p>
        </w:tc>
        <w:tc>
          <w:tcPr>
            <w:tcW w:w="2191" w:type="pct"/>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2BC8033B"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w:t>
            </w:r>
          </w:p>
        </w:tc>
      </w:tr>
      <w:tr w:rsidR="009C4646" w:rsidRPr="00FA2A7E" w14:paraId="206603F0" w14:textId="77777777" w:rsidTr="009C4646">
        <w:trPr>
          <w:trHeight w:val="288"/>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4447DB"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20</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85890D"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Красноозерное 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E7B886"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Спортивный зал </w:t>
            </w:r>
            <w:proofErr w:type="spellStart"/>
            <w:r w:rsidRPr="00FA2A7E">
              <w:rPr>
                <w:rStyle w:val="Hyperlink0"/>
                <w:rFonts w:ascii="Segoe UI Light" w:hAnsi="Segoe UI Light" w:cs="Segoe UI Light"/>
                <w:color w:val="000000" w:themeColor="text1"/>
                <w:sz w:val="16"/>
                <w:szCs w:val="16"/>
              </w:rPr>
              <w:t>Красноозерненской</w:t>
            </w:r>
            <w:proofErr w:type="spellEnd"/>
            <w:r w:rsidRPr="00FA2A7E">
              <w:rPr>
                <w:rStyle w:val="Hyperlink0"/>
                <w:rFonts w:ascii="Segoe UI Light" w:hAnsi="Segoe UI Light" w:cs="Segoe UI Light"/>
                <w:color w:val="000000" w:themeColor="text1"/>
                <w:sz w:val="16"/>
                <w:szCs w:val="16"/>
              </w:rPr>
              <w:t xml:space="preserve"> ООШ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9ECFD0"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д. Красноозерное</w:t>
            </w:r>
          </w:p>
        </w:tc>
        <w:tc>
          <w:tcPr>
            <w:tcW w:w="38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971E07"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1140</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67C69D"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162</w:t>
            </w:r>
          </w:p>
        </w:tc>
        <w:tc>
          <w:tcPr>
            <w:tcW w:w="38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3B473B"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350 кв. м на 1000 жителей</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28863E"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399</w:t>
            </w:r>
          </w:p>
        </w:tc>
        <w:tc>
          <w:tcPr>
            <w:tcW w:w="511"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B2A9E8"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Существующая мощность удовлетворяет нормативам</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262CD14B"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хорошее</w:t>
            </w:r>
          </w:p>
        </w:tc>
      </w:tr>
      <w:tr w:rsidR="009C4646" w:rsidRPr="00FA2A7E" w14:paraId="301CF3CA" w14:textId="77777777" w:rsidTr="009C4646">
        <w:trPr>
          <w:trHeight w:val="483"/>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B1D1ED"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21</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4CF2C5E"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E5DFA1"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Спортивный зал МУК Красноозерного клубного объединения, д. Красноозерное</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C0CFEC"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 д. Красноозерное</w:t>
            </w:r>
          </w:p>
        </w:tc>
        <w:tc>
          <w:tcPr>
            <w:tcW w:w="388"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2F55F90"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5FCE15"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288</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871F35C"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6921AAA"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E15CA8A"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50807B8"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хорошее</w:t>
            </w:r>
          </w:p>
        </w:tc>
      </w:tr>
      <w:tr w:rsidR="009C4646" w:rsidRPr="00FA2A7E" w14:paraId="6C562E61" w14:textId="77777777" w:rsidTr="009C4646">
        <w:trPr>
          <w:trHeight w:val="250"/>
        </w:trPr>
        <w:tc>
          <w:tcPr>
            <w:tcW w:w="2296" w:type="pct"/>
            <w:gridSpan w:val="5"/>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1C14CF8" w14:textId="77777777" w:rsidR="009C4646" w:rsidRPr="00FA2A7E" w:rsidRDefault="009C4646" w:rsidP="009C4646">
            <w:pPr>
              <w:spacing w:line="240" w:lineRule="auto"/>
              <w:rPr>
                <w:rFonts w:ascii="Segoe UI Light" w:hAnsi="Segoe UI Light" w:cs="Segoe UI Light"/>
                <w:color w:val="000000" w:themeColor="text1"/>
                <w:sz w:val="16"/>
                <w:szCs w:val="16"/>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B2B5F6"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450</w:t>
            </w:r>
          </w:p>
        </w:tc>
        <w:tc>
          <w:tcPr>
            <w:tcW w:w="2191" w:type="pct"/>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5FB7F7A"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w:t>
            </w:r>
          </w:p>
        </w:tc>
      </w:tr>
      <w:tr w:rsidR="009C4646" w:rsidRPr="00FA2A7E" w14:paraId="7B0D00ED" w14:textId="77777777" w:rsidTr="009C4646">
        <w:trPr>
          <w:trHeight w:val="521"/>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3E2EE2"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22</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996075"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Ромашкинское 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161F80"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Спортивный зал </w:t>
            </w:r>
            <w:proofErr w:type="spellStart"/>
            <w:r w:rsidRPr="00FA2A7E">
              <w:rPr>
                <w:rStyle w:val="Hyperlink0"/>
                <w:rFonts w:ascii="Segoe UI Light" w:hAnsi="Segoe UI Light" w:cs="Segoe UI Light"/>
                <w:color w:val="000000" w:themeColor="text1"/>
                <w:sz w:val="16"/>
                <w:szCs w:val="16"/>
              </w:rPr>
              <w:t>Джатиевской</w:t>
            </w:r>
            <w:proofErr w:type="spellEnd"/>
            <w:r w:rsidRPr="00FA2A7E">
              <w:rPr>
                <w:rStyle w:val="Hyperlink0"/>
                <w:rFonts w:ascii="Segoe UI Light" w:hAnsi="Segoe UI Light" w:cs="Segoe UI Light"/>
                <w:color w:val="000000" w:themeColor="text1"/>
                <w:sz w:val="16"/>
                <w:szCs w:val="16"/>
              </w:rPr>
              <w:t xml:space="preserve"> ООШ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C357C7"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 пос. Ромашки</w:t>
            </w:r>
          </w:p>
        </w:tc>
        <w:tc>
          <w:tcPr>
            <w:tcW w:w="38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0B44CE"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7326</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5B9908"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162</w:t>
            </w:r>
          </w:p>
        </w:tc>
        <w:tc>
          <w:tcPr>
            <w:tcW w:w="38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0AAE08"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350 кв. м на 1000 жителей</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C358D9"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2564,1</w:t>
            </w:r>
          </w:p>
        </w:tc>
        <w:tc>
          <w:tcPr>
            <w:tcW w:w="511"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34650F"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Дефицит 2231,1 </w:t>
            </w:r>
            <w:proofErr w:type="spellStart"/>
            <w:r w:rsidRPr="00FA2A7E">
              <w:rPr>
                <w:rStyle w:val="Hyperlink0"/>
                <w:rFonts w:ascii="Segoe UI Light" w:hAnsi="Segoe UI Light" w:cs="Segoe UI Light"/>
                <w:color w:val="000000" w:themeColor="text1"/>
                <w:sz w:val="16"/>
                <w:szCs w:val="16"/>
              </w:rPr>
              <w:t>кв.м</w:t>
            </w:r>
            <w:proofErr w:type="spellEnd"/>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3615BD54"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хорошее</w:t>
            </w:r>
          </w:p>
        </w:tc>
      </w:tr>
      <w:tr w:rsidR="009C4646" w:rsidRPr="00FA2A7E" w14:paraId="0BDF413B" w14:textId="77777777" w:rsidTr="009C4646">
        <w:trPr>
          <w:trHeight w:val="545"/>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E973E4"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23</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30FCBF7"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10B046"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Спортивный зал Громовской СОШ </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475CB3"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 пос. Суходолье</w:t>
            </w:r>
          </w:p>
        </w:tc>
        <w:tc>
          <w:tcPr>
            <w:tcW w:w="388"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BBC0ED4"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919FA6"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171</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5A68BD5"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14F2CC4"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575327F"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3C1EFD11"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удовлетворительное</w:t>
            </w:r>
          </w:p>
        </w:tc>
      </w:tr>
      <w:tr w:rsidR="009C4646" w:rsidRPr="00FA2A7E" w14:paraId="2953A112" w14:textId="77777777" w:rsidTr="009C4646">
        <w:trPr>
          <w:trHeight w:val="250"/>
        </w:trPr>
        <w:tc>
          <w:tcPr>
            <w:tcW w:w="2296" w:type="pct"/>
            <w:gridSpan w:val="5"/>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ED635ED" w14:textId="77777777" w:rsidR="009C4646" w:rsidRPr="00FA2A7E" w:rsidRDefault="009C4646" w:rsidP="009C4646">
            <w:pPr>
              <w:spacing w:line="240" w:lineRule="auto"/>
              <w:rPr>
                <w:rFonts w:ascii="Segoe UI Light" w:hAnsi="Segoe UI Light" w:cs="Segoe UI Light"/>
                <w:color w:val="000000" w:themeColor="text1"/>
                <w:sz w:val="16"/>
                <w:szCs w:val="16"/>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DF6F22"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333</w:t>
            </w:r>
          </w:p>
        </w:tc>
        <w:tc>
          <w:tcPr>
            <w:tcW w:w="2191" w:type="pct"/>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78B7415E"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w:t>
            </w:r>
          </w:p>
        </w:tc>
      </w:tr>
      <w:tr w:rsidR="009C4646" w:rsidRPr="00FA2A7E" w14:paraId="2846A4F4" w14:textId="77777777" w:rsidTr="009C4646">
        <w:trPr>
          <w:trHeight w:val="391"/>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56F500"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lastRenderedPageBreak/>
              <w:t>24</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01C317"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Кузнечнинское городское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A604C6"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Спортивный зал поселка Кузнечное</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11FB58"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proofErr w:type="spellStart"/>
            <w:r w:rsidRPr="00FA2A7E">
              <w:rPr>
                <w:rStyle w:val="Hyperlink0"/>
                <w:rFonts w:ascii="Segoe UI Light" w:hAnsi="Segoe UI Light" w:cs="Segoe UI Light"/>
                <w:color w:val="000000" w:themeColor="text1"/>
                <w:sz w:val="16"/>
                <w:szCs w:val="16"/>
              </w:rPr>
              <w:t>п.г.т</w:t>
            </w:r>
            <w:proofErr w:type="spellEnd"/>
            <w:r w:rsidRPr="00FA2A7E">
              <w:rPr>
                <w:rStyle w:val="Hyperlink0"/>
                <w:rFonts w:ascii="Segoe UI Light" w:hAnsi="Segoe UI Light" w:cs="Segoe UI Light"/>
                <w:color w:val="000000" w:themeColor="text1"/>
                <w:sz w:val="16"/>
                <w:szCs w:val="16"/>
              </w:rPr>
              <w:t>. Кузнечное</w:t>
            </w:r>
          </w:p>
        </w:tc>
        <w:tc>
          <w:tcPr>
            <w:tcW w:w="38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E42985"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4192</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19C942"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288</w:t>
            </w:r>
          </w:p>
        </w:tc>
        <w:tc>
          <w:tcPr>
            <w:tcW w:w="38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4A98B5"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350 кв. м на 1000 жителей</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D12647"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1467,2</w:t>
            </w:r>
          </w:p>
        </w:tc>
        <w:tc>
          <w:tcPr>
            <w:tcW w:w="511"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B6596B" w14:textId="2E24942B"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Дефицит 891,2 кв.</w:t>
            </w:r>
            <w:r w:rsidR="00651780">
              <w:rPr>
                <w:rStyle w:val="Hyperlink0"/>
                <w:rFonts w:ascii="Segoe UI Light" w:hAnsi="Segoe UI Light" w:cs="Segoe UI Light"/>
                <w:color w:val="000000" w:themeColor="text1"/>
                <w:sz w:val="16"/>
                <w:szCs w:val="16"/>
              </w:rPr>
              <w:t xml:space="preserve"> </w:t>
            </w:r>
            <w:r w:rsidRPr="00FA2A7E">
              <w:rPr>
                <w:rStyle w:val="Hyperlink0"/>
                <w:rFonts w:ascii="Segoe UI Light" w:hAnsi="Segoe UI Light" w:cs="Segoe UI Light"/>
                <w:color w:val="000000" w:themeColor="text1"/>
                <w:sz w:val="16"/>
                <w:szCs w:val="16"/>
              </w:rPr>
              <w:t>м</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D913FBA"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удовлетворительное</w:t>
            </w:r>
          </w:p>
        </w:tc>
      </w:tr>
      <w:tr w:rsidR="009C4646" w:rsidRPr="00FA2A7E" w14:paraId="2C63A93F" w14:textId="77777777" w:rsidTr="009C4646">
        <w:trPr>
          <w:trHeight w:val="555"/>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32EB13"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25</w:t>
            </w:r>
          </w:p>
        </w:tc>
        <w:tc>
          <w:tcPr>
            <w:tcW w:w="555"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17107D9"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4708C5"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xml:space="preserve">Спортивный зал </w:t>
            </w:r>
            <w:proofErr w:type="spellStart"/>
            <w:r w:rsidRPr="00FA2A7E">
              <w:rPr>
                <w:rStyle w:val="Hyperlink0"/>
                <w:rFonts w:ascii="Segoe UI Light" w:hAnsi="Segoe UI Light" w:cs="Segoe UI Light"/>
                <w:color w:val="000000" w:themeColor="text1"/>
                <w:sz w:val="16"/>
                <w:szCs w:val="16"/>
              </w:rPr>
              <w:t>Кузнечнинской</w:t>
            </w:r>
            <w:proofErr w:type="spellEnd"/>
            <w:r w:rsidRPr="00FA2A7E">
              <w:rPr>
                <w:rStyle w:val="Hyperlink0"/>
                <w:rFonts w:ascii="Segoe UI Light" w:hAnsi="Segoe UI Light" w:cs="Segoe UI Light"/>
                <w:color w:val="000000" w:themeColor="text1"/>
                <w:sz w:val="16"/>
                <w:szCs w:val="16"/>
              </w:rPr>
              <w:t xml:space="preserve"> СОШ</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2827A2"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п. Кузнечное, ул. Пионерская, д. 1А</w:t>
            </w:r>
          </w:p>
        </w:tc>
        <w:tc>
          <w:tcPr>
            <w:tcW w:w="388"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785694A"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25040B"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288</w:t>
            </w:r>
          </w:p>
        </w:tc>
        <w:tc>
          <w:tcPr>
            <w:tcW w:w="386"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B18CA66"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632"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11991EF"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511" w:type="pct"/>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D004070" w14:textId="77777777" w:rsidR="009C4646" w:rsidRPr="00FA2A7E" w:rsidRDefault="009C4646" w:rsidP="009C4646">
            <w:pPr>
              <w:spacing w:line="240" w:lineRule="auto"/>
              <w:rPr>
                <w:rFonts w:ascii="Segoe UI Light" w:eastAsia="Calibri" w:hAnsi="Segoe UI Light" w:cs="Segoe UI Light"/>
                <w:color w:val="000000" w:themeColor="text1"/>
                <w:sz w:val="16"/>
                <w:szCs w:val="16"/>
                <w:u w:color="000000"/>
              </w:rPr>
            </w:pP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4DB4CE85"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нет данных</w:t>
            </w:r>
          </w:p>
        </w:tc>
      </w:tr>
      <w:tr w:rsidR="009C4646" w:rsidRPr="00FA2A7E" w14:paraId="604707F7" w14:textId="77777777" w:rsidTr="009C4646">
        <w:trPr>
          <w:trHeight w:val="230"/>
        </w:trPr>
        <w:tc>
          <w:tcPr>
            <w:tcW w:w="2296" w:type="pct"/>
            <w:gridSpan w:val="5"/>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60A311" w14:textId="77777777" w:rsidR="009C4646" w:rsidRPr="00FA2A7E" w:rsidRDefault="009C4646" w:rsidP="009C4646">
            <w:pPr>
              <w:spacing w:line="240" w:lineRule="auto"/>
              <w:rPr>
                <w:rFonts w:ascii="Segoe UI Light" w:hAnsi="Segoe UI Light" w:cs="Segoe UI Light"/>
                <w:color w:val="000000" w:themeColor="text1"/>
                <w:sz w:val="16"/>
                <w:szCs w:val="16"/>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5C7A19"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576</w:t>
            </w:r>
          </w:p>
        </w:tc>
        <w:tc>
          <w:tcPr>
            <w:tcW w:w="2191" w:type="pct"/>
            <w:gridSpan w:val="4"/>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hideMark/>
          </w:tcPr>
          <w:p w14:paraId="2AC4F064"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 </w:t>
            </w:r>
          </w:p>
        </w:tc>
      </w:tr>
      <w:tr w:rsidR="009C4646" w:rsidRPr="00FA2A7E" w14:paraId="5F7CD82E" w14:textId="77777777" w:rsidTr="009C4646">
        <w:trPr>
          <w:trHeight w:val="571"/>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096E31"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26</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D51103"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Ларионовское 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FA774F"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BFD5A9"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w:t>
            </w:r>
          </w:p>
        </w:tc>
        <w:tc>
          <w:tcPr>
            <w:tcW w:w="3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748492"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2799</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0E9627"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A32A17"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350 кв. м на 1000 жителей</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92789E"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979,65</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2A0B15" w14:textId="4C5503EC"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Дефицит 979,65 кв.</w:t>
            </w:r>
            <w:r w:rsidR="00651780">
              <w:rPr>
                <w:rStyle w:val="Hyperlink0"/>
                <w:rFonts w:ascii="Segoe UI Light" w:hAnsi="Segoe UI Light" w:cs="Segoe UI Light"/>
                <w:color w:val="000000" w:themeColor="text1"/>
                <w:sz w:val="16"/>
                <w:szCs w:val="16"/>
              </w:rPr>
              <w:t xml:space="preserve"> </w:t>
            </w:r>
            <w:r w:rsidRPr="00FA2A7E">
              <w:rPr>
                <w:rStyle w:val="Hyperlink0"/>
                <w:rFonts w:ascii="Segoe UI Light" w:hAnsi="Segoe UI Light" w:cs="Segoe UI Light"/>
                <w:color w:val="000000" w:themeColor="text1"/>
                <w:sz w:val="16"/>
                <w:szCs w:val="16"/>
              </w:rPr>
              <w:t>м</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57F7FB9F"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w:t>
            </w:r>
          </w:p>
        </w:tc>
      </w:tr>
      <w:tr w:rsidR="009C4646" w:rsidRPr="00FA2A7E" w14:paraId="1B2005E4" w14:textId="77777777" w:rsidTr="009C4646">
        <w:trPr>
          <w:trHeight w:val="855"/>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7E393F"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27</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670C3E"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Мельниковское 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4D5EA6"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34BBA8"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w:t>
            </w:r>
          </w:p>
        </w:tc>
        <w:tc>
          <w:tcPr>
            <w:tcW w:w="3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0FDC18"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2054</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7B6A2B"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A4F193"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350 кв. м на 1000 жителей</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D47B35"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718,9</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875BD2" w14:textId="74844774"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Дефицит 718,9 кв.</w:t>
            </w:r>
            <w:r w:rsidR="00651780">
              <w:rPr>
                <w:rStyle w:val="Hyperlink0"/>
                <w:rFonts w:ascii="Segoe UI Light" w:hAnsi="Segoe UI Light" w:cs="Segoe UI Light"/>
                <w:color w:val="000000" w:themeColor="text1"/>
                <w:sz w:val="16"/>
                <w:szCs w:val="16"/>
              </w:rPr>
              <w:t xml:space="preserve"> </w:t>
            </w:r>
            <w:r w:rsidRPr="00FA2A7E">
              <w:rPr>
                <w:rStyle w:val="Hyperlink0"/>
                <w:rFonts w:ascii="Segoe UI Light" w:hAnsi="Segoe UI Light" w:cs="Segoe UI Light"/>
                <w:color w:val="000000" w:themeColor="text1"/>
                <w:sz w:val="16"/>
                <w:szCs w:val="16"/>
              </w:rPr>
              <w:t>м</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hideMark/>
          </w:tcPr>
          <w:p w14:paraId="14DA70A4" w14:textId="77777777" w:rsidR="009C4646" w:rsidRPr="00FA2A7E" w:rsidRDefault="009C4646" w:rsidP="009C4646">
            <w:pPr>
              <w:spacing w:line="240" w:lineRule="auto"/>
              <w:jc w:val="center"/>
              <w:rPr>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w:t>
            </w:r>
          </w:p>
        </w:tc>
      </w:tr>
      <w:tr w:rsidR="009C4646" w:rsidRPr="00FA2A7E" w14:paraId="04063EC5" w14:textId="77777777" w:rsidTr="009C4646">
        <w:trPr>
          <w:trHeight w:val="684"/>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8ECC27" w14:textId="77777777" w:rsidR="009C4646" w:rsidRPr="00FA2A7E" w:rsidRDefault="009C4646" w:rsidP="009C4646">
            <w:pPr>
              <w:spacing w:line="240" w:lineRule="auto"/>
              <w:jc w:val="center"/>
              <w:rPr>
                <w:rStyle w:val="Hyperlink0"/>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28</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3AC338" w14:textId="77777777" w:rsidR="009C4646" w:rsidRPr="00FA2A7E" w:rsidRDefault="009C4646" w:rsidP="009C4646">
            <w:pPr>
              <w:spacing w:line="240" w:lineRule="auto"/>
              <w:jc w:val="center"/>
              <w:rPr>
                <w:rStyle w:val="Hyperlink0"/>
                <w:rFonts w:ascii="Segoe UI Light" w:hAnsi="Segoe UI Light" w:cs="Segoe UI Light"/>
                <w:color w:val="000000" w:themeColor="text1"/>
                <w:sz w:val="16"/>
                <w:szCs w:val="16"/>
              </w:rPr>
            </w:pPr>
            <w:r w:rsidRPr="00FA2A7E">
              <w:rPr>
                <w:rStyle w:val="Hyperlink0"/>
                <w:rFonts w:ascii="Segoe UI Light" w:eastAsia="Segoe UI Light" w:hAnsi="Segoe UI Light" w:cs="Segoe UI Light"/>
                <w:sz w:val="16"/>
                <w:szCs w:val="16"/>
              </w:rPr>
              <w:t>Мичуринское 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600706" w14:textId="77777777" w:rsidR="009C4646" w:rsidRPr="00FA2A7E" w:rsidRDefault="009C4646" w:rsidP="009C4646">
            <w:pPr>
              <w:spacing w:before="120" w:line="276" w:lineRule="auto"/>
              <w:jc w:val="center"/>
              <w:rPr>
                <w:rStyle w:val="Hyperlink0"/>
                <w:rFonts w:ascii="Segoe UI Light" w:hAnsi="Segoe UI Light" w:cs="Segoe UI Light"/>
                <w:sz w:val="16"/>
                <w:szCs w:val="16"/>
              </w:rPr>
            </w:pPr>
            <w:r w:rsidRPr="00FA2A7E">
              <w:rPr>
                <w:rStyle w:val="Hyperlink0"/>
                <w:rFonts w:ascii="Segoe UI Light" w:hAnsi="Segoe UI Light" w:cs="Segoe UI Light"/>
                <w:sz w:val="16"/>
                <w:szCs w:val="16"/>
              </w:rPr>
              <w:t>-</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FA362F" w14:textId="77777777" w:rsidR="009C4646" w:rsidRPr="00FA2A7E" w:rsidRDefault="009C4646" w:rsidP="009C4646">
            <w:pPr>
              <w:spacing w:before="120" w:line="276" w:lineRule="auto"/>
              <w:jc w:val="center"/>
              <w:rPr>
                <w:rStyle w:val="Hyperlink0"/>
                <w:rFonts w:ascii="Segoe UI Light" w:hAnsi="Segoe UI Light" w:cs="Segoe UI Light"/>
                <w:sz w:val="16"/>
                <w:szCs w:val="16"/>
              </w:rPr>
            </w:pPr>
            <w:r w:rsidRPr="00FA2A7E">
              <w:rPr>
                <w:rStyle w:val="Hyperlink0"/>
                <w:rFonts w:ascii="Segoe UI Light" w:hAnsi="Segoe UI Light" w:cs="Segoe UI Light"/>
                <w:sz w:val="16"/>
                <w:szCs w:val="16"/>
              </w:rPr>
              <w:t>-</w:t>
            </w:r>
          </w:p>
        </w:tc>
        <w:tc>
          <w:tcPr>
            <w:tcW w:w="3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FDB470" w14:textId="77777777" w:rsidR="009C4646" w:rsidRPr="00FA2A7E" w:rsidRDefault="009C4646" w:rsidP="009C4646">
            <w:pPr>
              <w:spacing w:before="120" w:line="276"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1838</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002731" w14:textId="77777777" w:rsidR="009C4646" w:rsidRPr="00FA2A7E" w:rsidRDefault="009C4646" w:rsidP="009C4646">
            <w:pPr>
              <w:spacing w:before="120" w:line="276" w:lineRule="auto"/>
              <w:jc w:val="center"/>
              <w:rPr>
                <w:rStyle w:val="Hyperlink0"/>
                <w:rFonts w:ascii="Segoe UI Light" w:hAnsi="Segoe UI Light" w:cs="Segoe UI Light"/>
                <w:sz w:val="16"/>
                <w:szCs w:val="16"/>
              </w:rPr>
            </w:pPr>
            <w:r w:rsidRPr="00FA2A7E">
              <w:rPr>
                <w:rStyle w:val="Hyperlink0"/>
                <w:rFonts w:ascii="Segoe UI Light" w:hAnsi="Segoe UI Light" w:cs="Segoe UI Light"/>
                <w:sz w:val="16"/>
                <w:szCs w:val="16"/>
              </w:rPr>
              <w:t>-</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EC8267" w14:textId="77777777" w:rsidR="009C4646" w:rsidRPr="00FA2A7E" w:rsidRDefault="009C4646" w:rsidP="009C4646">
            <w:pPr>
              <w:spacing w:before="120" w:line="276"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350 кв. м на 1000 жителей</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539025" w14:textId="77777777" w:rsidR="009C4646" w:rsidRPr="00FA2A7E" w:rsidRDefault="009C4646" w:rsidP="009C4646">
            <w:pPr>
              <w:spacing w:before="120" w:line="276"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643,65</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CDB668" w14:textId="11B61B5D" w:rsidR="009C4646" w:rsidRPr="00FA2A7E" w:rsidRDefault="009C4646" w:rsidP="009C4646">
            <w:pPr>
              <w:spacing w:before="120" w:line="276"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Дефицит 643,65 кв.</w:t>
            </w:r>
            <w:r w:rsidR="00651780">
              <w:rPr>
                <w:rStyle w:val="Hyperlink0"/>
                <w:rFonts w:ascii="Segoe UI Light" w:eastAsia="Segoe UI Light" w:hAnsi="Segoe UI Light" w:cs="Segoe UI Light"/>
                <w:sz w:val="16"/>
                <w:szCs w:val="16"/>
              </w:rPr>
              <w:t xml:space="preserve"> </w:t>
            </w:r>
            <w:r w:rsidRPr="00FA2A7E">
              <w:rPr>
                <w:rStyle w:val="Hyperlink0"/>
                <w:rFonts w:ascii="Segoe UI Light" w:eastAsia="Segoe UI Light" w:hAnsi="Segoe UI Light" w:cs="Segoe UI Light"/>
                <w:sz w:val="16"/>
                <w:szCs w:val="16"/>
              </w:rPr>
              <w:t>м</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14:paraId="49DB7AE3" w14:textId="77777777" w:rsidR="009C4646" w:rsidRPr="00FA2A7E" w:rsidRDefault="009C4646" w:rsidP="009C4646">
            <w:pPr>
              <w:spacing w:before="120" w:line="276" w:lineRule="auto"/>
              <w:jc w:val="center"/>
              <w:rPr>
                <w:rStyle w:val="Hyperlink0"/>
                <w:rFonts w:ascii="Segoe UI Light" w:hAnsi="Segoe UI Light" w:cs="Segoe UI Light"/>
                <w:sz w:val="16"/>
                <w:szCs w:val="16"/>
              </w:rPr>
            </w:pPr>
            <w:r w:rsidRPr="00FA2A7E">
              <w:rPr>
                <w:rStyle w:val="Hyperlink0"/>
                <w:rFonts w:ascii="Segoe UI Light" w:hAnsi="Segoe UI Light" w:cs="Segoe UI Light"/>
                <w:sz w:val="16"/>
                <w:szCs w:val="16"/>
              </w:rPr>
              <w:t>-</w:t>
            </w:r>
          </w:p>
        </w:tc>
      </w:tr>
      <w:tr w:rsidR="009C4646" w:rsidRPr="00FA2A7E" w14:paraId="2F5DC096" w14:textId="77777777" w:rsidTr="009C4646">
        <w:trPr>
          <w:trHeight w:val="225"/>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A2B90B" w14:textId="77777777" w:rsidR="009C4646" w:rsidRPr="00FA2A7E" w:rsidRDefault="009C4646" w:rsidP="009C4646">
            <w:pPr>
              <w:spacing w:line="240" w:lineRule="auto"/>
              <w:jc w:val="center"/>
              <w:rPr>
                <w:rStyle w:val="Hyperlink0"/>
                <w:rFonts w:ascii="Segoe UI Light" w:hAnsi="Segoe UI Light" w:cs="Segoe UI Light"/>
                <w:color w:val="000000" w:themeColor="text1"/>
                <w:sz w:val="16"/>
                <w:szCs w:val="16"/>
              </w:rPr>
            </w:pPr>
            <w:r w:rsidRPr="00FA2A7E">
              <w:rPr>
                <w:rStyle w:val="Hyperlink0"/>
                <w:rFonts w:ascii="Segoe UI Light" w:hAnsi="Segoe UI Light" w:cs="Segoe UI Light"/>
                <w:color w:val="000000" w:themeColor="text1"/>
                <w:sz w:val="16"/>
                <w:szCs w:val="16"/>
              </w:rPr>
              <w:t>29</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A1E504" w14:textId="77777777" w:rsidR="009C4646" w:rsidRPr="00FA2A7E" w:rsidRDefault="009C4646" w:rsidP="009C4646">
            <w:pPr>
              <w:spacing w:line="240"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Ромашкинское</w:t>
            </w:r>
          </w:p>
          <w:p w14:paraId="34DB9469" w14:textId="77777777" w:rsidR="009C4646" w:rsidRPr="00FA2A7E" w:rsidRDefault="009C4646" w:rsidP="009C4646">
            <w:pPr>
              <w:spacing w:line="240" w:lineRule="auto"/>
              <w:jc w:val="center"/>
              <w:rPr>
                <w:rStyle w:val="Hyperlink0"/>
                <w:rFonts w:ascii="Segoe UI Light" w:hAnsi="Segoe UI Light" w:cs="Segoe UI Light"/>
                <w:color w:val="000000" w:themeColor="text1"/>
                <w:sz w:val="16"/>
                <w:szCs w:val="16"/>
              </w:rPr>
            </w:pPr>
            <w:r w:rsidRPr="00FA2A7E">
              <w:rPr>
                <w:rStyle w:val="Hyperlink0"/>
                <w:rFonts w:ascii="Segoe UI Light" w:eastAsia="Segoe UI Light" w:hAnsi="Segoe UI Light" w:cs="Segoe UI Light"/>
                <w:sz w:val="16"/>
                <w:szCs w:val="16"/>
              </w:rPr>
              <w:t>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D93E55" w14:textId="77777777" w:rsidR="009C4646" w:rsidRPr="00FA2A7E" w:rsidRDefault="009C4646" w:rsidP="009C4646">
            <w:pPr>
              <w:spacing w:before="120" w:line="276" w:lineRule="auto"/>
              <w:jc w:val="center"/>
              <w:rPr>
                <w:rStyle w:val="Hyperlink0"/>
                <w:rFonts w:ascii="Segoe UI Light" w:hAnsi="Segoe UI Light" w:cs="Segoe UI Light"/>
                <w:sz w:val="16"/>
                <w:szCs w:val="16"/>
              </w:rPr>
            </w:pPr>
            <w:r w:rsidRPr="00FA2A7E">
              <w:rPr>
                <w:rStyle w:val="Hyperlink0"/>
                <w:rFonts w:ascii="Segoe UI Light" w:hAnsi="Segoe UI Light" w:cs="Segoe UI Light"/>
                <w:sz w:val="16"/>
                <w:szCs w:val="16"/>
              </w:rPr>
              <w:t>-</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3939F1" w14:textId="77777777" w:rsidR="009C4646" w:rsidRPr="00FA2A7E" w:rsidRDefault="009C4646" w:rsidP="009C4646">
            <w:pPr>
              <w:spacing w:before="120" w:line="276" w:lineRule="auto"/>
              <w:jc w:val="center"/>
              <w:rPr>
                <w:rStyle w:val="Hyperlink0"/>
                <w:rFonts w:ascii="Segoe UI Light" w:hAnsi="Segoe UI Light" w:cs="Segoe UI Light"/>
                <w:sz w:val="16"/>
                <w:szCs w:val="16"/>
              </w:rPr>
            </w:pPr>
            <w:r w:rsidRPr="00FA2A7E">
              <w:rPr>
                <w:rStyle w:val="Hyperlink0"/>
                <w:rFonts w:ascii="Segoe UI Light" w:hAnsi="Segoe UI Light" w:cs="Segoe UI Light"/>
                <w:sz w:val="16"/>
                <w:szCs w:val="16"/>
              </w:rPr>
              <w:t>-</w:t>
            </w:r>
          </w:p>
        </w:tc>
        <w:tc>
          <w:tcPr>
            <w:tcW w:w="3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709E15" w14:textId="77777777" w:rsidR="009C4646" w:rsidRPr="00FA2A7E" w:rsidRDefault="009C4646" w:rsidP="009C4646">
            <w:pPr>
              <w:spacing w:before="120" w:line="276"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7326</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6D42B3" w14:textId="77777777" w:rsidR="009C4646" w:rsidRPr="00FA2A7E" w:rsidRDefault="009C4646" w:rsidP="009C4646">
            <w:pPr>
              <w:spacing w:before="120" w:line="276" w:lineRule="auto"/>
              <w:jc w:val="center"/>
              <w:rPr>
                <w:rStyle w:val="Hyperlink0"/>
                <w:rFonts w:ascii="Segoe UI Light" w:hAnsi="Segoe UI Light" w:cs="Segoe UI Light"/>
                <w:sz w:val="16"/>
                <w:szCs w:val="16"/>
              </w:rPr>
            </w:pPr>
            <w:r w:rsidRPr="00FA2A7E">
              <w:rPr>
                <w:rStyle w:val="Hyperlink0"/>
                <w:rFonts w:ascii="Segoe UI Light" w:hAnsi="Segoe UI Light" w:cs="Segoe UI Light"/>
                <w:sz w:val="16"/>
                <w:szCs w:val="16"/>
              </w:rPr>
              <w:t>-</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4BA46" w14:textId="77777777" w:rsidR="009C4646" w:rsidRPr="00FA2A7E" w:rsidRDefault="009C4646" w:rsidP="009C4646">
            <w:pPr>
              <w:spacing w:before="120" w:line="276"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350 кв. м на 1000 жителей</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AE2D2" w14:textId="77777777" w:rsidR="009C4646" w:rsidRPr="00FA2A7E" w:rsidRDefault="009C4646" w:rsidP="009C4646">
            <w:pPr>
              <w:spacing w:before="120" w:line="276"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2564,1</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2C98DB" w14:textId="124479C2" w:rsidR="009C4646" w:rsidRPr="00FA2A7E" w:rsidRDefault="009C4646" w:rsidP="009C4646">
            <w:pPr>
              <w:spacing w:before="120" w:line="276"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Дефицит 2564,1 кв.</w:t>
            </w:r>
            <w:r w:rsidR="00651780">
              <w:rPr>
                <w:rStyle w:val="Hyperlink0"/>
                <w:rFonts w:ascii="Segoe UI Light" w:eastAsia="Segoe UI Light" w:hAnsi="Segoe UI Light" w:cs="Segoe UI Light"/>
                <w:sz w:val="16"/>
                <w:szCs w:val="16"/>
              </w:rPr>
              <w:t xml:space="preserve"> </w:t>
            </w:r>
            <w:r w:rsidRPr="00FA2A7E">
              <w:rPr>
                <w:rStyle w:val="Hyperlink0"/>
                <w:rFonts w:ascii="Segoe UI Light" w:eastAsia="Segoe UI Light" w:hAnsi="Segoe UI Light" w:cs="Segoe UI Light"/>
                <w:sz w:val="16"/>
                <w:szCs w:val="16"/>
              </w:rPr>
              <w:t>м</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14:paraId="04F11275" w14:textId="77777777" w:rsidR="009C4646" w:rsidRPr="00FA2A7E" w:rsidRDefault="009C4646" w:rsidP="009C4646">
            <w:pPr>
              <w:spacing w:before="120" w:line="276" w:lineRule="auto"/>
              <w:jc w:val="center"/>
              <w:rPr>
                <w:rStyle w:val="Hyperlink0"/>
                <w:rFonts w:ascii="Segoe UI Light" w:hAnsi="Segoe UI Light" w:cs="Segoe UI Light"/>
                <w:sz w:val="16"/>
                <w:szCs w:val="16"/>
              </w:rPr>
            </w:pPr>
            <w:r w:rsidRPr="00FA2A7E">
              <w:rPr>
                <w:rStyle w:val="Hyperlink0"/>
                <w:rFonts w:ascii="Segoe UI Light" w:hAnsi="Segoe UI Light" w:cs="Segoe UI Light"/>
                <w:sz w:val="16"/>
                <w:szCs w:val="16"/>
              </w:rPr>
              <w:t>-</w:t>
            </w:r>
          </w:p>
        </w:tc>
      </w:tr>
      <w:tr w:rsidR="009C4646" w:rsidRPr="00FA2A7E" w14:paraId="0E5C089A" w14:textId="77777777" w:rsidTr="009C4646">
        <w:trPr>
          <w:trHeight w:val="30"/>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3AB2092B" w14:textId="77777777" w:rsidR="009C4646" w:rsidRPr="00FA2A7E" w:rsidRDefault="009C4646" w:rsidP="009C4646">
            <w:pPr>
              <w:spacing w:before="120" w:line="276" w:lineRule="auto"/>
              <w:jc w:val="center"/>
              <w:rPr>
                <w:rStyle w:val="Hyperlink0"/>
                <w:rFonts w:ascii="Segoe UI Light" w:hAnsi="Segoe UI Light" w:cs="Segoe UI Light"/>
                <w:sz w:val="16"/>
                <w:szCs w:val="16"/>
              </w:rPr>
            </w:pPr>
            <w:r w:rsidRPr="00FA2A7E">
              <w:rPr>
                <w:rStyle w:val="Hyperlink0"/>
                <w:rFonts w:ascii="Segoe UI Light" w:hAnsi="Segoe UI Light" w:cs="Segoe UI Light"/>
                <w:sz w:val="16"/>
                <w:szCs w:val="16"/>
              </w:rPr>
              <w:lastRenderedPageBreak/>
              <w:t>30</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1685D2" w14:textId="77777777" w:rsidR="009C4646" w:rsidRPr="00FA2A7E" w:rsidRDefault="009C4646" w:rsidP="009C4646">
            <w:pPr>
              <w:spacing w:before="120" w:line="276"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Громовское 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8A2E8" w14:textId="77777777" w:rsidR="009C4646" w:rsidRPr="00FA2A7E" w:rsidRDefault="009C4646" w:rsidP="009C4646">
            <w:pPr>
              <w:spacing w:before="120" w:line="276" w:lineRule="auto"/>
              <w:jc w:val="center"/>
              <w:rPr>
                <w:rStyle w:val="Hyperlink0"/>
                <w:rFonts w:ascii="Segoe UI Light" w:hAnsi="Segoe UI Light" w:cs="Segoe UI Light"/>
                <w:sz w:val="16"/>
                <w:szCs w:val="16"/>
              </w:rPr>
            </w:pPr>
            <w:r w:rsidRPr="00FA2A7E">
              <w:rPr>
                <w:rStyle w:val="Hyperlink0"/>
                <w:rFonts w:ascii="Segoe UI Light" w:hAnsi="Segoe UI Light" w:cs="Segoe UI Light"/>
                <w:sz w:val="16"/>
                <w:szCs w:val="16"/>
              </w:rPr>
              <w:t>-</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2E5B0C" w14:textId="77777777" w:rsidR="009C4646" w:rsidRPr="00FA2A7E" w:rsidRDefault="009C4646" w:rsidP="009C4646">
            <w:pPr>
              <w:spacing w:before="120" w:line="276" w:lineRule="auto"/>
              <w:jc w:val="center"/>
              <w:rPr>
                <w:rStyle w:val="Hyperlink0"/>
                <w:rFonts w:ascii="Segoe UI Light" w:hAnsi="Segoe UI Light" w:cs="Segoe UI Light"/>
                <w:sz w:val="16"/>
                <w:szCs w:val="16"/>
              </w:rPr>
            </w:pPr>
            <w:r w:rsidRPr="00FA2A7E">
              <w:rPr>
                <w:rStyle w:val="Hyperlink0"/>
                <w:rFonts w:ascii="Segoe UI Light" w:hAnsi="Segoe UI Light" w:cs="Segoe UI Light"/>
                <w:sz w:val="16"/>
                <w:szCs w:val="16"/>
              </w:rPr>
              <w:t>-</w:t>
            </w:r>
          </w:p>
        </w:tc>
        <w:tc>
          <w:tcPr>
            <w:tcW w:w="3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7C11E" w14:textId="77777777" w:rsidR="009C4646" w:rsidRPr="00FA2A7E" w:rsidRDefault="009C4646" w:rsidP="009C4646">
            <w:pPr>
              <w:spacing w:before="120" w:line="276"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2450</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6842C9" w14:textId="77777777" w:rsidR="009C4646" w:rsidRPr="00FA2A7E" w:rsidRDefault="009C4646" w:rsidP="009C4646">
            <w:pPr>
              <w:spacing w:before="120" w:line="276" w:lineRule="auto"/>
              <w:jc w:val="center"/>
              <w:rPr>
                <w:rStyle w:val="Hyperlink0"/>
                <w:rFonts w:ascii="Segoe UI Light" w:hAnsi="Segoe UI Light" w:cs="Segoe UI Light"/>
                <w:sz w:val="16"/>
                <w:szCs w:val="16"/>
              </w:rPr>
            </w:pPr>
            <w:r w:rsidRPr="00FA2A7E">
              <w:rPr>
                <w:rStyle w:val="Hyperlink0"/>
                <w:rFonts w:ascii="Segoe UI Light" w:hAnsi="Segoe UI Light" w:cs="Segoe UI Light"/>
                <w:sz w:val="16"/>
                <w:szCs w:val="16"/>
              </w:rPr>
              <w:t>-</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6FD46" w14:textId="77777777" w:rsidR="009C4646" w:rsidRPr="00FA2A7E" w:rsidRDefault="009C4646" w:rsidP="009C4646">
            <w:pPr>
              <w:spacing w:before="120" w:line="276"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350 кв. м на 1000 жителей</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BF419F" w14:textId="77777777" w:rsidR="009C4646" w:rsidRPr="00FA2A7E" w:rsidRDefault="009C4646" w:rsidP="009C4646">
            <w:pPr>
              <w:spacing w:before="120" w:line="276"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857,5</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452669" w14:textId="67FFB914" w:rsidR="009C4646" w:rsidRPr="00FA2A7E" w:rsidRDefault="009C4646" w:rsidP="009C4646">
            <w:pPr>
              <w:spacing w:before="120" w:line="276"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Дефицит 857,5 кв.</w:t>
            </w:r>
            <w:r w:rsidR="00651780">
              <w:rPr>
                <w:rStyle w:val="Hyperlink0"/>
                <w:rFonts w:ascii="Segoe UI Light" w:eastAsia="Segoe UI Light" w:hAnsi="Segoe UI Light" w:cs="Segoe UI Light"/>
                <w:sz w:val="16"/>
                <w:szCs w:val="16"/>
              </w:rPr>
              <w:t xml:space="preserve"> </w:t>
            </w:r>
            <w:r w:rsidRPr="00FA2A7E">
              <w:rPr>
                <w:rStyle w:val="Hyperlink0"/>
                <w:rFonts w:ascii="Segoe UI Light" w:eastAsia="Segoe UI Light" w:hAnsi="Segoe UI Light" w:cs="Segoe UI Light"/>
                <w:sz w:val="16"/>
                <w:szCs w:val="16"/>
              </w:rPr>
              <w:t>м</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14:paraId="4DDF6615" w14:textId="77777777" w:rsidR="009C4646" w:rsidRPr="00FA2A7E" w:rsidRDefault="009C4646" w:rsidP="009C4646">
            <w:pPr>
              <w:spacing w:before="120" w:line="276" w:lineRule="auto"/>
              <w:jc w:val="center"/>
              <w:rPr>
                <w:rStyle w:val="Hyperlink0"/>
                <w:rFonts w:ascii="Segoe UI Light" w:hAnsi="Segoe UI Light" w:cs="Segoe UI Light"/>
                <w:sz w:val="16"/>
                <w:szCs w:val="16"/>
              </w:rPr>
            </w:pPr>
            <w:r w:rsidRPr="00FA2A7E">
              <w:rPr>
                <w:rStyle w:val="Hyperlink0"/>
                <w:rFonts w:ascii="Segoe UI Light" w:hAnsi="Segoe UI Light" w:cs="Segoe UI Light"/>
                <w:sz w:val="16"/>
                <w:szCs w:val="16"/>
              </w:rPr>
              <w:t>-</w:t>
            </w:r>
          </w:p>
        </w:tc>
      </w:tr>
      <w:tr w:rsidR="009C4646" w:rsidRPr="00FA2A7E" w14:paraId="5E84BA0D" w14:textId="77777777" w:rsidTr="009C4646">
        <w:trPr>
          <w:trHeight w:val="397"/>
        </w:trPr>
        <w:tc>
          <w:tcPr>
            <w:tcW w:w="18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7BC2AEAB" w14:textId="77777777" w:rsidR="009C4646" w:rsidRPr="00FA2A7E" w:rsidRDefault="009C4646" w:rsidP="009C4646">
            <w:pPr>
              <w:spacing w:before="120" w:line="276" w:lineRule="auto"/>
              <w:jc w:val="center"/>
              <w:rPr>
                <w:rStyle w:val="Hyperlink0"/>
                <w:rFonts w:ascii="Segoe UI Light" w:hAnsi="Segoe UI Light" w:cs="Segoe UI Light"/>
                <w:sz w:val="16"/>
                <w:szCs w:val="16"/>
              </w:rPr>
            </w:pPr>
            <w:r w:rsidRPr="00FA2A7E">
              <w:rPr>
                <w:rStyle w:val="Hyperlink0"/>
                <w:rFonts w:ascii="Segoe UI Light" w:hAnsi="Segoe UI Light" w:cs="Segoe UI Light"/>
                <w:sz w:val="16"/>
                <w:szCs w:val="16"/>
              </w:rPr>
              <w:t>31</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B3D532" w14:textId="77777777" w:rsidR="009C4646" w:rsidRPr="00FA2A7E" w:rsidRDefault="009C4646" w:rsidP="009C4646">
            <w:pPr>
              <w:spacing w:before="120" w:line="276"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Севастьяновское сельское поселение</w:t>
            </w:r>
          </w:p>
        </w:tc>
        <w:tc>
          <w:tcPr>
            <w:tcW w:w="5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6E1C3" w14:textId="77777777" w:rsidR="009C4646" w:rsidRPr="00FA2A7E" w:rsidRDefault="009C4646" w:rsidP="009C4646">
            <w:pPr>
              <w:spacing w:before="120" w:line="276" w:lineRule="auto"/>
              <w:jc w:val="center"/>
              <w:rPr>
                <w:rStyle w:val="Hyperlink0"/>
                <w:rFonts w:ascii="Segoe UI Light" w:hAnsi="Segoe UI Light" w:cs="Segoe UI Light"/>
                <w:sz w:val="16"/>
                <w:szCs w:val="16"/>
              </w:rPr>
            </w:pPr>
            <w:r w:rsidRPr="00FA2A7E">
              <w:rPr>
                <w:rStyle w:val="Hyperlink0"/>
                <w:rFonts w:ascii="Segoe UI Light" w:hAnsi="Segoe UI Light" w:cs="Segoe UI Light"/>
                <w:sz w:val="16"/>
                <w:szCs w:val="16"/>
              </w:rPr>
              <w:t>-</w:t>
            </w:r>
          </w:p>
        </w:tc>
        <w:tc>
          <w:tcPr>
            <w:tcW w:w="5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FE6C1" w14:textId="77777777" w:rsidR="009C4646" w:rsidRPr="00FA2A7E" w:rsidRDefault="009C4646" w:rsidP="009C4646">
            <w:pPr>
              <w:spacing w:before="120" w:line="276" w:lineRule="auto"/>
              <w:jc w:val="center"/>
              <w:rPr>
                <w:rStyle w:val="Hyperlink0"/>
                <w:rFonts w:ascii="Segoe UI Light" w:hAnsi="Segoe UI Light" w:cs="Segoe UI Light"/>
                <w:sz w:val="16"/>
                <w:szCs w:val="16"/>
              </w:rPr>
            </w:pPr>
            <w:r w:rsidRPr="00FA2A7E">
              <w:rPr>
                <w:rStyle w:val="Hyperlink0"/>
                <w:rFonts w:ascii="Segoe UI Light" w:hAnsi="Segoe UI Light" w:cs="Segoe UI Light"/>
                <w:sz w:val="16"/>
                <w:szCs w:val="16"/>
              </w:rPr>
              <w:t>-</w:t>
            </w:r>
          </w:p>
        </w:tc>
        <w:tc>
          <w:tcPr>
            <w:tcW w:w="3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147021" w14:textId="77777777" w:rsidR="009C4646" w:rsidRPr="00FA2A7E" w:rsidRDefault="009C4646" w:rsidP="009C4646">
            <w:pPr>
              <w:spacing w:before="120" w:line="276"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740</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E58B0" w14:textId="77777777" w:rsidR="009C4646" w:rsidRPr="00FA2A7E" w:rsidRDefault="009C4646" w:rsidP="009C4646">
            <w:pPr>
              <w:spacing w:before="120" w:line="276" w:lineRule="auto"/>
              <w:jc w:val="center"/>
              <w:rPr>
                <w:rStyle w:val="Hyperlink0"/>
                <w:rFonts w:ascii="Segoe UI Light" w:hAnsi="Segoe UI Light" w:cs="Segoe UI Light"/>
                <w:sz w:val="16"/>
                <w:szCs w:val="16"/>
              </w:rPr>
            </w:pPr>
            <w:r w:rsidRPr="00FA2A7E">
              <w:rPr>
                <w:rStyle w:val="Hyperlink0"/>
                <w:rFonts w:ascii="Segoe UI Light" w:hAnsi="Segoe UI Light" w:cs="Segoe UI Light"/>
                <w:sz w:val="16"/>
                <w:szCs w:val="16"/>
              </w:rPr>
              <w:t>-</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3D2258" w14:textId="77777777" w:rsidR="009C4646" w:rsidRPr="00FA2A7E" w:rsidRDefault="009C4646" w:rsidP="009C4646">
            <w:pPr>
              <w:spacing w:before="120" w:line="276"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350 кв. м на 1000 жителей</w:t>
            </w:r>
          </w:p>
        </w:tc>
        <w:tc>
          <w:tcPr>
            <w:tcW w:w="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5B593E" w14:textId="77777777" w:rsidR="009C4646" w:rsidRPr="00FA2A7E" w:rsidRDefault="009C4646" w:rsidP="009C4646">
            <w:pPr>
              <w:spacing w:before="120" w:line="276"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259,0</w:t>
            </w:r>
          </w:p>
        </w:tc>
        <w:tc>
          <w:tcPr>
            <w:tcW w:w="5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7B801A" w14:textId="586C178B" w:rsidR="009C4646" w:rsidRPr="00FA2A7E" w:rsidRDefault="009C4646" w:rsidP="009C4646">
            <w:pPr>
              <w:spacing w:before="120" w:line="276"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Дефицит 259,0 кв.</w:t>
            </w:r>
            <w:r w:rsidR="00651780">
              <w:rPr>
                <w:rStyle w:val="Hyperlink0"/>
                <w:rFonts w:ascii="Segoe UI Light" w:eastAsia="Segoe UI Light" w:hAnsi="Segoe UI Light" w:cs="Segoe UI Light"/>
                <w:sz w:val="16"/>
                <w:szCs w:val="16"/>
              </w:rPr>
              <w:t xml:space="preserve"> </w:t>
            </w:r>
            <w:r w:rsidRPr="00FA2A7E">
              <w:rPr>
                <w:rStyle w:val="Hyperlink0"/>
                <w:rFonts w:ascii="Segoe UI Light" w:eastAsia="Segoe UI Light" w:hAnsi="Segoe UI Light" w:cs="Segoe UI Light"/>
                <w:sz w:val="16"/>
                <w:szCs w:val="16"/>
              </w:rPr>
              <w:t>м</w:t>
            </w:r>
          </w:p>
        </w:tc>
        <w:tc>
          <w:tcPr>
            <w:tcW w:w="662"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14:paraId="1DEE6AD2" w14:textId="77777777" w:rsidR="009C4646" w:rsidRPr="00FA2A7E" w:rsidRDefault="009C4646" w:rsidP="009C4646">
            <w:pPr>
              <w:spacing w:before="120" w:line="276" w:lineRule="auto"/>
              <w:jc w:val="center"/>
              <w:rPr>
                <w:rStyle w:val="Hyperlink0"/>
                <w:rFonts w:ascii="Segoe UI Light" w:hAnsi="Segoe UI Light" w:cs="Segoe UI Light"/>
                <w:sz w:val="16"/>
                <w:szCs w:val="16"/>
              </w:rPr>
            </w:pPr>
            <w:r w:rsidRPr="00FA2A7E">
              <w:rPr>
                <w:rStyle w:val="Hyperlink0"/>
                <w:rFonts w:ascii="Segoe UI Light" w:hAnsi="Segoe UI Light" w:cs="Segoe UI Light"/>
                <w:sz w:val="16"/>
                <w:szCs w:val="16"/>
              </w:rPr>
              <w:t>-</w:t>
            </w:r>
          </w:p>
        </w:tc>
      </w:tr>
      <w:tr w:rsidR="009C4646" w:rsidRPr="00FA2A7E" w14:paraId="1EEA54B7" w14:textId="77777777" w:rsidTr="009C4646">
        <w:trPr>
          <w:trHeight w:val="571"/>
        </w:trPr>
        <w:tc>
          <w:tcPr>
            <w:tcW w:w="184" w:type="pct"/>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24E274AB" w14:textId="77777777" w:rsidR="009C4646" w:rsidRPr="00FA2A7E" w:rsidRDefault="009C4646" w:rsidP="009C4646">
            <w:pPr>
              <w:spacing w:before="120" w:line="276" w:lineRule="auto"/>
              <w:jc w:val="center"/>
              <w:rPr>
                <w:rStyle w:val="Hyperlink0"/>
                <w:rFonts w:ascii="Segoe UI Light" w:hAnsi="Segoe UI Light" w:cs="Segoe UI Light"/>
                <w:sz w:val="16"/>
                <w:szCs w:val="16"/>
              </w:rPr>
            </w:pPr>
            <w:r w:rsidRPr="00FA2A7E">
              <w:rPr>
                <w:rStyle w:val="Hyperlink0"/>
                <w:rFonts w:ascii="Segoe UI Light" w:hAnsi="Segoe UI Light" w:cs="Segoe UI Light"/>
                <w:sz w:val="16"/>
                <w:szCs w:val="16"/>
              </w:rPr>
              <w:t>32</w:t>
            </w:r>
          </w:p>
        </w:tc>
        <w:tc>
          <w:tcPr>
            <w:tcW w:w="555"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1EA285D6" w14:textId="77777777" w:rsidR="009C4646" w:rsidRPr="00FA2A7E" w:rsidRDefault="009C4646" w:rsidP="009C4646">
            <w:pPr>
              <w:spacing w:before="120" w:line="276"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Запорожское сельское поселение</w:t>
            </w:r>
          </w:p>
        </w:tc>
        <w:tc>
          <w:tcPr>
            <w:tcW w:w="597"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5BF521AE" w14:textId="77777777" w:rsidR="009C4646" w:rsidRPr="00FA2A7E" w:rsidRDefault="009C4646" w:rsidP="009C4646">
            <w:pPr>
              <w:spacing w:before="120" w:line="276" w:lineRule="auto"/>
              <w:jc w:val="center"/>
              <w:rPr>
                <w:rStyle w:val="Hyperlink0"/>
                <w:rFonts w:ascii="Segoe UI Light" w:hAnsi="Segoe UI Light" w:cs="Segoe UI Light"/>
                <w:sz w:val="16"/>
                <w:szCs w:val="16"/>
              </w:rPr>
            </w:pPr>
            <w:r w:rsidRPr="00FA2A7E">
              <w:rPr>
                <w:rStyle w:val="Hyperlink0"/>
                <w:rFonts w:ascii="Segoe UI Light" w:hAnsi="Segoe UI Light" w:cs="Segoe UI Light"/>
                <w:sz w:val="16"/>
                <w:szCs w:val="16"/>
              </w:rPr>
              <w:t>-</w:t>
            </w:r>
          </w:p>
        </w:tc>
        <w:tc>
          <w:tcPr>
            <w:tcW w:w="572"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661A003A" w14:textId="77777777" w:rsidR="009C4646" w:rsidRPr="00FA2A7E" w:rsidRDefault="009C4646" w:rsidP="009C4646">
            <w:pPr>
              <w:spacing w:before="120" w:line="276" w:lineRule="auto"/>
              <w:jc w:val="center"/>
              <w:rPr>
                <w:rStyle w:val="Hyperlink0"/>
                <w:rFonts w:ascii="Segoe UI Light" w:hAnsi="Segoe UI Light" w:cs="Segoe UI Light"/>
                <w:sz w:val="16"/>
                <w:szCs w:val="16"/>
              </w:rPr>
            </w:pPr>
            <w:r w:rsidRPr="00FA2A7E">
              <w:rPr>
                <w:rStyle w:val="Hyperlink0"/>
                <w:rFonts w:ascii="Segoe UI Light" w:hAnsi="Segoe UI Light" w:cs="Segoe UI Light"/>
                <w:sz w:val="16"/>
                <w:szCs w:val="16"/>
              </w:rPr>
              <w:t>-</w:t>
            </w:r>
          </w:p>
        </w:tc>
        <w:tc>
          <w:tcPr>
            <w:tcW w:w="388"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0E87A01E" w14:textId="77777777" w:rsidR="009C4646" w:rsidRPr="00FA2A7E" w:rsidRDefault="009C4646" w:rsidP="009C4646">
            <w:pPr>
              <w:spacing w:before="120" w:line="276"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2799</w:t>
            </w:r>
          </w:p>
        </w:tc>
        <w:tc>
          <w:tcPr>
            <w:tcW w:w="513"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041659B9" w14:textId="77777777" w:rsidR="009C4646" w:rsidRPr="00FA2A7E" w:rsidRDefault="009C4646" w:rsidP="009C4646">
            <w:pPr>
              <w:spacing w:before="120" w:line="276" w:lineRule="auto"/>
              <w:jc w:val="center"/>
              <w:rPr>
                <w:rStyle w:val="Hyperlink0"/>
                <w:rFonts w:ascii="Segoe UI Light" w:hAnsi="Segoe UI Light" w:cs="Segoe UI Light"/>
                <w:sz w:val="16"/>
                <w:szCs w:val="16"/>
              </w:rPr>
            </w:pPr>
            <w:r w:rsidRPr="00FA2A7E">
              <w:rPr>
                <w:rStyle w:val="Hyperlink0"/>
                <w:rFonts w:ascii="Segoe UI Light" w:hAnsi="Segoe UI Light" w:cs="Segoe UI Light"/>
                <w:sz w:val="16"/>
                <w:szCs w:val="16"/>
              </w:rPr>
              <w:t>-</w:t>
            </w:r>
          </w:p>
        </w:tc>
        <w:tc>
          <w:tcPr>
            <w:tcW w:w="386"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687CB1DF" w14:textId="77777777" w:rsidR="009C4646" w:rsidRPr="00FA2A7E" w:rsidRDefault="009C4646" w:rsidP="009C4646">
            <w:pPr>
              <w:spacing w:before="120" w:line="276"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350 кв. м на 1000 жителей</w:t>
            </w:r>
          </w:p>
        </w:tc>
        <w:tc>
          <w:tcPr>
            <w:tcW w:w="632"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12C0A389" w14:textId="77777777" w:rsidR="009C4646" w:rsidRPr="00FA2A7E" w:rsidRDefault="009C4646" w:rsidP="009C4646">
            <w:pPr>
              <w:spacing w:before="120" w:line="276"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979,65</w:t>
            </w:r>
          </w:p>
        </w:tc>
        <w:tc>
          <w:tcPr>
            <w:tcW w:w="511"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034E8B5A" w14:textId="45D0232F" w:rsidR="009C4646" w:rsidRPr="00FA2A7E" w:rsidRDefault="009C4646" w:rsidP="009C4646">
            <w:pPr>
              <w:spacing w:before="120" w:line="276"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Дефицит 979,65 кв.</w:t>
            </w:r>
            <w:r w:rsidR="00651780">
              <w:rPr>
                <w:rStyle w:val="Hyperlink0"/>
                <w:rFonts w:ascii="Segoe UI Light" w:eastAsia="Segoe UI Light" w:hAnsi="Segoe UI Light" w:cs="Segoe UI Light"/>
                <w:sz w:val="16"/>
                <w:szCs w:val="16"/>
              </w:rPr>
              <w:t xml:space="preserve"> </w:t>
            </w:r>
            <w:r w:rsidRPr="00FA2A7E">
              <w:rPr>
                <w:rStyle w:val="Hyperlink0"/>
                <w:rFonts w:ascii="Segoe UI Light" w:eastAsia="Segoe UI Light" w:hAnsi="Segoe UI Light" w:cs="Segoe UI Light"/>
                <w:sz w:val="16"/>
                <w:szCs w:val="16"/>
              </w:rPr>
              <w:t>м</w:t>
            </w:r>
          </w:p>
        </w:tc>
        <w:tc>
          <w:tcPr>
            <w:tcW w:w="662" w:type="pct"/>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7744A13B" w14:textId="77777777" w:rsidR="009C4646" w:rsidRPr="00FA2A7E" w:rsidRDefault="009C4646" w:rsidP="009C4646">
            <w:pPr>
              <w:spacing w:before="120" w:line="276" w:lineRule="auto"/>
              <w:jc w:val="center"/>
              <w:rPr>
                <w:rStyle w:val="Hyperlink0"/>
                <w:rFonts w:ascii="Segoe UI Light" w:hAnsi="Segoe UI Light" w:cs="Segoe UI Light"/>
                <w:sz w:val="16"/>
                <w:szCs w:val="16"/>
              </w:rPr>
            </w:pPr>
            <w:r w:rsidRPr="00FA2A7E">
              <w:rPr>
                <w:rStyle w:val="Hyperlink0"/>
                <w:rFonts w:ascii="Segoe UI Light" w:hAnsi="Segoe UI Light" w:cs="Segoe UI Light"/>
                <w:sz w:val="16"/>
                <w:szCs w:val="16"/>
              </w:rPr>
              <w:t>-</w:t>
            </w:r>
          </w:p>
        </w:tc>
      </w:tr>
    </w:tbl>
    <w:p w14:paraId="1EC0B9D6" w14:textId="77777777" w:rsidR="009C4646" w:rsidRPr="00FA2A7E" w:rsidRDefault="009C4646" w:rsidP="009C4646">
      <w:pPr>
        <w:spacing w:before="120" w:after="0" w:line="276" w:lineRule="auto"/>
        <w:jc w:val="right"/>
        <w:rPr>
          <w:rStyle w:val="a7"/>
          <w:rFonts w:ascii="Segoe UI Light" w:hAnsi="Segoe UI Light" w:cs="Segoe UI Light"/>
          <w:sz w:val="18"/>
          <w:szCs w:val="18"/>
        </w:rPr>
      </w:pPr>
      <w:r w:rsidRPr="00FA2A7E">
        <w:rPr>
          <w:rStyle w:val="a7"/>
          <w:rFonts w:ascii="Segoe UI Light" w:hAnsi="Segoe UI Light" w:cs="Segoe UI Light"/>
          <w:sz w:val="18"/>
          <w:szCs w:val="18"/>
        </w:rPr>
        <w:t>Источник: данные муниципального района, индивидуальный расчет ООО «ИТП «</w:t>
      </w:r>
      <w:proofErr w:type="spellStart"/>
      <w:r w:rsidRPr="00FA2A7E">
        <w:rPr>
          <w:rStyle w:val="a7"/>
          <w:rFonts w:ascii="Segoe UI Light" w:hAnsi="Segoe UI Light" w:cs="Segoe UI Light"/>
          <w:sz w:val="18"/>
          <w:szCs w:val="18"/>
        </w:rPr>
        <w:t>Урбаника</w:t>
      </w:r>
      <w:proofErr w:type="spellEnd"/>
      <w:r w:rsidRPr="00FA2A7E">
        <w:rPr>
          <w:rStyle w:val="a7"/>
          <w:rFonts w:ascii="Segoe UI Light" w:hAnsi="Segoe UI Light" w:cs="Segoe UI Light"/>
          <w:sz w:val="18"/>
          <w:szCs w:val="18"/>
        </w:rPr>
        <w:t>»</w:t>
      </w:r>
    </w:p>
    <w:p w14:paraId="62A619E9" w14:textId="77777777" w:rsidR="009C4646" w:rsidRPr="00FA2A7E" w:rsidRDefault="009C4646" w:rsidP="009C4646">
      <w:pPr>
        <w:pageBreakBefore/>
        <w:spacing w:before="120" w:after="0" w:line="276" w:lineRule="auto"/>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lastRenderedPageBreak/>
        <w:t>Таблица 1.10  Перечень плоскостных спортивных сооружений на территории Приозерского муниципального района (с расчетом нормативной потребности)</w:t>
      </w:r>
    </w:p>
    <w:tbl>
      <w:tblPr>
        <w:tblStyle w:val="TableNormal"/>
        <w:tblW w:w="5000" w:type="pc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ook w:val="04A0" w:firstRow="1" w:lastRow="0" w:firstColumn="1" w:lastColumn="0" w:noHBand="0" w:noVBand="1"/>
      </w:tblPr>
      <w:tblGrid>
        <w:gridCol w:w="684"/>
        <w:gridCol w:w="1434"/>
        <w:gridCol w:w="1671"/>
        <w:gridCol w:w="1659"/>
        <w:gridCol w:w="1125"/>
        <w:gridCol w:w="1488"/>
        <w:gridCol w:w="1045"/>
        <w:gridCol w:w="1362"/>
        <w:gridCol w:w="1862"/>
        <w:gridCol w:w="1948"/>
      </w:tblGrid>
      <w:tr w:rsidR="009C4646" w:rsidRPr="00FA2A7E" w14:paraId="7071C2A5" w14:textId="77777777" w:rsidTr="009C4646">
        <w:trPr>
          <w:trHeight w:val="463"/>
          <w:tblHeader/>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3CF150" w14:textId="77777777" w:rsidR="009C4646" w:rsidRPr="00FA2A7E" w:rsidRDefault="009C4646" w:rsidP="009C4646">
            <w:pPr>
              <w:spacing w:line="240" w:lineRule="auto"/>
              <w:jc w:val="center"/>
              <w:rPr>
                <w:rFonts w:ascii="Segoe UI Light" w:eastAsia="Calibri" w:hAnsi="Segoe UI Light" w:cs="Segoe UI Light"/>
                <w:sz w:val="16"/>
                <w:szCs w:val="16"/>
              </w:rPr>
            </w:pPr>
            <w:r w:rsidRPr="00FA2A7E">
              <w:rPr>
                <w:rStyle w:val="Hyperlink0"/>
                <w:rFonts w:ascii="Segoe UI Light" w:eastAsia="Segoe UI Light" w:hAnsi="Segoe UI Light" w:cs="Segoe UI Light"/>
                <w:sz w:val="16"/>
                <w:szCs w:val="16"/>
              </w:rPr>
              <w:t>№ </w:t>
            </w:r>
          </w:p>
        </w:tc>
        <w:tc>
          <w:tcPr>
            <w:tcW w:w="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02529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Муниципальное образование</w:t>
            </w: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27647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Наименование организации, территориальная принадлежность</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45FB8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Адрес</w:t>
            </w:r>
          </w:p>
        </w:tc>
        <w:tc>
          <w:tcPr>
            <w:tcW w:w="3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CE484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Население</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B7790D" w14:textId="6FDA8B72"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Существующая мощность, кв.</w:t>
            </w:r>
            <w:r w:rsidR="00651780">
              <w:rPr>
                <w:rStyle w:val="Hyperlink0"/>
                <w:rFonts w:ascii="Segoe UI Light" w:eastAsia="Segoe UI Light" w:hAnsi="Segoe UI Light" w:cs="Segoe UI Light"/>
                <w:sz w:val="16"/>
                <w:szCs w:val="16"/>
              </w:rPr>
              <w:t xml:space="preserve"> </w:t>
            </w:r>
            <w:r w:rsidRPr="00FA2A7E">
              <w:rPr>
                <w:rStyle w:val="Hyperlink0"/>
                <w:rFonts w:ascii="Segoe UI Light" w:eastAsia="Segoe UI Light" w:hAnsi="Segoe UI Light" w:cs="Segoe UI Light"/>
                <w:sz w:val="16"/>
                <w:szCs w:val="16"/>
              </w:rPr>
              <w:t>м</w:t>
            </w:r>
          </w:p>
        </w:tc>
        <w:tc>
          <w:tcPr>
            <w:tcW w:w="36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ABB67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Норматив</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84162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Необходимая мощность по нормативу</w:t>
            </w:r>
          </w:p>
        </w:tc>
        <w:tc>
          <w:tcPr>
            <w:tcW w:w="6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519F1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Дефицит/профицит</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52256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Состояние объекта</w:t>
            </w:r>
          </w:p>
        </w:tc>
      </w:tr>
      <w:tr w:rsidR="009C4646" w:rsidRPr="00FA2A7E" w14:paraId="46BC5166" w14:textId="77777777" w:rsidTr="009C4646">
        <w:trPr>
          <w:trHeight w:val="793"/>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45392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w:t>
            </w:r>
          </w:p>
        </w:tc>
        <w:tc>
          <w:tcPr>
            <w:tcW w:w="5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AED89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Приозерское городское поселение</w:t>
            </w: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B8455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мини-футбол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48F9B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 г. Приозерск, ул. Северопарковая, д. 5</w:t>
            </w:r>
          </w:p>
        </w:tc>
        <w:tc>
          <w:tcPr>
            <w:tcW w:w="39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9FC21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18757</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E6789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5000</w:t>
            </w:r>
          </w:p>
        </w:tc>
        <w:tc>
          <w:tcPr>
            <w:tcW w:w="3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AD69E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1950 кв. м на 1000 жителей</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C4F1C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36576,15</w:t>
            </w:r>
          </w:p>
        </w:tc>
        <w:tc>
          <w:tcPr>
            <w:tcW w:w="65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7D1D5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Существующая мощность удовлетворяет нормативам</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DC552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31EF7BD2" w14:textId="77777777" w:rsidTr="009C4646">
        <w:trPr>
          <w:trHeight w:val="683"/>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8B9CC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40A7F9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CEBDD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мини-футбол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56D5F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г. Приозерск, ул. Северопарковая, д. 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55A9F2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974BE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960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748402C"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9D2D4F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840E0A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F7F14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7C92BDF0" w14:textId="77777777" w:rsidTr="009C4646">
        <w:trPr>
          <w:trHeight w:val="583"/>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6DF10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3C41C7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84DE4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волейбол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50ADA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г. Приозерск, ул. Северопарковая, д. 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322A14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930BA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240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E33934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BA539A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CA153B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159F7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720B23B9" w14:textId="77777777" w:rsidTr="009C4646">
        <w:trPr>
          <w:trHeight w:val="615"/>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8DA53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4</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906E5CC"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AAA84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05F46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г. Приозерск, ул. Северопарковая, д. 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D7EA42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6C72F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375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1833EC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30D2CD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B7E234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1D09B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04B73AC5" w14:textId="77777777" w:rsidTr="009C4646">
        <w:trPr>
          <w:trHeight w:val="801"/>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66536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09ACFD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2540A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Спортивное ядро,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2D372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 г. Приозерск, ул. Северопарковая, д. 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FAABF9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85FD6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600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357D6C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BD843A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2A8149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2AC43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53DE3B65" w14:textId="77777777" w:rsidTr="009C4646">
        <w:trPr>
          <w:trHeight w:val="375"/>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564C8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6</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DC3341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B1DD5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Спортивное ядро СОШ № 5</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848EF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г. Приозерск,  ул. Ленина, дом 22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66CB2E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19263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20000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6DB9F9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287142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31C753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C93AB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2BC31BE3" w14:textId="77777777" w:rsidTr="009C4646">
        <w:trPr>
          <w:trHeight w:val="389"/>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99856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7</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F9EC57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0A16E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Площадка для игры в мини-футбол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1EAB3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г. Приозерск, ул. Маяковского, д.36</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A9B0F0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9C8CA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н/д</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5CBFDE3"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DD7E1E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E023F3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41360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13BF75C1" w14:textId="77777777" w:rsidTr="009C4646">
        <w:trPr>
          <w:trHeight w:val="417"/>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11AFC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lastRenderedPageBreak/>
              <w:t>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C9136B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EDDB9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мини-футбол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0DC4C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 г. Приозерск, ул. Калинина, д. 27 </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C423A5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C4083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960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27C418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3EADB8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3F534D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FA0C8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5BB480F2" w14:textId="77777777" w:rsidTr="009C4646">
        <w:trPr>
          <w:trHeight w:val="573"/>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15375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9</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FF9F6B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7A995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59927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 г. Приозерск, ул. Калинина, д. 27</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453F23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7FD07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375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96C5C2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D196EC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3BCDF1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C6E10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2CC71DAE" w14:textId="77777777" w:rsidTr="009C4646">
        <w:trPr>
          <w:trHeight w:val="331"/>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C399D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8F24D8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94641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Спортивное ядро, г. Приозерск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D0CDD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ул. Калинина, д. 27</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2750113"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B7258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600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628381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FFB8D3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066255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B26B3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6E6FD20E" w14:textId="77777777" w:rsidTr="009C4646">
        <w:trPr>
          <w:trHeight w:val="659"/>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CA5EB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11</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7A1AA9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1B322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Спортивное ядро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6022A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 г. Приозерск, ул. Калинина, д. 41А</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91EB07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63D35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1400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5AF86D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9D50F4C"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DB88FA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6AF61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522B6FAF" w14:textId="77777777" w:rsidTr="009C4646">
        <w:trPr>
          <w:trHeight w:val="517"/>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DA4D0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BCA261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250A3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Площадка для игры в хоккей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04C39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г. Приозерск, ул. Калинина, д.41А</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6D0E7EC"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5E480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800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6FE727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A7AEA7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882CFC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68A26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2EE871CF" w14:textId="77777777" w:rsidTr="009C4646">
        <w:trPr>
          <w:trHeight w:val="385"/>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6868B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13</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B86DE2C"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060AB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теннис</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D5C1F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 г. Приозерск, ул. Ленинградская, д. 12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D7EA5C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A9971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500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B16D74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64D8AE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7D7483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F94C1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2DA8458B" w14:textId="77777777" w:rsidTr="009C4646">
        <w:trPr>
          <w:trHeight w:val="700"/>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62E42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14</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AD83AE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57D43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теннис</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74C28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 г. Приозерск, ул. Ленинградская, д. 12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256B31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22611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500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8F3650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C76CA4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43BDE3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C9A41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1C685FFD" w14:textId="77777777" w:rsidTr="009C4646">
        <w:trPr>
          <w:trHeight w:val="3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80BAC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489BFC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900A1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DF0BE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г. Приозерск</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2D8CC6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264E5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288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297CE3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4CF4C2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FA9602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DA151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40EA783C" w14:textId="77777777" w:rsidTr="009C4646">
        <w:trPr>
          <w:trHeight w:val="615"/>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3722C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lastRenderedPageBreak/>
              <w:t>16</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D3E438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B04E4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B6FBC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г. Приозерск, ул. Чапаева, д.15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CE5541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D8A21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5CE559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7B685E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03AE48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5DD61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17B50257" w14:textId="77777777" w:rsidTr="009C4646">
        <w:trPr>
          <w:trHeight w:val="233"/>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136DC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17</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A66B51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3F33A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Площадка для игры в баскетбол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ADCC9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 г. Приозерск, ул. Ленина, д. 48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68E697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6FCA7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400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BB672AC"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15A029C"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522D12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BE544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56FCF301" w14:textId="77777777" w:rsidTr="009C4646">
        <w:trPr>
          <w:trHeight w:val="375"/>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277A7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3918C7C"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C72A7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Футбольное поле</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B4102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г. Приозерск, ул. Калинина, д. 41А</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6DBD57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98793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7154</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66FF88C"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09ECF1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77BF3C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44299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50476138" w14:textId="77777777" w:rsidTr="009C4646">
        <w:trPr>
          <w:trHeight w:val="525"/>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03431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19</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5314EA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A418B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Футбольное поле</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55047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г. Приозерск, ул. Леншоссе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99916D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0EB04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7700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B8DF3E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FD2C9C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49382A3"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07976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3354420B" w14:textId="77777777" w:rsidTr="009C4646">
        <w:trPr>
          <w:trHeight w:val="535"/>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697A4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2850D4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5C011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городки</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A2991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 г. Приозерск, ул. Ленинградская, д. 12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9D7B0A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A060A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DA83DFC"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A5EAE3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D4D1F6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BACCE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2E6C6C62" w14:textId="77777777" w:rsidTr="009C4646">
        <w:trPr>
          <w:trHeight w:val="736"/>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765E5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21</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20DE7E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85660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городки</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A7D25D" w14:textId="77777777" w:rsidR="009C4646" w:rsidRPr="00FA2A7E" w:rsidRDefault="009C4646" w:rsidP="009C4646">
            <w:pPr>
              <w:spacing w:line="240" w:lineRule="auto"/>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г. Приозерск, ул. Ленинградская, д. 12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33E201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60DD5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C17BF5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6149F6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0335B9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4D02A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468187AE" w14:textId="77777777" w:rsidTr="009C4646">
        <w:trPr>
          <w:trHeight w:val="626"/>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86B4A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ACD6EB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1C581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городки</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6C3164" w14:textId="77777777" w:rsidR="009C4646" w:rsidRPr="00FA2A7E" w:rsidRDefault="009C4646" w:rsidP="009C4646">
            <w:pPr>
              <w:spacing w:line="240" w:lineRule="auto"/>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г. Приозерск, ул. Ленинградская, д. 12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9AF844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732F9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6F4FDA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FB4EFE6"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B6435C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6FEA7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01F011F2" w14:textId="77777777" w:rsidTr="009C4646">
        <w:trPr>
          <w:trHeight w:val="659"/>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3EF28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23</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3EA25F6"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BF4C2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городки</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DA0CE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г. Приозерск, ул. Ленинградская, д. 12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12EAAF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6117B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5D8002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A8BB4B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CA169D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6612E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2A62FC15" w14:textId="77777777" w:rsidTr="009C4646">
        <w:trPr>
          <w:trHeight w:val="250"/>
        </w:trPr>
        <w:tc>
          <w:tcPr>
            <w:tcW w:w="2302"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ED253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lastRenderedPageBreak/>
              <w:t> </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B9809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48852</w:t>
            </w:r>
          </w:p>
        </w:tc>
        <w:tc>
          <w:tcPr>
            <w:tcW w:w="2177"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86973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w:t>
            </w:r>
          </w:p>
        </w:tc>
      </w:tr>
      <w:tr w:rsidR="009C4646" w:rsidRPr="00FA2A7E" w14:paraId="3FB31FF0" w14:textId="77777777" w:rsidTr="009C4646">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6D7DD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24</w:t>
            </w:r>
          </w:p>
        </w:tc>
        <w:tc>
          <w:tcPr>
            <w:tcW w:w="5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8123C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Сосновское сельское поселение</w:t>
            </w: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475DF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Спортивное ядро</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EDB00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 Сосново, ул. Связи, д. 1</w:t>
            </w:r>
          </w:p>
        </w:tc>
        <w:tc>
          <w:tcPr>
            <w:tcW w:w="39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87568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11381</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0EA22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520</w:t>
            </w:r>
          </w:p>
        </w:tc>
        <w:tc>
          <w:tcPr>
            <w:tcW w:w="3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6E8AD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1950 кв. м на 1000 жителей</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D1B63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22192,95</w:t>
            </w:r>
          </w:p>
        </w:tc>
        <w:tc>
          <w:tcPr>
            <w:tcW w:w="65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495BB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Существующая мощность удовлетворяет нормативам</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4F4FB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2C4D8D72" w14:textId="77777777" w:rsidTr="009C4646">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DD13F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D53425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25077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Площадка для игры в баскетбол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9CC78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 Сосново, ул. Связи, д. 1</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29FA20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18609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375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F3DECC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5B14E0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E0C5F0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A677C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5D6278B2" w14:textId="77777777" w:rsidTr="009C4646">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380FD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26</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FC40173"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784C8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Поле для игры в мини-футбол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1DAAC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 Сосново, ул. Связи, д. 1</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C2D107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DDC1A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960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15C143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48154E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0A22B1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5B9B5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621A4251" w14:textId="77777777" w:rsidTr="009C4646">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5BD31B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27</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627EB6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7FA12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Площадка для игры в волейбол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56D00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 Сосново, ул. Связи, д. 1</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0777B7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C8D67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240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DD8FA6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80A694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27697CC"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AA4B5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0D0708C7" w14:textId="77777777" w:rsidTr="009C4646">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6F103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lastRenderedPageBreak/>
              <w:t>28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3CDF24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D5A2D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Спортивное ядро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D5837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 Сосново, ул. Связи, д. 13А</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E20AF1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E9D6C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15000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3E26153"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EBC616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BF090D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F26B3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49D98CBE" w14:textId="77777777" w:rsidTr="009C4646">
        <w:trPr>
          <w:trHeight w:val="802"/>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E862D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29</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B24431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2FC98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Площадка для игры в хоккей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528AD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Снегиревка</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EA55BA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BA180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2400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63939E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C705AC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D57F6D6"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A5487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0BAA5761" w14:textId="77777777" w:rsidTr="009C4646">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F91F9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53D405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DA1FB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Футбольное поле</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FEE48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Сосново, ул. Никитина</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092DCD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2F52C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7700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B86EC4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222B5F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8AC50C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A2A54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766D56B5" w14:textId="77777777" w:rsidTr="009C4646">
        <w:trPr>
          <w:trHeight w:val="250"/>
        </w:trPr>
        <w:tc>
          <w:tcPr>
            <w:tcW w:w="2302"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E6D08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DA659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27195</w:t>
            </w:r>
          </w:p>
        </w:tc>
        <w:tc>
          <w:tcPr>
            <w:tcW w:w="2177"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77510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w:t>
            </w:r>
          </w:p>
        </w:tc>
      </w:tr>
      <w:tr w:rsidR="009C4646" w:rsidRPr="00FA2A7E" w14:paraId="6EC81D34" w14:textId="77777777" w:rsidTr="009C4646">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A448A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31</w:t>
            </w:r>
          </w:p>
        </w:tc>
        <w:tc>
          <w:tcPr>
            <w:tcW w:w="5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84F67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Севастьяновское сельское поселение</w:t>
            </w: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F09A2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мини-футбол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56E9B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 Севастьяново</w:t>
            </w:r>
          </w:p>
        </w:tc>
        <w:tc>
          <w:tcPr>
            <w:tcW w:w="39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4FFA1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740</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3B7AC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960</w:t>
            </w:r>
          </w:p>
        </w:tc>
        <w:tc>
          <w:tcPr>
            <w:tcW w:w="3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E15C4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1950 кв. м на 1000 жителей</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9E475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1443</w:t>
            </w:r>
          </w:p>
        </w:tc>
        <w:tc>
          <w:tcPr>
            <w:tcW w:w="65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24BBE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Существующая мощность удовлетворяет нормативам</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48CC0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1E28F633" w14:textId="77777777" w:rsidTr="009C4646">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154CF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lastRenderedPageBreak/>
              <w:t>32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236DAA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70001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волейбол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C0DCC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 Севастьяново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DE3B25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3C7B0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240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249B9A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16509C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C34C85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F7BD6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47BC0D99" w14:textId="77777777" w:rsidTr="009C4646">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79D2B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33</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095048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DA9CC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BD8F4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 Севастьяново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32E82D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5E491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375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E27198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D0A200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87BDF9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3EB53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66C2E42A" w14:textId="77777777" w:rsidTr="009C4646">
        <w:trPr>
          <w:trHeight w:val="802"/>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628D0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34</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3C86B2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C49B4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Спортивное ядро</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86BFC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 Севастьяново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377F0D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60114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600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F836CB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FEF855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2DB766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59594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1B6558EE" w14:textId="77777777" w:rsidTr="009C4646">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B8044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788527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D1383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664F7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 Севастьяново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C02D4D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ABB1F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450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CD8231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AC7A7B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87ACAD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C4510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719071E1" w14:textId="77777777" w:rsidTr="009C4646">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115EB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36</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76AFAB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219B8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волейбол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58110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 п. Севастьяново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F9175C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61583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3833EC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D0B521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65956C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631E5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58F4AC0D" w14:textId="77777777" w:rsidTr="009C4646">
        <w:trPr>
          <w:trHeight w:val="250"/>
        </w:trPr>
        <w:tc>
          <w:tcPr>
            <w:tcW w:w="2302"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6DC95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lastRenderedPageBreak/>
              <w:t> </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D2BBB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2825</w:t>
            </w:r>
          </w:p>
        </w:tc>
        <w:tc>
          <w:tcPr>
            <w:tcW w:w="2177"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79426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w:t>
            </w:r>
          </w:p>
        </w:tc>
      </w:tr>
      <w:tr w:rsidR="009C4646" w:rsidRPr="00FA2A7E" w14:paraId="5627297D" w14:textId="77777777" w:rsidTr="009C4646">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7951A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37</w:t>
            </w:r>
          </w:p>
        </w:tc>
        <w:tc>
          <w:tcPr>
            <w:tcW w:w="5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3D5E5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Громовское сельское поселение</w:t>
            </w: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58E2B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Площадка для игры в баскетбол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FE0F1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Громово</w:t>
            </w:r>
          </w:p>
        </w:tc>
        <w:tc>
          <w:tcPr>
            <w:tcW w:w="39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9607A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2450</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B055C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450</w:t>
            </w:r>
          </w:p>
        </w:tc>
        <w:tc>
          <w:tcPr>
            <w:tcW w:w="3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D7916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1950 кв. м на 1000 жителей</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F1FBA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4777,5</w:t>
            </w:r>
          </w:p>
        </w:tc>
        <w:tc>
          <w:tcPr>
            <w:tcW w:w="65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500A5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Существующая мощность удовлетворяет нормативам</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A968D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42634938" w14:textId="77777777" w:rsidTr="009C4646">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6F7B2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AD4395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A9BFD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Площадка для игры в волейбол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30614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Громово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410F55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A2453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145DA4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FD4597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07A267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2382F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39815FFD" w14:textId="77777777" w:rsidTr="009C4646">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FCB1D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39</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A40B19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EAF31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Площадка для игры в мини-футбол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7D44A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Громово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EBE849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F1863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960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5B70BC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A4CA23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8F91E8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142FF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66A799E9" w14:textId="77777777" w:rsidTr="009C4646">
        <w:trPr>
          <w:trHeight w:val="526"/>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4C428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40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FA20CA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CCAFB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Спортивное ядро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7F120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Громово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6E234C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0FD1F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520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CF7E87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D9F273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DAFD26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2885F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45ECFD25" w14:textId="77777777" w:rsidTr="009C4646">
        <w:trPr>
          <w:trHeight w:val="526"/>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C8694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41</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17C406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C0A22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Спортивное ядро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19F5C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Громово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9F7C3C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1F021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8400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D9EE5F3"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3E84F5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2391E4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4A6AB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1F6DF2CA" w14:textId="77777777" w:rsidTr="009C4646">
        <w:trPr>
          <w:trHeight w:val="250"/>
        </w:trPr>
        <w:tc>
          <w:tcPr>
            <w:tcW w:w="2302"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B8484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B9FC2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10530</w:t>
            </w:r>
          </w:p>
        </w:tc>
        <w:tc>
          <w:tcPr>
            <w:tcW w:w="2177"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0C142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w:t>
            </w:r>
          </w:p>
        </w:tc>
      </w:tr>
      <w:tr w:rsidR="009C4646" w:rsidRPr="00FA2A7E" w14:paraId="146DFF00" w14:textId="77777777" w:rsidTr="009C4646">
        <w:trPr>
          <w:trHeight w:val="802"/>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07E1F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lastRenderedPageBreak/>
              <w:t>42</w:t>
            </w:r>
          </w:p>
        </w:tc>
        <w:tc>
          <w:tcPr>
            <w:tcW w:w="5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74652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Ларионовское сельское поселение</w:t>
            </w: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5920E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Спортивное ядро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50C77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Коммунары</w:t>
            </w:r>
          </w:p>
        </w:tc>
        <w:tc>
          <w:tcPr>
            <w:tcW w:w="39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00EFE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2799</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FF67C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225000</w:t>
            </w:r>
          </w:p>
        </w:tc>
        <w:tc>
          <w:tcPr>
            <w:tcW w:w="3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3DEDE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1950 кв. м на 1000 жителей</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DB926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5458,05</w:t>
            </w:r>
          </w:p>
        </w:tc>
        <w:tc>
          <w:tcPr>
            <w:tcW w:w="65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8B4B3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Существующая мощность удовлетворяет нормативам</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D1246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77E464A7" w14:textId="77777777" w:rsidTr="009C4646">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DC615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43</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38F253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947EC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Площадка для игры в баскетбол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D1A96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Коммунары</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25BFAC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B1816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450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DBD708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793DD4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E9C3FE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4CAF0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5ECA2BCE" w14:textId="77777777" w:rsidTr="009C4646">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F6604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44</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9D7E57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8A30F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Площадка для игры в волейбол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85329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Коммунары</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AF2DA4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AC55D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B67067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A6F840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329E6D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8A040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59D99B48" w14:textId="77777777" w:rsidTr="009C4646">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FF69D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45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D8AFA3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AE364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Площадка для игры в мини-футбол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63EB0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Коммунары</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13D153C"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646B8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960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A7DCD8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74238F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2911B4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D1273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064EF907" w14:textId="77777777" w:rsidTr="009C4646">
        <w:trPr>
          <w:trHeight w:val="802"/>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26FC2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46</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EA3A28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9F10B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Спортивное ядро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526B5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Коммунары</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7EBED0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F1D16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520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7FB59C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0AFD65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4BEF0D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2B5B0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59F2EB3E" w14:textId="77777777" w:rsidTr="009C4646">
        <w:trPr>
          <w:trHeight w:val="526"/>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B435D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lastRenderedPageBreak/>
              <w:t>47</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282711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386B9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Футбольное поле</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849EE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Починок</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6D1F2D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5E0EE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5400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66E83D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8C5AE3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2B97AA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A235B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7004AA6C" w14:textId="77777777" w:rsidTr="009C4646">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3793D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48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A2FBC0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4C59D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мини-футбол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1F610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Ларионово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EDA0DC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505D8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800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C208E4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800423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CF8356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24B37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7F08EB11" w14:textId="77777777" w:rsidTr="009C4646">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0AF02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49</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4AC49B6"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94857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Площадка для игры в волейбол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D1D2F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Починок</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898382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AF473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94C36BC"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BDCD31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19BF373"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D75C9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4A6B252B" w14:textId="77777777" w:rsidTr="009C4646">
        <w:trPr>
          <w:trHeight w:val="250"/>
        </w:trPr>
        <w:tc>
          <w:tcPr>
            <w:tcW w:w="2302"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2EEAE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F77AC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233530</w:t>
            </w:r>
          </w:p>
        </w:tc>
        <w:tc>
          <w:tcPr>
            <w:tcW w:w="2177"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2D5D9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w:t>
            </w:r>
          </w:p>
        </w:tc>
      </w:tr>
      <w:tr w:rsidR="009C4646" w:rsidRPr="00FA2A7E" w14:paraId="5B55B8E7" w14:textId="77777777" w:rsidTr="009C4646">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7DC3E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50</w:t>
            </w:r>
          </w:p>
        </w:tc>
        <w:tc>
          <w:tcPr>
            <w:tcW w:w="5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D05FB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Петровское сельское поселение</w:t>
            </w: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F596B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A31DF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 Петровское</w:t>
            </w:r>
          </w:p>
        </w:tc>
        <w:tc>
          <w:tcPr>
            <w:tcW w:w="39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C1EE9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1806</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E9F62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375</w:t>
            </w:r>
          </w:p>
        </w:tc>
        <w:tc>
          <w:tcPr>
            <w:tcW w:w="3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945EC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1950 кв. м на 1000 жителей</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05D74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3521,7</w:t>
            </w:r>
          </w:p>
        </w:tc>
        <w:tc>
          <w:tcPr>
            <w:tcW w:w="65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1FD15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Существующая мощность удовлетворяет нормативам</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AE288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0453D212" w14:textId="77777777" w:rsidTr="009C4646">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A36B6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51</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25C476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2D07D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волейбол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930C3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 Петровское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748618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D2B08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240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3CA997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E6D1D3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B07151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C1A14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2419051E" w14:textId="77777777" w:rsidTr="009C4646">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AEAA6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lastRenderedPageBreak/>
              <w:t>52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DCBC4D3"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4AAE3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мини-футбол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0A4C7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 Петровское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724855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1D1E9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960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B2B96F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24A80C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F3B3B5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606BE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4437DCE0" w14:textId="77777777" w:rsidTr="009C4646">
        <w:trPr>
          <w:trHeight w:val="1354"/>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E6153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53</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BC86CC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01853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Спортивное ядро, п. Петровское</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60DCB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 Петровское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B00E9E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19C89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800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132016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66BD80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24C678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2D7D9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06A16D1E" w14:textId="77777777" w:rsidTr="009C4646">
        <w:trPr>
          <w:trHeight w:val="1354"/>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21611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54</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197199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BD3BA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Футбольное поле, п. Петровское</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A5427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 Петровское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8F2B04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6296A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5022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E3A30E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971E1A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0EAD38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C1D8A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1B4F9974" w14:textId="77777777" w:rsidTr="009C4646">
        <w:trPr>
          <w:trHeight w:val="250"/>
        </w:trPr>
        <w:tc>
          <w:tcPr>
            <w:tcW w:w="2302"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E3C17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82849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7397</w:t>
            </w:r>
          </w:p>
        </w:tc>
        <w:tc>
          <w:tcPr>
            <w:tcW w:w="2177"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2681D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w:t>
            </w:r>
          </w:p>
        </w:tc>
      </w:tr>
      <w:tr w:rsidR="009C4646" w:rsidRPr="00FA2A7E" w14:paraId="58FA1535" w14:textId="77777777" w:rsidTr="009C4646">
        <w:trPr>
          <w:trHeight w:val="1354"/>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BEBF4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lastRenderedPageBreak/>
              <w:t>55</w:t>
            </w:r>
          </w:p>
        </w:tc>
        <w:tc>
          <w:tcPr>
            <w:tcW w:w="5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BD9D6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Мельниковское сельское поселение</w:t>
            </w: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4B52C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мини-футбол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B278A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 Мельниково, ул. Калинина, д.10</w:t>
            </w:r>
          </w:p>
        </w:tc>
        <w:tc>
          <w:tcPr>
            <w:tcW w:w="39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CB5D8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2054</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D0137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960</w:t>
            </w:r>
          </w:p>
        </w:tc>
        <w:tc>
          <w:tcPr>
            <w:tcW w:w="3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873C4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1950 кв. м на 1000 жителей</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215D2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4005,3</w:t>
            </w:r>
          </w:p>
        </w:tc>
        <w:tc>
          <w:tcPr>
            <w:tcW w:w="65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FF21F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Существующая мощность удовлетворяет нормативам</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C7E71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2CFC2704" w14:textId="77777777" w:rsidTr="009C4646">
        <w:trPr>
          <w:trHeight w:val="1354"/>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0C6BA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56</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08A672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A4A86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волейбол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DC36D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 Мельниково, ул. Калинина, д.10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E312A13"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2815D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240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FDB759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13BAFAC"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9CF36C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7502E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735F78FD" w14:textId="77777777" w:rsidTr="009C4646">
        <w:trPr>
          <w:trHeight w:val="1354"/>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717D8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57</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CEA4D6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A9728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9C027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 Мельниково, ул. Калинина, д.10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A1712A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345E5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375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E136A1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9D91F2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98D53F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DA1B8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30F9DDC0" w14:textId="77777777" w:rsidTr="009C4646">
        <w:trPr>
          <w:trHeight w:val="1354"/>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B1656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58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08C75B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8DB28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Спортивное ядро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06708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 Мельниково, ул. Калинина, д.10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C16FD0C"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F69CA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600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7E5D1F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6B5F71C"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DD5ADF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807AF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0AA6D4F6" w14:textId="77777777" w:rsidTr="009C4646">
        <w:trPr>
          <w:trHeight w:val="802"/>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BCD2E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lastRenderedPageBreak/>
              <w:t>59</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2F4FFE6"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0A1C1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Футбольное поле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E513E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Мельниково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1391B1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D15EE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5250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933AA0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E0D9E2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B7974C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81765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426B3A4B" w14:textId="77777777" w:rsidTr="009C4646">
        <w:trPr>
          <w:trHeight w:val="802"/>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44888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60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937895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9D0C6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Площадка для игры в теннис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F1829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д. Васильево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52AC28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75845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800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B61F80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87443BC"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F57696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74444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49071BAD" w14:textId="77777777" w:rsidTr="009C4646">
        <w:trPr>
          <w:trHeight w:val="802"/>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A8309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61</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D5C75BC"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1D6A3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теннис</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808D4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д. Васильево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CB9D48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1C490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800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829FAD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D88E29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769CEE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33BDD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26542FD9" w14:textId="77777777" w:rsidTr="009C4646">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BDA0A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62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5C7FFB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AA681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Площадка для игры в баскетбол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6865B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д. Васильево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813072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055B2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1878D3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8403AFC"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323B98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C90492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5443CAEC" w14:textId="77777777" w:rsidTr="009C4646">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BC4BE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63</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0B8E65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69500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Площадка для игры в волейбол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2FEDC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д. Васильево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0C1599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97949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162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62CDD7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239124C"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27FAEF3"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6762B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049B17C6" w14:textId="77777777" w:rsidTr="009C4646">
        <w:trPr>
          <w:trHeight w:val="802"/>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CC9D9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lastRenderedPageBreak/>
              <w:t>64</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FC7A71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61FE6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Площадка для мини - гольфа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68FE6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д. Васильево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9F542C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10FF2C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5000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BE1D3B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1843DB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94089B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EF40F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41DA74EB" w14:textId="77777777" w:rsidTr="009C4646">
        <w:trPr>
          <w:trHeight w:val="802"/>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EBBF9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65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B21508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1B3AF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Площадка для мини-футбола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B2BD9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д. Васильево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F21621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BBEFD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1000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AEC871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F062BA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AC4AFE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9C364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65A42FF0" w14:textId="77777777" w:rsidTr="009C4646">
        <w:trPr>
          <w:trHeight w:val="250"/>
        </w:trPr>
        <w:tc>
          <w:tcPr>
            <w:tcW w:w="2302"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C4274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23825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15487</w:t>
            </w:r>
          </w:p>
        </w:tc>
        <w:tc>
          <w:tcPr>
            <w:tcW w:w="2177"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4C429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w:t>
            </w:r>
          </w:p>
        </w:tc>
      </w:tr>
      <w:tr w:rsidR="009C4646" w:rsidRPr="00FA2A7E" w14:paraId="0DC1F1B6" w14:textId="77777777" w:rsidTr="009C4646">
        <w:trPr>
          <w:trHeight w:val="526"/>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CFFF2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66</w:t>
            </w:r>
          </w:p>
        </w:tc>
        <w:tc>
          <w:tcPr>
            <w:tcW w:w="5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7C4ED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Раздольевское сельское поселение</w:t>
            </w: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EA4A0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Футбольное поле</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25DA6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д. Раздолье</w:t>
            </w:r>
          </w:p>
        </w:tc>
        <w:tc>
          <w:tcPr>
            <w:tcW w:w="39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38C40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1654</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C4871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8400</w:t>
            </w:r>
          </w:p>
        </w:tc>
        <w:tc>
          <w:tcPr>
            <w:tcW w:w="3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7EB18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1950 кв. м на 1000 жителей</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6D68C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3225,3</w:t>
            </w:r>
          </w:p>
        </w:tc>
        <w:tc>
          <w:tcPr>
            <w:tcW w:w="65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5960F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Существующая мощность удовлетворяет нормативам</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E92F2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3AD2E8F3" w14:textId="77777777" w:rsidTr="009C4646">
        <w:trPr>
          <w:trHeight w:val="1630"/>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629C2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67</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60E21A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2D92B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волейбол и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62D6F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д. Раздолье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CDDA31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C574C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350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B1DD99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330A9B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CEC2FC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F255D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06C9622F" w14:textId="77777777" w:rsidTr="009C4646">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3F8AB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68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8B88F0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53DA8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мини-футбол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F2745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д. Раздолье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265C94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E69D6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960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B323E2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186688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C64FC8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37A53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455AB0E5" w14:textId="77777777" w:rsidTr="009C4646">
        <w:trPr>
          <w:trHeight w:val="526"/>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C8519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lastRenderedPageBreak/>
              <w:t>69</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DEE96E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20B4D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Спортивное ядро</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C5DB7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д. Раздолье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B80614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1FE75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600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DFA973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1883C66"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281F4F6"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9F6E6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011460B2" w14:textId="77777777" w:rsidTr="009C4646">
        <w:trPr>
          <w:trHeight w:val="250"/>
        </w:trPr>
        <w:tc>
          <w:tcPr>
            <w:tcW w:w="2302"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410E7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D3E94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10310</w:t>
            </w:r>
          </w:p>
        </w:tc>
        <w:tc>
          <w:tcPr>
            <w:tcW w:w="2177"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AA308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w:t>
            </w:r>
          </w:p>
        </w:tc>
      </w:tr>
      <w:tr w:rsidR="009C4646" w:rsidRPr="00FA2A7E" w14:paraId="54D5AEA9" w14:textId="77777777" w:rsidTr="009C4646">
        <w:trPr>
          <w:trHeight w:val="1354"/>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CE423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70</w:t>
            </w:r>
          </w:p>
        </w:tc>
        <w:tc>
          <w:tcPr>
            <w:tcW w:w="5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CFF32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Запорожское сельское поселение</w:t>
            </w: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AF1D9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Спортивное ядро</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0E702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 пос. Запорожское, ул. Советская, д. 9</w:t>
            </w:r>
          </w:p>
        </w:tc>
        <w:tc>
          <w:tcPr>
            <w:tcW w:w="39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1F1B3F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2799</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926AE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600</w:t>
            </w:r>
          </w:p>
        </w:tc>
        <w:tc>
          <w:tcPr>
            <w:tcW w:w="3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1C8A5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1950 кв. м на 1000 жителей</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F3AFA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5458,05</w:t>
            </w:r>
          </w:p>
        </w:tc>
        <w:tc>
          <w:tcPr>
            <w:tcW w:w="65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A66C2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Существующая мощность удовлетворяет нормативам</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90609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592F74C8" w14:textId="77777777" w:rsidTr="009C4646">
        <w:trPr>
          <w:trHeight w:val="1354"/>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9A594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71</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05F77A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7EBF8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волейбол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E8660C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 Запорожское, ул. Советская, д. </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43C92A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D400D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240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A320E7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D614EC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917416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3570A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79181232" w14:textId="77777777" w:rsidTr="009C4646">
        <w:trPr>
          <w:trHeight w:val="1354"/>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A00CD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72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318D14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211D0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мини-футбол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62A09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 Запорожское, ул. Советская, д. </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9B73936"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1AB89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960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D2848F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D839926"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C971ED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872EB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0DE0C90C" w14:textId="77777777" w:rsidTr="009C4646">
        <w:trPr>
          <w:trHeight w:val="1354"/>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7F01B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lastRenderedPageBreak/>
              <w:t>73</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270FB7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6C742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B0C72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 Запорожское, ул. Советская, д. </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2D5B60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B4281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375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972F17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9A75846"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3F245A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67EC4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1AB1AE97" w14:textId="77777777" w:rsidTr="009C4646">
        <w:trPr>
          <w:trHeight w:val="802"/>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8D95F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74</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9C019CC"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AA8FD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Поле для игры в гольф</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5DC23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 Запорожское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AF082E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DAF0B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150000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550C49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692AC4C"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3E8B87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F9E42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40EBD278" w14:textId="77777777" w:rsidTr="009C4646">
        <w:trPr>
          <w:trHeight w:val="250"/>
        </w:trPr>
        <w:tc>
          <w:tcPr>
            <w:tcW w:w="2302"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83A03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A60AC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152175</w:t>
            </w:r>
          </w:p>
        </w:tc>
        <w:tc>
          <w:tcPr>
            <w:tcW w:w="2177"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F8B2A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w:t>
            </w:r>
          </w:p>
        </w:tc>
      </w:tr>
      <w:tr w:rsidR="009C4646" w:rsidRPr="00FA2A7E" w14:paraId="03ADF3D4" w14:textId="77777777" w:rsidTr="009C4646">
        <w:trPr>
          <w:trHeight w:val="802"/>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F618D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75</w:t>
            </w:r>
          </w:p>
        </w:tc>
        <w:tc>
          <w:tcPr>
            <w:tcW w:w="5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23C26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Мичуринское сельское поселение</w:t>
            </w: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E4C7A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Спортивное ядро</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2CBFEE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 п. Мичуринское</w:t>
            </w:r>
          </w:p>
        </w:tc>
        <w:tc>
          <w:tcPr>
            <w:tcW w:w="39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6FF98D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1839</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97930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15000</w:t>
            </w:r>
          </w:p>
        </w:tc>
        <w:tc>
          <w:tcPr>
            <w:tcW w:w="3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EF3C7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1950 кв. м на 1000 жителей</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F0914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3586,05</w:t>
            </w:r>
          </w:p>
        </w:tc>
        <w:tc>
          <w:tcPr>
            <w:tcW w:w="65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02330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Существующая мощность удовлетворяет нормативам</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6C4C0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12C06766" w14:textId="77777777" w:rsidTr="009C4646">
        <w:trPr>
          <w:trHeight w:val="944"/>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6FCE7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76</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350A09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2DD9B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Спортивное ядро</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05E39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 п. Мичуринское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DF84AA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55CBC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40000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B767D2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BAC63C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F7C0FD3"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77DF5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6B44E98C" w14:textId="77777777" w:rsidTr="009C4646">
        <w:trPr>
          <w:trHeight w:val="250"/>
        </w:trPr>
        <w:tc>
          <w:tcPr>
            <w:tcW w:w="2302"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4B768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0E843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55000</w:t>
            </w:r>
          </w:p>
        </w:tc>
        <w:tc>
          <w:tcPr>
            <w:tcW w:w="2177"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F2F8F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w:t>
            </w:r>
          </w:p>
        </w:tc>
      </w:tr>
      <w:tr w:rsidR="009C4646" w:rsidRPr="00FA2A7E" w14:paraId="5495336D" w14:textId="77777777" w:rsidTr="009C4646">
        <w:trPr>
          <w:trHeight w:val="585"/>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C0A24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lastRenderedPageBreak/>
              <w:t>77</w:t>
            </w:r>
          </w:p>
        </w:tc>
        <w:tc>
          <w:tcPr>
            <w:tcW w:w="5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1F93A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Плодовское сельское поселение</w:t>
            </w: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71520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Спортивное ядро</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64ABE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 Плодовое</w:t>
            </w:r>
          </w:p>
        </w:tc>
        <w:tc>
          <w:tcPr>
            <w:tcW w:w="39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22F90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2765</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B8926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1950</w:t>
            </w:r>
          </w:p>
        </w:tc>
        <w:tc>
          <w:tcPr>
            <w:tcW w:w="3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D4716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1950 кв. м на 1000 жителей</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10227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5391,75</w:t>
            </w:r>
          </w:p>
        </w:tc>
        <w:tc>
          <w:tcPr>
            <w:tcW w:w="65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05F33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Существующая мощность удовлетворяет нормативам</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5128C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15E7374F" w14:textId="77777777" w:rsidTr="009C4646">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E2C91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78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949782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9379A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Площадка для игры в мини-футбол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AF2E2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 Плодовое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18A34E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1C7E9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960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631970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77B296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AF1248C"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13E28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4CEB90D9" w14:textId="77777777" w:rsidTr="009C4646">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417D6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79</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573FC2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9C31F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волейбол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3692F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 Плодовое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4B2238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0A5C5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240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585757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BF6F88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CA8CDF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F1AFA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74539753" w14:textId="77777777" w:rsidTr="009C4646">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20BB1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80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6B6F8A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6F57C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8706B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 Плодовое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D18A43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61C69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375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30CC0E3"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B508E1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C6903F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C915B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33064A9A" w14:textId="77777777" w:rsidTr="009C4646">
        <w:trPr>
          <w:trHeight w:val="526"/>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E136A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81</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BFB577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589C5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Спортивное ядро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73BE7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 Плодовое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15E4F1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0D156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520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2F9CC8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42944C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E40039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8D6C9B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54785E61" w14:textId="77777777" w:rsidTr="009C4646">
        <w:trPr>
          <w:trHeight w:val="526"/>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68C1D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82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4E17BB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55270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Футбольное поле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C70CC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 Плодовое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943562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4D517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6100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C3C062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5C49C4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2ABF36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A4DB2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7032F7F9" w14:textId="77777777" w:rsidTr="009C4646">
        <w:trPr>
          <w:trHeight w:val="250"/>
        </w:trPr>
        <w:tc>
          <w:tcPr>
            <w:tcW w:w="2302"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C988B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lastRenderedPageBreak/>
              <w:t> </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8E369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10145</w:t>
            </w:r>
          </w:p>
        </w:tc>
        <w:tc>
          <w:tcPr>
            <w:tcW w:w="2177"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D0E02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w:t>
            </w:r>
          </w:p>
        </w:tc>
      </w:tr>
      <w:tr w:rsidR="009C4646" w:rsidRPr="00FA2A7E" w14:paraId="544C4AE0" w14:textId="77777777" w:rsidTr="009C4646">
        <w:trPr>
          <w:trHeight w:val="585"/>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E600F2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83</w:t>
            </w:r>
          </w:p>
        </w:tc>
        <w:tc>
          <w:tcPr>
            <w:tcW w:w="5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333E2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Красноозерное сельское поселение</w:t>
            </w: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E3AA3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Площадка для игры в волейбол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06EB2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 д. Красноозерное</w:t>
            </w:r>
          </w:p>
        </w:tc>
        <w:tc>
          <w:tcPr>
            <w:tcW w:w="39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78472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1140</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4F8DE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240</w:t>
            </w:r>
          </w:p>
        </w:tc>
        <w:tc>
          <w:tcPr>
            <w:tcW w:w="3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03706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1950 кв. м на 1000 жителей</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FBA33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2223</w:t>
            </w:r>
          </w:p>
        </w:tc>
        <w:tc>
          <w:tcPr>
            <w:tcW w:w="65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B23F3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Существующая мощность удовлетворяет нормативам</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2F012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25929124" w14:textId="77777777" w:rsidTr="009C4646">
        <w:trPr>
          <w:trHeight w:val="107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E14A1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84</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6E34E16"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93768A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Площадка для игры в баскетбол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B68D2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 д. Красноозерное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F52241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D3FDAD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375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5BBBC2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E2D1D26"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3C4088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87249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200E8425" w14:textId="77777777" w:rsidTr="009C4646">
        <w:trPr>
          <w:trHeight w:val="333"/>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D6C9F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85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50F42A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7BE6E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Площадка для игры в мини-футбол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D569A5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 д. Красноозерное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E6B78A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01A84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960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6A1189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D3A05B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5F93C2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8590B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05839139" w14:textId="77777777" w:rsidTr="009C4646">
        <w:trPr>
          <w:trHeight w:val="253"/>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F03F0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86</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6AFDE1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E808A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Спортивное ядро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A1930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 д. Красноозерное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C92B75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90036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600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6DF8A3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8C64D3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A8D7D7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131E7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56D00469" w14:textId="77777777" w:rsidTr="009C4646">
        <w:trPr>
          <w:trHeight w:val="260"/>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66E5C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87</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D8A450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881FA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Площадка для игры в волейбол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32FCE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д. Красноозерное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81DA68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89624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58B24D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612168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EF7875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0F30C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46A436AC" w14:textId="77777777" w:rsidTr="009C4646">
        <w:trPr>
          <w:trHeight w:val="381"/>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46053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88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A41E27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9AF6B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Площадка для игры в баскетбол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F8408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д. Красноозерное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1D101D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3F894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288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282B7F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BD887F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CE638D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1FB65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7FCBBED8" w14:textId="77777777" w:rsidTr="009C4646">
        <w:trPr>
          <w:trHeight w:val="333"/>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D24E5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89</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314EC26"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4B447A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Площадка для игры в мини-футбол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2D569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д. Красноозерное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D609E6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AA89D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600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F762F6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40574C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05D1783"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E5BB8C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46B52BC8" w14:textId="77777777" w:rsidTr="009C4646">
        <w:trPr>
          <w:trHeight w:val="250"/>
        </w:trPr>
        <w:tc>
          <w:tcPr>
            <w:tcW w:w="2302"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65528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1C4B8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3263</w:t>
            </w:r>
          </w:p>
        </w:tc>
        <w:tc>
          <w:tcPr>
            <w:tcW w:w="2177"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8A5A4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w:t>
            </w:r>
          </w:p>
        </w:tc>
      </w:tr>
      <w:tr w:rsidR="009C4646" w:rsidRPr="00FA2A7E" w14:paraId="7B76038D" w14:textId="77777777" w:rsidTr="009C4646">
        <w:trPr>
          <w:trHeight w:val="727"/>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5D6C0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lastRenderedPageBreak/>
              <w:t>90</w:t>
            </w:r>
          </w:p>
        </w:tc>
        <w:tc>
          <w:tcPr>
            <w:tcW w:w="5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06104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Ромашкинское сельское поселение</w:t>
            </w: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AA3A9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Площадка для игры в мини-футбол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95CC4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Саперное, ул. Школьная, д. 28</w:t>
            </w:r>
          </w:p>
        </w:tc>
        <w:tc>
          <w:tcPr>
            <w:tcW w:w="39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CAA67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7326</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60376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960</w:t>
            </w:r>
          </w:p>
        </w:tc>
        <w:tc>
          <w:tcPr>
            <w:tcW w:w="3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3A825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1950 кв. м на 1000 жителей</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A85E7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14285,7</w:t>
            </w:r>
          </w:p>
        </w:tc>
        <w:tc>
          <w:tcPr>
            <w:tcW w:w="65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3BC60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Существующая мощность удовлетворяет нормативам</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29D8F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4D01DFF2" w14:textId="77777777" w:rsidTr="009C4646">
        <w:trPr>
          <w:trHeight w:val="399"/>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73276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91</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1BBFCA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D76E5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B13F9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Саперное, ул. Школьная, д. 28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CE0ABD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2C3A5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375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5C78F33"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3CD5EB6"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8B73506"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79F6E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773FCF34" w14:textId="77777777" w:rsidTr="009C4646">
        <w:trPr>
          <w:trHeight w:val="479"/>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BF9338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92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23BDD5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A693F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волейбол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874A4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Саперное, ул. Школьная, д. 28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338F3E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F1157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240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DD26E4C"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CDE3D3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4DE43A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D59EF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7C9D1218" w14:textId="77777777" w:rsidTr="009C4646">
        <w:trPr>
          <w:trHeight w:val="545"/>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FCF28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93</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3F2046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9EF26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Спортивное ядро</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C71CB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Саперное, ул. Школьная, д. 28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3A629A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99692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600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063C37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E4DFB2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0A8E1F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F239B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0A843164" w14:textId="77777777" w:rsidTr="009C4646">
        <w:trPr>
          <w:trHeight w:val="244"/>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CC232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94</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26D292C"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D1319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Комплексная спортплощадка</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680E9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Суходолье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704EBE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2DA10F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840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2C8F793"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2CE65D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325FD1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6AFD4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2A8CE4D8" w14:textId="77777777" w:rsidTr="009C4646">
        <w:trPr>
          <w:trHeight w:val="365"/>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67889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95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AEF0833"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1A917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Площадка для игры в баскетбол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4ACB9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Суходолье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571E98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19A3F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375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8B3D0C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55C8BC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A6A268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550AD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11DBDB1B" w14:textId="77777777" w:rsidTr="009C4646">
        <w:trPr>
          <w:trHeight w:val="190"/>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34020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96</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83F361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C0ADEF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волейбол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18253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Суходолье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1594C8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D9E03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240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67C4E0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9CAB33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04A402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8C566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54FC694B" w14:textId="77777777" w:rsidTr="009C4646">
        <w:trPr>
          <w:trHeight w:val="29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715E5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97</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A3C3C8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EA6DC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мини-футбол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82D66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Суходолье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D68A043"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D8F89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960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BC49E6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0FEAE0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56690F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D33DF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0BBF7807" w14:textId="77777777" w:rsidTr="009C4646">
        <w:trPr>
          <w:trHeight w:val="160"/>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60502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98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3F0470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E0D2F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Спортивное ядро</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30B4E3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Суходолье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3C3613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74D29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520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1BFEEB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B3649C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CB9734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88E4D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167D28E6" w14:textId="77777777" w:rsidTr="009C4646">
        <w:trPr>
          <w:trHeight w:val="302"/>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6C644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99</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850F44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B82FD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Спортивное ядро</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113CF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Суходолье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55C264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B35FA4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900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0CFCA1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E87B83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7B28E6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0E451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3C56AA20" w14:textId="77777777" w:rsidTr="009C4646">
        <w:trPr>
          <w:trHeight w:val="444"/>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96B31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lastRenderedPageBreak/>
              <w:t>100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261EB7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92700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Площадка для игры в баскетбол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E14AF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Ромашки</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305879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2FD65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375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43DC42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09C01FC"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C05024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7344C0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38A150C6" w14:textId="77777777" w:rsidTr="009C4646">
        <w:trPr>
          <w:trHeight w:val="396"/>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C95CD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101</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EFAE44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13E7D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волейбол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8B1BC2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Ромашки</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58B317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F5057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240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DDF3CE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8317816"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CD8C6F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56164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27A46C1A" w14:textId="77777777" w:rsidTr="009C4646">
        <w:trPr>
          <w:trHeight w:val="503"/>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A4918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102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76E9F9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EE01C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Площадка для игры в мини-футбол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C734E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Ромашки</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744E37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D862D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960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055AF6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23794B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951A34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F0958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5B4EC72F" w14:textId="77777777" w:rsidTr="009C4646">
        <w:trPr>
          <w:trHeight w:val="526"/>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D3ED0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103</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239C9C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FE26F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Спортивное ядро</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A29A58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Ромашки</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ABF134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52E38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520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9EFAB5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A8D7876"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052F56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9D1C2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61C226CC" w14:textId="77777777" w:rsidTr="009C4646">
        <w:trPr>
          <w:trHeight w:val="526"/>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3C31E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104</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854923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F7918B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Спортивное ядро</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B6508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Ромашки</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43BB39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65875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40000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F04F1A3"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BB6D16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F8D5EC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7A23F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75397898" w14:textId="77777777" w:rsidTr="009C4646">
        <w:trPr>
          <w:trHeight w:val="526"/>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57542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105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14503A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AB396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Футбольное поле</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C5DC5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Саперное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FA1D63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A4883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7680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90AD70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FE8567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F4B4B5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96E0C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7A581509" w14:textId="77777777" w:rsidTr="009C4646">
        <w:trPr>
          <w:trHeight w:val="28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D464A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106</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726BAE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DE08E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волейбол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07D0C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Саперное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EE1DDE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0ABED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162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946E78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02C5E0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1206A1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393DB7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71E70213" w14:textId="77777777" w:rsidTr="009C4646">
        <w:trPr>
          <w:trHeight w:val="268"/>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2BF72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107</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1B64B6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77378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хоккей</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9B48E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 Саперное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949C673"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E4F0A8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800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9530A2C"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1BA180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B385016"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650E6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195EA8DE" w14:textId="77777777" w:rsidTr="009C4646">
        <w:trPr>
          <w:trHeight w:val="585"/>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6477FA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108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FF7E62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46506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волейбол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86284D" w14:textId="6C00A583"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w:t>
            </w:r>
            <w:r w:rsidR="00651780">
              <w:rPr>
                <w:rStyle w:val="Hyperlink0"/>
                <w:rFonts w:ascii="Segoe UI Light" w:eastAsia="Segoe UI Light" w:hAnsi="Segoe UI Light" w:cs="Segoe UI Light"/>
                <w:sz w:val="16"/>
                <w:szCs w:val="16"/>
              </w:rPr>
              <w:t xml:space="preserve"> </w:t>
            </w:r>
            <w:r w:rsidRPr="00FA2A7E">
              <w:rPr>
                <w:rStyle w:val="Hyperlink0"/>
                <w:rFonts w:ascii="Segoe UI Light" w:eastAsia="Segoe UI Light" w:hAnsi="Segoe UI Light" w:cs="Segoe UI Light"/>
                <w:sz w:val="16"/>
                <w:szCs w:val="16"/>
              </w:rPr>
              <w:t>Лосево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DC4D90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C5DCB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350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8B070A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3DDB3C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B4659E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4F36B0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5C3B7FC4" w14:textId="77777777" w:rsidTr="009C4646">
        <w:trPr>
          <w:trHeight w:val="302"/>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F8109A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lastRenderedPageBreak/>
              <w:t>109</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45BACD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03CE1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0705FA" w14:textId="2313E74E"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w:t>
            </w:r>
            <w:r w:rsidR="00651780">
              <w:rPr>
                <w:rStyle w:val="Hyperlink0"/>
                <w:rFonts w:ascii="Segoe UI Light" w:eastAsia="Segoe UI Light" w:hAnsi="Segoe UI Light" w:cs="Segoe UI Light"/>
                <w:sz w:val="16"/>
                <w:szCs w:val="16"/>
              </w:rPr>
              <w:t xml:space="preserve"> </w:t>
            </w:r>
            <w:r w:rsidRPr="00FA2A7E">
              <w:rPr>
                <w:rStyle w:val="Hyperlink0"/>
                <w:rFonts w:ascii="Segoe UI Light" w:eastAsia="Segoe UI Light" w:hAnsi="Segoe UI Light" w:cs="Segoe UI Light"/>
                <w:sz w:val="16"/>
                <w:szCs w:val="16"/>
              </w:rPr>
              <w:t>Лосево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D7D20C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5EA39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350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DB7C8E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EA2297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E1DB03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FF17A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2A99132C" w14:textId="77777777" w:rsidTr="009C4646">
        <w:trPr>
          <w:trHeight w:val="126"/>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A1661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110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7D61256"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8A5DD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теннис</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3F9AFD" w14:textId="4D9D72C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w:t>
            </w:r>
            <w:r w:rsidR="00651780">
              <w:rPr>
                <w:rStyle w:val="Hyperlink0"/>
                <w:rFonts w:ascii="Segoe UI Light" w:eastAsia="Segoe UI Light" w:hAnsi="Segoe UI Light" w:cs="Segoe UI Light"/>
                <w:sz w:val="16"/>
                <w:szCs w:val="16"/>
              </w:rPr>
              <w:t xml:space="preserve"> </w:t>
            </w:r>
            <w:r w:rsidRPr="00FA2A7E">
              <w:rPr>
                <w:rStyle w:val="Hyperlink0"/>
                <w:rFonts w:ascii="Segoe UI Light" w:eastAsia="Segoe UI Light" w:hAnsi="Segoe UI Light" w:cs="Segoe UI Light"/>
                <w:sz w:val="16"/>
                <w:szCs w:val="16"/>
              </w:rPr>
              <w:t>Лосево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8299C1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5744A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257</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1F18A0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A48A30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FA2384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54D5C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775414E1" w14:textId="77777777" w:rsidTr="009C4646">
        <w:trPr>
          <w:trHeight w:val="375"/>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81527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111</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545135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02E8D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теннис</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AB2E7C" w14:textId="2C491529"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w:t>
            </w:r>
            <w:r w:rsidR="00651780">
              <w:rPr>
                <w:rStyle w:val="Hyperlink0"/>
                <w:rFonts w:ascii="Segoe UI Light" w:eastAsia="Segoe UI Light" w:hAnsi="Segoe UI Light" w:cs="Segoe UI Light"/>
                <w:sz w:val="16"/>
                <w:szCs w:val="16"/>
              </w:rPr>
              <w:t xml:space="preserve"> </w:t>
            </w:r>
            <w:r w:rsidRPr="00FA2A7E">
              <w:rPr>
                <w:rStyle w:val="Hyperlink0"/>
                <w:rFonts w:ascii="Segoe UI Light" w:eastAsia="Segoe UI Light" w:hAnsi="Segoe UI Light" w:cs="Segoe UI Light"/>
                <w:sz w:val="16"/>
                <w:szCs w:val="16"/>
              </w:rPr>
              <w:t>Лосево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A2335AC"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CECD2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257</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FA1C19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B8D7973"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D7933A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C05A4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2461F7FA" w14:textId="77777777" w:rsidTr="009C4646">
        <w:trPr>
          <w:trHeight w:val="781"/>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B1F9B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112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9C4E22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25C15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мини-футбол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07652FD" w14:textId="0ABD89B5"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w:t>
            </w:r>
            <w:r w:rsidR="00651780">
              <w:rPr>
                <w:rStyle w:val="Hyperlink0"/>
                <w:rFonts w:ascii="Segoe UI Light" w:eastAsia="Segoe UI Light" w:hAnsi="Segoe UI Light" w:cs="Segoe UI Light"/>
                <w:sz w:val="16"/>
                <w:szCs w:val="16"/>
              </w:rPr>
              <w:t xml:space="preserve"> </w:t>
            </w:r>
            <w:r w:rsidRPr="00FA2A7E">
              <w:rPr>
                <w:rStyle w:val="Hyperlink0"/>
                <w:rFonts w:ascii="Segoe UI Light" w:eastAsia="Segoe UI Light" w:hAnsi="Segoe UI Light" w:cs="Segoe UI Light"/>
                <w:sz w:val="16"/>
                <w:szCs w:val="16"/>
              </w:rPr>
              <w:t>Лосево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65A727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E67F7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350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3B6086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96DF69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A9AEE0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4A977B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60338D88" w14:textId="77777777" w:rsidTr="009C4646">
        <w:trPr>
          <w:trHeight w:val="539"/>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7305A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113</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0AD2E6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EDA625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бадминтон</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AFA6DAF" w14:textId="2458A6FE"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пос.</w:t>
            </w:r>
            <w:r w:rsidR="00651780">
              <w:rPr>
                <w:rStyle w:val="Hyperlink0"/>
                <w:rFonts w:ascii="Segoe UI Light" w:eastAsia="Segoe UI Light" w:hAnsi="Segoe UI Light" w:cs="Segoe UI Light"/>
                <w:sz w:val="16"/>
                <w:szCs w:val="16"/>
              </w:rPr>
              <w:t xml:space="preserve"> </w:t>
            </w:r>
            <w:r w:rsidRPr="00FA2A7E">
              <w:rPr>
                <w:rStyle w:val="Hyperlink0"/>
                <w:rFonts w:ascii="Segoe UI Light" w:eastAsia="Segoe UI Light" w:hAnsi="Segoe UI Light" w:cs="Segoe UI Light"/>
                <w:sz w:val="16"/>
                <w:szCs w:val="16"/>
              </w:rPr>
              <w:t>Лосево</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44E852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56F3F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90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9D96F66"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5933F6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CF4E1E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98A783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3ECCB400" w14:textId="77777777" w:rsidTr="009C4646">
        <w:trPr>
          <w:trHeight w:val="250"/>
        </w:trPr>
        <w:tc>
          <w:tcPr>
            <w:tcW w:w="2302"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4C97E4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FE953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58401</w:t>
            </w:r>
          </w:p>
        </w:tc>
        <w:tc>
          <w:tcPr>
            <w:tcW w:w="2177"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AFC2B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w:t>
            </w:r>
          </w:p>
        </w:tc>
      </w:tr>
      <w:tr w:rsidR="009C4646" w:rsidRPr="00FA2A7E" w14:paraId="5A22D810" w14:textId="77777777" w:rsidTr="009C4646">
        <w:trPr>
          <w:trHeight w:val="413"/>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E224A9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114</w:t>
            </w:r>
          </w:p>
        </w:tc>
        <w:tc>
          <w:tcPr>
            <w:tcW w:w="5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493DCC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Кузнечнинское городское поселение</w:t>
            </w: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8A271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мини-футбол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0AAB4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 пос. Кузнечное</w:t>
            </w:r>
          </w:p>
        </w:tc>
        <w:tc>
          <w:tcPr>
            <w:tcW w:w="39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5950F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4192</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83872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3500</w:t>
            </w:r>
          </w:p>
        </w:tc>
        <w:tc>
          <w:tcPr>
            <w:tcW w:w="36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E45C8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1950 кв. м на 1000 жителей</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BD6DF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8174,4</w:t>
            </w:r>
          </w:p>
        </w:tc>
        <w:tc>
          <w:tcPr>
            <w:tcW w:w="65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30AA4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Существующая мощность удовлетворяет нормативам</w:t>
            </w: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200F77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60C3ABB3" w14:textId="77777777" w:rsidTr="009C4646">
        <w:trPr>
          <w:trHeight w:val="662"/>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C7C85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115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C5E568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29479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волейбол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AD271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 пос. Кузнечное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9C10A5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B5E6B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288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6620A00"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A2668F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E95595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92473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32B8ED4D" w14:textId="77777777" w:rsidTr="009C4646">
        <w:trPr>
          <w:trHeight w:val="302"/>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D9EE93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116</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466A29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079A95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661766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 пос. Кузнечное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408D996"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2902CD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1200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0158D7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5E1327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B5A2BC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4ECA6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40092A6A" w14:textId="77777777" w:rsidTr="009C4646">
        <w:trPr>
          <w:trHeight w:val="585"/>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7468C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lastRenderedPageBreak/>
              <w:t>117</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BE58BC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02FAB7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D1656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 пос. Кузнечное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F2BAF0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9E6899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220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C385A56"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8EE8D3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2ABD66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4C6D4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6FD491C3" w14:textId="77777777" w:rsidTr="009C4646">
        <w:trPr>
          <w:trHeight w:val="475"/>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ACF46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118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8281F35"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41F24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хоккей</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F9105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 пос. Кузнечное</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FF5E04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AA06D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800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3D55A7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AFC8AC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565D92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49732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удовлетворительное</w:t>
            </w:r>
          </w:p>
        </w:tc>
      </w:tr>
      <w:tr w:rsidR="009C4646" w:rsidRPr="00FA2A7E" w14:paraId="4C74A97C" w14:textId="77777777" w:rsidTr="009C4646">
        <w:trPr>
          <w:trHeight w:val="179"/>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E8CEF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119</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658AD9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07C40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Футбольное поле</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F93D4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 п. Кузнечное, ул. Пионерская, д. 1А</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3AFBD3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7FB595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5400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0A082A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8C1254C"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4C0AC4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9DF2B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0E258F9C" w14:textId="77777777" w:rsidTr="009C4646">
        <w:trPr>
          <w:trHeight w:val="429"/>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96E42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120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1BB411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BC436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волейбол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C71B30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 Кузнечное, ул. Пионерская, д. 1А</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0EE2F1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9188D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168</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63C0B01"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87F1048"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DA0A227"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797FB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08D415FA" w14:textId="77777777" w:rsidTr="009C4646">
        <w:trPr>
          <w:trHeight w:val="409"/>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031E6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121</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CB1266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31A71D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Площадка для игры в баскетбол</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8D2E3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 Кузнечное, ул. Пионерская, д. 1А</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B323B1C"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12804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375</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DCF2AB6"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FA64D9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9FAE8DB"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C3D52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1EA67C28" w14:textId="77777777" w:rsidTr="009C4646">
        <w:trPr>
          <w:trHeight w:val="517"/>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5BDA2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122</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DCC1AAD"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A282DE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Площадка для игры в настольный теннис № 1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759C3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 Кузнечное, ул. Пионерская, д. 1А</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4F76ECE"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362B9D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36</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D80413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C540D6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F937B56"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EF9EA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06C9DF1B" w14:textId="77777777" w:rsidTr="009C4646">
        <w:trPr>
          <w:trHeight w:val="557"/>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F5DE4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123</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A5E0CA9"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187D6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Площадка для игры в настольный теннис </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8F68E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 Кузнечное, ул. Пионерская, д. 1А</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3B83E4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3949B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36</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6CE906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D85C656"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01696B4"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A0397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76F09E09" w14:textId="77777777" w:rsidTr="009C4646">
        <w:trPr>
          <w:trHeight w:val="160"/>
        </w:trPr>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80D19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124</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2DF4A1CF"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CF05EE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Спортивное ядро</w:t>
            </w:r>
          </w:p>
        </w:tc>
        <w:tc>
          <w:tcPr>
            <w:tcW w:w="5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74F86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 Кузнечное, ул. Пионерская, д. 1А</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3E69EA9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058BF8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900</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7B770E2"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37270B6"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85AB97A" w14:textId="77777777" w:rsidR="009C4646" w:rsidRPr="00FA2A7E" w:rsidRDefault="009C4646" w:rsidP="009C4646">
            <w:pPr>
              <w:spacing w:line="240" w:lineRule="auto"/>
              <w:rPr>
                <w:rFonts w:ascii="Segoe UI Light" w:eastAsia="Calibri" w:hAnsi="Segoe UI Light" w:cs="Segoe UI Light"/>
                <w:color w:val="000000"/>
                <w:sz w:val="16"/>
                <w:szCs w:val="16"/>
                <w:u w:color="000000"/>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8A627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хорошее</w:t>
            </w:r>
          </w:p>
        </w:tc>
      </w:tr>
      <w:tr w:rsidR="009C4646" w:rsidRPr="00FA2A7E" w14:paraId="1FA038FD" w14:textId="77777777" w:rsidTr="009C4646">
        <w:trPr>
          <w:trHeight w:val="250"/>
        </w:trPr>
        <w:tc>
          <w:tcPr>
            <w:tcW w:w="2302"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EBB68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8C7460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12923</w:t>
            </w:r>
          </w:p>
        </w:tc>
        <w:tc>
          <w:tcPr>
            <w:tcW w:w="2177"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hideMark/>
          </w:tcPr>
          <w:p w14:paraId="0FD5FEE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w:t>
            </w:r>
          </w:p>
        </w:tc>
      </w:tr>
    </w:tbl>
    <w:p w14:paraId="60B6F250" w14:textId="77777777" w:rsidR="009C4646" w:rsidRPr="00FA2A7E" w:rsidRDefault="009C4646" w:rsidP="009C4646">
      <w:pPr>
        <w:spacing w:before="120" w:after="0" w:line="276" w:lineRule="auto"/>
        <w:jc w:val="right"/>
        <w:rPr>
          <w:rFonts w:ascii="Calibri" w:eastAsia="Calibri" w:hAnsi="Calibri" w:cs="Calibri"/>
          <w:sz w:val="18"/>
          <w:szCs w:val="18"/>
        </w:rPr>
      </w:pPr>
      <w:r w:rsidRPr="00FA2A7E">
        <w:rPr>
          <w:rStyle w:val="a7"/>
          <w:rFonts w:ascii="Segoe UI Light" w:eastAsia="Segoe UI Light" w:hAnsi="Segoe UI Light" w:cs="Segoe UI Light"/>
          <w:sz w:val="18"/>
          <w:szCs w:val="18"/>
        </w:rPr>
        <w:t>Источник: данные муниципального района, индивидуальный расчет ООО «ИТП «</w:t>
      </w:r>
      <w:proofErr w:type="spellStart"/>
      <w:r w:rsidRPr="00FA2A7E">
        <w:rPr>
          <w:rStyle w:val="a7"/>
          <w:rFonts w:ascii="Segoe UI Light" w:eastAsia="Segoe UI Light" w:hAnsi="Segoe UI Light" w:cs="Segoe UI Light"/>
          <w:sz w:val="18"/>
          <w:szCs w:val="18"/>
        </w:rPr>
        <w:t>Урбаника</w:t>
      </w:r>
      <w:proofErr w:type="spellEnd"/>
      <w:r w:rsidRPr="00FA2A7E">
        <w:rPr>
          <w:rStyle w:val="a7"/>
          <w:rFonts w:ascii="Segoe UI Light" w:eastAsia="Segoe UI Light" w:hAnsi="Segoe UI Light" w:cs="Segoe UI Light"/>
          <w:sz w:val="18"/>
          <w:szCs w:val="18"/>
        </w:rPr>
        <w:t>»</w:t>
      </w:r>
    </w:p>
    <w:p w14:paraId="657ACDF0" w14:textId="77777777" w:rsidR="009C4646" w:rsidRPr="00FA2A7E" w:rsidRDefault="009C4646" w:rsidP="009C4646">
      <w:pPr>
        <w:pageBreakBefore/>
        <w:spacing w:before="120" w:after="0" w:line="276" w:lineRule="auto"/>
        <w:rPr>
          <w:rStyle w:val="a7"/>
          <w:rFonts w:ascii="Segoe UI Light" w:eastAsia="Segoe UI Light" w:hAnsi="Segoe UI Light" w:cs="Segoe UI Light"/>
          <w:sz w:val="20"/>
        </w:rPr>
      </w:pPr>
      <w:r w:rsidRPr="00FA2A7E">
        <w:rPr>
          <w:rStyle w:val="a7"/>
          <w:rFonts w:ascii="Segoe UI Light" w:hAnsi="Segoe UI Light" w:cs="Segoe UI Light"/>
          <w:sz w:val="20"/>
        </w:rPr>
        <w:lastRenderedPageBreak/>
        <w:t>Таблица 1.11.  Перечень бассейнов на территории Приозерского муниципального района (с расчетом нормативной потребности)</w:t>
      </w:r>
    </w:p>
    <w:tbl>
      <w:tblPr>
        <w:tblStyle w:val="TableNormal"/>
        <w:tblW w:w="5000" w:type="pc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ook w:val="04A0" w:firstRow="1" w:lastRow="0" w:firstColumn="1" w:lastColumn="0" w:noHBand="0" w:noVBand="1"/>
      </w:tblPr>
      <w:tblGrid>
        <w:gridCol w:w="694"/>
        <w:gridCol w:w="1396"/>
        <w:gridCol w:w="1665"/>
        <w:gridCol w:w="1668"/>
        <w:gridCol w:w="1117"/>
        <w:gridCol w:w="1522"/>
        <w:gridCol w:w="968"/>
        <w:gridCol w:w="1382"/>
        <w:gridCol w:w="1936"/>
        <w:gridCol w:w="1930"/>
      </w:tblGrid>
      <w:tr w:rsidR="009C4646" w:rsidRPr="00FA2A7E" w14:paraId="6A55E62E" w14:textId="77777777" w:rsidTr="009C4646">
        <w:trPr>
          <w:trHeight w:val="605"/>
        </w:trPr>
        <w:tc>
          <w:tcPr>
            <w:tcW w:w="2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3B5917" w14:textId="77777777" w:rsidR="009C4646" w:rsidRPr="00FA2A7E" w:rsidRDefault="009C4646" w:rsidP="009C4646">
            <w:pPr>
              <w:spacing w:line="240" w:lineRule="auto"/>
              <w:jc w:val="center"/>
              <w:rPr>
                <w:rFonts w:ascii="Segoe UI Light" w:eastAsia="Calibri" w:hAnsi="Segoe UI Light" w:cs="Segoe UI Light"/>
                <w:sz w:val="16"/>
                <w:szCs w:val="16"/>
              </w:rPr>
            </w:pPr>
            <w:r w:rsidRPr="00FA2A7E">
              <w:rPr>
                <w:rStyle w:val="Hyperlink0"/>
                <w:rFonts w:ascii="Segoe UI Light" w:hAnsi="Segoe UI Light" w:cs="Segoe UI Light"/>
                <w:sz w:val="16"/>
                <w:szCs w:val="16"/>
              </w:rPr>
              <w:t>№ </w:t>
            </w:r>
          </w:p>
        </w:tc>
        <w:tc>
          <w:tcPr>
            <w:tcW w:w="4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D5863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Муниципальное образование</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88AFB6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Наименование организации, территориальная принадлежность</w:t>
            </w:r>
          </w:p>
        </w:tc>
        <w:tc>
          <w:tcPr>
            <w:tcW w:w="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6DB1E7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Адрес</w:t>
            </w:r>
          </w:p>
        </w:tc>
        <w:tc>
          <w:tcPr>
            <w:tcW w:w="3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F2DA89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Население</w:t>
            </w:r>
          </w:p>
        </w:tc>
        <w:tc>
          <w:tcPr>
            <w:tcW w:w="5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A929AE" w14:textId="228902E1"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Существующая мощность, кв.</w:t>
            </w:r>
            <w:r w:rsidR="00651780">
              <w:rPr>
                <w:rStyle w:val="Hyperlink0"/>
                <w:rFonts w:ascii="Segoe UI Light" w:hAnsi="Segoe UI Light" w:cs="Segoe UI Light"/>
                <w:sz w:val="16"/>
                <w:szCs w:val="16"/>
              </w:rPr>
              <w:t xml:space="preserve"> </w:t>
            </w:r>
            <w:r w:rsidRPr="00FA2A7E">
              <w:rPr>
                <w:rStyle w:val="Hyperlink0"/>
                <w:rFonts w:ascii="Segoe UI Light" w:hAnsi="Segoe UI Light" w:cs="Segoe UI Light"/>
                <w:sz w:val="16"/>
                <w:szCs w:val="16"/>
              </w:rPr>
              <w:t>м</w:t>
            </w:r>
          </w:p>
        </w:tc>
        <w:tc>
          <w:tcPr>
            <w:tcW w:w="3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5B0D20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Норматив</w:t>
            </w:r>
          </w:p>
        </w:tc>
        <w:tc>
          <w:tcPr>
            <w:tcW w:w="4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B770E6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Необходимая мощность по нормативу</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170121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Дефицит/профицит</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727DE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Состояние объекта</w:t>
            </w:r>
          </w:p>
        </w:tc>
      </w:tr>
      <w:tr w:rsidR="009C4646" w:rsidRPr="00FA2A7E" w14:paraId="47B8E4EF" w14:textId="77777777" w:rsidTr="009C4646">
        <w:trPr>
          <w:trHeight w:val="1098"/>
        </w:trPr>
        <w:tc>
          <w:tcPr>
            <w:tcW w:w="2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C6C60E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 1</w:t>
            </w:r>
          </w:p>
        </w:tc>
        <w:tc>
          <w:tcPr>
            <w:tcW w:w="4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CF6BB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Приозерское городское поселение</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6442F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Бассейн</w:t>
            </w:r>
          </w:p>
        </w:tc>
        <w:tc>
          <w:tcPr>
            <w:tcW w:w="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56AD94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г. Приозерск, ул. Калинина, дом 41</w:t>
            </w:r>
          </w:p>
        </w:tc>
        <w:tc>
          <w:tcPr>
            <w:tcW w:w="3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1D30F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18757</w:t>
            </w:r>
          </w:p>
        </w:tc>
        <w:tc>
          <w:tcPr>
            <w:tcW w:w="5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EC167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300</w:t>
            </w:r>
          </w:p>
        </w:tc>
        <w:tc>
          <w:tcPr>
            <w:tcW w:w="3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27EAC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75 кв. м зеркала воды на 1000 жителей</w:t>
            </w:r>
          </w:p>
        </w:tc>
        <w:tc>
          <w:tcPr>
            <w:tcW w:w="4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6638D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1406,78</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A08A6C" w14:textId="7D4033E6"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Дефицит 1106,7 кв.</w:t>
            </w:r>
            <w:r w:rsidR="00651780">
              <w:rPr>
                <w:rStyle w:val="Hyperlink0"/>
                <w:rFonts w:ascii="Segoe UI Light" w:hAnsi="Segoe UI Light" w:cs="Segoe UI Light"/>
                <w:sz w:val="16"/>
                <w:szCs w:val="16"/>
              </w:rPr>
              <w:t xml:space="preserve"> </w:t>
            </w:r>
            <w:r w:rsidRPr="00FA2A7E">
              <w:rPr>
                <w:rStyle w:val="Hyperlink0"/>
                <w:rFonts w:ascii="Segoe UI Light" w:hAnsi="Segoe UI Light" w:cs="Segoe UI Light"/>
                <w:sz w:val="16"/>
                <w:szCs w:val="16"/>
              </w:rPr>
              <w:t>м</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EB08A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hAnsi="Segoe UI Light" w:cs="Segoe UI Light"/>
                <w:sz w:val="16"/>
                <w:szCs w:val="16"/>
              </w:rPr>
              <w:t>хорошее</w:t>
            </w:r>
          </w:p>
        </w:tc>
      </w:tr>
    </w:tbl>
    <w:p w14:paraId="1B3389FB" w14:textId="77777777" w:rsidR="009C4646" w:rsidRPr="00FA2A7E" w:rsidRDefault="009C4646" w:rsidP="009C4646">
      <w:pPr>
        <w:spacing w:before="120" w:after="0" w:line="276" w:lineRule="auto"/>
        <w:jc w:val="right"/>
        <w:rPr>
          <w:rFonts w:ascii="Segoe UI Light" w:eastAsia="Calibri" w:hAnsi="Segoe UI Light" w:cs="Segoe UI Light"/>
          <w:color w:val="000000"/>
          <w:sz w:val="18"/>
          <w:szCs w:val="18"/>
          <w:u w:color="000000"/>
        </w:rPr>
      </w:pPr>
      <w:r w:rsidRPr="00FA2A7E">
        <w:rPr>
          <w:rStyle w:val="a7"/>
          <w:rFonts w:ascii="Segoe UI Light" w:hAnsi="Segoe UI Light" w:cs="Segoe UI Light"/>
          <w:sz w:val="18"/>
          <w:szCs w:val="18"/>
        </w:rPr>
        <w:t>Источник: данные муниципального района, индивидуальный расчет ООО «ИТП «</w:t>
      </w:r>
      <w:proofErr w:type="spellStart"/>
      <w:r w:rsidRPr="00FA2A7E">
        <w:rPr>
          <w:rStyle w:val="a7"/>
          <w:rFonts w:ascii="Segoe UI Light" w:hAnsi="Segoe UI Light" w:cs="Segoe UI Light"/>
          <w:sz w:val="18"/>
          <w:szCs w:val="18"/>
        </w:rPr>
        <w:t>Урбаника</w:t>
      </w:r>
      <w:proofErr w:type="spellEnd"/>
      <w:r w:rsidRPr="00FA2A7E">
        <w:rPr>
          <w:rStyle w:val="a7"/>
          <w:rFonts w:ascii="Segoe UI Light" w:hAnsi="Segoe UI Light" w:cs="Segoe UI Light"/>
          <w:sz w:val="18"/>
          <w:szCs w:val="18"/>
        </w:rPr>
        <w:t>»</w:t>
      </w:r>
    </w:p>
    <w:p w14:paraId="23411DE7" w14:textId="77777777" w:rsidR="009C4646" w:rsidRPr="00FA2A7E" w:rsidRDefault="009C4646" w:rsidP="009C4646">
      <w:pPr>
        <w:pageBreakBefore/>
        <w:spacing w:line="259" w:lineRule="auto"/>
        <w:rPr>
          <w:rStyle w:val="a7"/>
        </w:rPr>
      </w:pPr>
      <w:r w:rsidRPr="00FA2A7E">
        <w:rPr>
          <w:rStyle w:val="a7"/>
          <w:rFonts w:ascii="Segoe UI Light" w:eastAsia="Segoe UI Light" w:hAnsi="Segoe UI Light" w:cs="Segoe UI Light"/>
          <w:sz w:val="20"/>
          <w:szCs w:val="20"/>
        </w:rPr>
        <w:lastRenderedPageBreak/>
        <w:t>Таблица 1.12 Крупнейшие инвестиционные проекты, реализованные и реализуемые на территории Приозерского района</w:t>
      </w:r>
    </w:p>
    <w:tbl>
      <w:tblPr>
        <w:tblStyle w:val="TableNormal"/>
        <w:tblW w:w="5111" w:type="pc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ook w:val="04A0" w:firstRow="1" w:lastRow="0" w:firstColumn="1" w:lastColumn="0" w:noHBand="0" w:noVBand="1"/>
      </w:tblPr>
      <w:tblGrid>
        <w:gridCol w:w="563"/>
        <w:gridCol w:w="2697"/>
        <w:gridCol w:w="1416"/>
        <w:gridCol w:w="2843"/>
        <w:gridCol w:w="1299"/>
        <w:gridCol w:w="1299"/>
        <w:gridCol w:w="1381"/>
        <w:gridCol w:w="1544"/>
        <w:gridCol w:w="1553"/>
      </w:tblGrid>
      <w:tr w:rsidR="009C4646" w:rsidRPr="00FA2A7E" w14:paraId="672E63D1" w14:textId="77777777" w:rsidTr="009C4646">
        <w:trPr>
          <w:trHeight w:val="591"/>
          <w:tblHeader/>
        </w:trPr>
        <w:tc>
          <w:tcPr>
            <w:tcW w:w="193" w:type="pct"/>
            <w:tcBorders>
              <w:top w:val="single" w:sz="4" w:space="0" w:color="000000"/>
              <w:left w:val="single" w:sz="4" w:space="0" w:color="000000"/>
              <w:bottom w:val="single" w:sz="4" w:space="0" w:color="000000"/>
              <w:right w:val="single" w:sz="4" w:space="0" w:color="000000"/>
            </w:tcBorders>
          </w:tcPr>
          <w:p w14:paraId="1424F7D8" w14:textId="77777777" w:rsidR="009C4646" w:rsidRPr="00FA2A7E" w:rsidRDefault="009C4646" w:rsidP="009C4646">
            <w:pPr>
              <w:spacing w:line="240"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w:t>
            </w:r>
          </w:p>
        </w:tc>
        <w:tc>
          <w:tcPr>
            <w:tcW w:w="9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44D38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Название проекта</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742635" w14:textId="77777777" w:rsidR="009C4646" w:rsidRPr="00FA2A7E" w:rsidRDefault="009C4646" w:rsidP="009C4646">
            <w:pPr>
              <w:spacing w:line="240" w:lineRule="auto"/>
              <w:jc w:val="cente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Объем инвестиций</w:t>
            </w:r>
          </w:p>
          <w:p w14:paraId="52EA874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млн. руб.</w:t>
            </w:r>
          </w:p>
        </w:tc>
        <w:tc>
          <w:tcPr>
            <w:tcW w:w="9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53DE2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Месторасположение</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7F06B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Количество созданных рабочих мест</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3268C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Отрасль экономики</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EBB97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Сроки строительства</w:t>
            </w:r>
          </w:p>
        </w:tc>
        <w:tc>
          <w:tcPr>
            <w:tcW w:w="5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371C9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Инвестор</w:t>
            </w:r>
          </w:p>
        </w:tc>
        <w:tc>
          <w:tcPr>
            <w:tcW w:w="532" w:type="pct"/>
            <w:tcBorders>
              <w:top w:val="single" w:sz="4" w:space="0" w:color="000000"/>
              <w:left w:val="single" w:sz="4" w:space="0" w:color="000000"/>
              <w:bottom w:val="single" w:sz="4" w:space="0" w:color="000000"/>
              <w:right w:val="single" w:sz="4" w:space="0" w:color="000000"/>
            </w:tcBorders>
          </w:tcPr>
          <w:p w14:paraId="1D4FB6C7" w14:textId="77777777" w:rsidR="009C4646" w:rsidRPr="00FA2A7E" w:rsidRDefault="009C4646" w:rsidP="009C4646">
            <w:pPr>
              <w:spacing w:line="240" w:lineRule="auto"/>
              <w:jc w:val="center"/>
              <w:rPr>
                <w:rStyle w:val="Hyperlink0"/>
                <w:rFonts w:ascii="Segoe UI Light" w:eastAsia="Segoe UI Light" w:hAnsi="Segoe UI Light" w:cs="Segoe UI Light"/>
                <w:sz w:val="16"/>
                <w:szCs w:val="16"/>
              </w:rPr>
            </w:pPr>
          </w:p>
          <w:p w14:paraId="1623AA71" w14:textId="77777777" w:rsidR="009C4646" w:rsidRPr="00FA2A7E" w:rsidRDefault="009C4646" w:rsidP="009C4646">
            <w:pPr>
              <w:spacing w:line="240" w:lineRule="auto"/>
              <w:jc w:val="center"/>
              <w:rPr>
                <w:rStyle w:val="Hyperlink0"/>
                <w:rFonts w:ascii="Segoe UI Light" w:eastAsia="Segoe UI Light" w:hAnsi="Segoe UI Light" w:cs="Segoe UI Light"/>
                <w:sz w:val="16"/>
                <w:szCs w:val="16"/>
              </w:rPr>
            </w:pPr>
          </w:p>
          <w:p w14:paraId="714E62BA" w14:textId="77777777" w:rsidR="009C4646" w:rsidRPr="00FA2A7E" w:rsidRDefault="009C4646" w:rsidP="009C4646">
            <w:pPr>
              <w:spacing w:line="240"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Состояние</w:t>
            </w:r>
          </w:p>
        </w:tc>
      </w:tr>
      <w:tr w:rsidR="009C4646" w:rsidRPr="00FA2A7E" w14:paraId="23EC430C" w14:textId="77777777" w:rsidTr="009C4646">
        <w:tblPrEx>
          <w:shd w:val="clear" w:color="auto" w:fill="D0DDEF"/>
        </w:tblPrEx>
        <w:trPr>
          <w:trHeight w:val="503"/>
        </w:trPr>
        <w:tc>
          <w:tcPr>
            <w:tcW w:w="193" w:type="pct"/>
            <w:tcBorders>
              <w:top w:val="single" w:sz="4" w:space="0" w:color="000000"/>
              <w:left w:val="single" w:sz="4" w:space="0" w:color="000000"/>
              <w:bottom w:val="single" w:sz="4" w:space="0" w:color="000000"/>
              <w:right w:val="single" w:sz="4" w:space="0" w:color="000000"/>
            </w:tcBorders>
            <w:vAlign w:val="center"/>
          </w:tcPr>
          <w:p w14:paraId="79B838A4" w14:textId="77777777" w:rsidR="009C4646" w:rsidRPr="00FA2A7E" w:rsidRDefault="009C4646" w:rsidP="009C4646">
            <w:pPr>
              <w:spacing w:line="240"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1</w:t>
            </w:r>
          </w:p>
        </w:tc>
        <w:tc>
          <w:tcPr>
            <w:tcW w:w="9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61E51D" w14:textId="77777777" w:rsidR="009C4646" w:rsidRPr="00FA2A7E" w:rsidRDefault="009C4646" w:rsidP="009C4646">
            <w:pPr>
              <w:spacing w:line="240" w:lineRule="auto"/>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Создание предприятия по выращиванию, убою и переработке КРС мясных пород</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9F54F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490</w:t>
            </w:r>
          </w:p>
        </w:tc>
        <w:tc>
          <w:tcPr>
            <w:tcW w:w="9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8C4461" w14:textId="3A211756"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Приозерский район </w:t>
            </w:r>
            <w:r w:rsidR="00651780">
              <w:rPr>
                <w:rStyle w:val="Hyperlink0"/>
                <w:rFonts w:ascii="Segoe UI Light" w:eastAsia="Segoe UI Light" w:hAnsi="Segoe UI Light" w:cs="Segoe UI Light"/>
                <w:sz w:val="16"/>
                <w:szCs w:val="16"/>
              </w:rPr>
              <w:t>Ленинградской обл., Севастьянов</w:t>
            </w:r>
            <w:r w:rsidRPr="00FA2A7E">
              <w:rPr>
                <w:rStyle w:val="Hyperlink0"/>
                <w:rFonts w:ascii="Segoe UI Light" w:eastAsia="Segoe UI Light" w:hAnsi="Segoe UI Light" w:cs="Segoe UI Light"/>
                <w:sz w:val="16"/>
                <w:szCs w:val="16"/>
              </w:rPr>
              <w:t>ское сельское поселение</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28083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38</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D1058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сельское хозяйство</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CE893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2013-2015</w:t>
            </w:r>
          </w:p>
        </w:tc>
        <w:tc>
          <w:tcPr>
            <w:tcW w:w="5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7346D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ООО «Яровое»</w:t>
            </w:r>
          </w:p>
        </w:tc>
        <w:tc>
          <w:tcPr>
            <w:tcW w:w="532" w:type="pct"/>
            <w:tcBorders>
              <w:top w:val="single" w:sz="4" w:space="0" w:color="000000"/>
              <w:left w:val="single" w:sz="4" w:space="0" w:color="000000"/>
              <w:bottom w:val="single" w:sz="4" w:space="0" w:color="000000"/>
              <w:right w:val="single" w:sz="4" w:space="0" w:color="000000"/>
            </w:tcBorders>
            <w:vAlign w:val="center"/>
          </w:tcPr>
          <w:p w14:paraId="6A719EF6" w14:textId="77777777" w:rsidR="009C4646" w:rsidRPr="00FA2A7E" w:rsidRDefault="009C4646" w:rsidP="009C4646">
            <w:pPr>
              <w:spacing w:line="240"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Реализован</w:t>
            </w:r>
          </w:p>
        </w:tc>
      </w:tr>
      <w:tr w:rsidR="009C4646" w:rsidRPr="00FA2A7E" w14:paraId="46F728AD" w14:textId="77777777" w:rsidTr="009C4646">
        <w:tblPrEx>
          <w:shd w:val="clear" w:color="auto" w:fill="D0DDEF"/>
        </w:tblPrEx>
        <w:trPr>
          <w:trHeight w:val="528"/>
        </w:trPr>
        <w:tc>
          <w:tcPr>
            <w:tcW w:w="193" w:type="pct"/>
            <w:tcBorders>
              <w:top w:val="single" w:sz="4" w:space="0" w:color="000000"/>
              <w:left w:val="single" w:sz="4" w:space="0" w:color="000000"/>
              <w:bottom w:val="single" w:sz="4" w:space="0" w:color="000000"/>
              <w:right w:val="single" w:sz="4" w:space="0" w:color="000000"/>
            </w:tcBorders>
            <w:vAlign w:val="center"/>
          </w:tcPr>
          <w:p w14:paraId="39D4EA9E" w14:textId="77777777" w:rsidR="009C4646" w:rsidRPr="00FA2A7E" w:rsidRDefault="009C4646" w:rsidP="009C4646">
            <w:pPr>
              <w:spacing w:line="240"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2</w:t>
            </w:r>
          </w:p>
        </w:tc>
        <w:tc>
          <w:tcPr>
            <w:tcW w:w="9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397F46" w14:textId="77777777" w:rsidR="009C4646" w:rsidRPr="00FA2A7E" w:rsidRDefault="009C4646" w:rsidP="009C4646">
            <w:pPr>
              <w:spacing w:line="240" w:lineRule="auto"/>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Строительство лесопильно-деревоперерабатывающего комплекса  </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D46C0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966,2</w:t>
            </w:r>
          </w:p>
        </w:tc>
        <w:tc>
          <w:tcPr>
            <w:tcW w:w="9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41534F" w14:textId="6B136BB6"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г. Приозерск Ленинградской обл., ул. Инженерная, д.</w:t>
            </w:r>
            <w:r w:rsidR="00651780">
              <w:rPr>
                <w:rStyle w:val="Hyperlink0"/>
                <w:rFonts w:ascii="Segoe UI Light" w:eastAsia="Segoe UI Light" w:hAnsi="Segoe UI Light" w:cs="Segoe UI Light"/>
                <w:sz w:val="16"/>
                <w:szCs w:val="16"/>
              </w:rPr>
              <w:t xml:space="preserve"> </w:t>
            </w:r>
            <w:r w:rsidRPr="00FA2A7E">
              <w:rPr>
                <w:rStyle w:val="Hyperlink0"/>
                <w:rFonts w:ascii="Segoe UI Light" w:eastAsia="Segoe UI Light" w:hAnsi="Segoe UI Light" w:cs="Segoe UI Light"/>
                <w:sz w:val="16"/>
                <w:szCs w:val="16"/>
              </w:rPr>
              <w:t>13</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25E6D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30</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15006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обработка древесины</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BE0BE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2014-2016</w:t>
            </w:r>
          </w:p>
        </w:tc>
        <w:tc>
          <w:tcPr>
            <w:tcW w:w="5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DC2AA8" w14:textId="10077EA8" w:rsidR="009C4646" w:rsidRPr="00FA2A7E" w:rsidRDefault="00651780" w:rsidP="009C4646">
            <w:pPr>
              <w:spacing w:line="240" w:lineRule="auto"/>
              <w:jc w:val="center"/>
              <w:rPr>
                <w:rFonts w:ascii="Segoe UI Light" w:hAnsi="Segoe UI Light" w:cs="Segoe UI Light"/>
                <w:sz w:val="16"/>
                <w:szCs w:val="16"/>
              </w:rPr>
            </w:pPr>
            <w:r>
              <w:rPr>
                <w:rStyle w:val="Hyperlink0"/>
                <w:rFonts w:ascii="Segoe UI Light" w:eastAsia="Segoe UI Light" w:hAnsi="Segoe UI Light" w:cs="Segoe UI Light"/>
                <w:sz w:val="16"/>
                <w:szCs w:val="16"/>
              </w:rPr>
              <w:t>ОАО «Лесплит</w:t>
            </w:r>
            <w:r w:rsidR="009C4646" w:rsidRPr="00FA2A7E">
              <w:rPr>
                <w:rStyle w:val="Hyperlink0"/>
                <w:rFonts w:ascii="Segoe UI Light" w:eastAsia="Segoe UI Light" w:hAnsi="Segoe UI Light" w:cs="Segoe UI Light"/>
                <w:sz w:val="16"/>
                <w:szCs w:val="16"/>
              </w:rPr>
              <w:t>инвест</w:t>
            </w:r>
          </w:p>
        </w:tc>
        <w:tc>
          <w:tcPr>
            <w:tcW w:w="532" w:type="pct"/>
            <w:tcBorders>
              <w:top w:val="single" w:sz="4" w:space="0" w:color="000000"/>
              <w:left w:val="single" w:sz="4" w:space="0" w:color="000000"/>
              <w:bottom w:val="single" w:sz="4" w:space="0" w:color="000000"/>
              <w:right w:val="single" w:sz="4" w:space="0" w:color="000000"/>
            </w:tcBorders>
            <w:vAlign w:val="center"/>
          </w:tcPr>
          <w:p w14:paraId="1C5D6BA4" w14:textId="77777777" w:rsidR="009C4646" w:rsidRPr="00FA2A7E" w:rsidRDefault="009C4646" w:rsidP="009C4646">
            <w:pPr>
              <w:spacing w:line="240"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Реализован</w:t>
            </w:r>
          </w:p>
        </w:tc>
      </w:tr>
      <w:tr w:rsidR="009C4646" w:rsidRPr="00FA2A7E" w14:paraId="00152AB1" w14:textId="77777777" w:rsidTr="009C4646">
        <w:tblPrEx>
          <w:shd w:val="clear" w:color="auto" w:fill="D0DDEF"/>
        </w:tblPrEx>
        <w:trPr>
          <w:trHeight w:val="427"/>
        </w:trPr>
        <w:tc>
          <w:tcPr>
            <w:tcW w:w="193" w:type="pct"/>
            <w:tcBorders>
              <w:top w:val="single" w:sz="4" w:space="0" w:color="000000"/>
              <w:left w:val="single" w:sz="4" w:space="0" w:color="000000"/>
              <w:bottom w:val="single" w:sz="4" w:space="0" w:color="000000"/>
              <w:right w:val="single" w:sz="4" w:space="0" w:color="000000"/>
            </w:tcBorders>
            <w:vAlign w:val="center"/>
          </w:tcPr>
          <w:p w14:paraId="12E0543C" w14:textId="77777777" w:rsidR="009C4646" w:rsidRPr="00FA2A7E" w:rsidRDefault="009C4646" w:rsidP="009C4646">
            <w:pPr>
              <w:spacing w:line="240"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3</w:t>
            </w:r>
          </w:p>
        </w:tc>
        <w:tc>
          <w:tcPr>
            <w:tcW w:w="9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0C3E0A" w14:textId="77777777" w:rsidR="009C4646" w:rsidRPr="00FA2A7E" w:rsidRDefault="009C4646" w:rsidP="009C4646">
            <w:pPr>
              <w:spacing w:line="240" w:lineRule="auto"/>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Модернизация производства цеха МДФ "выпуск плиты нового формата, выпуск ламинированной плиты"</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B4E0F8"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173</w:t>
            </w:r>
          </w:p>
        </w:tc>
        <w:tc>
          <w:tcPr>
            <w:tcW w:w="9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27740C" w14:textId="40DCA0D9"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г. Приозерск Ленинградской обл.</w:t>
            </w:r>
            <w:r w:rsidR="00651780">
              <w:rPr>
                <w:rStyle w:val="Hyperlink0"/>
                <w:rFonts w:ascii="Segoe UI Light" w:eastAsia="Segoe UI Light" w:hAnsi="Segoe UI Light" w:cs="Segoe UI Light"/>
                <w:sz w:val="16"/>
                <w:szCs w:val="16"/>
              </w:rPr>
              <w:t>, ул. Инженер</w:t>
            </w:r>
            <w:r w:rsidRPr="00FA2A7E">
              <w:rPr>
                <w:rStyle w:val="Hyperlink0"/>
                <w:rFonts w:ascii="Segoe UI Light" w:eastAsia="Segoe UI Light" w:hAnsi="Segoe UI Light" w:cs="Segoe UI Light"/>
                <w:sz w:val="16"/>
                <w:szCs w:val="16"/>
              </w:rPr>
              <w:t>ная, д.</w:t>
            </w:r>
            <w:r w:rsidR="00651780">
              <w:rPr>
                <w:rStyle w:val="Hyperlink0"/>
                <w:rFonts w:ascii="Segoe UI Light" w:eastAsia="Segoe UI Light" w:hAnsi="Segoe UI Light" w:cs="Segoe UI Light"/>
                <w:sz w:val="16"/>
                <w:szCs w:val="16"/>
              </w:rPr>
              <w:t xml:space="preserve"> </w:t>
            </w:r>
            <w:r w:rsidRPr="00FA2A7E">
              <w:rPr>
                <w:rStyle w:val="Hyperlink0"/>
                <w:rFonts w:ascii="Segoe UI Light" w:eastAsia="Segoe UI Light" w:hAnsi="Segoe UI Light" w:cs="Segoe UI Light"/>
                <w:sz w:val="16"/>
                <w:szCs w:val="16"/>
              </w:rPr>
              <w:t>13</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9B9DB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0</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FD650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обработка древесины</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194E5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2014-2015</w:t>
            </w:r>
          </w:p>
        </w:tc>
        <w:tc>
          <w:tcPr>
            <w:tcW w:w="5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DEBA5D" w14:textId="2F6557A9" w:rsidR="009C4646" w:rsidRPr="00FA2A7E" w:rsidRDefault="00651780" w:rsidP="009C4646">
            <w:pPr>
              <w:spacing w:line="240" w:lineRule="auto"/>
              <w:jc w:val="center"/>
              <w:rPr>
                <w:rFonts w:ascii="Segoe UI Light" w:hAnsi="Segoe UI Light" w:cs="Segoe UI Light"/>
                <w:sz w:val="16"/>
                <w:szCs w:val="16"/>
              </w:rPr>
            </w:pPr>
            <w:r>
              <w:rPr>
                <w:rStyle w:val="Hyperlink0"/>
                <w:rFonts w:ascii="Segoe UI Light" w:eastAsia="Segoe UI Light" w:hAnsi="Segoe UI Light" w:cs="Segoe UI Light"/>
                <w:sz w:val="16"/>
                <w:szCs w:val="16"/>
              </w:rPr>
              <w:t>ОАО «Лесплит</w:t>
            </w:r>
            <w:r w:rsidR="009C4646" w:rsidRPr="00FA2A7E">
              <w:rPr>
                <w:rStyle w:val="Hyperlink0"/>
                <w:rFonts w:ascii="Segoe UI Light" w:eastAsia="Segoe UI Light" w:hAnsi="Segoe UI Light" w:cs="Segoe UI Light"/>
                <w:sz w:val="16"/>
                <w:szCs w:val="16"/>
              </w:rPr>
              <w:t>инвест</w:t>
            </w:r>
          </w:p>
        </w:tc>
        <w:tc>
          <w:tcPr>
            <w:tcW w:w="532" w:type="pct"/>
            <w:tcBorders>
              <w:top w:val="single" w:sz="4" w:space="0" w:color="000000"/>
              <w:left w:val="single" w:sz="4" w:space="0" w:color="000000"/>
              <w:bottom w:val="single" w:sz="4" w:space="0" w:color="000000"/>
              <w:right w:val="single" w:sz="4" w:space="0" w:color="000000"/>
            </w:tcBorders>
            <w:vAlign w:val="center"/>
          </w:tcPr>
          <w:p w14:paraId="2DA07780" w14:textId="77777777" w:rsidR="009C4646" w:rsidRPr="00FA2A7E" w:rsidRDefault="009C4646" w:rsidP="009C4646">
            <w:pPr>
              <w:spacing w:line="240"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Реализован</w:t>
            </w:r>
          </w:p>
        </w:tc>
      </w:tr>
      <w:tr w:rsidR="009C4646" w:rsidRPr="00FA2A7E" w14:paraId="2044B6CF" w14:textId="77777777" w:rsidTr="009C4646">
        <w:tblPrEx>
          <w:shd w:val="clear" w:color="auto" w:fill="D0DDEF"/>
        </w:tblPrEx>
        <w:trPr>
          <w:trHeight w:val="551"/>
        </w:trPr>
        <w:tc>
          <w:tcPr>
            <w:tcW w:w="193" w:type="pct"/>
            <w:tcBorders>
              <w:top w:val="single" w:sz="4" w:space="0" w:color="000000"/>
              <w:left w:val="single" w:sz="4" w:space="0" w:color="000000"/>
              <w:bottom w:val="single" w:sz="4" w:space="0" w:color="000000"/>
              <w:right w:val="single" w:sz="4" w:space="0" w:color="000000"/>
            </w:tcBorders>
            <w:vAlign w:val="center"/>
          </w:tcPr>
          <w:p w14:paraId="47137CD3" w14:textId="77777777" w:rsidR="009C4646" w:rsidRPr="00FA2A7E" w:rsidRDefault="009C4646" w:rsidP="009C4646">
            <w:pPr>
              <w:spacing w:line="240"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4</w:t>
            </w:r>
          </w:p>
        </w:tc>
        <w:tc>
          <w:tcPr>
            <w:tcW w:w="9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A89128" w14:textId="77777777" w:rsidR="009C4646" w:rsidRPr="00FA2A7E" w:rsidRDefault="009C4646" w:rsidP="009C4646">
            <w:pPr>
              <w:spacing w:line="240" w:lineRule="auto"/>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Строительство фермы КРС на 800 дойных коров</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D57F3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242</w:t>
            </w:r>
          </w:p>
        </w:tc>
        <w:tc>
          <w:tcPr>
            <w:tcW w:w="9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7EA9C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Приозерский район Ленинградской обл., Петровское  сельское поселение</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447C6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0</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665DE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сельское хозяйство</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2D4DD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2013-2014</w:t>
            </w:r>
          </w:p>
        </w:tc>
        <w:tc>
          <w:tcPr>
            <w:tcW w:w="5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112DA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АО </w:t>
            </w:r>
            <w:proofErr w:type="spellStart"/>
            <w:r w:rsidRPr="00FA2A7E">
              <w:rPr>
                <w:rStyle w:val="Hyperlink0"/>
                <w:rFonts w:ascii="Segoe UI Light" w:eastAsia="Segoe UI Light" w:hAnsi="Segoe UI Light" w:cs="Segoe UI Light"/>
                <w:sz w:val="16"/>
                <w:szCs w:val="16"/>
              </w:rPr>
              <w:t>Племзавод</w:t>
            </w:r>
            <w:proofErr w:type="spellEnd"/>
            <w:r w:rsidRPr="00FA2A7E">
              <w:rPr>
                <w:rStyle w:val="Hyperlink0"/>
                <w:rFonts w:ascii="Segoe UI Light" w:eastAsia="Segoe UI Light" w:hAnsi="Segoe UI Light" w:cs="Segoe UI Light"/>
                <w:sz w:val="16"/>
                <w:szCs w:val="16"/>
              </w:rPr>
              <w:t xml:space="preserve"> «Петровский»</w:t>
            </w:r>
          </w:p>
        </w:tc>
        <w:tc>
          <w:tcPr>
            <w:tcW w:w="532" w:type="pct"/>
            <w:tcBorders>
              <w:top w:val="single" w:sz="4" w:space="0" w:color="000000"/>
              <w:left w:val="single" w:sz="4" w:space="0" w:color="000000"/>
              <w:bottom w:val="single" w:sz="4" w:space="0" w:color="000000"/>
              <w:right w:val="single" w:sz="4" w:space="0" w:color="000000"/>
            </w:tcBorders>
            <w:vAlign w:val="center"/>
          </w:tcPr>
          <w:p w14:paraId="0C11C1CE" w14:textId="77777777" w:rsidR="009C4646" w:rsidRPr="00FA2A7E" w:rsidRDefault="009C4646" w:rsidP="009C4646">
            <w:pPr>
              <w:spacing w:line="240"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Реализован</w:t>
            </w:r>
          </w:p>
        </w:tc>
      </w:tr>
      <w:tr w:rsidR="009C4646" w:rsidRPr="00FA2A7E" w14:paraId="0A43B52A" w14:textId="77777777" w:rsidTr="009C4646">
        <w:tblPrEx>
          <w:shd w:val="clear" w:color="auto" w:fill="D0DDEF"/>
        </w:tblPrEx>
        <w:trPr>
          <w:trHeight w:val="395"/>
        </w:trPr>
        <w:tc>
          <w:tcPr>
            <w:tcW w:w="193" w:type="pct"/>
            <w:tcBorders>
              <w:top w:val="single" w:sz="4" w:space="0" w:color="000000"/>
              <w:left w:val="single" w:sz="4" w:space="0" w:color="000000"/>
              <w:bottom w:val="single" w:sz="4" w:space="0" w:color="000000"/>
              <w:right w:val="single" w:sz="4" w:space="0" w:color="000000"/>
            </w:tcBorders>
            <w:vAlign w:val="center"/>
          </w:tcPr>
          <w:p w14:paraId="0725D4CE" w14:textId="77777777" w:rsidR="009C4646" w:rsidRPr="00FA2A7E" w:rsidRDefault="009C4646" w:rsidP="009C4646">
            <w:pPr>
              <w:spacing w:line="240"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5</w:t>
            </w:r>
          </w:p>
        </w:tc>
        <w:tc>
          <w:tcPr>
            <w:tcW w:w="9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619FC0" w14:textId="77777777" w:rsidR="009C4646" w:rsidRPr="00FA2A7E" w:rsidRDefault="009C4646" w:rsidP="009C4646">
            <w:pPr>
              <w:spacing w:line="240" w:lineRule="auto"/>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Модернизация фермы КРС на 950 голов Муниципальное образование Петровское сельское поселение</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3A7C7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263</w:t>
            </w:r>
          </w:p>
        </w:tc>
        <w:tc>
          <w:tcPr>
            <w:tcW w:w="9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C4BFE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Приозерский район Ленинградской обл., Петровское  сельское поселение</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0324B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0</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A4368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сельское хозяйство</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CBCB5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2015-2019</w:t>
            </w:r>
          </w:p>
        </w:tc>
        <w:tc>
          <w:tcPr>
            <w:tcW w:w="5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45296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 xml:space="preserve">АО </w:t>
            </w:r>
            <w:proofErr w:type="spellStart"/>
            <w:r w:rsidRPr="00FA2A7E">
              <w:rPr>
                <w:rStyle w:val="Hyperlink0"/>
                <w:rFonts w:ascii="Segoe UI Light" w:eastAsia="Segoe UI Light" w:hAnsi="Segoe UI Light" w:cs="Segoe UI Light"/>
                <w:sz w:val="16"/>
                <w:szCs w:val="16"/>
              </w:rPr>
              <w:t>Племзавод</w:t>
            </w:r>
            <w:proofErr w:type="spellEnd"/>
            <w:r w:rsidRPr="00FA2A7E">
              <w:rPr>
                <w:rStyle w:val="Hyperlink0"/>
                <w:rFonts w:ascii="Segoe UI Light" w:eastAsia="Segoe UI Light" w:hAnsi="Segoe UI Light" w:cs="Segoe UI Light"/>
                <w:sz w:val="16"/>
                <w:szCs w:val="16"/>
              </w:rPr>
              <w:t xml:space="preserve"> «Петровский»</w:t>
            </w:r>
          </w:p>
        </w:tc>
        <w:tc>
          <w:tcPr>
            <w:tcW w:w="532" w:type="pct"/>
            <w:tcBorders>
              <w:top w:val="single" w:sz="4" w:space="0" w:color="000000"/>
              <w:left w:val="single" w:sz="4" w:space="0" w:color="000000"/>
              <w:bottom w:val="single" w:sz="4" w:space="0" w:color="000000"/>
              <w:right w:val="single" w:sz="4" w:space="0" w:color="000000"/>
            </w:tcBorders>
          </w:tcPr>
          <w:p w14:paraId="7C51B82B" w14:textId="77777777" w:rsidR="009C4646" w:rsidRPr="00FA2A7E" w:rsidRDefault="009C4646" w:rsidP="009C4646">
            <w:pPr>
              <w:spacing w:line="240" w:lineRule="auto"/>
              <w:jc w:val="center"/>
              <w:rPr>
                <w:rStyle w:val="Hyperlink0"/>
                <w:rFonts w:ascii="Segoe UI Light" w:eastAsia="Segoe UI Light" w:hAnsi="Segoe UI Light" w:cs="Segoe UI Light"/>
                <w:sz w:val="16"/>
                <w:szCs w:val="16"/>
              </w:rPr>
            </w:pPr>
          </w:p>
          <w:p w14:paraId="66133777" w14:textId="77777777" w:rsidR="009C4646" w:rsidRPr="00FA2A7E" w:rsidRDefault="009C4646" w:rsidP="009C4646">
            <w:pPr>
              <w:spacing w:line="240"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В стадии реализации</w:t>
            </w:r>
          </w:p>
        </w:tc>
      </w:tr>
      <w:tr w:rsidR="009C4646" w:rsidRPr="00FA2A7E" w14:paraId="52A50F6D" w14:textId="77777777" w:rsidTr="009C4646">
        <w:tblPrEx>
          <w:shd w:val="clear" w:color="auto" w:fill="D0DDEF"/>
        </w:tblPrEx>
        <w:trPr>
          <w:trHeight w:val="293"/>
        </w:trPr>
        <w:tc>
          <w:tcPr>
            <w:tcW w:w="193" w:type="pct"/>
            <w:tcBorders>
              <w:top w:val="single" w:sz="4" w:space="0" w:color="auto"/>
              <w:left w:val="single" w:sz="4" w:space="0" w:color="auto"/>
              <w:bottom w:val="single" w:sz="4" w:space="0" w:color="auto"/>
              <w:right w:val="single" w:sz="4" w:space="0" w:color="auto"/>
            </w:tcBorders>
            <w:vAlign w:val="center"/>
          </w:tcPr>
          <w:p w14:paraId="6289B312" w14:textId="77777777" w:rsidR="009C4646" w:rsidRPr="00FA2A7E" w:rsidRDefault="009C4646" w:rsidP="009C4646">
            <w:pPr>
              <w:spacing w:line="240"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6</w:t>
            </w:r>
          </w:p>
        </w:tc>
        <w:tc>
          <w:tcPr>
            <w:tcW w:w="92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7A796D3" w14:textId="77777777" w:rsidR="009C4646" w:rsidRPr="00FA2A7E" w:rsidRDefault="009C4646" w:rsidP="009C4646">
            <w:pPr>
              <w:spacing w:line="240" w:lineRule="auto"/>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Строительство "Цеха по производству древесных топливных гранул"</w:t>
            </w:r>
          </w:p>
        </w:tc>
        <w:tc>
          <w:tcPr>
            <w:tcW w:w="48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351FBF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196,4</w:t>
            </w:r>
          </w:p>
        </w:tc>
        <w:tc>
          <w:tcPr>
            <w:tcW w:w="97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B3BE80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г. Приозерск Ленинградской обл., ул. Инженерная, д.13</w:t>
            </w:r>
          </w:p>
        </w:tc>
        <w:tc>
          <w:tcPr>
            <w:tcW w:w="44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4404DD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10</w:t>
            </w:r>
          </w:p>
        </w:tc>
        <w:tc>
          <w:tcPr>
            <w:tcW w:w="44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1F65AD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обработка древесины</w:t>
            </w:r>
          </w:p>
        </w:tc>
        <w:tc>
          <w:tcPr>
            <w:tcW w:w="473"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308A780"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2018-2019</w:t>
            </w:r>
          </w:p>
        </w:tc>
        <w:tc>
          <w:tcPr>
            <w:tcW w:w="529"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E0EC3D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ОАО «Лесплитинвест</w:t>
            </w:r>
          </w:p>
        </w:tc>
        <w:tc>
          <w:tcPr>
            <w:tcW w:w="532" w:type="pct"/>
            <w:tcBorders>
              <w:top w:val="single" w:sz="4" w:space="0" w:color="auto"/>
              <w:left w:val="single" w:sz="4" w:space="0" w:color="auto"/>
              <w:bottom w:val="single" w:sz="4" w:space="0" w:color="auto"/>
              <w:right w:val="single" w:sz="4" w:space="0" w:color="auto"/>
            </w:tcBorders>
            <w:vAlign w:val="center"/>
          </w:tcPr>
          <w:p w14:paraId="777B5CD3" w14:textId="77777777" w:rsidR="009C4646" w:rsidRPr="00FA2A7E" w:rsidRDefault="009C4646" w:rsidP="009C4646">
            <w:pPr>
              <w:spacing w:line="240"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Планируемый к реализации</w:t>
            </w:r>
          </w:p>
        </w:tc>
      </w:tr>
      <w:tr w:rsidR="009C4646" w:rsidRPr="00FA2A7E" w14:paraId="41E6D509" w14:textId="77777777" w:rsidTr="009C464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449"/>
        </w:trPr>
        <w:tc>
          <w:tcPr>
            <w:tcW w:w="193" w:type="pct"/>
            <w:tcBorders>
              <w:top w:val="single" w:sz="4" w:space="0" w:color="auto"/>
              <w:left w:val="single" w:sz="4" w:space="0" w:color="auto"/>
              <w:bottom w:val="single" w:sz="4" w:space="0" w:color="auto"/>
              <w:right w:val="single" w:sz="4" w:space="0" w:color="auto"/>
            </w:tcBorders>
            <w:vAlign w:val="center"/>
          </w:tcPr>
          <w:p w14:paraId="214D9D58" w14:textId="77777777" w:rsidR="009C4646" w:rsidRPr="00FA2A7E" w:rsidRDefault="009C4646" w:rsidP="009C4646">
            <w:pPr>
              <w:spacing w:line="240"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7</w:t>
            </w:r>
          </w:p>
        </w:tc>
        <w:tc>
          <w:tcPr>
            <w:tcW w:w="924" w:type="pct"/>
            <w:tcBorders>
              <w:top w:val="single" w:sz="4" w:space="0" w:color="auto"/>
              <w:left w:val="single" w:sz="4" w:space="0" w:color="auto"/>
              <w:bottom w:val="single" w:sz="4" w:space="0" w:color="auto"/>
              <w:right w:val="single" w:sz="4" w:space="0" w:color="auto"/>
            </w:tcBorders>
            <w:vAlign w:val="center"/>
          </w:tcPr>
          <w:p w14:paraId="3999FD27" w14:textId="77777777" w:rsidR="009C4646" w:rsidRPr="00FA2A7E" w:rsidRDefault="009C4646" w:rsidP="009C4646">
            <w:pPr>
              <w:spacing w:line="240" w:lineRule="auto"/>
              <w:rPr>
                <w:rFonts w:ascii="Segoe UI Light" w:hAnsi="Segoe UI Light" w:cs="Segoe UI Light"/>
                <w:sz w:val="16"/>
                <w:szCs w:val="16"/>
              </w:rPr>
            </w:pPr>
            <w:r w:rsidRPr="00FA2A7E">
              <w:rPr>
                <w:rStyle w:val="Hyperlink0"/>
                <w:rFonts w:ascii="Segoe UI Light" w:eastAsia="Segoe UI Light" w:hAnsi="Segoe UI Light" w:cs="Segoe UI Light"/>
                <w:sz w:val="16"/>
                <w:szCs w:val="16"/>
              </w:rPr>
              <w:t>Создание фанерного производства</w:t>
            </w:r>
          </w:p>
        </w:tc>
        <w:tc>
          <w:tcPr>
            <w:tcW w:w="485" w:type="pct"/>
            <w:tcBorders>
              <w:top w:val="single" w:sz="4" w:space="0" w:color="auto"/>
              <w:left w:val="single" w:sz="4" w:space="0" w:color="auto"/>
              <w:bottom w:val="single" w:sz="4" w:space="0" w:color="auto"/>
              <w:right w:val="single" w:sz="4" w:space="0" w:color="auto"/>
            </w:tcBorders>
            <w:vAlign w:val="center"/>
          </w:tcPr>
          <w:p w14:paraId="6391A63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790</w:t>
            </w:r>
          </w:p>
        </w:tc>
        <w:tc>
          <w:tcPr>
            <w:tcW w:w="974" w:type="pct"/>
            <w:tcBorders>
              <w:top w:val="single" w:sz="4" w:space="0" w:color="auto"/>
              <w:left w:val="single" w:sz="4" w:space="0" w:color="auto"/>
              <w:bottom w:val="single" w:sz="4" w:space="0" w:color="auto"/>
              <w:right w:val="single" w:sz="4" w:space="0" w:color="auto"/>
            </w:tcBorders>
            <w:vAlign w:val="center"/>
          </w:tcPr>
          <w:p w14:paraId="65A399F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г. Приозерск Ленинградской обл., ул. Инженерная, д.13</w:t>
            </w:r>
          </w:p>
        </w:tc>
        <w:tc>
          <w:tcPr>
            <w:tcW w:w="445" w:type="pct"/>
            <w:tcBorders>
              <w:top w:val="single" w:sz="4" w:space="0" w:color="auto"/>
              <w:left w:val="single" w:sz="4" w:space="0" w:color="auto"/>
              <w:bottom w:val="single" w:sz="4" w:space="0" w:color="auto"/>
              <w:right w:val="single" w:sz="4" w:space="0" w:color="auto"/>
            </w:tcBorders>
            <w:vAlign w:val="center"/>
          </w:tcPr>
          <w:p w14:paraId="5057C70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0</w:t>
            </w:r>
          </w:p>
        </w:tc>
        <w:tc>
          <w:tcPr>
            <w:tcW w:w="445" w:type="pct"/>
            <w:tcBorders>
              <w:top w:val="single" w:sz="4" w:space="0" w:color="auto"/>
              <w:left w:val="single" w:sz="4" w:space="0" w:color="auto"/>
              <w:bottom w:val="single" w:sz="4" w:space="0" w:color="auto"/>
              <w:right w:val="single" w:sz="4" w:space="0" w:color="auto"/>
            </w:tcBorders>
            <w:vAlign w:val="center"/>
          </w:tcPr>
          <w:p w14:paraId="527BD10E"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обработка древесины</w:t>
            </w:r>
          </w:p>
        </w:tc>
        <w:tc>
          <w:tcPr>
            <w:tcW w:w="473" w:type="pct"/>
            <w:tcBorders>
              <w:top w:val="single" w:sz="4" w:space="0" w:color="auto"/>
              <w:left w:val="single" w:sz="4" w:space="0" w:color="auto"/>
              <w:bottom w:val="single" w:sz="4" w:space="0" w:color="auto"/>
              <w:right w:val="single" w:sz="4" w:space="0" w:color="auto"/>
            </w:tcBorders>
            <w:vAlign w:val="center"/>
          </w:tcPr>
          <w:p w14:paraId="730FDAA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2018-2021</w:t>
            </w:r>
          </w:p>
        </w:tc>
        <w:tc>
          <w:tcPr>
            <w:tcW w:w="529" w:type="pct"/>
            <w:tcBorders>
              <w:top w:val="single" w:sz="4" w:space="0" w:color="auto"/>
              <w:left w:val="single" w:sz="4" w:space="0" w:color="auto"/>
              <w:bottom w:val="single" w:sz="4" w:space="0" w:color="auto"/>
              <w:right w:val="single" w:sz="4" w:space="0" w:color="auto"/>
            </w:tcBorders>
            <w:vAlign w:val="center"/>
          </w:tcPr>
          <w:p w14:paraId="424521D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ОАО «Лесплитинвест</w:t>
            </w:r>
          </w:p>
        </w:tc>
        <w:tc>
          <w:tcPr>
            <w:tcW w:w="532" w:type="pct"/>
            <w:tcBorders>
              <w:top w:val="single" w:sz="4" w:space="0" w:color="auto"/>
              <w:left w:val="single" w:sz="4" w:space="0" w:color="auto"/>
              <w:bottom w:val="single" w:sz="4" w:space="0" w:color="auto"/>
              <w:right w:val="single" w:sz="4" w:space="0" w:color="auto"/>
            </w:tcBorders>
            <w:vAlign w:val="center"/>
          </w:tcPr>
          <w:p w14:paraId="712F629B" w14:textId="77777777" w:rsidR="009C4646" w:rsidRPr="00FA2A7E" w:rsidRDefault="009C4646" w:rsidP="009C4646">
            <w:pPr>
              <w:spacing w:line="240" w:lineRule="auto"/>
              <w:jc w:val="center"/>
              <w:rPr>
                <w:rStyle w:val="Hyperlink0"/>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Планируемый к реализации</w:t>
            </w:r>
          </w:p>
        </w:tc>
      </w:tr>
    </w:tbl>
    <w:p w14:paraId="4F879681" w14:textId="77777777" w:rsidR="009C4646" w:rsidRPr="00FA2A7E" w:rsidRDefault="009C4646" w:rsidP="009C4646">
      <w:pPr>
        <w:spacing w:before="120" w:after="0" w:line="276" w:lineRule="auto"/>
        <w:jc w:val="right"/>
        <w:rPr>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Источник: данные муниципального района</w:t>
      </w:r>
    </w:p>
    <w:p w14:paraId="1FA5C3B5" w14:textId="77777777" w:rsidR="009C4646" w:rsidRPr="00FA2A7E" w:rsidRDefault="009C4646" w:rsidP="009C4646">
      <w:pPr>
        <w:pageBreakBefore/>
        <w:spacing w:before="120" w:after="0" w:line="276" w:lineRule="auto"/>
        <w:jc w:val="both"/>
        <w:rPr>
          <w:rFonts w:ascii="Segoe UI Light" w:eastAsia="Segoe UI Light" w:hAnsi="Segoe UI Light" w:cs="Segoe UI Light"/>
          <w:sz w:val="20"/>
        </w:rPr>
      </w:pPr>
      <w:r w:rsidRPr="00FA2A7E">
        <w:rPr>
          <w:rStyle w:val="a7"/>
          <w:rFonts w:ascii="Segoe UI Light" w:eastAsia="Segoe UI Light" w:hAnsi="Segoe UI Light" w:cs="Segoe UI Light"/>
          <w:sz w:val="20"/>
        </w:rPr>
        <w:lastRenderedPageBreak/>
        <w:t>Таблица 1.13. Анализ соответствия Приозерского муниципального района формальным положениям Муниципального инвестиционного стандарта</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2465"/>
        <w:gridCol w:w="1984"/>
        <w:gridCol w:w="9498"/>
      </w:tblGrid>
      <w:tr w:rsidR="009C4646" w:rsidRPr="00FA2A7E" w14:paraId="3D8B43EC" w14:textId="77777777" w:rsidTr="009C4646">
        <w:trPr>
          <w:tblHeader/>
        </w:trPr>
        <w:tc>
          <w:tcPr>
            <w:tcW w:w="654" w:type="dxa"/>
          </w:tcPr>
          <w:p w14:paraId="3551BF5C" w14:textId="77777777" w:rsidR="009C4646" w:rsidRPr="00FA2A7E" w:rsidRDefault="009C4646" w:rsidP="009C4646">
            <w:pPr>
              <w:spacing w:after="0"/>
              <w:jc w:val="center"/>
              <w:rPr>
                <w:rFonts w:ascii="Segoe UI Light" w:hAnsi="Segoe UI Light" w:cs="Segoe UI Light"/>
                <w:sz w:val="16"/>
                <w:szCs w:val="16"/>
              </w:rPr>
            </w:pPr>
            <w:r w:rsidRPr="00FA2A7E">
              <w:rPr>
                <w:rFonts w:ascii="Segoe UI Light" w:hAnsi="Segoe UI Light" w:cs="Segoe UI Light"/>
                <w:sz w:val="16"/>
                <w:szCs w:val="16"/>
              </w:rPr>
              <w:t>№</w:t>
            </w:r>
          </w:p>
        </w:tc>
        <w:tc>
          <w:tcPr>
            <w:tcW w:w="2465" w:type="dxa"/>
          </w:tcPr>
          <w:p w14:paraId="1C2706A3" w14:textId="77777777" w:rsidR="009C4646" w:rsidRPr="00FA2A7E" w:rsidRDefault="009C4646" w:rsidP="009C4646">
            <w:pPr>
              <w:spacing w:after="0"/>
              <w:jc w:val="center"/>
              <w:rPr>
                <w:rFonts w:ascii="Segoe UI Light" w:hAnsi="Segoe UI Light" w:cs="Segoe UI Light"/>
                <w:sz w:val="16"/>
                <w:szCs w:val="16"/>
              </w:rPr>
            </w:pPr>
            <w:r w:rsidRPr="00FA2A7E">
              <w:rPr>
                <w:rFonts w:ascii="Segoe UI Light" w:hAnsi="Segoe UI Light" w:cs="Segoe UI Light"/>
                <w:sz w:val="16"/>
                <w:szCs w:val="16"/>
              </w:rPr>
              <w:t>Стандарт</w:t>
            </w:r>
          </w:p>
        </w:tc>
        <w:tc>
          <w:tcPr>
            <w:tcW w:w="1984" w:type="dxa"/>
          </w:tcPr>
          <w:p w14:paraId="2036695E" w14:textId="77777777" w:rsidR="009C4646" w:rsidRPr="00FA2A7E" w:rsidRDefault="009C4646" w:rsidP="009C4646">
            <w:pPr>
              <w:spacing w:after="0"/>
              <w:jc w:val="center"/>
              <w:rPr>
                <w:rFonts w:ascii="Segoe UI Light" w:hAnsi="Segoe UI Light" w:cs="Segoe UI Light"/>
                <w:sz w:val="16"/>
                <w:szCs w:val="16"/>
              </w:rPr>
            </w:pPr>
            <w:r w:rsidRPr="00FA2A7E">
              <w:rPr>
                <w:rFonts w:ascii="Segoe UI Light" w:hAnsi="Segoe UI Light" w:cs="Segoe UI Light"/>
                <w:sz w:val="16"/>
                <w:szCs w:val="16"/>
              </w:rPr>
              <w:t>Соответствие</w:t>
            </w:r>
          </w:p>
        </w:tc>
        <w:tc>
          <w:tcPr>
            <w:tcW w:w="9498" w:type="dxa"/>
          </w:tcPr>
          <w:p w14:paraId="6274FFEE" w14:textId="77777777" w:rsidR="009C4646" w:rsidRPr="00FA2A7E" w:rsidRDefault="009C4646" w:rsidP="009C4646">
            <w:pPr>
              <w:spacing w:after="0"/>
              <w:jc w:val="center"/>
              <w:rPr>
                <w:rFonts w:ascii="Segoe UI Light" w:hAnsi="Segoe UI Light" w:cs="Segoe UI Light"/>
                <w:sz w:val="16"/>
                <w:szCs w:val="16"/>
              </w:rPr>
            </w:pPr>
            <w:r w:rsidRPr="00FA2A7E">
              <w:rPr>
                <w:rFonts w:ascii="Segoe UI Light" w:hAnsi="Segoe UI Light" w:cs="Segoe UI Light"/>
                <w:sz w:val="16"/>
                <w:szCs w:val="16"/>
              </w:rPr>
              <w:t>Примечание</w:t>
            </w:r>
          </w:p>
        </w:tc>
      </w:tr>
      <w:tr w:rsidR="009C4646" w:rsidRPr="00FA2A7E" w14:paraId="2E5029C5" w14:textId="77777777" w:rsidTr="009C4646">
        <w:tc>
          <w:tcPr>
            <w:tcW w:w="654" w:type="dxa"/>
            <w:vAlign w:val="center"/>
          </w:tcPr>
          <w:p w14:paraId="22B9953E" w14:textId="77777777" w:rsidR="009C4646" w:rsidRPr="00FA2A7E" w:rsidRDefault="009C4646" w:rsidP="009C4646">
            <w:pPr>
              <w:spacing w:after="0"/>
              <w:jc w:val="center"/>
              <w:rPr>
                <w:rFonts w:ascii="Segoe UI Light" w:hAnsi="Segoe UI Light" w:cs="Segoe UI Light"/>
                <w:sz w:val="16"/>
                <w:szCs w:val="16"/>
              </w:rPr>
            </w:pPr>
            <w:r w:rsidRPr="00FA2A7E">
              <w:rPr>
                <w:rFonts w:ascii="Segoe UI Light" w:hAnsi="Segoe UI Light" w:cs="Segoe UI Light"/>
                <w:sz w:val="16"/>
                <w:szCs w:val="16"/>
              </w:rPr>
              <w:t>1</w:t>
            </w:r>
          </w:p>
        </w:tc>
        <w:tc>
          <w:tcPr>
            <w:tcW w:w="2465" w:type="dxa"/>
            <w:vAlign w:val="center"/>
          </w:tcPr>
          <w:p w14:paraId="449F4390" w14:textId="77777777" w:rsidR="009C4646" w:rsidRPr="00FA2A7E" w:rsidRDefault="009C4646" w:rsidP="009C4646">
            <w:pPr>
              <w:spacing w:after="0"/>
              <w:rPr>
                <w:rFonts w:ascii="Segoe UI Light" w:hAnsi="Segoe UI Light" w:cs="Segoe UI Light"/>
                <w:sz w:val="16"/>
                <w:szCs w:val="16"/>
              </w:rPr>
            </w:pPr>
            <w:r w:rsidRPr="00FA2A7E">
              <w:rPr>
                <w:rFonts w:ascii="Segoe UI Light" w:hAnsi="Segoe UI Light" w:cs="Segoe UI Light"/>
                <w:sz w:val="16"/>
                <w:szCs w:val="16"/>
              </w:rPr>
              <w:t>Организация работы по оказанию муниципальных услуг инвесторам в режиме «одного окна» на площадке многофункциональных центров по предоставлению государственных услуг в части выдачи градостроительной документации для реализации проекта</w:t>
            </w:r>
          </w:p>
        </w:tc>
        <w:tc>
          <w:tcPr>
            <w:tcW w:w="1984" w:type="dxa"/>
            <w:vAlign w:val="center"/>
          </w:tcPr>
          <w:p w14:paraId="2CEFD590" w14:textId="77777777" w:rsidR="009C4646" w:rsidRPr="00FA2A7E" w:rsidRDefault="009C4646" w:rsidP="009C4646">
            <w:pPr>
              <w:spacing w:after="0"/>
              <w:jc w:val="center"/>
              <w:rPr>
                <w:rFonts w:ascii="Segoe UI Light" w:hAnsi="Segoe UI Light" w:cs="Segoe UI Light"/>
                <w:sz w:val="16"/>
                <w:szCs w:val="16"/>
              </w:rPr>
            </w:pPr>
            <w:r w:rsidRPr="00FA2A7E">
              <w:rPr>
                <w:rFonts w:ascii="Segoe UI Light" w:hAnsi="Segoe UI Light" w:cs="Segoe UI Light"/>
                <w:sz w:val="16"/>
                <w:szCs w:val="16"/>
              </w:rPr>
              <w:t>+</w:t>
            </w:r>
          </w:p>
        </w:tc>
        <w:tc>
          <w:tcPr>
            <w:tcW w:w="9498" w:type="dxa"/>
            <w:vAlign w:val="center"/>
          </w:tcPr>
          <w:p w14:paraId="07E0BE85" w14:textId="77777777" w:rsidR="009C4646" w:rsidRPr="00FA2A7E" w:rsidRDefault="009C4646" w:rsidP="009C4646">
            <w:pPr>
              <w:spacing w:after="0"/>
              <w:rPr>
                <w:rFonts w:ascii="Segoe UI Light" w:hAnsi="Segoe UI Light" w:cs="Segoe UI Light"/>
                <w:sz w:val="16"/>
                <w:szCs w:val="16"/>
              </w:rPr>
            </w:pPr>
            <w:r w:rsidRPr="00FA2A7E">
              <w:rPr>
                <w:rFonts w:ascii="Segoe UI Light" w:hAnsi="Segoe UI Light" w:cs="Segoe UI Light"/>
                <w:sz w:val="16"/>
                <w:szCs w:val="16"/>
              </w:rPr>
              <w:t>В режиме «одного окна» оказываются 60 муниципальных услуг.</w:t>
            </w:r>
          </w:p>
          <w:p w14:paraId="53F9B98D" w14:textId="77777777" w:rsidR="009C4646" w:rsidRPr="00FA2A7E" w:rsidRDefault="009C4646" w:rsidP="009C4646">
            <w:pPr>
              <w:spacing w:after="0"/>
              <w:rPr>
                <w:rFonts w:ascii="Segoe UI Light" w:hAnsi="Segoe UI Light" w:cs="Segoe UI Light"/>
                <w:sz w:val="16"/>
                <w:szCs w:val="16"/>
              </w:rPr>
            </w:pPr>
          </w:p>
        </w:tc>
      </w:tr>
      <w:tr w:rsidR="009C4646" w:rsidRPr="00FA2A7E" w14:paraId="421489FA" w14:textId="77777777" w:rsidTr="009C4646">
        <w:tc>
          <w:tcPr>
            <w:tcW w:w="654" w:type="dxa"/>
            <w:vAlign w:val="center"/>
          </w:tcPr>
          <w:p w14:paraId="545F3259" w14:textId="77777777" w:rsidR="009C4646" w:rsidRPr="00FA2A7E" w:rsidRDefault="009C4646" w:rsidP="009C4646">
            <w:pPr>
              <w:spacing w:after="0"/>
              <w:jc w:val="center"/>
              <w:rPr>
                <w:rFonts w:ascii="Segoe UI Light" w:hAnsi="Segoe UI Light" w:cs="Segoe UI Light"/>
                <w:sz w:val="16"/>
                <w:szCs w:val="16"/>
              </w:rPr>
            </w:pPr>
            <w:r w:rsidRPr="00FA2A7E">
              <w:rPr>
                <w:rFonts w:ascii="Segoe UI Light" w:hAnsi="Segoe UI Light" w:cs="Segoe UI Light"/>
                <w:sz w:val="16"/>
                <w:szCs w:val="16"/>
              </w:rPr>
              <w:t>2</w:t>
            </w:r>
          </w:p>
        </w:tc>
        <w:tc>
          <w:tcPr>
            <w:tcW w:w="2465" w:type="dxa"/>
            <w:vAlign w:val="center"/>
          </w:tcPr>
          <w:p w14:paraId="631B5A9E" w14:textId="77777777" w:rsidR="009C4646" w:rsidRPr="00FA2A7E" w:rsidRDefault="009C4646" w:rsidP="009C4646">
            <w:pPr>
              <w:spacing w:after="0"/>
              <w:rPr>
                <w:rFonts w:ascii="Segoe UI Light" w:hAnsi="Segoe UI Light" w:cs="Segoe UI Light"/>
                <w:sz w:val="16"/>
                <w:szCs w:val="16"/>
              </w:rPr>
            </w:pPr>
            <w:r w:rsidRPr="00FA2A7E">
              <w:rPr>
                <w:rFonts w:ascii="Segoe UI Light" w:hAnsi="Segoe UI Light" w:cs="Segoe UI Light"/>
                <w:sz w:val="16"/>
                <w:szCs w:val="16"/>
              </w:rPr>
              <w:t>Утверждение документов территориального планирования</w:t>
            </w:r>
          </w:p>
          <w:p w14:paraId="2B705AE2" w14:textId="77777777" w:rsidR="009C4646" w:rsidRPr="00FA2A7E" w:rsidRDefault="009C4646" w:rsidP="009C4646">
            <w:pPr>
              <w:spacing w:after="0"/>
              <w:rPr>
                <w:rFonts w:ascii="Segoe UI Light" w:hAnsi="Segoe UI Light" w:cs="Segoe UI Light"/>
                <w:sz w:val="16"/>
                <w:szCs w:val="16"/>
              </w:rPr>
            </w:pPr>
          </w:p>
        </w:tc>
        <w:tc>
          <w:tcPr>
            <w:tcW w:w="1984" w:type="dxa"/>
            <w:vAlign w:val="center"/>
          </w:tcPr>
          <w:p w14:paraId="105B50C5" w14:textId="77777777" w:rsidR="009C4646" w:rsidRPr="00FA2A7E" w:rsidRDefault="009C4646" w:rsidP="009C4646">
            <w:pPr>
              <w:pStyle w:val="a5"/>
              <w:numPr>
                <w:ilvl w:val="0"/>
                <w:numId w:val="111"/>
              </w:numPr>
              <w:spacing w:after="0" w:line="259" w:lineRule="auto"/>
              <w:ind w:left="317" w:hanging="283"/>
              <w:contextualSpacing/>
              <w:jc w:val="center"/>
              <w:rPr>
                <w:rFonts w:ascii="Segoe UI Light" w:hAnsi="Segoe UI Light" w:cs="Segoe UI Light"/>
                <w:sz w:val="16"/>
                <w:szCs w:val="16"/>
              </w:rPr>
            </w:pPr>
            <w:r w:rsidRPr="00FA2A7E">
              <w:rPr>
                <w:rFonts w:ascii="Segoe UI Light" w:hAnsi="Segoe UI Light" w:cs="Segoe UI Light"/>
                <w:sz w:val="16"/>
                <w:szCs w:val="16"/>
              </w:rPr>
              <w:t>СТП Приозерского муниципального района +</w:t>
            </w:r>
          </w:p>
          <w:p w14:paraId="1A363FAE" w14:textId="77777777" w:rsidR="009C4646" w:rsidRPr="00FA2A7E" w:rsidRDefault="009C4646" w:rsidP="009C4646">
            <w:pPr>
              <w:pStyle w:val="a5"/>
              <w:numPr>
                <w:ilvl w:val="0"/>
                <w:numId w:val="111"/>
              </w:numPr>
              <w:spacing w:after="0" w:line="259" w:lineRule="auto"/>
              <w:ind w:left="317" w:hanging="283"/>
              <w:contextualSpacing/>
              <w:jc w:val="center"/>
              <w:rPr>
                <w:rFonts w:ascii="Segoe UI Light" w:hAnsi="Segoe UI Light" w:cs="Segoe UI Light"/>
                <w:sz w:val="16"/>
                <w:szCs w:val="16"/>
              </w:rPr>
            </w:pPr>
            <w:r w:rsidRPr="00FA2A7E">
              <w:rPr>
                <w:rFonts w:ascii="Segoe UI Light" w:hAnsi="Segoe UI Light" w:cs="Segoe UI Light"/>
                <w:sz w:val="16"/>
                <w:szCs w:val="16"/>
              </w:rPr>
              <w:t>Генеральные городских поселений +</w:t>
            </w:r>
          </w:p>
          <w:p w14:paraId="2E35ACD6" w14:textId="77777777" w:rsidR="009C4646" w:rsidRPr="00FA2A7E" w:rsidRDefault="009C4646" w:rsidP="009C4646">
            <w:pPr>
              <w:pStyle w:val="a5"/>
              <w:numPr>
                <w:ilvl w:val="0"/>
                <w:numId w:val="111"/>
              </w:numPr>
              <w:spacing w:after="0" w:line="259" w:lineRule="auto"/>
              <w:ind w:left="317" w:hanging="283"/>
              <w:contextualSpacing/>
              <w:jc w:val="center"/>
              <w:rPr>
                <w:rFonts w:ascii="Segoe UI Light" w:hAnsi="Segoe UI Light" w:cs="Segoe UI Light"/>
                <w:sz w:val="16"/>
                <w:szCs w:val="16"/>
              </w:rPr>
            </w:pPr>
            <w:r w:rsidRPr="00FA2A7E">
              <w:rPr>
                <w:rFonts w:ascii="Segoe UI Light" w:hAnsi="Segoe UI Light" w:cs="Segoe UI Light"/>
                <w:sz w:val="16"/>
                <w:szCs w:val="16"/>
              </w:rPr>
              <w:t>Генеральные планы сельских поселений +</w:t>
            </w:r>
          </w:p>
          <w:p w14:paraId="5C34512D" w14:textId="77777777" w:rsidR="009C4646" w:rsidRPr="00FA2A7E" w:rsidRDefault="009C4646" w:rsidP="009C4646">
            <w:pPr>
              <w:spacing w:after="0"/>
              <w:jc w:val="center"/>
              <w:rPr>
                <w:rFonts w:ascii="Segoe UI Light" w:hAnsi="Segoe UI Light" w:cs="Segoe UI Light"/>
                <w:sz w:val="16"/>
                <w:szCs w:val="16"/>
              </w:rPr>
            </w:pPr>
          </w:p>
        </w:tc>
        <w:tc>
          <w:tcPr>
            <w:tcW w:w="9498" w:type="dxa"/>
            <w:vAlign w:val="center"/>
          </w:tcPr>
          <w:p w14:paraId="5E1B1778" w14:textId="7B112B65" w:rsidR="009C4646" w:rsidRPr="00FA2A7E" w:rsidRDefault="009C4646" w:rsidP="009C4646">
            <w:pPr>
              <w:pStyle w:val="a5"/>
              <w:numPr>
                <w:ilvl w:val="0"/>
                <w:numId w:val="112"/>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Схема территориального планирования Приозерского муниципального района Ленинградск</w:t>
            </w:r>
            <w:r w:rsidR="00305D5D">
              <w:rPr>
                <w:rStyle w:val="Hyperlink0"/>
                <w:rFonts w:ascii="Segoe UI Light" w:eastAsia="Segoe UI Light" w:hAnsi="Segoe UI Light" w:cs="Segoe UI Light"/>
                <w:sz w:val="16"/>
                <w:szCs w:val="16"/>
              </w:rPr>
              <w:t>ой области утверждена решением С</w:t>
            </w:r>
            <w:r w:rsidRPr="00FA2A7E">
              <w:rPr>
                <w:rStyle w:val="Hyperlink0"/>
                <w:rFonts w:ascii="Segoe UI Light" w:eastAsia="Segoe UI Light" w:hAnsi="Segoe UI Light" w:cs="Segoe UI Light"/>
                <w:sz w:val="16"/>
                <w:szCs w:val="16"/>
              </w:rPr>
              <w:t>овета депутатов муниципального образования Приозерский муниципальный район Ленинградской области от 20.12.2012</w:t>
            </w:r>
            <w:r w:rsidR="00305D5D">
              <w:rPr>
                <w:rStyle w:val="Hyperlink0"/>
                <w:rFonts w:ascii="Segoe UI Light" w:eastAsia="Segoe UI Light" w:hAnsi="Segoe UI Light" w:cs="Segoe UI Light"/>
                <w:sz w:val="16"/>
                <w:szCs w:val="16"/>
              </w:rPr>
              <w:t xml:space="preserve"> г. </w:t>
            </w:r>
            <w:r w:rsidR="00305D5D" w:rsidRPr="00FA2A7E">
              <w:rPr>
                <w:rStyle w:val="Hyperlink0"/>
                <w:rFonts w:ascii="Segoe UI Light" w:eastAsia="Segoe UI Light" w:hAnsi="Segoe UI Light" w:cs="Segoe UI Light"/>
                <w:sz w:val="16"/>
                <w:szCs w:val="16"/>
              </w:rPr>
              <w:t>№</w:t>
            </w:r>
            <w:r w:rsidR="00305D5D">
              <w:rPr>
                <w:rStyle w:val="Hyperlink0"/>
                <w:rFonts w:ascii="Segoe UI Light" w:eastAsia="Segoe UI Light" w:hAnsi="Segoe UI Light" w:cs="Segoe UI Light"/>
                <w:sz w:val="16"/>
                <w:szCs w:val="16"/>
              </w:rPr>
              <w:t xml:space="preserve"> </w:t>
            </w:r>
            <w:r w:rsidR="00305D5D" w:rsidRPr="00FA2A7E">
              <w:rPr>
                <w:rStyle w:val="Hyperlink0"/>
                <w:rFonts w:ascii="Segoe UI Light" w:eastAsia="Segoe UI Light" w:hAnsi="Segoe UI Light" w:cs="Segoe UI Light"/>
                <w:sz w:val="16"/>
                <w:szCs w:val="16"/>
              </w:rPr>
              <w:t>237</w:t>
            </w:r>
            <w:r w:rsidRPr="00FA2A7E">
              <w:rPr>
                <w:rStyle w:val="Hyperlink0"/>
                <w:rFonts w:ascii="Segoe UI Light" w:eastAsia="Segoe UI Light" w:hAnsi="Segoe UI Light" w:cs="Segoe UI Light"/>
                <w:sz w:val="16"/>
                <w:szCs w:val="16"/>
              </w:rPr>
              <w:t>;</w:t>
            </w:r>
          </w:p>
          <w:p w14:paraId="5060348E" w14:textId="76D023C5" w:rsidR="009C4646" w:rsidRPr="00FA2A7E" w:rsidRDefault="009C4646" w:rsidP="009C4646">
            <w:pPr>
              <w:pStyle w:val="a5"/>
              <w:numPr>
                <w:ilvl w:val="0"/>
                <w:numId w:val="112"/>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Генеральный план муниципального образования Приозерское городское поселение</w:t>
            </w:r>
            <w:r w:rsidRPr="00FA2A7E">
              <w:rPr>
                <w:rStyle w:val="Hyperlink0"/>
                <w:rFonts w:ascii="Segoe UI Light" w:eastAsia="Segoe UI Light" w:hAnsi="Segoe UI Light" w:cs="Segoe UI Light"/>
                <w:strike/>
                <w:sz w:val="16"/>
                <w:szCs w:val="16"/>
              </w:rPr>
              <w:t xml:space="preserve"> </w:t>
            </w:r>
            <w:r w:rsidR="00305D5D">
              <w:rPr>
                <w:rStyle w:val="Hyperlink0"/>
                <w:rFonts w:ascii="Segoe UI Light" w:eastAsia="Segoe UI Light" w:hAnsi="Segoe UI Light" w:cs="Segoe UI Light"/>
                <w:sz w:val="16"/>
                <w:szCs w:val="16"/>
              </w:rPr>
              <w:t>утверждён решением</w:t>
            </w:r>
            <w:r w:rsidRPr="00FA2A7E">
              <w:rPr>
                <w:rStyle w:val="Hyperlink0"/>
                <w:rFonts w:ascii="Segoe UI Light" w:eastAsia="Segoe UI Light" w:hAnsi="Segoe UI Light" w:cs="Segoe UI Light"/>
                <w:sz w:val="16"/>
                <w:szCs w:val="16"/>
              </w:rPr>
              <w:t xml:space="preserve"> Совета депутатов муниципального образования Приозерское городское поселение от 20.12.2012 г. №</w:t>
            </w:r>
            <w:r w:rsidR="00305D5D">
              <w:rPr>
                <w:rStyle w:val="Hyperlink0"/>
                <w:rFonts w:ascii="Segoe UI Light" w:eastAsia="Segoe UI Light" w:hAnsi="Segoe UI Light" w:cs="Segoe UI Light"/>
                <w:sz w:val="16"/>
                <w:szCs w:val="16"/>
              </w:rPr>
              <w:t xml:space="preserve"> </w:t>
            </w:r>
            <w:r w:rsidRPr="00FA2A7E">
              <w:rPr>
                <w:rStyle w:val="Hyperlink0"/>
                <w:rFonts w:ascii="Segoe UI Light" w:eastAsia="Segoe UI Light" w:hAnsi="Segoe UI Light" w:cs="Segoe UI Light"/>
                <w:sz w:val="16"/>
                <w:szCs w:val="16"/>
              </w:rPr>
              <w:t>168;</w:t>
            </w:r>
          </w:p>
          <w:p w14:paraId="15CCFCE3" w14:textId="1563DCB6" w:rsidR="009C4646" w:rsidRPr="00FA2A7E" w:rsidRDefault="009C4646" w:rsidP="009C4646">
            <w:pPr>
              <w:pStyle w:val="a5"/>
              <w:numPr>
                <w:ilvl w:val="0"/>
                <w:numId w:val="112"/>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Генеральный план муниципального образования Громовское сельское поселение утверж</w:t>
            </w:r>
            <w:r w:rsidR="00305D5D">
              <w:rPr>
                <w:rStyle w:val="Hyperlink0"/>
                <w:rFonts w:ascii="Segoe UI Light" w:eastAsia="Segoe UI Light" w:hAnsi="Segoe UI Light" w:cs="Segoe UI Light"/>
                <w:sz w:val="16"/>
                <w:szCs w:val="16"/>
              </w:rPr>
              <w:t>дён решением Совета депутатов муниципального образования</w:t>
            </w:r>
            <w:r w:rsidRPr="00FA2A7E">
              <w:rPr>
                <w:rStyle w:val="Hyperlink0"/>
                <w:rFonts w:ascii="Segoe UI Light" w:eastAsia="Segoe UI Light" w:hAnsi="Segoe UI Light" w:cs="Segoe UI Light"/>
                <w:sz w:val="16"/>
                <w:szCs w:val="16"/>
              </w:rPr>
              <w:t xml:space="preserve"> Громовское сельское поселение от 14.12.2012 года</w:t>
            </w:r>
            <w:r w:rsidR="00305D5D">
              <w:rPr>
                <w:rStyle w:val="Hyperlink0"/>
                <w:rFonts w:ascii="Segoe UI Light" w:eastAsia="Segoe UI Light" w:hAnsi="Segoe UI Light" w:cs="Segoe UI Light"/>
                <w:sz w:val="16"/>
                <w:szCs w:val="16"/>
              </w:rPr>
              <w:t xml:space="preserve"> </w:t>
            </w:r>
            <w:r w:rsidR="00305D5D" w:rsidRPr="00FA2A7E">
              <w:rPr>
                <w:rStyle w:val="Hyperlink0"/>
                <w:rFonts w:ascii="Segoe UI Light" w:eastAsia="Segoe UI Light" w:hAnsi="Segoe UI Light" w:cs="Segoe UI Light"/>
                <w:sz w:val="16"/>
                <w:szCs w:val="16"/>
              </w:rPr>
              <w:t>№</w:t>
            </w:r>
            <w:r w:rsidR="00305D5D">
              <w:rPr>
                <w:rStyle w:val="Hyperlink0"/>
                <w:rFonts w:ascii="Segoe UI Light" w:eastAsia="Segoe UI Light" w:hAnsi="Segoe UI Light" w:cs="Segoe UI Light"/>
                <w:sz w:val="16"/>
                <w:szCs w:val="16"/>
              </w:rPr>
              <w:t xml:space="preserve"> </w:t>
            </w:r>
            <w:r w:rsidR="00305D5D" w:rsidRPr="00FA2A7E">
              <w:rPr>
                <w:rStyle w:val="Hyperlink0"/>
                <w:rFonts w:ascii="Segoe UI Light" w:eastAsia="Segoe UI Light" w:hAnsi="Segoe UI Light" w:cs="Segoe UI Light"/>
                <w:sz w:val="16"/>
                <w:szCs w:val="16"/>
              </w:rPr>
              <w:t>137</w:t>
            </w:r>
            <w:r w:rsidRPr="00FA2A7E">
              <w:rPr>
                <w:rStyle w:val="Hyperlink0"/>
                <w:rFonts w:ascii="Segoe UI Light" w:eastAsia="Segoe UI Light" w:hAnsi="Segoe UI Light" w:cs="Segoe UI Light"/>
                <w:sz w:val="16"/>
                <w:szCs w:val="16"/>
              </w:rPr>
              <w:t>;</w:t>
            </w:r>
          </w:p>
          <w:p w14:paraId="740E4703" w14:textId="0F761898" w:rsidR="009C4646" w:rsidRPr="00FA2A7E" w:rsidRDefault="009C4646" w:rsidP="009C4646">
            <w:pPr>
              <w:pStyle w:val="a5"/>
              <w:numPr>
                <w:ilvl w:val="0"/>
                <w:numId w:val="112"/>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Генеральный план муниципального образования «Кузнечное» утверждён решением Совета депутатов муниципального образования «Кузнечное» от 20.12.2012 года</w:t>
            </w:r>
            <w:r w:rsidR="00305D5D">
              <w:rPr>
                <w:rStyle w:val="Hyperlink0"/>
                <w:rFonts w:ascii="Segoe UI Light" w:eastAsia="Segoe UI Light" w:hAnsi="Segoe UI Light" w:cs="Segoe UI Light"/>
                <w:sz w:val="16"/>
                <w:szCs w:val="16"/>
              </w:rPr>
              <w:t xml:space="preserve"> </w:t>
            </w:r>
            <w:r w:rsidR="00305D5D" w:rsidRPr="00FA2A7E">
              <w:rPr>
                <w:rStyle w:val="Hyperlink0"/>
                <w:rFonts w:ascii="Segoe UI Light" w:eastAsia="Segoe UI Light" w:hAnsi="Segoe UI Light" w:cs="Segoe UI Light"/>
                <w:sz w:val="16"/>
                <w:szCs w:val="16"/>
              </w:rPr>
              <w:t>№ 144</w:t>
            </w:r>
            <w:r w:rsidRPr="00FA2A7E">
              <w:rPr>
                <w:rStyle w:val="Hyperlink0"/>
                <w:rFonts w:ascii="Segoe UI Light" w:eastAsia="Segoe UI Light" w:hAnsi="Segoe UI Light" w:cs="Segoe UI Light"/>
                <w:sz w:val="16"/>
                <w:szCs w:val="16"/>
              </w:rPr>
              <w:t>;</w:t>
            </w:r>
          </w:p>
          <w:p w14:paraId="62C720EB" w14:textId="4C757D66" w:rsidR="009C4646" w:rsidRPr="00FA2A7E" w:rsidRDefault="009C4646" w:rsidP="009C4646">
            <w:pPr>
              <w:pStyle w:val="a5"/>
              <w:numPr>
                <w:ilvl w:val="0"/>
                <w:numId w:val="112"/>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Генеральный план муниципального образования Запорожское сельско</w:t>
            </w:r>
            <w:r w:rsidR="00305D5D">
              <w:rPr>
                <w:rStyle w:val="Hyperlink0"/>
                <w:rFonts w:ascii="Segoe UI Light" w:eastAsia="Segoe UI Light" w:hAnsi="Segoe UI Light" w:cs="Segoe UI Light"/>
                <w:sz w:val="16"/>
                <w:szCs w:val="16"/>
              </w:rPr>
              <w:t>е поселение утверждён решением С</w:t>
            </w:r>
            <w:r w:rsidRPr="00FA2A7E">
              <w:rPr>
                <w:rStyle w:val="Hyperlink0"/>
                <w:rFonts w:ascii="Segoe UI Light" w:eastAsia="Segoe UI Light" w:hAnsi="Segoe UI Light" w:cs="Segoe UI Light"/>
                <w:sz w:val="16"/>
                <w:szCs w:val="16"/>
              </w:rPr>
              <w:t xml:space="preserve">овета депутатов муниципального образования Запорожское сельское поселение </w:t>
            </w:r>
            <w:r w:rsidR="00305D5D">
              <w:rPr>
                <w:rStyle w:val="Hyperlink0"/>
                <w:rFonts w:ascii="Segoe UI Light" w:eastAsia="Segoe UI Light" w:hAnsi="Segoe UI Light" w:cs="Segoe UI Light"/>
                <w:sz w:val="16"/>
                <w:szCs w:val="16"/>
              </w:rPr>
              <w:t xml:space="preserve">от 06.12.2012 года </w:t>
            </w:r>
            <w:r w:rsidR="00305D5D" w:rsidRPr="00FA2A7E">
              <w:rPr>
                <w:rStyle w:val="Hyperlink0"/>
                <w:rFonts w:ascii="Segoe UI Light" w:eastAsia="Segoe UI Light" w:hAnsi="Segoe UI Light" w:cs="Segoe UI Light"/>
                <w:sz w:val="16"/>
                <w:szCs w:val="16"/>
              </w:rPr>
              <w:t>№ 103</w:t>
            </w:r>
            <w:r w:rsidR="00305D5D">
              <w:rPr>
                <w:rStyle w:val="Hyperlink0"/>
                <w:rFonts w:ascii="Segoe UI Light" w:eastAsia="Segoe UI Light" w:hAnsi="Segoe UI Light" w:cs="Segoe UI Light"/>
                <w:sz w:val="16"/>
                <w:szCs w:val="16"/>
              </w:rPr>
              <w:t>;</w:t>
            </w:r>
          </w:p>
          <w:p w14:paraId="0C46C7B1" w14:textId="7E13D78F" w:rsidR="009C4646" w:rsidRPr="00FA2A7E" w:rsidRDefault="009C4646" w:rsidP="009C4646">
            <w:pPr>
              <w:pStyle w:val="a5"/>
              <w:numPr>
                <w:ilvl w:val="0"/>
                <w:numId w:val="112"/>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Генеральный план муниципального образования Красноозерное сельско</w:t>
            </w:r>
            <w:r w:rsidR="00305D5D">
              <w:rPr>
                <w:rStyle w:val="Hyperlink0"/>
                <w:rFonts w:ascii="Segoe UI Light" w:eastAsia="Segoe UI Light" w:hAnsi="Segoe UI Light" w:cs="Segoe UI Light"/>
                <w:sz w:val="16"/>
                <w:szCs w:val="16"/>
              </w:rPr>
              <w:t>е поселение утверждён решением С</w:t>
            </w:r>
            <w:r w:rsidRPr="00FA2A7E">
              <w:rPr>
                <w:rStyle w:val="Hyperlink0"/>
                <w:rFonts w:ascii="Segoe UI Light" w:eastAsia="Segoe UI Light" w:hAnsi="Segoe UI Light" w:cs="Segoe UI Light"/>
                <w:sz w:val="16"/>
                <w:szCs w:val="16"/>
              </w:rPr>
              <w:t xml:space="preserve">овета депутатов муниципального образования </w:t>
            </w:r>
            <w:proofErr w:type="spellStart"/>
            <w:r w:rsidRPr="00FA2A7E">
              <w:rPr>
                <w:rStyle w:val="Hyperlink0"/>
                <w:rFonts w:ascii="Segoe UI Light" w:eastAsia="Segoe UI Light" w:hAnsi="Segoe UI Light" w:cs="Segoe UI Light"/>
                <w:sz w:val="16"/>
                <w:szCs w:val="16"/>
              </w:rPr>
              <w:t>Красноозерское</w:t>
            </w:r>
            <w:proofErr w:type="spellEnd"/>
            <w:r w:rsidRPr="00FA2A7E">
              <w:rPr>
                <w:rStyle w:val="Hyperlink0"/>
                <w:rFonts w:ascii="Segoe UI Light" w:eastAsia="Segoe UI Light" w:hAnsi="Segoe UI Light" w:cs="Segoe UI Light"/>
                <w:sz w:val="16"/>
                <w:szCs w:val="16"/>
              </w:rPr>
              <w:t xml:space="preserve"> сельское поселение от 22.04.2013 года</w:t>
            </w:r>
            <w:r w:rsidR="00305D5D">
              <w:rPr>
                <w:rStyle w:val="Hyperlink0"/>
                <w:rFonts w:ascii="Segoe UI Light" w:eastAsia="Segoe UI Light" w:hAnsi="Segoe UI Light" w:cs="Segoe UI Light"/>
                <w:sz w:val="16"/>
                <w:szCs w:val="16"/>
              </w:rPr>
              <w:t xml:space="preserve"> </w:t>
            </w:r>
            <w:r w:rsidR="00305D5D" w:rsidRPr="00FA2A7E">
              <w:rPr>
                <w:rStyle w:val="Hyperlink0"/>
                <w:rFonts w:ascii="Segoe UI Light" w:eastAsia="Segoe UI Light" w:hAnsi="Segoe UI Light" w:cs="Segoe UI Light"/>
                <w:sz w:val="16"/>
                <w:szCs w:val="16"/>
              </w:rPr>
              <w:t>№ 123</w:t>
            </w:r>
            <w:r w:rsidRPr="00FA2A7E">
              <w:rPr>
                <w:rStyle w:val="Hyperlink0"/>
                <w:rFonts w:ascii="Segoe UI Light" w:eastAsia="Segoe UI Light" w:hAnsi="Segoe UI Light" w:cs="Segoe UI Light"/>
                <w:sz w:val="16"/>
                <w:szCs w:val="16"/>
              </w:rPr>
              <w:t>;</w:t>
            </w:r>
          </w:p>
          <w:p w14:paraId="12678F7F" w14:textId="1EE412BE" w:rsidR="009C4646" w:rsidRPr="00FA2A7E" w:rsidRDefault="009C4646" w:rsidP="009C4646">
            <w:pPr>
              <w:pStyle w:val="a5"/>
              <w:numPr>
                <w:ilvl w:val="0"/>
                <w:numId w:val="112"/>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Генеральный план муниципального образования Ларионовское сельское поселение утверж</w:t>
            </w:r>
            <w:r w:rsidR="00305D5D">
              <w:rPr>
                <w:rStyle w:val="Hyperlink0"/>
                <w:rFonts w:ascii="Segoe UI Light" w:eastAsia="Segoe UI Light" w:hAnsi="Segoe UI Light" w:cs="Segoe UI Light"/>
                <w:sz w:val="16"/>
                <w:szCs w:val="16"/>
              </w:rPr>
              <w:t>дён решением С</w:t>
            </w:r>
            <w:r w:rsidRPr="00FA2A7E">
              <w:rPr>
                <w:rStyle w:val="Hyperlink0"/>
                <w:rFonts w:ascii="Segoe UI Light" w:eastAsia="Segoe UI Light" w:hAnsi="Segoe UI Light" w:cs="Segoe UI Light"/>
                <w:sz w:val="16"/>
                <w:szCs w:val="16"/>
              </w:rPr>
              <w:t>овета депутатов муниципального образования Ларионовское сельское поселение от 13.12.2012 года</w:t>
            </w:r>
            <w:r w:rsidR="00305D5D">
              <w:rPr>
                <w:rStyle w:val="Hyperlink0"/>
                <w:rFonts w:ascii="Segoe UI Light" w:eastAsia="Segoe UI Light" w:hAnsi="Segoe UI Light" w:cs="Segoe UI Light"/>
                <w:sz w:val="16"/>
                <w:szCs w:val="16"/>
              </w:rPr>
              <w:t xml:space="preserve"> </w:t>
            </w:r>
            <w:r w:rsidR="00305D5D" w:rsidRPr="00FA2A7E">
              <w:rPr>
                <w:rStyle w:val="Hyperlink0"/>
                <w:rFonts w:ascii="Segoe UI Light" w:eastAsia="Segoe UI Light" w:hAnsi="Segoe UI Light" w:cs="Segoe UI Light"/>
                <w:sz w:val="16"/>
                <w:szCs w:val="16"/>
              </w:rPr>
              <w:t>№ 153</w:t>
            </w:r>
            <w:r w:rsidRPr="00FA2A7E">
              <w:rPr>
                <w:rStyle w:val="Hyperlink0"/>
                <w:rFonts w:ascii="Segoe UI Light" w:eastAsia="Segoe UI Light" w:hAnsi="Segoe UI Light" w:cs="Segoe UI Light"/>
                <w:sz w:val="16"/>
                <w:szCs w:val="16"/>
              </w:rPr>
              <w:t>;</w:t>
            </w:r>
          </w:p>
          <w:p w14:paraId="29F8A579" w14:textId="28A81F44" w:rsidR="009C4646" w:rsidRPr="00FA2A7E" w:rsidRDefault="009C4646" w:rsidP="009C4646">
            <w:pPr>
              <w:pStyle w:val="a5"/>
              <w:numPr>
                <w:ilvl w:val="0"/>
                <w:numId w:val="112"/>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Генеральный план муниципального образования Мельниковское сельско</w:t>
            </w:r>
            <w:r w:rsidR="00305D5D">
              <w:rPr>
                <w:rStyle w:val="Hyperlink0"/>
                <w:rFonts w:ascii="Segoe UI Light" w:eastAsia="Segoe UI Light" w:hAnsi="Segoe UI Light" w:cs="Segoe UI Light"/>
                <w:sz w:val="16"/>
                <w:szCs w:val="16"/>
              </w:rPr>
              <w:t>е поселение утверждён решением С</w:t>
            </w:r>
            <w:r w:rsidRPr="00FA2A7E">
              <w:rPr>
                <w:rStyle w:val="Hyperlink0"/>
                <w:rFonts w:ascii="Segoe UI Light" w:eastAsia="Segoe UI Light" w:hAnsi="Segoe UI Light" w:cs="Segoe UI Light"/>
                <w:sz w:val="16"/>
                <w:szCs w:val="16"/>
              </w:rPr>
              <w:t>овета депутатов муниципального образования Мельниковское сельское поселение от 08.07.2014 года</w:t>
            </w:r>
            <w:r w:rsidR="00305D5D">
              <w:rPr>
                <w:rStyle w:val="Hyperlink0"/>
                <w:rFonts w:ascii="Segoe UI Light" w:eastAsia="Segoe UI Light" w:hAnsi="Segoe UI Light" w:cs="Segoe UI Light"/>
                <w:sz w:val="16"/>
                <w:szCs w:val="16"/>
              </w:rPr>
              <w:t xml:space="preserve"> </w:t>
            </w:r>
            <w:r w:rsidR="00305D5D" w:rsidRPr="00FA2A7E">
              <w:rPr>
                <w:rStyle w:val="Hyperlink0"/>
                <w:rFonts w:ascii="Segoe UI Light" w:eastAsia="Segoe UI Light" w:hAnsi="Segoe UI Light" w:cs="Segoe UI Light"/>
                <w:sz w:val="16"/>
                <w:szCs w:val="16"/>
              </w:rPr>
              <w:t>№ 169</w:t>
            </w:r>
            <w:r w:rsidRPr="00FA2A7E">
              <w:rPr>
                <w:rStyle w:val="Hyperlink0"/>
                <w:rFonts w:ascii="Segoe UI Light" w:eastAsia="Segoe UI Light" w:hAnsi="Segoe UI Light" w:cs="Segoe UI Light"/>
                <w:sz w:val="16"/>
                <w:szCs w:val="16"/>
              </w:rPr>
              <w:t>;</w:t>
            </w:r>
          </w:p>
          <w:p w14:paraId="42F0DE7C" w14:textId="05EEAC91" w:rsidR="009C4646" w:rsidRPr="00FA2A7E" w:rsidRDefault="009C4646" w:rsidP="009C4646">
            <w:pPr>
              <w:pStyle w:val="a5"/>
              <w:numPr>
                <w:ilvl w:val="0"/>
                <w:numId w:val="112"/>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Генеральный план муниципального образования Мичуринское сельско</w:t>
            </w:r>
            <w:r w:rsidR="00305D5D">
              <w:rPr>
                <w:rStyle w:val="Hyperlink0"/>
                <w:rFonts w:ascii="Segoe UI Light" w:eastAsia="Segoe UI Light" w:hAnsi="Segoe UI Light" w:cs="Segoe UI Light"/>
                <w:sz w:val="16"/>
                <w:szCs w:val="16"/>
              </w:rPr>
              <w:t>е поселение утверждён решением С</w:t>
            </w:r>
            <w:r w:rsidRPr="00FA2A7E">
              <w:rPr>
                <w:rStyle w:val="Hyperlink0"/>
                <w:rFonts w:ascii="Segoe UI Light" w:eastAsia="Segoe UI Light" w:hAnsi="Segoe UI Light" w:cs="Segoe UI Light"/>
                <w:sz w:val="16"/>
                <w:szCs w:val="16"/>
              </w:rPr>
              <w:t>овета депутатов муниципального образования Мичуринское сельское поселение от 11.12.2012 года</w:t>
            </w:r>
            <w:r w:rsidR="00305D5D">
              <w:rPr>
                <w:rStyle w:val="Hyperlink0"/>
                <w:rFonts w:ascii="Segoe UI Light" w:eastAsia="Segoe UI Light" w:hAnsi="Segoe UI Light" w:cs="Segoe UI Light"/>
                <w:sz w:val="16"/>
                <w:szCs w:val="16"/>
              </w:rPr>
              <w:t xml:space="preserve"> </w:t>
            </w:r>
            <w:r w:rsidR="00305D5D" w:rsidRPr="00FA2A7E">
              <w:rPr>
                <w:rStyle w:val="Hyperlink0"/>
                <w:rFonts w:ascii="Segoe UI Light" w:eastAsia="Segoe UI Light" w:hAnsi="Segoe UI Light" w:cs="Segoe UI Light"/>
                <w:sz w:val="16"/>
                <w:szCs w:val="16"/>
              </w:rPr>
              <w:t>№ 126</w:t>
            </w:r>
            <w:r w:rsidRPr="00FA2A7E">
              <w:rPr>
                <w:rStyle w:val="Hyperlink0"/>
                <w:rFonts w:ascii="Segoe UI Light" w:eastAsia="Segoe UI Light" w:hAnsi="Segoe UI Light" w:cs="Segoe UI Light"/>
                <w:sz w:val="16"/>
                <w:szCs w:val="16"/>
              </w:rPr>
              <w:t>;</w:t>
            </w:r>
          </w:p>
          <w:p w14:paraId="2D94187C" w14:textId="42866025" w:rsidR="009C4646" w:rsidRPr="00FA2A7E" w:rsidRDefault="009C4646" w:rsidP="009C4646">
            <w:pPr>
              <w:pStyle w:val="a5"/>
              <w:numPr>
                <w:ilvl w:val="0"/>
                <w:numId w:val="112"/>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lastRenderedPageBreak/>
              <w:t>Генеральный план муниципального образования Петровское сельско</w:t>
            </w:r>
            <w:r w:rsidR="00305D5D">
              <w:rPr>
                <w:rStyle w:val="Hyperlink0"/>
                <w:rFonts w:ascii="Segoe UI Light" w:eastAsia="Segoe UI Light" w:hAnsi="Segoe UI Light" w:cs="Segoe UI Light"/>
                <w:sz w:val="16"/>
                <w:szCs w:val="16"/>
              </w:rPr>
              <w:t>е поселение утверждён решением С</w:t>
            </w:r>
            <w:r w:rsidRPr="00FA2A7E">
              <w:rPr>
                <w:rStyle w:val="Hyperlink0"/>
                <w:rFonts w:ascii="Segoe UI Light" w:eastAsia="Segoe UI Light" w:hAnsi="Segoe UI Light" w:cs="Segoe UI Light"/>
                <w:sz w:val="16"/>
                <w:szCs w:val="16"/>
              </w:rPr>
              <w:t>овета депутатов муниципального образования Петровское сельское поселение от 21.05.2013 года</w:t>
            </w:r>
            <w:r w:rsidR="00305D5D">
              <w:rPr>
                <w:rStyle w:val="Hyperlink0"/>
                <w:rFonts w:ascii="Segoe UI Light" w:eastAsia="Segoe UI Light" w:hAnsi="Segoe UI Light" w:cs="Segoe UI Light"/>
                <w:sz w:val="16"/>
                <w:szCs w:val="16"/>
              </w:rPr>
              <w:t xml:space="preserve"> </w:t>
            </w:r>
            <w:r w:rsidR="00305D5D" w:rsidRPr="00FA2A7E">
              <w:rPr>
                <w:rStyle w:val="Hyperlink0"/>
                <w:rFonts w:ascii="Segoe UI Light" w:eastAsia="Segoe UI Light" w:hAnsi="Segoe UI Light" w:cs="Segoe UI Light"/>
                <w:sz w:val="16"/>
                <w:szCs w:val="16"/>
              </w:rPr>
              <w:t>№ 181</w:t>
            </w:r>
            <w:r w:rsidRPr="00FA2A7E">
              <w:rPr>
                <w:rStyle w:val="Hyperlink0"/>
                <w:rFonts w:ascii="Segoe UI Light" w:eastAsia="Segoe UI Light" w:hAnsi="Segoe UI Light" w:cs="Segoe UI Light"/>
                <w:sz w:val="16"/>
                <w:szCs w:val="16"/>
              </w:rPr>
              <w:t>;</w:t>
            </w:r>
          </w:p>
          <w:p w14:paraId="257C13EE" w14:textId="3B4E1687" w:rsidR="009C4646" w:rsidRPr="00FA2A7E" w:rsidRDefault="009C4646" w:rsidP="009C4646">
            <w:pPr>
              <w:pStyle w:val="a5"/>
              <w:numPr>
                <w:ilvl w:val="0"/>
                <w:numId w:val="112"/>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Генеральный план муниципального образования Плодовское сельское по</w:t>
            </w:r>
            <w:r w:rsidR="00305D5D">
              <w:rPr>
                <w:rStyle w:val="Hyperlink0"/>
                <w:rFonts w:ascii="Segoe UI Light" w:eastAsia="Segoe UI Light" w:hAnsi="Segoe UI Light" w:cs="Segoe UI Light"/>
                <w:sz w:val="16"/>
                <w:szCs w:val="16"/>
              </w:rPr>
              <w:t>селение утверждён решением С</w:t>
            </w:r>
            <w:r w:rsidRPr="00FA2A7E">
              <w:rPr>
                <w:rStyle w:val="Hyperlink0"/>
                <w:rFonts w:ascii="Segoe UI Light" w:eastAsia="Segoe UI Light" w:hAnsi="Segoe UI Light" w:cs="Segoe UI Light"/>
                <w:sz w:val="16"/>
                <w:szCs w:val="16"/>
              </w:rPr>
              <w:t>овета депутатов муниципального образования Плодовское сельское поселение от 12.12.2012 года</w:t>
            </w:r>
            <w:r w:rsidR="00305D5D">
              <w:rPr>
                <w:rStyle w:val="Hyperlink0"/>
                <w:rFonts w:ascii="Segoe UI Light" w:eastAsia="Segoe UI Light" w:hAnsi="Segoe UI Light" w:cs="Segoe UI Light"/>
                <w:sz w:val="16"/>
                <w:szCs w:val="16"/>
              </w:rPr>
              <w:t xml:space="preserve"> </w:t>
            </w:r>
            <w:r w:rsidR="00305D5D" w:rsidRPr="00FA2A7E">
              <w:rPr>
                <w:rStyle w:val="Hyperlink0"/>
                <w:rFonts w:ascii="Segoe UI Light" w:eastAsia="Segoe UI Light" w:hAnsi="Segoe UI Light" w:cs="Segoe UI Light"/>
                <w:sz w:val="16"/>
                <w:szCs w:val="16"/>
              </w:rPr>
              <w:t>№ 122</w:t>
            </w:r>
            <w:r w:rsidRPr="00FA2A7E">
              <w:rPr>
                <w:rStyle w:val="Hyperlink0"/>
                <w:rFonts w:ascii="Segoe UI Light" w:eastAsia="Segoe UI Light" w:hAnsi="Segoe UI Light" w:cs="Segoe UI Light"/>
                <w:sz w:val="16"/>
                <w:szCs w:val="16"/>
              </w:rPr>
              <w:t>;</w:t>
            </w:r>
          </w:p>
          <w:p w14:paraId="241564DC" w14:textId="7FFA56CC" w:rsidR="009C4646" w:rsidRPr="00FA2A7E" w:rsidRDefault="009C4646" w:rsidP="009C4646">
            <w:pPr>
              <w:pStyle w:val="a5"/>
              <w:numPr>
                <w:ilvl w:val="0"/>
                <w:numId w:val="112"/>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Генеральный план муниципального образования Раздольевское сельско</w:t>
            </w:r>
            <w:r w:rsidR="00305D5D">
              <w:rPr>
                <w:rStyle w:val="Hyperlink0"/>
                <w:rFonts w:ascii="Segoe UI Light" w:eastAsia="Segoe UI Light" w:hAnsi="Segoe UI Light" w:cs="Segoe UI Light"/>
                <w:sz w:val="16"/>
                <w:szCs w:val="16"/>
              </w:rPr>
              <w:t>е поселение утверждён решением С</w:t>
            </w:r>
            <w:r w:rsidRPr="00FA2A7E">
              <w:rPr>
                <w:rStyle w:val="Hyperlink0"/>
                <w:rFonts w:ascii="Segoe UI Light" w:eastAsia="Segoe UI Light" w:hAnsi="Segoe UI Light" w:cs="Segoe UI Light"/>
                <w:sz w:val="16"/>
                <w:szCs w:val="16"/>
              </w:rPr>
              <w:t>овета депутатов муниципального образования Раздольевское сельское поселение от 10.12.2012 года</w:t>
            </w:r>
            <w:r w:rsidR="00305D5D">
              <w:rPr>
                <w:rStyle w:val="Hyperlink0"/>
                <w:rFonts w:ascii="Segoe UI Light" w:eastAsia="Segoe UI Light" w:hAnsi="Segoe UI Light" w:cs="Segoe UI Light"/>
                <w:sz w:val="16"/>
                <w:szCs w:val="16"/>
              </w:rPr>
              <w:t xml:space="preserve"> </w:t>
            </w:r>
            <w:r w:rsidR="00305D5D" w:rsidRPr="00FA2A7E">
              <w:rPr>
                <w:rStyle w:val="Hyperlink0"/>
                <w:rFonts w:ascii="Segoe UI Light" w:eastAsia="Segoe UI Light" w:hAnsi="Segoe UI Light" w:cs="Segoe UI Light"/>
                <w:sz w:val="16"/>
                <w:szCs w:val="16"/>
              </w:rPr>
              <w:t>№ 124</w:t>
            </w:r>
            <w:r w:rsidRPr="00FA2A7E">
              <w:rPr>
                <w:rStyle w:val="Hyperlink0"/>
                <w:rFonts w:ascii="Segoe UI Light" w:eastAsia="Segoe UI Light" w:hAnsi="Segoe UI Light" w:cs="Segoe UI Light"/>
                <w:sz w:val="16"/>
                <w:szCs w:val="16"/>
              </w:rPr>
              <w:t>;</w:t>
            </w:r>
          </w:p>
          <w:p w14:paraId="63CB05C4" w14:textId="65DE5EAD" w:rsidR="009C4646" w:rsidRPr="00FA2A7E" w:rsidRDefault="009C4646" w:rsidP="009C4646">
            <w:pPr>
              <w:pStyle w:val="a5"/>
              <w:numPr>
                <w:ilvl w:val="0"/>
                <w:numId w:val="112"/>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Генеральный план муниципального образования Ромашкинское сельско</w:t>
            </w:r>
            <w:r w:rsidR="00305D5D">
              <w:rPr>
                <w:rStyle w:val="Hyperlink0"/>
                <w:rFonts w:ascii="Segoe UI Light" w:eastAsia="Segoe UI Light" w:hAnsi="Segoe UI Light" w:cs="Segoe UI Light"/>
                <w:sz w:val="16"/>
                <w:szCs w:val="16"/>
              </w:rPr>
              <w:t>е поселение утверждён решением С</w:t>
            </w:r>
            <w:r w:rsidRPr="00FA2A7E">
              <w:rPr>
                <w:rStyle w:val="Hyperlink0"/>
                <w:rFonts w:ascii="Segoe UI Light" w:eastAsia="Segoe UI Light" w:hAnsi="Segoe UI Light" w:cs="Segoe UI Light"/>
                <w:sz w:val="16"/>
                <w:szCs w:val="16"/>
              </w:rPr>
              <w:t>овета депутатов муниципального образования Ромашкинское сельское поселение от 10.12.2012 года</w:t>
            </w:r>
            <w:r w:rsidR="00305D5D">
              <w:rPr>
                <w:rStyle w:val="Hyperlink0"/>
                <w:rFonts w:ascii="Segoe UI Light" w:eastAsia="Segoe UI Light" w:hAnsi="Segoe UI Light" w:cs="Segoe UI Light"/>
                <w:sz w:val="16"/>
                <w:szCs w:val="16"/>
              </w:rPr>
              <w:t xml:space="preserve"> </w:t>
            </w:r>
            <w:r w:rsidR="00305D5D" w:rsidRPr="00FA2A7E">
              <w:rPr>
                <w:rStyle w:val="Hyperlink0"/>
                <w:rFonts w:ascii="Segoe UI Light" w:eastAsia="Segoe UI Light" w:hAnsi="Segoe UI Light" w:cs="Segoe UI Light"/>
                <w:sz w:val="16"/>
                <w:szCs w:val="16"/>
              </w:rPr>
              <w:t>№ 137</w:t>
            </w:r>
            <w:r w:rsidRPr="00FA2A7E">
              <w:rPr>
                <w:rStyle w:val="Hyperlink0"/>
                <w:rFonts w:ascii="Segoe UI Light" w:eastAsia="Segoe UI Light" w:hAnsi="Segoe UI Light" w:cs="Segoe UI Light"/>
                <w:sz w:val="16"/>
                <w:szCs w:val="16"/>
              </w:rPr>
              <w:t>;</w:t>
            </w:r>
          </w:p>
          <w:p w14:paraId="7EA912BB" w14:textId="059E6B15" w:rsidR="009C4646" w:rsidRPr="00FA2A7E" w:rsidRDefault="009C4646" w:rsidP="009C4646">
            <w:pPr>
              <w:pStyle w:val="a5"/>
              <w:numPr>
                <w:ilvl w:val="0"/>
                <w:numId w:val="112"/>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Генеральный план муниципального образования Севастьяновское сельско</w:t>
            </w:r>
            <w:r w:rsidR="00305D5D">
              <w:rPr>
                <w:rStyle w:val="Hyperlink0"/>
                <w:rFonts w:ascii="Segoe UI Light" w:eastAsia="Segoe UI Light" w:hAnsi="Segoe UI Light" w:cs="Segoe UI Light"/>
                <w:sz w:val="16"/>
                <w:szCs w:val="16"/>
              </w:rPr>
              <w:t>е поселение утверждён решением С</w:t>
            </w:r>
            <w:r w:rsidRPr="00FA2A7E">
              <w:rPr>
                <w:rStyle w:val="Hyperlink0"/>
                <w:rFonts w:ascii="Segoe UI Light" w:eastAsia="Segoe UI Light" w:hAnsi="Segoe UI Light" w:cs="Segoe UI Light"/>
                <w:sz w:val="16"/>
                <w:szCs w:val="16"/>
              </w:rPr>
              <w:t>овета депутатов муниципального образования Севастьяновское сельское поселение от 11.12.2012 года</w:t>
            </w:r>
            <w:r w:rsidR="00305D5D">
              <w:rPr>
                <w:rStyle w:val="Hyperlink0"/>
                <w:rFonts w:ascii="Segoe UI Light" w:eastAsia="Segoe UI Light" w:hAnsi="Segoe UI Light" w:cs="Segoe UI Light"/>
                <w:sz w:val="16"/>
                <w:szCs w:val="16"/>
              </w:rPr>
              <w:t xml:space="preserve"> </w:t>
            </w:r>
            <w:r w:rsidR="00305D5D" w:rsidRPr="00FA2A7E">
              <w:rPr>
                <w:rStyle w:val="Hyperlink0"/>
                <w:rFonts w:ascii="Segoe UI Light" w:eastAsia="Segoe UI Light" w:hAnsi="Segoe UI Light" w:cs="Segoe UI Light"/>
                <w:sz w:val="16"/>
                <w:szCs w:val="16"/>
              </w:rPr>
              <w:t>№ 73</w:t>
            </w:r>
            <w:r w:rsidRPr="00FA2A7E">
              <w:rPr>
                <w:rStyle w:val="Hyperlink0"/>
                <w:rFonts w:ascii="Segoe UI Light" w:eastAsia="Segoe UI Light" w:hAnsi="Segoe UI Light" w:cs="Segoe UI Light"/>
                <w:sz w:val="16"/>
                <w:szCs w:val="16"/>
              </w:rPr>
              <w:t>;</w:t>
            </w:r>
          </w:p>
          <w:p w14:paraId="37408AAB" w14:textId="7F2D012C" w:rsidR="009C4646" w:rsidRPr="00FA2A7E" w:rsidRDefault="009C4646" w:rsidP="00305D5D">
            <w:pPr>
              <w:pStyle w:val="a5"/>
              <w:numPr>
                <w:ilvl w:val="0"/>
                <w:numId w:val="112"/>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Генеральный план муниципального образования Сосновское сельско</w:t>
            </w:r>
            <w:r w:rsidR="00305D5D">
              <w:rPr>
                <w:rStyle w:val="Hyperlink0"/>
                <w:rFonts w:ascii="Segoe UI Light" w:eastAsia="Segoe UI Light" w:hAnsi="Segoe UI Light" w:cs="Segoe UI Light"/>
                <w:sz w:val="16"/>
                <w:szCs w:val="16"/>
              </w:rPr>
              <w:t>е поселение утверждён решением С</w:t>
            </w:r>
            <w:r w:rsidRPr="00FA2A7E">
              <w:rPr>
                <w:rStyle w:val="Hyperlink0"/>
                <w:rFonts w:ascii="Segoe UI Light" w:eastAsia="Segoe UI Light" w:hAnsi="Segoe UI Light" w:cs="Segoe UI Light"/>
                <w:sz w:val="16"/>
                <w:szCs w:val="16"/>
              </w:rPr>
              <w:t>овета депутатов муниципального образования Сосновское сельское поселение от 21.02.2014 года</w:t>
            </w:r>
            <w:r w:rsidR="00305D5D">
              <w:rPr>
                <w:rStyle w:val="Hyperlink0"/>
                <w:rFonts w:ascii="Segoe UI Light" w:eastAsia="Segoe UI Light" w:hAnsi="Segoe UI Light" w:cs="Segoe UI Light"/>
                <w:sz w:val="16"/>
                <w:szCs w:val="16"/>
              </w:rPr>
              <w:t xml:space="preserve"> </w:t>
            </w:r>
            <w:r w:rsidR="00305D5D" w:rsidRPr="00FA2A7E">
              <w:rPr>
                <w:rStyle w:val="Hyperlink0"/>
                <w:rFonts w:ascii="Segoe UI Light" w:eastAsia="Segoe UI Light" w:hAnsi="Segoe UI Light" w:cs="Segoe UI Light"/>
                <w:sz w:val="16"/>
                <w:szCs w:val="16"/>
              </w:rPr>
              <w:t>№ 162</w:t>
            </w:r>
            <w:r w:rsidRPr="00FA2A7E">
              <w:rPr>
                <w:rStyle w:val="Hyperlink0"/>
                <w:rFonts w:ascii="Segoe UI Light" w:eastAsia="Segoe UI Light" w:hAnsi="Segoe UI Light" w:cs="Segoe UI Light"/>
                <w:sz w:val="16"/>
                <w:szCs w:val="16"/>
              </w:rPr>
              <w:t>;</w:t>
            </w:r>
          </w:p>
        </w:tc>
      </w:tr>
      <w:tr w:rsidR="009C4646" w:rsidRPr="00FA2A7E" w14:paraId="0C06FAA9" w14:textId="77777777" w:rsidTr="009C4646">
        <w:tc>
          <w:tcPr>
            <w:tcW w:w="654" w:type="dxa"/>
            <w:vAlign w:val="center"/>
          </w:tcPr>
          <w:p w14:paraId="28FE1D14" w14:textId="77777777" w:rsidR="009C4646" w:rsidRPr="00FA2A7E" w:rsidRDefault="009C4646" w:rsidP="009C4646">
            <w:pPr>
              <w:spacing w:after="0"/>
              <w:rPr>
                <w:rFonts w:ascii="Segoe UI Light" w:hAnsi="Segoe UI Light" w:cs="Segoe UI Light"/>
                <w:sz w:val="16"/>
                <w:szCs w:val="16"/>
              </w:rPr>
            </w:pPr>
            <w:r w:rsidRPr="00FA2A7E">
              <w:rPr>
                <w:rFonts w:ascii="Segoe UI Light" w:hAnsi="Segoe UI Light" w:cs="Segoe UI Light"/>
                <w:sz w:val="16"/>
                <w:szCs w:val="16"/>
              </w:rPr>
              <w:lastRenderedPageBreak/>
              <w:t>3</w:t>
            </w:r>
          </w:p>
        </w:tc>
        <w:tc>
          <w:tcPr>
            <w:tcW w:w="2465" w:type="dxa"/>
            <w:vAlign w:val="center"/>
          </w:tcPr>
          <w:p w14:paraId="37AE5944" w14:textId="77777777" w:rsidR="009C4646" w:rsidRPr="00FA2A7E" w:rsidRDefault="009C4646" w:rsidP="009C4646">
            <w:pPr>
              <w:spacing w:after="0"/>
              <w:rPr>
                <w:rFonts w:ascii="Segoe UI Light" w:eastAsia="Calibri" w:hAnsi="Segoe UI Light" w:cs="Segoe UI Light"/>
                <w:sz w:val="16"/>
                <w:szCs w:val="16"/>
              </w:rPr>
            </w:pPr>
            <w:r w:rsidRPr="00FA2A7E">
              <w:rPr>
                <w:rFonts w:ascii="Segoe UI Light" w:hAnsi="Segoe UI Light" w:cs="Segoe UI Light"/>
                <w:sz w:val="16"/>
                <w:szCs w:val="16"/>
              </w:rPr>
              <w:t>Создание инфраструктуры поддержки малого и среднего бизнеса</w:t>
            </w:r>
          </w:p>
          <w:p w14:paraId="36A346BE" w14:textId="77777777" w:rsidR="009C4646" w:rsidRPr="00FA2A7E" w:rsidRDefault="009C4646" w:rsidP="009C4646">
            <w:pPr>
              <w:spacing w:after="0"/>
              <w:rPr>
                <w:rFonts w:ascii="Segoe UI Light" w:hAnsi="Segoe UI Light" w:cs="Segoe UI Light"/>
                <w:sz w:val="16"/>
                <w:szCs w:val="16"/>
              </w:rPr>
            </w:pPr>
          </w:p>
        </w:tc>
        <w:tc>
          <w:tcPr>
            <w:tcW w:w="1984" w:type="dxa"/>
            <w:vAlign w:val="center"/>
          </w:tcPr>
          <w:p w14:paraId="30DDB3FA" w14:textId="77777777" w:rsidR="009C4646" w:rsidRPr="00FA2A7E" w:rsidRDefault="009C4646" w:rsidP="009C4646">
            <w:pPr>
              <w:spacing w:after="0"/>
              <w:jc w:val="center"/>
              <w:rPr>
                <w:rFonts w:ascii="Segoe UI Light" w:hAnsi="Segoe UI Light" w:cs="Segoe UI Light"/>
                <w:sz w:val="16"/>
                <w:szCs w:val="16"/>
              </w:rPr>
            </w:pPr>
            <w:r w:rsidRPr="00FA2A7E">
              <w:rPr>
                <w:rFonts w:ascii="Segoe UI Light" w:hAnsi="Segoe UI Light" w:cs="Segoe UI Light"/>
                <w:sz w:val="16"/>
                <w:szCs w:val="16"/>
              </w:rPr>
              <w:t>+</w:t>
            </w:r>
          </w:p>
        </w:tc>
        <w:tc>
          <w:tcPr>
            <w:tcW w:w="9498" w:type="dxa"/>
            <w:vAlign w:val="center"/>
          </w:tcPr>
          <w:p w14:paraId="444E4633" w14:textId="77777777" w:rsidR="009C4646" w:rsidRPr="00FA2A7E" w:rsidRDefault="009C4646" w:rsidP="009C4646">
            <w:pPr>
              <w:pStyle w:val="a5"/>
              <w:numPr>
                <w:ilvl w:val="0"/>
                <w:numId w:val="113"/>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МКК Фонд «Развития и поддержки малого, среднего бизнеса муниципального образования Приозерский муниципальный район», расположен по адресу: г. Приозерск, ул. Ленина, д. 36.</w:t>
            </w:r>
          </w:p>
          <w:p w14:paraId="09E7FE34" w14:textId="77777777" w:rsidR="009C4646" w:rsidRPr="00FA2A7E" w:rsidRDefault="009C4646" w:rsidP="009C4646">
            <w:pPr>
              <w:pStyle w:val="a5"/>
              <w:numPr>
                <w:ilvl w:val="0"/>
                <w:numId w:val="113"/>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Бизнес-инкубатор – структурное подразделение МКК Фонд «Развития и поддержки малого, среднего бизнеса муниципального образования Приозерский муниципальный район», расположен по адресу: г. Приозерск, ул. Ленина, д. 36, – 7 арендаторов, 26 рабочих мест</w:t>
            </w:r>
          </w:p>
          <w:p w14:paraId="240FC50B" w14:textId="77777777" w:rsidR="009C4646" w:rsidRPr="00FA2A7E" w:rsidRDefault="009C4646" w:rsidP="009C4646">
            <w:pPr>
              <w:pStyle w:val="a5"/>
              <w:numPr>
                <w:ilvl w:val="0"/>
                <w:numId w:val="113"/>
              </w:numPr>
              <w:pBdr>
                <w:top w:val="nil"/>
                <w:left w:val="nil"/>
                <w:bottom w:val="nil"/>
                <w:right w:val="nil"/>
                <w:between w:val="nil"/>
                <w:bar w:val="nil"/>
              </w:pBdr>
              <w:spacing w:after="0" w:line="240" w:lineRule="auto"/>
              <w:rPr>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Автономное некоммерческое общество «Виктория», расположено по адресу: Приозерский район, дер. Снегиревка, ул. Центральная, д. 12.</w:t>
            </w:r>
          </w:p>
        </w:tc>
      </w:tr>
      <w:tr w:rsidR="009C4646" w:rsidRPr="00FA2A7E" w14:paraId="601AD5F8" w14:textId="77777777" w:rsidTr="009C4646">
        <w:tc>
          <w:tcPr>
            <w:tcW w:w="654" w:type="dxa"/>
            <w:vAlign w:val="center"/>
          </w:tcPr>
          <w:p w14:paraId="02CAD9B3" w14:textId="77777777" w:rsidR="009C4646" w:rsidRPr="00FA2A7E" w:rsidRDefault="009C4646" w:rsidP="009C4646">
            <w:pPr>
              <w:spacing w:after="0"/>
              <w:rPr>
                <w:rFonts w:ascii="Segoe UI Light" w:hAnsi="Segoe UI Light" w:cs="Segoe UI Light"/>
                <w:sz w:val="16"/>
                <w:szCs w:val="16"/>
              </w:rPr>
            </w:pPr>
            <w:r w:rsidRPr="00FA2A7E">
              <w:rPr>
                <w:rFonts w:ascii="Segoe UI Light" w:hAnsi="Segoe UI Light" w:cs="Segoe UI Light"/>
                <w:sz w:val="16"/>
                <w:szCs w:val="16"/>
              </w:rPr>
              <w:t>4</w:t>
            </w:r>
          </w:p>
        </w:tc>
        <w:tc>
          <w:tcPr>
            <w:tcW w:w="2465" w:type="dxa"/>
            <w:vAlign w:val="center"/>
          </w:tcPr>
          <w:p w14:paraId="3B0E5343" w14:textId="77777777" w:rsidR="009C4646" w:rsidRPr="00FA2A7E" w:rsidRDefault="009C4646" w:rsidP="009C4646">
            <w:pPr>
              <w:spacing w:after="0"/>
              <w:rPr>
                <w:rFonts w:ascii="Segoe UI Light" w:eastAsia="Calibri" w:hAnsi="Segoe UI Light" w:cs="Segoe UI Light"/>
                <w:sz w:val="16"/>
                <w:szCs w:val="16"/>
              </w:rPr>
            </w:pPr>
            <w:r w:rsidRPr="00FA2A7E">
              <w:rPr>
                <w:rFonts w:ascii="Segoe UI Light" w:hAnsi="Segoe UI Light" w:cs="Segoe UI Light"/>
                <w:sz w:val="16"/>
                <w:szCs w:val="16"/>
              </w:rPr>
              <w:t>Наличие в муниципальном районе как минимум одной площадки, приспособленной для размещения нового производства</w:t>
            </w:r>
          </w:p>
          <w:p w14:paraId="2F9D03C4" w14:textId="77777777" w:rsidR="009C4646" w:rsidRPr="00FA2A7E" w:rsidRDefault="009C4646" w:rsidP="009C4646">
            <w:pPr>
              <w:spacing w:after="0"/>
              <w:rPr>
                <w:rFonts w:ascii="Segoe UI Light" w:hAnsi="Segoe UI Light" w:cs="Segoe UI Light"/>
                <w:sz w:val="16"/>
                <w:szCs w:val="16"/>
              </w:rPr>
            </w:pPr>
          </w:p>
        </w:tc>
        <w:tc>
          <w:tcPr>
            <w:tcW w:w="1984" w:type="dxa"/>
            <w:vAlign w:val="center"/>
          </w:tcPr>
          <w:p w14:paraId="35A63931" w14:textId="77777777" w:rsidR="009C4646" w:rsidRPr="00FA2A7E" w:rsidRDefault="009C4646" w:rsidP="009C4646">
            <w:pPr>
              <w:spacing w:after="0"/>
              <w:jc w:val="center"/>
              <w:rPr>
                <w:rFonts w:ascii="Segoe UI Light" w:hAnsi="Segoe UI Light" w:cs="Segoe UI Light"/>
                <w:sz w:val="16"/>
                <w:szCs w:val="16"/>
              </w:rPr>
            </w:pPr>
          </w:p>
          <w:p w14:paraId="44ECCF1D" w14:textId="77777777" w:rsidR="009C4646" w:rsidRPr="00FA2A7E" w:rsidRDefault="009C4646" w:rsidP="009C4646">
            <w:pPr>
              <w:spacing w:after="0"/>
              <w:jc w:val="center"/>
              <w:rPr>
                <w:rFonts w:ascii="Segoe UI Light" w:hAnsi="Segoe UI Light" w:cs="Segoe UI Light"/>
                <w:sz w:val="16"/>
                <w:szCs w:val="16"/>
              </w:rPr>
            </w:pPr>
            <w:r w:rsidRPr="00FA2A7E">
              <w:rPr>
                <w:rFonts w:ascii="Segoe UI Light" w:hAnsi="Segoe UI Light" w:cs="Segoe UI Light"/>
                <w:sz w:val="16"/>
                <w:szCs w:val="16"/>
              </w:rPr>
              <w:t>+</w:t>
            </w:r>
          </w:p>
        </w:tc>
        <w:tc>
          <w:tcPr>
            <w:tcW w:w="9498" w:type="dxa"/>
            <w:vAlign w:val="center"/>
          </w:tcPr>
          <w:p w14:paraId="4BD25BDC" w14:textId="77777777" w:rsidR="009C4646" w:rsidRPr="00FA2A7E" w:rsidRDefault="009C4646" w:rsidP="009C4646">
            <w:pPr>
              <w:spacing w:after="0"/>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Паспорта свободных инвестиционных площадок с картографическими материалами размещены в Интегрированной региональной информационной системе «Инвестиционное развитие территории Ленинградской области» на сайте map.lenoblinvest.ru в разделе «Свободные инвестиционные площадки».</w:t>
            </w:r>
          </w:p>
        </w:tc>
      </w:tr>
      <w:tr w:rsidR="009C4646" w:rsidRPr="00FA2A7E" w14:paraId="230AD731" w14:textId="77777777" w:rsidTr="009C4646">
        <w:tc>
          <w:tcPr>
            <w:tcW w:w="654" w:type="dxa"/>
            <w:vAlign w:val="center"/>
          </w:tcPr>
          <w:p w14:paraId="008F7D24" w14:textId="77777777" w:rsidR="009C4646" w:rsidRPr="00FA2A7E" w:rsidRDefault="009C4646" w:rsidP="009C4646">
            <w:pPr>
              <w:spacing w:after="0"/>
              <w:rPr>
                <w:rFonts w:ascii="Segoe UI Light" w:hAnsi="Segoe UI Light" w:cs="Segoe UI Light"/>
                <w:sz w:val="16"/>
                <w:szCs w:val="16"/>
              </w:rPr>
            </w:pPr>
            <w:r w:rsidRPr="00FA2A7E">
              <w:rPr>
                <w:rFonts w:ascii="Segoe UI Light" w:hAnsi="Segoe UI Light" w:cs="Segoe UI Light"/>
                <w:sz w:val="16"/>
                <w:szCs w:val="16"/>
              </w:rPr>
              <w:t>5</w:t>
            </w:r>
          </w:p>
        </w:tc>
        <w:tc>
          <w:tcPr>
            <w:tcW w:w="2465" w:type="dxa"/>
            <w:vAlign w:val="center"/>
          </w:tcPr>
          <w:p w14:paraId="1BC06CBA" w14:textId="77777777" w:rsidR="009C4646" w:rsidRPr="00FA2A7E" w:rsidRDefault="009C4646" w:rsidP="009C4646">
            <w:pPr>
              <w:spacing w:after="0"/>
              <w:rPr>
                <w:rFonts w:ascii="Segoe UI Light" w:hAnsi="Segoe UI Light" w:cs="Segoe UI Light"/>
                <w:sz w:val="16"/>
                <w:szCs w:val="16"/>
              </w:rPr>
            </w:pPr>
            <w:r w:rsidRPr="00FA2A7E">
              <w:rPr>
                <w:rFonts w:ascii="Segoe UI Light" w:hAnsi="Segoe UI Light" w:cs="Segoe UI Light"/>
                <w:sz w:val="16"/>
                <w:szCs w:val="16"/>
              </w:rPr>
              <w:t xml:space="preserve">Наличие в муниципальном районе утвержденных программ аттестации муниципальных служащих, участвующих в процессе </w:t>
            </w:r>
            <w:r w:rsidRPr="00FA2A7E">
              <w:rPr>
                <w:rFonts w:ascii="Segoe UI Light" w:hAnsi="Segoe UI Light" w:cs="Segoe UI Light"/>
                <w:sz w:val="16"/>
                <w:szCs w:val="16"/>
              </w:rPr>
              <w:lastRenderedPageBreak/>
              <w:t>оказания муниципальных услуг по принципу «одного окна».</w:t>
            </w:r>
          </w:p>
        </w:tc>
        <w:tc>
          <w:tcPr>
            <w:tcW w:w="1984" w:type="dxa"/>
            <w:vAlign w:val="center"/>
          </w:tcPr>
          <w:p w14:paraId="4017DA36" w14:textId="77777777" w:rsidR="009C4646" w:rsidRPr="00FA2A7E" w:rsidRDefault="009C4646" w:rsidP="009C4646">
            <w:pPr>
              <w:spacing w:after="0"/>
              <w:jc w:val="center"/>
              <w:rPr>
                <w:rFonts w:ascii="Segoe UI Light" w:hAnsi="Segoe UI Light" w:cs="Segoe UI Light"/>
                <w:sz w:val="16"/>
                <w:szCs w:val="16"/>
              </w:rPr>
            </w:pPr>
            <w:r w:rsidRPr="00FA2A7E">
              <w:rPr>
                <w:rFonts w:ascii="Segoe UI Light" w:hAnsi="Segoe UI Light" w:cs="Segoe UI Light"/>
                <w:sz w:val="16"/>
                <w:szCs w:val="16"/>
              </w:rPr>
              <w:lastRenderedPageBreak/>
              <w:t>+</w:t>
            </w:r>
          </w:p>
        </w:tc>
        <w:tc>
          <w:tcPr>
            <w:tcW w:w="9498" w:type="dxa"/>
            <w:vAlign w:val="center"/>
          </w:tcPr>
          <w:p w14:paraId="6E1B2943" w14:textId="77777777" w:rsidR="009C4646" w:rsidRPr="00FA2A7E" w:rsidRDefault="009C4646" w:rsidP="009C4646">
            <w:pPr>
              <w:spacing w:after="0"/>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В соответствии с Дорожной картой проведена аттестация муниципальных служащих по тестовым заданиям, разработанным ГКУ «АЭРЛО». Результаты проведения аттестации и отчет были направлены в ГКУ «АЭРЛО».</w:t>
            </w:r>
          </w:p>
        </w:tc>
      </w:tr>
      <w:tr w:rsidR="009C4646" w:rsidRPr="00FA2A7E" w14:paraId="71DB5E9D" w14:textId="77777777" w:rsidTr="009C4646">
        <w:tc>
          <w:tcPr>
            <w:tcW w:w="654" w:type="dxa"/>
            <w:vAlign w:val="center"/>
          </w:tcPr>
          <w:p w14:paraId="71EE4359" w14:textId="77777777" w:rsidR="009C4646" w:rsidRPr="00FA2A7E" w:rsidRDefault="009C4646" w:rsidP="009C4646">
            <w:pPr>
              <w:spacing w:after="0"/>
              <w:rPr>
                <w:rFonts w:ascii="Segoe UI Light" w:hAnsi="Segoe UI Light" w:cs="Segoe UI Light"/>
                <w:sz w:val="16"/>
                <w:szCs w:val="16"/>
              </w:rPr>
            </w:pPr>
            <w:r w:rsidRPr="00FA2A7E">
              <w:rPr>
                <w:rFonts w:ascii="Segoe UI Light" w:hAnsi="Segoe UI Light" w:cs="Segoe UI Light"/>
                <w:sz w:val="16"/>
                <w:szCs w:val="16"/>
              </w:rPr>
              <w:t>6</w:t>
            </w:r>
          </w:p>
        </w:tc>
        <w:tc>
          <w:tcPr>
            <w:tcW w:w="2465" w:type="dxa"/>
            <w:vAlign w:val="center"/>
          </w:tcPr>
          <w:p w14:paraId="5C9A9149" w14:textId="77777777" w:rsidR="009C4646" w:rsidRPr="00FA2A7E" w:rsidRDefault="009C4646" w:rsidP="009C4646">
            <w:pPr>
              <w:spacing w:after="0"/>
              <w:rPr>
                <w:rFonts w:ascii="Segoe UI Light" w:hAnsi="Segoe UI Light" w:cs="Segoe UI Light"/>
                <w:sz w:val="16"/>
                <w:szCs w:val="16"/>
              </w:rPr>
            </w:pPr>
            <w:r w:rsidRPr="00FA2A7E">
              <w:rPr>
                <w:rFonts w:ascii="Segoe UI Light" w:hAnsi="Segoe UI Light" w:cs="Segoe UI Light"/>
                <w:sz w:val="16"/>
                <w:szCs w:val="16"/>
              </w:rPr>
              <w:t>Наличие в муниципальном районе некоммерческого коллегиального совещательного органа по улучшению инвестиционного климата, в составе руководителей предприятий, действующих на их территории, представителей общественности и органов местного самоуправления.</w:t>
            </w:r>
          </w:p>
        </w:tc>
        <w:tc>
          <w:tcPr>
            <w:tcW w:w="1984" w:type="dxa"/>
            <w:vAlign w:val="center"/>
          </w:tcPr>
          <w:p w14:paraId="30C48359" w14:textId="77777777" w:rsidR="009C4646" w:rsidRPr="00FA2A7E" w:rsidRDefault="009C4646" w:rsidP="009C4646">
            <w:pPr>
              <w:spacing w:after="0"/>
              <w:jc w:val="center"/>
              <w:rPr>
                <w:rFonts w:ascii="Segoe UI Light" w:hAnsi="Segoe UI Light" w:cs="Segoe UI Light"/>
                <w:sz w:val="16"/>
                <w:szCs w:val="16"/>
              </w:rPr>
            </w:pPr>
            <w:r w:rsidRPr="00FA2A7E">
              <w:rPr>
                <w:rFonts w:ascii="Segoe UI Light" w:hAnsi="Segoe UI Light" w:cs="Segoe UI Light"/>
                <w:sz w:val="16"/>
                <w:szCs w:val="16"/>
              </w:rPr>
              <w:t>+</w:t>
            </w:r>
          </w:p>
        </w:tc>
        <w:tc>
          <w:tcPr>
            <w:tcW w:w="9498" w:type="dxa"/>
            <w:vAlign w:val="center"/>
          </w:tcPr>
          <w:p w14:paraId="7DEFC166" w14:textId="77777777" w:rsidR="009C4646" w:rsidRPr="00FA2A7E" w:rsidRDefault="009C4646" w:rsidP="009C4646">
            <w:pPr>
              <w:spacing w:after="0"/>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Во исполнение Федерального закона от 24.06.2007 г. № 209-ФЗ «О развитии малого и среднего предпринимательства в Российской Федерации» с 2000 года на территории Приозерского района действует Координационный Совет директоров (руководителей) предприятий и организаций, расположенных на территории муниципального образования Приозерский муниципальный район Ленинградской области. Постановлением администрации от 07.09.2015г. №2770 утверждены новое Положение о Координационном Совете руководителей предприятий и организаций и его новый состав.</w:t>
            </w:r>
          </w:p>
        </w:tc>
      </w:tr>
      <w:tr w:rsidR="009C4646" w:rsidRPr="00FA2A7E" w14:paraId="589C974B" w14:textId="77777777" w:rsidTr="009C4646">
        <w:tc>
          <w:tcPr>
            <w:tcW w:w="654" w:type="dxa"/>
            <w:vAlign w:val="center"/>
          </w:tcPr>
          <w:p w14:paraId="07C990EB" w14:textId="77777777" w:rsidR="009C4646" w:rsidRPr="00FA2A7E" w:rsidRDefault="009C4646" w:rsidP="009C4646">
            <w:pPr>
              <w:spacing w:after="0"/>
              <w:rPr>
                <w:rFonts w:ascii="Segoe UI Light" w:hAnsi="Segoe UI Light" w:cs="Segoe UI Light"/>
                <w:sz w:val="16"/>
                <w:szCs w:val="16"/>
              </w:rPr>
            </w:pPr>
            <w:r w:rsidRPr="00FA2A7E">
              <w:rPr>
                <w:rFonts w:ascii="Segoe UI Light" w:hAnsi="Segoe UI Light" w:cs="Segoe UI Light"/>
                <w:sz w:val="16"/>
                <w:szCs w:val="16"/>
              </w:rPr>
              <w:t>7</w:t>
            </w:r>
          </w:p>
        </w:tc>
        <w:tc>
          <w:tcPr>
            <w:tcW w:w="2465" w:type="dxa"/>
            <w:vAlign w:val="center"/>
          </w:tcPr>
          <w:p w14:paraId="5AC93FCA" w14:textId="77777777" w:rsidR="009C4646" w:rsidRPr="00FA2A7E" w:rsidRDefault="009C4646" w:rsidP="009C4646">
            <w:pPr>
              <w:spacing w:after="0"/>
              <w:rPr>
                <w:rFonts w:ascii="Segoe UI Light" w:eastAsia="Calibri" w:hAnsi="Segoe UI Light" w:cs="Segoe UI Light"/>
                <w:sz w:val="16"/>
                <w:szCs w:val="16"/>
              </w:rPr>
            </w:pPr>
            <w:r w:rsidRPr="00FA2A7E">
              <w:rPr>
                <w:rFonts w:ascii="Segoe UI Light" w:hAnsi="Segoe UI Light" w:cs="Segoe UI Light"/>
                <w:sz w:val="16"/>
                <w:szCs w:val="16"/>
              </w:rPr>
              <w:t>Заключение соглашения с Агентством экономического развития Ленинградской области с целью обмена информацией, необходимой для развития инфраструктуры привлечения инвестиций и реализации инвестиционных проектов</w:t>
            </w:r>
          </w:p>
        </w:tc>
        <w:tc>
          <w:tcPr>
            <w:tcW w:w="1984" w:type="dxa"/>
            <w:vAlign w:val="center"/>
          </w:tcPr>
          <w:p w14:paraId="75A11FF7" w14:textId="77777777" w:rsidR="009C4646" w:rsidRPr="00FA2A7E" w:rsidRDefault="009C4646" w:rsidP="009C4646">
            <w:pPr>
              <w:spacing w:after="0"/>
              <w:jc w:val="center"/>
              <w:rPr>
                <w:rFonts w:ascii="Segoe UI Light" w:hAnsi="Segoe UI Light" w:cs="Segoe UI Light"/>
                <w:sz w:val="16"/>
                <w:szCs w:val="16"/>
              </w:rPr>
            </w:pPr>
            <w:r w:rsidRPr="00FA2A7E">
              <w:rPr>
                <w:rFonts w:ascii="Segoe UI Light" w:hAnsi="Segoe UI Light" w:cs="Segoe UI Light"/>
                <w:sz w:val="16"/>
                <w:szCs w:val="16"/>
              </w:rPr>
              <w:t>+</w:t>
            </w:r>
          </w:p>
        </w:tc>
        <w:tc>
          <w:tcPr>
            <w:tcW w:w="9498" w:type="dxa"/>
            <w:vAlign w:val="center"/>
          </w:tcPr>
          <w:p w14:paraId="41544309" w14:textId="77777777" w:rsidR="009C4646" w:rsidRPr="00FA2A7E" w:rsidRDefault="009C4646" w:rsidP="009C4646">
            <w:pPr>
              <w:spacing w:after="0"/>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Заключено соглашение об информационном обмене от 07.08.2015 между государственным казенным учреждением «Агентство экономического развития Ленинградской области» и администрацией Приозерского района с целью обмена информацией, необходимой для развития инфраструктуры и реализации инвестиционных проектов и повышения инвестиционной активности в муниципальном районе и Ленинградской области.</w:t>
            </w:r>
          </w:p>
        </w:tc>
      </w:tr>
      <w:tr w:rsidR="009C4646" w:rsidRPr="00FA2A7E" w14:paraId="1D0A6076" w14:textId="77777777" w:rsidTr="009C4646">
        <w:tc>
          <w:tcPr>
            <w:tcW w:w="654" w:type="dxa"/>
            <w:vAlign w:val="center"/>
          </w:tcPr>
          <w:p w14:paraId="0A650F16" w14:textId="77777777" w:rsidR="009C4646" w:rsidRPr="00FA2A7E" w:rsidRDefault="009C4646" w:rsidP="009C4646">
            <w:pPr>
              <w:spacing w:after="0"/>
              <w:rPr>
                <w:rFonts w:ascii="Segoe UI Light" w:hAnsi="Segoe UI Light" w:cs="Segoe UI Light"/>
                <w:sz w:val="16"/>
                <w:szCs w:val="16"/>
              </w:rPr>
            </w:pPr>
            <w:r w:rsidRPr="00FA2A7E">
              <w:rPr>
                <w:rFonts w:ascii="Segoe UI Light" w:hAnsi="Segoe UI Light" w:cs="Segoe UI Light"/>
                <w:sz w:val="16"/>
                <w:szCs w:val="16"/>
              </w:rPr>
              <w:t>8</w:t>
            </w:r>
          </w:p>
        </w:tc>
        <w:tc>
          <w:tcPr>
            <w:tcW w:w="2465" w:type="dxa"/>
            <w:vAlign w:val="center"/>
          </w:tcPr>
          <w:p w14:paraId="6200759D" w14:textId="77777777" w:rsidR="009C4646" w:rsidRPr="00FA2A7E" w:rsidRDefault="009C4646" w:rsidP="009C4646">
            <w:pPr>
              <w:spacing w:after="0"/>
              <w:rPr>
                <w:rFonts w:ascii="Segoe UI Light" w:hAnsi="Segoe UI Light" w:cs="Segoe UI Light"/>
                <w:sz w:val="16"/>
                <w:szCs w:val="16"/>
              </w:rPr>
            </w:pPr>
            <w:r w:rsidRPr="00FA2A7E">
              <w:rPr>
                <w:rFonts w:ascii="Segoe UI Light" w:hAnsi="Segoe UI Light" w:cs="Segoe UI Light"/>
                <w:sz w:val="16"/>
                <w:szCs w:val="16"/>
              </w:rPr>
              <w:t>Утверждение инвестиционного паспорта муниципального района</w:t>
            </w:r>
          </w:p>
        </w:tc>
        <w:tc>
          <w:tcPr>
            <w:tcW w:w="1984" w:type="dxa"/>
            <w:vAlign w:val="center"/>
          </w:tcPr>
          <w:p w14:paraId="46ACF1D5" w14:textId="77777777" w:rsidR="009C4646" w:rsidRPr="00FA2A7E" w:rsidRDefault="009C4646" w:rsidP="009C4646">
            <w:pPr>
              <w:spacing w:after="0"/>
              <w:jc w:val="center"/>
              <w:rPr>
                <w:rFonts w:ascii="Segoe UI Light" w:hAnsi="Segoe UI Light" w:cs="Segoe UI Light"/>
                <w:sz w:val="16"/>
                <w:szCs w:val="16"/>
              </w:rPr>
            </w:pPr>
            <w:r w:rsidRPr="00FA2A7E">
              <w:rPr>
                <w:rFonts w:ascii="Segoe UI Light" w:hAnsi="Segoe UI Light" w:cs="Segoe UI Light"/>
                <w:sz w:val="16"/>
                <w:szCs w:val="16"/>
              </w:rPr>
              <w:t>+</w:t>
            </w:r>
          </w:p>
        </w:tc>
        <w:tc>
          <w:tcPr>
            <w:tcW w:w="9498" w:type="dxa"/>
            <w:vAlign w:val="center"/>
          </w:tcPr>
          <w:p w14:paraId="73C6647F" w14:textId="77777777" w:rsidR="009C4646" w:rsidRPr="00FA2A7E" w:rsidRDefault="009C4646" w:rsidP="009C4646">
            <w:pPr>
              <w:spacing w:after="0"/>
              <w:rPr>
                <w:rFonts w:ascii="Segoe UI Light" w:hAnsi="Segoe UI Light" w:cs="Segoe UI Light"/>
                <w:sz w:val="16"/>
                <w:szCs w:val="16"/>
              </w:rPr>
            </w:pPr>
            <w:r w:rsidRPr="00FA2A7E">
              <w:rPr>
                <w:rStyle w:val="Hyperlink0"/>
                <w:rFonts w:ascii="Segoe UI Light" w:eastAsia="Segoe UI Light" w:hAnsi="Segoe UI Light" w:cs="Segoe UI Light"/>
                <w:sz w:val="16"/>
                <w:szCs w:val="16"/>
              </w:rPr>
              <w:t>Паспорт Утвержден постановлением администрации муниципального образования «Приозерский муниципальный район» от 29.10.2015г. №3176</w:t>
            </w:r>
          </w:p>
        </w:tc>
      </w:tr>
    </w:tbl>
    <w:p w14:paraId="32236051" w14:textId="77777777" w:rsidR="009C4646" w:rsidRPr="00FA2A7E" w:rsidRDefault="009C4646" w:rsidP="009C4646">
      <w:pPr>
        <w:rPr>
          <w:lang w:eastAsia="ru-RU"/>
        </w:rPr>
        <w:sectPr w:rsidR="009C4646" w:rsidRPr="00FA2A7E" w:rsidSect="009C4646">
          <w:pgSz w:w="16840" w:h="11900" w:orient="landscape"/>
          <w:pgMar w:top="1134" w:right="1701" w:bottom="1134" w:left="851" w:header="709" w:footer="709" w:gutter="0"/>
          <w:cols w:space="720"/>
        </w:sectPr>
      </w:pPr>
    </w:p>
    <w:p w14:paraId="1232C7EA" w14:textId="77777777" w:rsidR="009C4646" w:rsidRPr="00FA2A7E" w:rsidRDefault="009C4646" w:rsidP="009C4646">
      <w:pPr>
        <w:spacing w:before="120" w:after="0" w:line="276" w:lineRule="auto"/>
        <w:jc w:val="both"/>
        <w:rPr>
          <w:rStyle w:val="a7"/>
          <w:rFonts w:ascii="Segoe UI Light" w:hAnsi="Segoe UI Light" w:cs="Segoe UI Light"/>
        </w:rPr>
      </w:pPr>
      <w:r w:rsidRPr="00FA2A7E">
        <w:rPr>
          <w:rStyle w:val="a7"/>
          <w:rFonts w:ascii="Segoe UI Light" w:hAnsi="Segoe UI Light" w:cs="Segoe UI Light"/>
        </w:rPr>
        <w:lastRenderedPageBreak/>
        <w:t>Таблица 1.14 Перечень действующих крупных и средних туристических фирм на территории Приозерского муниципального района</w:t>
      </w:r>
    </w:p>
    <w:tbl>
      <w:tblPr>
        <w:tblStyle w:val="TableNormal"/>
        <w:tblW w:w="14884"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482"/>
        <w:gridCol w:w="3204"/>
        <w:gridCol w:w="4819"/>
        <w:gridCol w:w="6379"/>
      </w:tblGrid>
      <w:tr w:rsidR="009C4646" w:rsidRPr="00FA2A7E" w14:paraId="1F5040A0" w14:textId="77777777" w:rsidTr="009C4646">
        <w:trPr>
          <w:trHeight w:val="250"/>
          <w:tblHeader/>
        </w:trPr>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12C103C" w14:textId="77777777" w:rsidR="009C4646" w:rsidRPr="00FA2A7E" w:rsidRDefault="009C4646" w:rsidP="009C4646">
            <w:pPr>
              <w:spacing w:line="240" w:lineRule="auto"/>
              <w:jc w:val="center"/>
              <w:rPr>
                <w:rFonts w:ascii="Segoe UI Light" w:eastAsia="Calibri" w:hAnsi="Segoe UI Light" w:cs="Segoe UI Light"/>
                <w:sz w:val="16"/>
                <w:szCs w:val="16"/>
              </w:rPr>
            </w:pPr>
            <w:r w:rsidRPr="00FA2A7E">
              <w:rPr>
                <w:rStyle w:val="a7"/>
                <w:rFonts w:ascii="Segoe UI Light" w:hAnsi="Segoe UI Light" w:cs="Segoe UI Light"/>
                <w:sz w:val="16"/>
                <w:szCs w:val="16"/>
              </w:rPr>
              <w:t>№</w:t>
            </w:r>
          </w:p>
        </w:tc>
        <w:tc>
          <w:tcPr>
            <w:tcW w:w="3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277986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Название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11F642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Деятельность</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C518B0D"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Адрес</w:t>
            </w:r>
          </w:p>
        </w:tc>
      </w:tr>
      <w:tr w:rsidR="009C4646" w:rsidRPr="00FA2A7E" w14:paraId="73C340B7" w14:textId="77777777" w:rsidTr="007C567F">
        <w:trPr>
          <w:trHeight w:val="141"/>
        </w:trPr>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CBF7DD"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1</w:t>
            </w:r>
          </w:p>
        </w:tc>
        <w:tc>
          <w:tcPr>
            <w:tcW w:w="3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F0CCE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ООО «Озон»</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F177C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Физкультурно-оздоровительная</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18E1B89"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188731, Ленинградская область, Приозерский район, п. платформа 69-й км</w:t>
            </w:r>
          </w:p>
        </w:tc>
      </w:tr>
      <w:tr w:rsidR="009C4646" w:rsidRPr="00FA2A7E" w14:paraId="653AB540" w14:textId="77777777" w:rsidTr="007C567F">
        <w:trPr>
          <w:trHeight w:val="318"/>
        </w:trPr>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496A6B1"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2</w:t>
            </w:r>
          </w:p>
        </w:tc>
        <w:tc>
          <w:tcPr>
            <w:tcW w:w="3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8591A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ООО «</w:t>
            </w:r>
            <w:proofErr w:type="spellStart"/>
            <w:r w:rsidRPr="00FA2A7E">
              <w:rPr>
                <w:rStyle w:val="a7"/>
                <w:rFonts w:ascii="Segoe UI Light" w:hAnsi="Segoe UI Light" w:cs="Segoe UI Light"/>
                <w:sz w:val="16"/>
                <w:szCs w:val="16"/>
              </w:rPr>
              <w:t>Цежь</w:t>
            </w:r>
            <w:proofErr w:type="spellEnd"/>
            <w:r w:rsidRPr="00FA2A7E">
              <w:rPr>
                <w:rStyle w:val="a7"/>
                <w:rFonts w:ascii="Segoe UI Light" w:hAnsi="Segoe UI Light" w:cs="Segoe UI Light"/>
                <w:sz w:val="16"/>
                <w:szCs w:val="16"/>
              </w:rPr>
              <w:t>»</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9321DE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Ресторан, прокат и аренда товаров для отдыха и спортивных товаров.</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B1ACB0" w14:textId="43A30A8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188750, Ленинградская область, Приозерский район, Лосево п ул</w:t>
            </w:r>
            <w:r w:rsidR="002516BD">
              <w:rPr>
                <w:rStyle w:val="a7"/>
                <w:rFonts w:ascii="Segoe UI Light" w:hAnsi="Segoe UI Light" w:cs="Segoe UI Light"/>
                <w:sz w:val="16"/>
                <w:szCs w:val="16"/>
              </w:rPr>
              <w:t>.</w:t>
            </w:r>
            <w:r w:rsidRPr="00FA2A7E">
              <w:rPr>
                <w:rStyle w:val="a7"/>
                <w:rFonts w:ascii="Segoe UI Light" w:hAnsi="Segoe UI Light" w:cs="Segoe UI Light"/>
                <w:sz w:val="16"/>
                <w:szCs w:val="16"/>
              </w:rPr>
              <w:t xml:space="preserve"> </w:t>
            </w:r>
            <w:proofErr w:type="spellStart"/>
            <w:r w:rsidRPr="00FA2A7E">
              <w:rPr>
                <w:rStyle w:val="a7"/>
                <w:rFonts w:ascii="Segoe UI Light" w:hAnsi="Segoe UI Light" w:cs="Segoe UI Light"/>
                <w:sz w:val="16"/>
                <w:szCs w:val="16"/>
              </w:rPr>
              <w:t>Добролосевская</w:t>
            </w:r>
            <w:proofErr w:type="spellEnd"/>
            <w:r w:rsidRPr="00FA2A7E">
              <w:rPr>
                <w:rStyle w:val="a7"/>
                <w:rFonts w:ascii="Segoe UI Light" w:hAnsi="Segoe UI Light" w:cs="Segoe UI Light"/>
                <w:sz w:val="16"/>
                <w:szCs w:val="16"/>
              </w:rPr>
              <w:t>, 1.</w:t>
            </w:r>
          </w:p>
        </w:tc>
      </w:tr>
      <w:tr w:rsidR="009C4646" w:rsidRPr="00FA2A7E" w14:paraId="4BAA8DE4" w14:textId="77777777" w:rsidTr="007C567F">
        <w:trPr>
          <w:trHeight w:val="283"/>
        </w:trPr>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84845DF"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3</w:t>
            </w:r>
          </w:p>
        </w:tc>
        <w:tc>
          <w:tcPr>
            <w:tcW w:w="3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7AD4BE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ООО «Зеленая деревня»</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450F11"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Предоставление мест для временного проживания в кемпингах (коттеджах)</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5FE39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188732, Ленинградская область, Приозерский район, Овраги д</w:t>
            </w:r>
          </w:p>
        </w:tc>
      </w:tr>
      <w:tr w:rsidR="009C4646" w:rsidRPr="00FA2A7E" w14:paraId="3FA806A8" w14:textId="77777777" w:rsidTr="007C567F">
        <w:trPr>
          <w:trHeight w:val="278"/>
        </w:trPr>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1237AC"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4</w:t>
            </w:r>
          </w:p>
        </w:tc>
        <w:tc>
          <w:tcPr>
            <w:tcW w:w="3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EEA523"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ООО «</w:t>
            </w:r>
            <w:proofErr w:type="spellStart"/>
            <w:r w:rsidRPr="00FA2A7E">
              <w:rPr>
                <w:rStyle w:val="a7"/>
                <w:rFonts w:ascii="Segoe UI Light" w:hAnsi="Segoe UI Light" w:cs="Segoe UI Light"/>
                <w:sz w:val="16"/>
                <w:szCs w:val="16"/>
              </w:rPr>
              <w:t>Бестрест</w:t>
            </w:r>
            <w:proofErr w:type="spellEnd"/>
            <w:r w:rsidRPr="00FA2A7E">
              <w:rPr>
                <w:rStyle w:val="a7"/>
                <w:rFonts w:ascii="Segoe UI Light" w:hAnsi="Segoe UI Light" w:cs="Segoe UI Light"/>
                <w:sz w:val="16"/>
                <w:szCs w:val="16"/>
              </w:rPr>
              <w:t>»</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421FE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Деятельность ресторанов и услуги по доставке продуктов питания</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3CDF7CA"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188732, Ленинградская область, Приозерский район, Овраги д</w:t>
            </w:r>
          </w:p>
        </w:tc>
      </w:tr>
      <w:tr w:rsidR="009C4646" w:rsidRPr="00FA2A7E" w14:paraId="10A1D34C" w14:textId="77777777" w:rsidTr="007C567F">
        <w:trPr>
          <w:trHeight w:val="256"/>
        </w:trPr>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1421B1"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5</w:t>
            </w:r>
          </w:p>
        </w:tc>
        <w:tc>
          <w:tcPr>
            <w:tcW w:w="3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B5D41C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ООО «Фортуна плюс» ЦЗО «Дача»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B1CEF4"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Деятельность ресторанов и услуги по доставке продуктов питания</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5D480C"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188732, Ленинградская область, Приозерский район, Овраги д Петровское-2, "</w:t>
            </w:r>
            <w:proofErr w:type="spellStart"/>
            <w:r w:rsidRPr="00FA2A7E">
              <w:rPr>
                <w:rStyle w:val="a7"/>
                <w:rFonts w:ascii="Segoe UI Light" w:hAnsi="Segoe UI Light" w:cs="Segoe UI Light"/>
                <w:sz w:val="16"/>
                <w:szCs w:val="16"/>
              </w:rPr>
              <w:t>Суходольское</w:t>
            </w:r>
            <w:proofErr w:type="spellEnd"/>
            <w:r w:rsidRPr="00FA2A7E">
              <w:rPr>
                <w:rStyle w:val="a7"/>
                <w:rFonts w:ascii="Segoe UI Light" w:hAnsi="Segoe UI Light" w:cs="Segoe UI Light"/>
                <w:sz w:val="16"/>
                <w:szCs w:val="16"/>
              </w:rPr>
              <w:t>".</w:t>
            </w:r>
          </w:p>
        </w:tc>
      </w:tr>
      <w:tr w:rsidR="009C4646" w:rsidRPr="00FA2A7E" w14:paraId="6B6913DB" w14:textId="77777777" w:rsidTr="007C567F">
        <w:trPr>
          <w:trHeight w:val="222"/>
        </w:trPr>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B33C368"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6</w:t>
            </w:r>
          </w:p>
        </w:tc>
        <w:tc>
          <w:tcPr>
            <w:tcW w:w="3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BDC3A7B"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ООО «Тур фирма «Альта»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BC6862"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 xml:space="preserve">Туристическое агентство </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8FD606D" w14:textId="31AFE2F8"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188760, Ленинградская обл., г.</w:t>
            </w:r>
            <w:r w:rsidR="002516BD">
              <w:rPr>
                <w:rStyle w:val="a7"/>
                <w:rFonts w:ascii="Segoe UI Light" w:hAnsi="Segoe UI Light" w:cs="Segoe UI Light"/>
                <w:sz w:val="16"/>
                <w:szCs w:val="16"/>
              </w:rPr>
              <w:t xml:space="preserve"> </w:t>
            </w:r>
            <w:r w:rsidRPr="00FA2A7E">
              <w:rPr>
                <w:rStyle w:val="a7"/>
                <w:rFonts w:ascii="Segoe UI Light" w:hAnsi="Segoe UI Light" w:cs="Segoe UI Light"/>
                <w:sz w:val="16"/>
                <w:szCs w:val="16"/>
              </w:rPr>
              <w:t>Приозерск, ул. Красноармейская д.8 оф.1</w:t>
            </w:r>
          </w:p>
        </w:tc>
      </w:tr>
      <w:tr w:rsidR="009C4646" w:rsidRPr="00FA2A7E" w14:paraId="15F33B61" w14:textId="77777777" w:rsidTr="007C567F">
        <w:trPr>
          <w:trHeight w:val="255"/>
        </w:trPr>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92BA5BB"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7</w:t>
            </w:r>
          </w:p>
        </w:tc>
        <w:tc>
          <w:tcPr>
            <w:tcW w:w="3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A81C36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ООО «База отдыха и туризма «</w:t>
            </w:r>
            <w:proofErr w:type="spellStart"/>
            <w:r w:rsidRPr="00FA2A7E">
              <w:rPr>
                <w:rStyle w:val="a7"/>
                <w:rFonts w:ascii="Segoe UI Light" w:hAnsi="Segoe UI Light" w:cs="Segoe UI Light"/>
                <w:sz w:val="16"/>
                <w:szCs w:val="16"/>
              </w:rPr>
              <w:t>Лосевская</w:t>
            </w:r>
            <w:proofErr w:type="spellEnd"/>
            <w:r w:rsidRPr="00FA2A7E">
              <w:rPr>
                <w:rStyle w:val="a7"/>
                <w:rFonts w:ascii="Segoe UI Light" w:hAnsi="Segoe UI Light" w:cs="Segoe UI Light"/>
                <w:sz w:val="16"/>
                <w:szCs w:val="16"/>
              </w:rPr>
              <w:t>»</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F33649F"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Деятельность гостиниц и прочих мест для временного проживания</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A805CC" w14:textId="07570D8F"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188742, Ленинградская обл., г.</w:t>
            </w:r>
            <w:r w:rsidR="002516BD">
              <w:rPr>
                <w:rStyle w:val="a7"/>
                <w:rFonts w:ascii="Segoe UI Light" w:hAnsi="Segoe UI Light" w:cs="Segoe UI Light"/>
                <w:sz w:val="16"/>
                <w:szCs w:val="16"/>
              </w:rPr>
              <w:t xml:space="preserve"> </w:t>
            </w:r>
            <w:r w:rsidRPr="00FA2A7E">
              <w:rPr>
                <w:rStyle w:val="a7"/>
                <w:rFonts w:ascii="Segoe UI Light" w:hAnsi="Segoe UI Light" w:cs="Segoe UI Light"/>
                <w:sz w:val="16"/>
                <w:szCs w:val="16"/>
              </w:rPr>
              <w:t>Приозерск, Лосево п/</w:t>
            </w:r>
            <w:proofErr w:type="spellStart"/>
            <w:r w:rsidRPr="00FA2A7E">
              <w:rPr>
                <w:rStyle w:val="a7"/>
                <w:rFonts w:ascii="Segoe UI Light" w:hAnsi="Segoe UI Light" w:cs="Segoe UI Light"/>
                <w:sz w:val="16"/>
                <w:szCs w:val="16"/>
              </w:rPr>
              <w:t>ст</w:t>
            </w:r>
            <w:proofErr w:type="spellEnd"/>
          </w:p>
        </w:tc>
      </w:tr>
      <w:tr w:rsidR="009C4646" w:rsidRPr="00FA2A7E" w14:paraId="001458F0" w14:textId="77777777" w:rsidTr="007C567F">
        <w:trPr>
          <w:trHeight w:val="221"/>
        </w:trPr>
        <w:tc>
          <w:tcPr>
            <w:tcW w:w="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39AAAB" w14:textId="77777777" w:rsidR="009C4646" w:rsidRPr="00FA2A7E" w:rsidRDefault="009C4646" w:rsidP="009C4646">
            <w:pPr>
              <w:spacing w:line="240" w:lineRule="auto"/>
              <w:jc w:val="center"/>
              <w:rPr>
                <w:rFonts w:ascii="Segoe UI Light" w:hAnsi="Segoe UI Light" w:cs="Segoe UI Light"/>
                <w:sz w:val="16"/>
                <w:szCs w:val="16"/>
              </w:rPr>
            </w:pPr>
            <w:r w:rsidRPr="00FA2A7E">
              <w:rPr>
                <w:rFonts w:ascii="Segoe UI Light" w:eastAsia="Segoe UI Light" w:hAnsi="Segoe UI Light" w:cs="Segoe UI Light"/>
                <w:sz w:val="16"/>
                <w:szCs w:val="16"/>
              </w:rPr>
              <w:t>8</w:t>
            </w:r>
          </w:p>
        </w:tc>
        <w:tc>
          <w:tcPr>
            <w:tcW w:w="3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551EF6"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ЗАО «РПК «Связист»</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91B017"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Предоставление мест для краткосрочного проживания</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1D2B56" w14:textId="1C085950"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hAnsi="Segoe UI Light" w:cs="Segoe UI Light"/>
                <w:sz w:val="16"/>
                <w:szCs w:val="16"/>
              </w:rPr>
              <w:t>188732, Ленинградская обл., г.</w:t>
            </w:r>
            <w:r w:rsidR="002516BD">
              <w:rPr>
                <w:rStyle w:val="a7"/>
                <w:rFonts w:ascii="Segoe UI Light" w:hAnsi="Segoe UI Light" w:cs="Segoe UI Light"/>
                <w:sz w:val="16"/>
                <w:szCs w:val="16"/>
              </w:rPr>
              <w:t xml:space="preserve"> </w:t>
            </w:r>
            <w:r w:rsidRPr="00FA2A7E">
              <w:rPr>
                <w:rStyle w:val="a7"/>
                <w:rFonts w:ascii="Segoe UI Light" w:hAnsi="Segoe UI Light" w:cs="Segoe UI Light"/>
                <w:sz w:val="16"/>
                <w:szCs w:val="16"/>
              </w:rPr>
              <w:t xml:space="preserve">Приозерск, Петровское п, комплекс Связист </w:t>
            </w:r>
            <w:proofErr w:type="spellStart"/>
            <w:r w:rsidRPr="00FA2A7E">
              <w:rPr>
                <w:rStyle w:val="a7"/>
                <w:rFonts w:ascii="Segoe UI Light" w:hAnsi="Segoe UI Light" w:cs="Segoe UI Light"/>
                <w:sz w:val="16"/>
                <w:szCs w:val="16"/>
              </w:rPr>
              <w:t>ул</w:t>
            </w:r>
            <w:proofErr w:type="spellEnd"/>
            <w:r w:rsidRPr="00FA2A7E">
              <w:rPr>
                <w:rStyle w:val="a7"/>
                <w:rFonts w:ascii="Segoe UI Light" w:hAnsi="Segoe UI Light" w:cs="Segoe UI Light"/>
                <w:sz w:val="16"/>
                <w:szCs w:val="16"/>
              </w:rPr>
              <w:t>, дом 9, помещение 5.3</w:t>
            </w:r>
          </w:p>
        </w:tc>
      </w:tr>
    </w:tbl>
    <w:p w14:paraId="27A4A8BC" w14:textId="77777777" w:rsidR="009C4646" w:rsidRPr="00FA2A7E" w:rsidRDefault="009C4646" w:rsidP="009C4646">
      <w:pPr>
        <w:spacing w:before="120" w:after="0" w:line="276" w:lineRule="auto"/>
        <w:jc w:val="right"/>
        <w:rPr>
          <w:rStyle w:val="a7"/>
          <w:rFonts w:ascii="Segoe UI Light" w:hAnsi="Segoe UI Light" w:cs="Segoe UI Light"/>
          <w:sz w:val="20"/>
          <w:szCs w:val="20"/>
        </w:rPr>
      </w:pPr>
      <w:r w:rsidRPr="00FA2A7E">
        <w:rPr>
          <w:rStyle w:val="a7"/>
          <w:rFonts w:ascii="Segoe UI Light" w:hAnsi="Segoe UI Light" w:cs="Segoe UI Light"/>
          <w:sz w:val="20"/>
          <w:szCs w:val="20"/>
        </w:rPr>
        <w:t xml:space="preserve">Источник: Данные муниципального района, Росстат, сайт </w:t>
      </w:r>
      <w:hyperlink r:id="rId45" w:history="1">
        <w:r w:rsidRPr="00FA2A7E">
          <w:rPr>
            <w:rStyle w:val="ae"/>
            <w:rFonts w:ascii="Segoe UI Light" w:hAnsi="Segoe UI Light" w:cs="Segoe UI Light"/>
            <w:sz w:val="20"/>
            <w:szCs w:val="20"/>
          </w:rPr>
          <w:t>https://www.list-org.com</w:t>
        </w:r>
      </w:hyperlink>
    </w:p>
    <w:p w14:paraId="72E9FAF4" w14:textId="77777777" w:rsidR="009C4646" w:rsidRPr="00FA2A7E" w:rsidRDefault="009C4646" w:rsidP="009C4646">
      <w:pPr>
        <w:spacing w:line="259" w:lineRule="auto"/>
        <w:jc w:val="right"/>
        <w:rPr>
          <w:rFonts w:ascii="Segoe UI Light" w:hAnsi="Segoe UI Light" w:cs="Segoe UI Light"/>
          <w:sz w:val="20"/>
        </w:rPr>
      </w:pPr>
    </w:p>
    <w:p w14:paraId="154D5522" w14:textId="77777777" w:rsidR="009C4646" w:rsidRPr="00FA2A7E" w:rsidRDefault="009C4646" w:rsidP="009C4646">
      <w:pPr>
        <w:spacing w:line="259" w:lineRule="auto"/>
        <w:rPr>
          <w:rFonts w:ascii="Segoe UI Light" w:hAnsi="Segoe UI Light" w:cs="Segoe UI Light"/>
          <w:sz w:val="20"/>
        </w:rPr>
      </w:pPr>
      <w:r w:rsidRPr="00FA2A7E">
        <w:rPr>
          <w:rFonts w:ascii="Segoe UI Light" w:hAnsi="Segoe UI Light" w:cs="Segoe UI Light"/>
          <w:sz w:val="20"/>
        </w:rPr>
        <w:br w:type="page"/>
      </w:r>
    </w:p>
    <w:p w14:paraId="52C7C1CE" w14:textId="77777777" w:rsidR="009C4646" w:rsidRPr="00FA2A7E" w:rsidRDefault="009C4646" w:rsidP="009C4646">
      <w:pPr>
        <w:spacing w:after="0" w:line="276" w:lineRule="auto"/>
        <w:jc w:val="both"/>
        <w:rPr>
          <w:rFonts w:ascii="Segoe UI Light" w:hAnsi="Segoe UI Light" w:cs="Segoe UI Light"/>
          <w:sz w:val="20"/>
        </w:rPr>
      </w:pPr>
      <w:r w:rsidRPr="00FA2A7E">
        <w:rPr>
          <w:rFonts w:ascii="Segoe UI Light" w:hAnsi="Segoe UI Light" w:cs="Segoe UI Light"/>
          <w:sz w:val="20"/>
        </w:rPr>
        <w:lastRenderedPageBreak/>
        <w:t>Таблица 1.15 Перечень санаторно-курортных учреждений на территории Приозерского муниципального района</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0"/>
        <w:gridCol w:w="5260"/>
        <w:gridCol w:w="6419"/>
        <w:gridCol w:w="1532"/>
      </w:tblGrid>
      <w:tr w:rsidR="009C4646" w:rsidRPr="00FA2A7E" w14:paraId="1F13D327" w14:textId="77777777" w:rsidTr="006F7FD6">
        <w:trPr>
          <w:trHeight w:val="1006"/>
          <w:tblHeader/>
        </w:trPr>
        <w:tc>
          <w:tcPr>
            <w:tcW w:w="394" w:type="pct"/>
            <w:vAlign w:val="center"/>
          </w:tcPr>
          <w:p w14:paraId="5462EE7A"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w:t>
            </w:r>
          </w:p>
        </w:tc>
        <w:tc>
          <w:tcPr>
            <w:tcW w:w="1834" w:type="pct"/>
            <w:vAlign w:val="center"/>
          </w:tcPr>
          <w:p w14:paraId="726394B6"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Наименование учреждения санаторно-курортные и оздоровительные, отдыха и туризма принадлежность</w:t>
            </w:r>
          </w:p>
        </w:tc>
        <w:tc>
          <w:tcPr>
            <w:tcW w:w="2238" w:type="pct"/>
            <w:vAlign w:val="center"/>
          </w:tcPr>
          <w:p w14:paraId="714CF483"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Адрес</w:t>
            </w:r>
          </w:p>
        </w:tc>
        <w:tc>
          <w:tcPr>
            <w:tcW w:w="535" w:type="pct"/>
            <w:vAlign w:val="center"/>
          </w:tcPr>
          <w:p w14:paraId="304D4319"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Емкость (мест)</w:t>
            </w:r>
          </w:p>
        </w:tc>
      </w:tr>
      <w:tr w:rsidR="009C4646" w:rsidRPr="00FA2A7E" w14:paraId="2C06066B" w14:textId="77777777" w:rsidTr="006F7FD6">
        <w:trPr>
          <w:trHeight w:val="504"/>
        </w:trPr>
        <w:tc>
          <w:tcPr>
            <w:tcW w:w="394" w:type="pct"/>
            <w:vAlign w:val="center"/>
          </w:tcPr>
          <w:p w14:paraId="56983411" w14:textId="3164A84D"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28125328" w14:textId="77777777" w:rsidR="009C4646" w:rsidRPr="00FA2A7E" w:rsidRDefault="009C4646" w:rsidP="009C4646">
            <w:pPr>
              <w:spacing w:after="0" w:line="240" w:lineRule="auto"/>
              <w:jc w:val="center"/>
              <w:rPr>
                <w:rFonts w:ascii="Segoe UI Light" w:eastAsia="Calibri" w:hAnsi="Segoe UI Light" w:cs="Segoe UI Light"/>
                <w:sz w:val="16"/>
                <w:szCs w:val="16"/>
              </w:rPr>
            </w:pPr>
            <w:r w:rsidRPr="00FA2A7E">
              <w:rPr>
                <w:rFonts w:ascii="Segoe UI Light" w:hAnsi="Segoe UI Light" w:cs="Segoe UI Light"/>
                <w:sz w:val="16"/>
                <w:szCs w:val="16"/>
              </w:rPr>
              <w:t xml:space="preserve"> гостиница "Корела"</w:t>
            </w:r>
          </w:p>
        </w:tc>
        <w:tc>
          <w:tcPr>
            <w:tcW w:w="2238" w:type="pct"/>
            <w:vAlign w:val="center"/>
          </w:tcPr>
          <w:p w14:paraId="620CFD58" w14:textId="77777777" w:rsidR="009C4646" w:rsidRPr="00FA2A7E" w:rsidRDefault="009C4646" w:rsidP="009C4646">
            <w:pPr>
              <w:spacing w:after="0" w:line="240" w:lineRule="auto"/>
              <w:jc w:val="center"/>
              <w:rPr>
                <w:rFonts w:ascii="Segoe UI Light" w:eastAsia="Calibri" w:hAnsi="Segoe UI Light" w:cs="Segoe UI Light"/>
                <w:sz w:val="16"/>
                <w:szCs w:val="16"/>
              </w:rPr>
            </w:pPr>
            <w:r w:rsidRPr="00FA2A7E">
              <w:rPr>
                <w:rFonts w:ascii="Segoe UI Light" w:hAnsi="Segoe UI Light" w:cs="Segoe UI Light"/>
                <w:sz w:val="16"/>
                <w:szCs w:val="16"/>
              </w:rPr>
              <w:t>Ленинградская область, г. Приозерск, ул. Калинина, д. 11</w:t>
            </w:r>
          </w:p>
        </w:tc>
        <w:tc>
          <w:tcPr>
            <w:tcW w:w="535" w:type="pct"/>
            <w:vAlign w:val="center"/>
          </w:tcPr>
          <w:p w14:paraId="276014AD"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45</w:t>
            </w:r>
          </w:p>
        </w:tc>
      </w:tr>
      <w:tr w:rsidR="009C4646" w:rsidRPr="00FA2A7E" w14:paraId="46EA4AA1" w14:textId="77777777" w:rsidTr="006F7FD6">
        <w:trPr>
          <w:trHeight w:val="344"/>
        </w:trPr>
        <w:tc>
          <w:tcPr>
            <w:tcW w:w="394" w:type="pct"/>
            <w:vAlign w:val="center"/>
          </w:tcPr>
          <w:p w14:paraId="7E30FAFA" w14:textId="7D994D63"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38194D4B"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гостиница «Уют»</w:t>
            </w:r>
          </w:p>
        </w:tc>
        <w:tc>
          <w:tcPr>
            <w:tcW w:w="2238" w:type="pct"/>
            <w:vAlign w:val="center"/>
          </w:tcPr>
          <w:p w14:paraId="3DB7157B"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Ленинградская область, г. Приозерск,</w:t>
            </w:r>
          </w:p>
          <w:p w14:paraId="33BFE45B"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ул. Гагарина, д. 18</w:t>
            </w:r>
          </w:p>
        </w:tc>
        <w:tc>
          <w:tcPr>
            <w:tcW w:w="535" w:type="pct"/>
            <w:vAlign w:val="center"/>
          </w:tcPr>
          <w:p w14:paraId="63A83446"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17</w:t>
            </w:r>
          </w:p>
        </w:tc>
      </w:tr>
      <w:tr w:rsidR="009C4646" w:rsidRPr="00FA2A7E" w14:paraId="3F51C1A6" w14:textId="77777777" w:rsidTr="006F7FD6">
        <w:tc>
          <w:tcPr>
            <w:tcW w:w="394" w:type="pct"/>
            <w:vAlign w:val="center"/>
          </w:tcPr>
          <w:p w14:paraId="253DDD3A" w14:textId="7D3AD0BD"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515CD2A3"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 xml:space="preserve"> гостиница-эконом «Гранат»</w:t>
            </w:r>
          </w:p>
        </w:tc>
        <w:tc>
          <w:tcPr>
            <w:tcW w:w="2238" w:type="pct"/>
            <w:vAlign w:val="center"/>
          </w:tcPr>
          <w:p w14:paraId="71098583" w14:textId="77777777" w:rsidR="009C4646" w:rsidRPr="00FA2A7E" w:rsidRDefault="009C4646" w:rsidP="009C4646">
            <w:pPr>
              <w:spacing w:after="0" w:line="240" w:lineRule="auto"/>
              <w:jc w:val="center"/>
              <w:rPr>
                <w:rFonts w:ascii="Segoe UI Light" w:eastAsia="Calibri" w:hAnsi="Segoe UI Light" w:cs="Segoe UI Light"/>
                <w:sz w:val="16"/>
                <w:szCs w:val="16"/>
              </w:rPr>
            </w:pPr>
            <w:r w:rsidRPr="00FA2A7E">
              <w:rPr>
                <w:rFonts w:ascii="Segoe UI Light" w:hAnsi="Segoe UI Light" w:cs="Segoe UI Light"/>
                <w:sz w:val="16"/>
                <w:szCs w:val="16"/>
              </w:rPr>
              <w:t xml:space="preserve">Ленинградская область, </w:t>
            </w:r>
            <w:r w:rsidRPr="00FA2A7E">
              <w:rPr>
                <w:rFonts w:ascii="Segoe UI Light" w:eastAsia="Calibri" w:hAnsi="Segoe UI Light" w:cs="Segoe UI Light"/>
                <w:sz w:val="16"/>
                <w:szCs w:val="16"/>
              </w:rPr>
              <w:t>г. Приозерск,</w:t>
            </w:r>
          </w:p>
          <w:p w14:paraId="1553EBAD"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eastAsia="Calibri" w:hAnsi="Segoe UI Light" w:cs="Segoe UI Light"/>
                <w:sz w:val="16"/>
                <w:szCs w:val="16"/>
              </w:rPr>
              <w:t>ул. Заводская, д. 1</w:t>
            </w:r>
          </w:p>
        </w:tc>
        <w:tc>
          <w:tcPr>
            <w:tcW w:w="535" w:type="pct"/>
            <w:vAlign w:val="center"/>
          </w:tcPr>
          <w:p w14:paraId="4F8513B4"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36</w:t>
            </w:r>
          </w:p>
        </w:tc>
      </w:tr>
      <w:tr w:rsidR="009C4646" w:rsidRPr="00FA2A7E" w14:paraId="0F6E9184" w14:textId="77777777" w:rsidTr="006F7FD6">
        <w:tc>
          <w:tcPr>
            <w:tcW w:w="394" w:type="pct"/>
            <w:vAlign w:val="center"/>
          </w:tcPr>
          <w:p w14:paraId="3E7ECE4D" w14:textId="5466D394"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21BD4760" w14:textId="77777777" w:rsidR="009C4646" w:rsidRPr="00FA2A7E" w:rsidRDefault="009C4646" w:rsidP="009C4646">
            <w:pPr>
              <w:spacing w:after="0" w:line="240" w:lineRule="auto"/>
              <w:jc w:val="center"/>
              <w:rPr>
                <w:rFonts w:ascii="Segoe UI Light" w:eastAsia="Calibri" w:hAnsi="Segoe UI Light" w:cs="Segoe UI Light"/>
                <w:bCs/>
                <w:sz w:val="16"/>
                <w:szCs w:val="16"/>
              </w:rPr>
            </w:pPr>
            <w:r w:rsidRPr="00FA2A7E">
              <w:rPr>
                <w:rFonts w:ascii="Segoe UI Light" w:eastAsia="Calibri" w:hAnsi="Segoe UI Light" w:cs="Segoe UI Light"/>
                <w:bCs/>
                <w:sz w:val="16"/>
                <w:szCs w:val="16"/>
              </w:rPr>
              <w:t>гостиница «Мичуринская»</w:t>
            </w:r>
          </w:p>
        </w:tc>
        <w:tc>
          <w:tcPr>
            <w:tcW w:w="2238" w:type="pct"/>
            <w:vAlign w:val="center"/>
          </w:tcPr>
          <w:p w14:paraId="7567FAD3" w14:textId="2996DF7C"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 xml:space="preserve">Ленинградская </w:t>
            </w:r>
            <w:proofErr w:type="gramStart"/>
            <w:r w:rsidRPr="00FA2A7E">
              <w:rPr>
                <w:rFonts w:ascii="Segoe UI Light" w:hAnsi="Segoe UI Light" w:cs="Segoe UI Light"/>
                <w:sz w:val="16"/>
                <w:szCs w:val="16"/>
              </w:rPr>
              <w:t>область,  Приозерский</w:t>
            </w:r>
            <w:proofErr w:type="gramEnd"/>
            <w:r w:rsidRPr="00FA2A7E">
              <w:rPr>
                <w:rFonts w:ascii="Segoe UI Light" w:hAnsi="Segoe UI Light" w:cs="Segoe UI Light"/>
                <w:sz w:val="16"/>
                <w:szCs w:val="16"/>
              </w:rPr>
              <w:t xml:space="preserve"> район,</w:t>
            </w:r>
            <w:r w:rsidR="002516BD">
              <w:rPr>
                <w:rFonts w:ascii="Segoe UI Light" w:hAnsi="Segoe UI Light" w:cs="Segoe UI Light"/>
                <w:sz w:val="16"/>
                <w:szCs w:val="16"/>
              </w:rPr>
              <w:t xml:space="preserve"> </w:t>
            </w:r>
            <w:r w:rsidRPr="00FA2A7E">
              <w:rPr>
                <w:rFonts w:ascii="Segoe UI Light" w:hAnsi="Segoe UI Light" w:cs="Segoe UI Light"/>
                <w:sz w:val="16"/>
                <w:szCs w:val="16"/>
              </w:rPr>
              <w:t>п. Мичуринское</w:t>
            </w:r>
          </w:p>
        </w:tc>
        <w:tc>
          <w:tcPr>
            <w:tcW w:w="535" w:type="pct"/>
            <w:vAlign w:val="center"/>
          </w:tcPr>
          <w:p w14:paraId="310E5F66" w14:textId="77777777" w:rsidR="009C4646" w:rsidRPr="00FA2A7E" w:rsidRDefault="009C4646" w:rsidP="009C4646">
            <w:pPr>
              <w:spacing w:after="0" w:line="240" w:lineRule="auto"/>
              <w:jc w:val="center"/>
              <w:rPr>
                <w:rFonts w:ascii="Segoe UI Light" w:hAnsi="Segoe UI Light" w:cs="Segoe UI Light"/>
                <w:sz w:val="16"/>
                <w:szCs w:val="16"/>
              </w:rPr>
            </w:pPr>
          </w:p>
        </w:tc>
      </w:tr>
      <w:tr w:rsidR="009C4646" w:rsidRPr="00FA2A7E" w14:paraId="629E9F74" w14:textId="77777777" w:rsidTr="006F7FD6">
        <w:tc>
          <w:tcPr>
            <w:tcW w:w="394" w:type="pct"/>
            <w:vAlign w:val="center"/>
          </w:tcPr>
          <w:p w14:paraId="1FD1370B" w14:textId="07CFA46B" w:rsidR="009C4646" w:rsidRPr="00FA2A7E" w:rsidRDefault="009C4646" w:rsidP="00C676FD">
            <w:pPr>
              <w:pStyle w:val="a5"/>
              <w:numPr>
                <w:ilvl w:val="0"/>
                <w:numId w:val="146"/>
              </w:numPr>
              <w:spacing w:after="0" w:line="240" w:lineRule="auto"/>
              <w:rPr>
                <w:rFonts w:ascii="Segoe UI Light" w:hAnsi="Segoe UI Light" w:cs="Segoe UI Light"/>
                <w:sz w:val="16"/>
                <w:szCs w:val="16"/>
              </w:rPr>
            </w:pPr>
          </w:p>
        </w:tc>
        <w:tc>
          <w:tcPr>
            <w:tcW w:w="1834" w:type="pct"/>
            <w:vAlign w:val="center"/>
          </w:tcPr>
          <w:p w14:paraId="38395C6A"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лесная гостиница «Самая Ладога»</w:t>
            </w:r>
          </w:p>
        </w:tc>
        <w:tc>
          <w:tcPr>
            <w:tcW w:w="2238" w:type="pct"/>
            <w:vAlign w:val="center"/>
          </w:tcPr>
          <w:p w14:paraId="0B9B29ED" w14:textId="77777777" w:rsidR="009C4646" w:rsidRPr="00FA2A7E" w:rsidRDefault="009C4646" w:rsidP="009C4646">
            <w:pPr>
              <w:spacing w:after="0" w:line="240" w:lineRule="auto"/>
              <w:jc w:val="center"/>
              <w:rPr>
                <w:rFonts w:ascii="Segoe UI Light" w:eastAsia="Calibri" w:hAnsi="Segoe UI Light" w:cs="Segoe UI Light"/>
                <w:sz w:val="16"/>
                <w:szCs w:val="16"/>
              </w:rPr>
            </w:pPr>
            <w:r w:rsidRPr="00FA2A7E">
              <w:rPr>
                <w:rFonts w:ascii="Segoe UI Light" w:eastAsia="Calibri" w:hAnsi="Segoe UI Light" w:cs="Segoe UI Light"/>
                <w:sz w:val="16"/>
                <w:szCs w:val="16"/>
              </w:rPr>
              <w:t>Ленинградская область, Приозерский район, дер. Иваново, ул. Придорожная д. 8.</w:t>
            </w:r>
          </w:p>
        </w:tc>
        <w:tc>
          <w:tcPr>
            <w:tcW w:w="535" w:type="pct"/>
            <w:vAlign w:val="center"/>
          </w:tcPr>
          <w:p w14:paraId="5AA40D49"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40</w:t>
            </w:r>
          </w:p>
        </w:tc>
      </w:tr>
      <w:tr w:rsidR="009C4646" w:rsidRPr="00FA2A7E" w14:paraId="44E72318" w14:textId="77777777" w:rsidTr="006F7FD6">
        <w:tc>
          <w:tcPr>
            <w:tcW w:w="394" w:type="pct"/>
            <w:vAlign w:val="center"/>
          </w:tcPr>
          <w:p w14:paraId="7A582198" w14:textId="43E35392"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220DB91C"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sz w:val="16"/>
                <w:szCs w:val="16"/>
              </w:rPr>
              <w:t xml:space="preserve"> </w:t>
            </w:r>
            <w:r w:rsidRPr="00FA2A7E">
              <w:rPr>
                <w:rFonts w:ascii="Segoe UI Light" w:hAnsi="Segoe UI Light" w:cs="Segoe UI Light"/>
                <w:bCs/>
                <w:sz w:val="16"/>
                <w:szCs w:val="16"/>
              </w:rPr>
              <w:t>отель</w:t>
            </w:r>
            <w:r w:rsidRPr="00FA2A7E">
              <w:rPr>
                <w:rFonts w:ascii="Segoe UI Light" w:hAnsi="Segoe UI Light" w:cs="Segoe UI Light"/>
                <w:sz w:val="16"/>
                <w:szCs w:val="16"/>
              </w:rPr>
              <w:t xml:space="preserve"> «</w:t>
            </w:r>
            <w:proofErr w:type="spellStart"/>
            <w:r w:rsidRPr="00FA2A7E">
              <w:rPr>
                <w:rFonts w:ascii="Segoe UI Light" w:hAnsi="Segoe UI Light" w:cs="Segoe UI Light"/>
                <w:sz w:val="16"/>
                <w:szCs w:val="16"/>
              </w:rPr>
              <w:t>Коробицино</w:t>
            </w:r>
            <w:proofErr w:type="spellEnd"/>
            <w:r w:rsidRPr="00FA2A7E">
              <w:rPr>
                <w:rFonts w:ascii="Segoe UI Light" w:hAnsi="Segoe UI Light" w:cs="Segoe UI Light"/>
                <w:sz w:val="16"/>
                <w:szCs w:val="16"/>
              </w:rPr>
              <w:t xml:space="preserve"> – Каскад»</w:t>
            </w:r>
          </w:p>
        </w:tc>
        <w:tc>
          <w:tcPr>
            <w:tcW w:w="2238" w:type="pct"/>
            <w:vAlign w:val="center"/>
          </w:tcPr>
          <w:p w14:paraId="03832870" w14:textId="77777777" w:rsidR="009C4646" w:rsidRPr="00FA2A7E" w:rsidRDefault="009C4646" w:rsidP="009C4646">
            <w:pPr>
              <w:spacing w:after="0" w:line="240" w:lineRule="auto"/>
              <w:jc w:val="center"/>
              <w:rPr>
                <w:rFonts w:ascii="Segoe UI Light" w:eastAsia="Calibri" w:hAnsi="Segoe UI Light" w:cs="Segoe UI Light"/>
                <w:sz w:val="16"/>
                <w:szCs w:val="16"/>
              </w:rPr>
            </w:pPr>
            <w:r w:rsidRPr="00FA2A7E">
              <w:rPr>
                <w:rFonts w:ascii="Segoe UI Light" w:eastAsia="Calibri" w:hAnsi="Segoe UI Light" w:cs="Segoe UI Light"/>
                <w:sz w:val="16"/>
                <w:szCs w:val="16"/>
              </w:rPr>
              <w:t xml:space="preserve">Ленинградская область, 100 км Приозерского шоссе, курорт </w:t>
            </w:r>
            <w:proofErr w:type="spellStart"/>
            <w:r w:rsidRPr="00FA2A7E">
              <w:rPr>
                <w:rFonts w:ascii="Segoe UI Light" w:eastAsia="Calibri" w:hAnsi="Segoe UI Light" w:cs="Segoe UI Light"/>
                <w:sz w:val="16"/>
                <w:szCs w:val="16"/>
              </w:rPr>
              <w:t>Коробицыно</w:t>
            </w:r>
            <w:proofErr w:type="spellEnd"/>
          </w:p>
        </w:tc>
        <w:tc>
          <w:tcPr>
            <w:tcW w:w="535" w:type="pct"/>
            <w:vAlign w:val="center"/>
          </w:tcPr>
          <w:p w14:paraId="59B30C2E"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140</w:t>
            </w:r>
          </w:p>
        </w:tc>
      </w:tr>
      <w:tr w:rsidR="009C4646" w:rsidRPr="00FA2A7E" w14:paraId="25C211D4" w14:textId="77777777" w:rsidTr="006F7FD6">
        <w:tc>
          <w:tcPr>
            <w:tcW w:w="394" w:type="pct"/>
            <w:vAlign w:val="center"/>
          </w:tcPr>
          <w:p w14:paraId="723A1626" w14:textId="0309D272"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3970A61E"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мотель «</w:t>
            </w:r>
            <w:proofErr w:type="spellStart"/>
            <w:r w:rsidRPr="00FA2A7E">
              <w:rPr>
                <w:rFonts w:ascii="Segoe UI Light" w:hAnsi="Segoe UI Light" w:cs="Segoe UI Light"/>
                <w:bCs/>
                <w:sz w:val="16"/>
                <w:szCs w:val="16"/>
              </w:rPr>
              <w:t>Сампо</w:t>
            </w:r>
            <w:proofErr w:type="spellEnd"/>
            <w:r w:rsidRPr="00FA2A7E">
              <w:rPr>
                <w:rFonts w:ascii="Segoe UI Light" w:hAnsi="Segoe UI Light" w:cs="Segoe UI Light"/>
                <w:bCs/>
                <w:sz w:val="16"/>
                <w:szCs w:val="16"/>
              </w:rPr>
              <w:t>»</w:t>
            </w:r>
          </w:p>
        </w:tc>
        <w:tc>
          <w:tcPr>
            <w:tcW w:w="2238" w:type="pct"/>
            <w:vAlign w:val="center"/>
          </w:tcPr>
          <w:p w14:paraId="31A19F8C" w14:textId="711ABB78"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eastAsia="Calibri" w:hAnsi="Segoe UI Light" w:cs="Segoe UI Light"/>
                <w:sz w:val="16"/>
                <w:szCs w:val="16"/>
              </w:rPr>
              <w:t xml:space="preserve">Ленинградская область, </w:t>
            </w:r>
            <w:r w:rsidRPr="00FA2A7E">
              <w:rPr>
                <w:rFonts w:ascii="Segoe UI Light" w:hAnsi="Segoe UI Light" w:cs="Segoe UI Light"/>
                <w:sz w:val="16"/>
                <w:szCs w:val="16"/>
              </w:rPr>
              <w:t>Приозерский район,</w:t>
            </w:r>
          </w:p>
          <w:p w14:paraId="20727EC0" w14:textId="679242D4" w:rsidR="009C4646" w:rsidRPr="00FA2A7E" w:rsidRDefault="002516BD" w:rsidP="009C4646">
            <w:pPr>
              <w:spacing w:after="0" w:line="240" w:lineRule="auto"/>
              <w:jc w:val="center"/>
              <w:rPr>
                <w:rFonts w:ascii="Segoe UI Light" w:hAnsi="Segoe UI Light" w:cs="Segoe UI Light"/>
                <w:sz w:val="16"/>
                <w:szCs w:val="16"/>
              </w:rPr>
            </w:pPr>
            <w:r>
              <w:rPr>
                <w:rFonts w:ascii="Segoe UI Light" w:hAnsi="Segoe UI Light" w:cs="Segoe UI Light"/>
                <w:sz w:val="16"/>
                <w:szCs w:val="16"/>
              </w:rPr>
              <w:t>п. Варшко.</w:t>
            </w:r>
            <w:r w:rsidR="009C4646" w:rsidRPr="00FA2A7E">
              <w:rPr>
                <w:rFonts w:ascii="Segoe UI Light" w:hAnsi="Segoe UI Light" w:cs="Segoe UI Light"/>
                <w:sz w:val="16"/>
                <w:szCs w:val="16"/>
              </w:rPr>
              <w:t xml:space="preserve"> (У заправки «Лукойл»).</w:t>
            </w:r>
          </w:p>
        </w:tc>
        <w:tc>
          <w:tcPr>
            <w:tcW w:w="535" w:type="pct"/>
            <w:vAlign w:val="center"/>
          </w:tcPr>
          <w:p w14:paraId="63754AC3"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40</w:t>
            </w:r>
          </w:p>
        </w:tc>
      </w:tr>
      <w:tr w:rsidR="009C4646" w:rsidRPr="00FA2A7E" w14:paraId="4142ECB2" w14:textId="77777777" w:rsidTr="006F7FD6">
        <w:tc>
          <w:tcPr>
            <w:tcW w:w="394" w:type="pct"/>
            <w:vAlign w:val="center"/>
          </w:tcPr>
          <w:p w14:paraId="2132B694" w14:textId="2ADB210E" w:rsidR="009C4646" w:rsidRPr="002516BD" w:rsidRDefault="009C4646" w:rsidP="00C676FD">
            <w:pPr>
              <w:pStyle w:val="a5"/>
              <w:numPr>
                <w:ilvl w:val="0"/>
                <w:numId w:val="146"/>
              </w:numPr>
              <w:spacing w:after="0" w:line="240" w:lineRule="auto"/>
              <w:rPr>
                <w:rFonts w:ascii="Segoe UI Light" w:hAnsi="Segoe UI Light" w:cs="Segoe UI Light"/>
                <w:sz w:val="16"/>
                <w:szCs w:val="16"/>
              </w:rPr>
            </w:pPr>
          </w:p>
        </w:tc>
        <w:tc>
          <w:tcPr>
            <w:tcW w:w="1834" w:type="pct"/>
            <w:vAlign w:val="center"/>
          </w:tcPr>
          <w:p w14:paraId="319306F6"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 xml:space="preserve"> мотель «Мусака»</w:t>
            </w:r>
          </w:p>
        </w:tc>
        <w:tc>
          <w:tcPr>
            <w:tcW w:w="2238" w:type="pct"/>
            <w:vAlign w:val="center"/>
          </w:tcPr>
          <w:p w14:paraId="707ED1DF" w14:textId="4063749F" w:rsidR="009C4646" w:rsidRPr="00FA2A7E" w:rsidRDefault="009C4646" w:rsidP="009C4646">
            <w:pPr>
              <w:spacing w:after="0" w:line="240" w:lineRule="auto"/>
              <w:jc w:val="center"/>
              <w:rPr>
                <w:rFonts w:ascii="Segoe UI Light" w:hAnsi="Segoe UI Light" w:cs="Segoe UI Light"/>
                <w:bCs/>
                <w:iCs/>
                <w:sz w:val="16"/>
                <w:szCs w:val="16"/>
              </w:rPr>
            </w:pPr>
            <w:r w:rsidRPr="00FA2A7E">
              <w:rPr>
                <w:rFonts w:ascii="Segoe UI Light" w:hAnsi="Segoe UI Light" w:cs="Segoe UI Light"/>
                <w:bCs/>
                <w:iCs/>
                <w:sz w:val="16"/>
                <w:szCs w:val="16"/>
              </w:rPr>
              <w:t>фактический адрес: 106 км Приозерского шоссе, п. Плодовое, оз. Отрадное</w:t>
            </w:r>
          </w:p>
        </w:tc>
        <w:tc>
          <w:tcPr>
            <w:tcW w:w="535" w:type="pct"/>
            <w:vAlign w:val="center"/>
          </w:tcPr>
          <w:p w14:paraId="4C46554B"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28</w:t>
            </w:r>
          </w:p>
        </w:tc>
      </w:tr>
      <w:tr w:rsidR="009C4646" w:rsidRPr="00FA2A7E" w14:paraId="2EC80FAB" w14:textId="77777777" w:rsidTr="006F7FD6">
        <w:tc>
          <w:tcPr>
            <w:tcW w:w="394" w:type="pct"/>
            <w:vAlign w:val="center"/>
          </w:tcPr>
          <w:p w14:paraId="3F7F4952" w14:textId="338FCE10" w:rsidR="009C4646" w:rsidRPr="002516BD" w:rsidRDefault="009C4646" w:rsidP="00C676FD">
            <w:pPr>
              <w:pStyle w:val="a5"/>
              <w:numPr>
                <w:ilvl w:val="0"/>
                <w:numId w:val="146"/>
              </w:numPr>
              <w:spacing w:after="0" w:line="240" w:lineRule="auto"/>
              <w:rPr>
                <w:rFonts w:ascii="Segoe UI Light" w:hAnsi="Segoe UI Light" w:cs="Segoe UI Light"/>
                <w:sz w:val="16"/>
                <w:szCs w:val="16"/>
              </w:rPr>
            </w:pPr>
          </w:p>
        </w:tc>
        <w:tc>
          <w:tcPr>
            <w:tcW w:w="1834" w:type="pct"/>
            <w:vAlign w:val="center"/>
          </w:tcPr>
          <w:p w14:paraId="112CB4C5"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мини-гостиница «</w:t>
            </w:r>
            <w:proofErr w:type="spellStart"/>
            <w:r w:rsidRPr="00FA2A7E">
              <w:rPr>
                <w:rFonts w:ascii="Segoe UI Light" w:hAnsi="Segoe UI Light" w:cs="Segoe UI Light"/>
                <w:sz w:val="16"/>
                <w:szCs w:val="16"/>
              </w:rPr>
              <w:t>Кексгольм</w:t>
            </w:r>
            <w:proofErr w:type="spellEnd"/>
            <w:r w:rsidRPr="00FA2A7E">
              <w:rPr>
                <w:rFonts w:ascii="Segoe UI Light" w:hAnsi="Segoe UI Light" w:cs="Segoe UI Light"/>
                <w:sz w:val="16"/>
                <w:szCs w:val="16"/>
              </w:rPr>
              <w:t>»</w:t>
            </w:r>
          </w:p>
        </w:tc>
        <w:tc>
          <w:tcPr>
            <w:tcW w:w="2238" w:type="pct"/>
            <w:vAlign w:val="center"/>
          </w:tcPr>
          <w:p w14:paraId="7B1FA535"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г. Приозерск, Советская улица, 18А</w:t>
            </w:r>
          </w:p>
        </w:tc>
        <w:tc>
          <w:tcPr>
            <w:tcW w:w="535" w:type="pct"/>
            <w:vAlign w:val="center"/>
          </w:tcPr>
          <w:p w14:paraId="0811D293"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48</w:t>
            </w:r>
          </w:p>
        </w:tc>
      </w:tr>
      <w:tr w:rsidR="009C4646" w:rsidRPr="00FA2A7E" w14:paraId="3B9157E9" w14:textId="77777777" w:rsidTr="006F7FD6">
        <w:tc>
          <w:tcPr>
            <w:tcW w:w="394" w:type="pct"/>
            <w:vAlign w:val="center"/>
          </w:tcPr>
          <w:p w14:paraId="4C0DEAC9" w14:textId="2EE0FA3B"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4CF50ECA"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гостиница «</w:t>
            </w:r>
            <w:proofErr w:type="spellStart"/>
            <w:r w:rsidRPr="00FA2A7E">
              <w:rPr>
                <w:rFonts w:ascii="Segoe UI Light" w:hAnsi="Segoe UI Light" w:cs="Segoe UI Light"/>
                <w:sz w:val="16"/>
                <w:szCs w:val="16"/>
              </w:rPr>
              <w:t>Суванто</w:t>
            </w:r>
            <w:proofErr w:type="spellEnd"/>
            <w:r w:rsidRPr="00FA2A7E">
              <w:rPr>
                <w:rFonts w:ascii="Segoe UI Light" w:hAnsi="Segoe UI Light" w:cs="Segoe UI Light"/>
                <w:sz w:val="16"/>
                <w:szCs w:val="16"/>
              </w:rPr>
              <w:t>»</w:t>
            </w:r>
          </w:p>
        </w:tc>
        <w:tc>
          <w:tcPr>
            <w:tcW w:w="2238" w:type="pct"/>
            <w:vAlign w:val="center"/>
          </w:tcPr>
          <w:p w14:paraId="70453931"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Style w:val="ae"/>
                <w:rFonts w:ascii="Segoe UI Light" w:hAnsi="Segoe UI Light" w:cs="Segoe UI Light"/>
                <w:color w:val="auto"/>
                <w:sz w:val="16"/>
                <w:szCs w:val="16"/>
                <w:u w:val="none"/>
              </w:rPr>
              <w:t>Приозерский район, Громовское сельское поселение, посёлок станции Громово, улица Строителей</w:t>
            </w:r>
          </w:p>
        </w:tc>
        <w:tc>
          <w:tcPr>
            <w:tcW w:w="535" w:type="pct"/>
            <w:vAlign w:val="center"/>
          </w:tcPr>
          <w:p w14:paraId="2AAFF687"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48</w:t>
            </w:r>
          </w:p>
        </w:tc>
      </w:tr>
      <w:tr w:rsidR="009C4646" w:rsidRPr="00FA2A7E" w14:paraId="7B2F31E9" w14:textId="77777777" w:rsidTr="006F7FD6">
        <w:tc>
          <w:tcPr>
            <w:tcW w:w="394" w:type="pct"/>
            <w:vAlign w:val="center"/>
          </w:tcPr>
          <w:p w14:paraId="51E64854" w14:textId="07EC68AD"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0A71B1AF"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дизайн-отель</w:t>
            </w:r>
            <w:r w:rsidRPr="00FA2A7E">
              <w:rPr>
                <w:rFonts w:ascii="Segoe UI Light" w:hAnsi="Segoe UI Light" w:cs="Segoe UI Light"/>
                <w:sz w:val="16"/>
                <w:szCs w:val="16"/>
              </w:rPr>
              <w:t xml:space="preserve"> «Точка° На' Карте»</w:t>
            </w:r>
          </w:p>
        </w:tc>
        <w:tc>
          <w:tcPr>
            <w:tcW w:w="2238" w:type="pct"/>
            <w:vAlign w:val="center"/>
          </w:tcPr>
          <w:p w14:paraId="46BA4105" w14:textId="5D4A8716"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г. Приозерск, ул.</w:t>
            </w:r>
            <w:r w:rsidR="002516BD">
              <w:rPr>
                <w:rFonts w:ascii="Segoe UI Light" w:hAnsi="Segoe UI Light" w:cs="Segoe UI Light"/>
                <w:sz w:val="16"/>
                <w:szCs w:val="16"/>
              </w:rPr>
              <w:t xml:space="preserve"> </w:t>
            </w:r>
            <w:r w:rsidRPr="00FA2A7E">
              <w:rPr>
                <w:rFonts w:ascii="Segoe UI Light" w:hAnsi="Segoe UI Light" w:cs="Segoe UI Light"/>
                <w:sz w:val="16"/>
                <w:szCs w:val="16"/>
              </w:rPr>
              <w:t>Заозерная,</w:t>
            </w:r>
            <w:r w:rsidR="002516BD">
              <w:rPr>
                <w:rFonts w:ascii="Segoe UI Light" w:hAnsi="Segoe UI Light" w:cs="Segoe UI Light"/>
                <w:sz w:val="16"/>
                <w:szCs w:val="16"/>
              </w:rPr>
              <w:t xml:space="preserve"> </w:t>
            </w:r>
            <w:r w:rsidRPr="00FA2A7E">
              <w:rPr>
                <w:rFonts w:ascii="Segoe UI Light" w:hAnsi="Segoe UI Light" w:cs="Segoe UI Light"/>
                <w:sz w:val="16"/>
                <w:szCs w:val="16"/>
              </w:rPr>
              <w:t>уч. 12</w:t>
            </w:r>
          </w:p>
        </w:tc>
        <w:tc>
          <w:tcPr>
            <w:tcW w:w="535" w:type="pct"/>
            <w:vAlign w:val="center"/>
          </w:tcPr>
          <w:p w14:paraId="725D2A5D"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68</w:t>
            </w:r>
          </w:p>
        </w:tc>
      </w:tr>
      <w:tr w:rsidR="009C4646" w:rsidRPr="00FA2A7E" w14:paraId="0FE0C444" w14:textId="77777777" w:rsidTr="006F7FD6">
        <w:tc>
          <w:tcPr>
            <w:tcW w:w="394" w:type="pct"/>
            <w:vAlign w:val="center"/>
          </w:tcPr>
          <w:p w14:paraId="5C9AA8DC" w14:textId="13787404"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344CEB72"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гостиница Игуменская</w:t>
            </w:r>
          </w:p>
        </w:tc>
        <w:tc>
          <w:tcPr>
            <w:tcW w:w="2238" w:type="pct"/>
            <w:vAlign w:val="center"/>
          </w:tcPr>
          <w:p w14:paraId="05F140FF" w14:textId="6B599B8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w:t>
            </w:r>
            <w:r w:rsidR="002516BD">
              <w:rPr>
                <w:rFonts w:ascii="Segoe UI Light" w:hAnsi="Segoe UI Light" w:cs="Segoe UI Light"/>
                <w:sz w:val="16"/>
                <w:szCs w:val="16"/>
              </w:rPr>
              <w:t xml:space="preserve">озерский район, г. Приозерск, </w:t>
            </w:r>
            <w:r w:rsidRPr="00FA2A7E">
              <w:rPr>
                <w:rFonts w:ascii="Segoe UI Light" w:hAnsi="Segoe UI Light" w:cs="Segoe UI Light"/>
                <w:sz w:val="16"/>
                <w:szCs w:val="16"/>
              </w:rPr>
              <w:t>ул. Березовая, 4</w:t>
            </w:r>
          </w:p>
        </w:tc>
        <w:tc>
          <w:tcPr>
            <w:tcW w:w="535" w:type="pct"/>
            <w:vAlign w:val="center"/>
          </w:tcPr>
          <w:p w14:paraId="13571C2E"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39</w:t>
            </w:r>
          </w:p>
        </w:tc>
      </w:tr>
      <w:tr w:rsidR="009C4646" w:rsidRPr="00FA2A7E" w14:paraId="718DF837" w14:textId="77777777" w:rsidTr="006F7FD6">
        <w:tc>
          <w:tcPr>
            <w:tcW w:w="394" w:type="pct"/>
            <w:vAlign w:val="center"/>
          </w:tcPr>
          <w:p w14:paraId="3CD616FB" w14:textId="0F0775A7"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7C3C7073"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гостиничный комплекс «Дом охотника»</w:t>
            </w:r>
          </w:p>
        </w:tc>
        <w:tc>
          <w:tcPr>
            <w:tcW w:w="2238" w:type="pct"/>
            <w:vAlign w:val="center"/>
          </w:tcPr>
          <w:p w14:paraId="35B2E0BE" w14:textId="34CBB0AF" w:rsidR="009C4646" w:rsidRPr="00FA2A7E" w:rsidRDefault="002516BD" w:rsidP="009C4646">
            <w:pPr>
              <w:spacing w:after="0" w:line="240" w:lineRule="auto"/>
              <w:jc w:val="center"/>
              <w:rPr>
                <w:rFonts w:ascii="Segoe UI Light" w:hAnsi="Segoe UI Light" w:cs="Segoe UI Light"/>
                <w:sz w:val="16"/>
                <w:szCs w:val="16"/>
              </w:rPr>
            </w:pPr>
            <w:r>
              <w:rPr>
                <w:rFonts w:ascii="Segoe UI Light" w:hAnsi="Segoe UI Light" w:cs="Segoe UI Light"/>
                <w:sz w:val="16"/>
                <w:szCs w:val="16"/>
              </w:rPr>
              <w:t>Приозерский район,</w:t>
            </w:r>
            <w:r w:rsidR="009C4646" w:rsidRPr="00FA2A7E">
              <w:rPr>
                <w:rFonts w:ascii="Segoe UI Light" w:hAnsi="Segoe UI Light" w:cs="Segoe UI Light"/>
                <w:sz w:val="16"/>
                <w:szCs w:val="16"/>
              </w:rPr>
              <w:t xml:space="preserve"> п.</w:t>
            </w:r>
            <w:r>
              <w:rPr>
                <w:rFonts w:ascii="Segoe UI Light" w:hAnsi="Segoe UI Light" w:cs="Segoe UI Light"/>
                <w:sz w:val="16"/>
                <w:szCs w:val="16"/>
              </w:rPr>
              <w:t xml:space="preserve"> </w:t>
            </w:r>
            <w:r w:rsidR="009C4646" w:rsidRPr="00FA2A7E">
              <w:rPr>
                <w:rFonts w:ascii="Segoe UI Light" w:hAnsi="Segoe UI Light" w:cs="Segoe UI Light"/>
                <w:sz w:val="16"/>
                <w:szCs w:val="16"/>
              </w:rPr>
              <w:t>З</w:t>
            </w:r>
            <w:r>
              <w:rPr>
                <w:rFonts w:ascii="Segoe UI Light" w:hAnsi="Segoe UI Light" w:cs="Segoe UI Light"/>
                <w:sz w:val="16"/>
                <w:szCs w:val="16"/>
              </w:rPr>
              <w:t>а</w:t>
            </w:r>
            <w:r w:rsidR="009C4646" w:rsidRPr="00FA2A7E">
              <w:rPr>
                <w:rFonts w:ascii="Segoe UI Light" w:hAnsi="Segoe UI Light" w:cs="Segoe UI Light"/>
                <w:sz w:val="16"/>
                <w:szCs w:val="16"/>
              </w:rPr>
              <w:t>порожское</w:t>
            </w:r>
          </w:p>
        </w:tc>
        <w:tc>
          <w:tcPr>
            <w:tcW w:w="535" w:type="pct"/>
            <w:vAlign w:val="center"/>
          </w:tcPr>
          <w:p w14:paraId="2A64A155"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40</w:t>
            </w:r>
          </w:p>
        </w:tc>
      </w:tr>
      <w:tr w:rsidR="009C4646" w:rsidRPr="00FA2A7E" w14:paraId="1A6825C8" w14:textId="77777777" w:rsidTr="006F7FD6">
        <w:tc>
          <w:tcPr>
            <w:tcW w:w="394" w:type="pct"/>
            <w:vAlign w:val="center"/>
          </w:tcPr>
          <w:p w14:paraId="6E785AFA" w14:textId="2C3943FD"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1A47128C"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отель «Рауту»</w:t>
            </w:r>
          </w:p>
        </w:tc>
        <w:tc>
          <w:tcPr>
            <w:tcW w:w="2238" w:type="pct"/>
            <w:vAlign w:val="center"/>
          </w:tcPr>
          <w:p w14:paraId="339F43BA"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 xml:space="preserve">Приозерский район, </w:t>
            </w:r>
            <w:r w:rsidRPr="00FA2A7E">
              <w:rPr>
                <w:rStyle w:val="ae"/>
                <w:rFonts w:ascii="Segoe UI Light" w:hAnsi="Segoe UI Light" w:cs="Segoe UI Light"/>
                <w:color w:val="auto"/>
                <w:sz w:val="16"/>
                <w:szCs w:val="16"/>
                <w:u w:val="none"/>
              </w:rPr>
              <w:t>посёлок Сосново, Озерная улица, 10</w:t>
            </w:r>
          </w:p>
        </w:tc>
        <w:tc>
          <w:tcPr>
            <w:tcW w:w="535" w:type="pct"/>
            <w:vAlign w:val="center"/>
          </w:tcPr>
          <w:p w14:paraId="7FF5F941"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26</w:t>
            </w:r>
          </w:p>
        </w:tc>
      </w:tr>
      <w:tr w:rsidR="009C4646" w:rsidRPr="00FA2A7E" w14:paraId="4151DA24" w14:textId="77777777" w:rsidTr="006F7FD6">
        <w:tc>
          <w:tcPr>
            <w:tcW w:w="394" w:type="pct"/>
            <w:vAlign w:val="center"/>
          </w:tcPr>
          <w:p w14:paraId="287E242D" w14:textId="2BF1FCDB"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0A3EA6DF"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дизайн-отель Друзья</w:t>
            </w:r>
          </w:p>
        </w:tc>
        <w:tc>
          <w:tcPr>
            <w:tcW w:w="2238" w:type="pct"/>
            <w:vAlign w:val="center"/>
          </w:tcPr>
          <w:p w14:paraId="2094684B" w14:textId="7EF93C12"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Ленинградская область,</w:t>
            </w:r>
            <w:r w:rsidR="002516BD">
              <w:rPr>
                <w:rFonts w:ascii="Segoe UI Light" w:hAnsi="Segoe UI Light" w:cs="Segoe UI Light"/>
                <w:sz w:val="16"/>
                <w:szCs w:val="16"/>
              </w:rPr>
              <w:t xml:space="preserve"> </w:t>
            </w:r>
            <w:r w:rsidRPr="00FA2A7E">
              <w:rPr>
                <w:rFonts w:ascii="Segoe UI Light" w:hAnsi="Segoe UI Light" w:cs="Segoe UI Light"/>
                <w:sz w:val="16"/>
                <w:szCs w:val="16"/>
              </w:rPr>
              <w:t>г. Приозерск, улица Калинина, дом 9</w:t>
            </w:r>
          </w:p>
        </w:tc>
        <w:tc>
          <w:tcPr>
            <w:tcW w:w="535" w:type="pct"/>
            <w:vAlign w:val="center"/>
          </w:tcPr>
          <w:p w14:paraId="7871D052"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20 (+20-доп. места)</w:t>
            </w:r>
          </w:p>
        </w:tc>
      </w:tr>
      <w:tr w:rsidR="009C4646" w:rsidRPr="00FA2A7E" w14:paraId="324AAA56" w14:textId="77777777" w:rsidTr="006F7FD6">
        <w:tc>
          <w:tcPr>
            <w:tcW w:w="394" w:type="pct"/>
            <w:vAlign w:val="center"/>
          </w:tcPr>
          <w:p w14:paraId="7C2A76C2" w14:textId="7D7E1D05" w:rsidR="009C4646" w:rsidRPr="00FA2A7E" w:rsidRDefault="009C4646" w:rsidP="00C676FD">
            <w:pPr>
              <w:pStyle w:val="a5"/>
              <w:numPr>
                <w:ilvl w:val="0"/>
                <w:numId w:val="146"/>
              </w:numPr>
              <w:spacing w:after="0" w:line="240" w:lineRule="auto"/>
              <w:rPr>
                <w:rFonts w:ascii="Segoe UI Light" w:hAnsi="Segoe UI Light" w:cs="Segoe UI Light"/>
                <w:sz w:val="16"/>
                <w:szCs w:val="16"/>
              </w:rPr>
            </w:pPr>
          </w:p>
        </w:tc>
        <w:tc>
          <w:tcPr>
            <w:tcW w:w="1834" w:type="pct"/>
            <w:vAlign w:val="center"/>
          </w:tcPr>
          <w:p w14:paraId="041AEEF6"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 xml:space="preserve"> </w:t>
            </w:r>
            <w:r w:rsidRPr="00FA2A7E">
              <w:rPr>
                <w:rFonts w:ascii="Segoe UI Light" w:hAnsi="Segoe UI Light" w:cs="Segoe UI Light"/>
                <w:sz w:val="16"/>
                <w:szCs w:val="16"/>
              </w:rPr>
              <w:t>филиал санатория «Приозерский»</w:t>
            </w:r>
          </w:p>
        </w:tc>
        <w:tc>
          <w:tcPr>
            <w:tcW w:w="2238" w:type="pct"/>
            <w:vAlign w:val="center"/>
          </w:tcPr>
          <w:p w14:paraId="184DF7DC"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г. Приозерск, Ленинградское шоссе, д.1</w:t>
            </w:r>
          </w:p>
        </w:tc>
        <w:tc>
          <w:tcPr>
            <w:tcW w:w="535" w:type="pct"/>
            <w:vAlign w:val="center"/>
          </w:tcPr>
          <w:p w14:paraId="022A7803"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320</w:t>
            </w:r>
          </w:p>
        </w:tc>
      </w:tr>
      <w:tr w:rsidR="009C4646" w:rsidRPr="00FA2A7E" w14:paraId="1D454E89" w14:textId="77777777" w:rsidTr="006F7FD6">
        <w:tc>
          <w:tcPr>
            <w:tcW w:w="394" w:type="pct"/>
            <w:vAlign w:val="center"/>
          </w:tcPr>
          <w:p w14:paraId="75757544" w14:textId="6A2C433F"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3620A23F"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ООО "ДОЛ "Факел +"</w:t>
            </w:r>
          </w:p>
        </w:tc>
        <w:tc>
          <w:tcPr>
            <w:tcW w:w="2238" w:type="pct"/>
            <w:vAlign w:val="center"/>
          </w:tcPr>
          <w:p w14:paraId="1CFD1E22"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поселок Лосево</w:t>
            </w:r>
          </w:p>
        </w:tc>
        <w:tc>
          <w:tcPr>
            <w:tcW w:w="535" w:type="pct"/>
            <w:vAlign w:val="center"/>
          </w:tcPr>
          <w:p w14:paraId="3579D0A0"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300</w:t>
            </w:r>
          </w:p>
        </w:tc>
      </w:tr>
      <w:tr w:rsidR="009C4646" w:rsidRPr="00FA2A7E" w14:paraId="32A6256F" w14:textId="77777777" w:rsidTr="006F7FD6">
        <w:tc>
          <w:tcPr>
            <w:tcW w:w="394" w:type="pct"/>
            <w:vAlign w:val="center"/>
          </w:tcPr>
          <w:p w14:paraId="06E2B165" w14:textId="3F1CC099"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41BC1814"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СПБ ГБУ "ПМЦ "Петроградский" (ДОЛ Петроградец)</w:t>
            </w:r>
          </w:p>
        </w:tc>
        <w:tc>
          <w:tcPr>
            <w:tcW w:w="2238" w:type="pct"/>
            <w:vAlign w:val="center"/>
          </w:tcPr>
          <w:p w14:paraId="67F48D6E"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поселок Громово</w:t>
            </w:r>
          </w:p>
        </w:tc>
        <w:tc>
          <w:tcPr>
            <w:tcW w:w="535" w:type="pct"/>
            <w:vAlign w:val="center"/>
          </w:tcPr>
          <w:p w14:paraId="2BE2B0D2"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120</w:t>
            </w:r>
          </w:p>
        </w:tc>
      </w:tr>
      <w:tr w:rsidR="009C4646" w:rsidRPr="00FA2A7E" w14:paraId="5C475063" w14:textId="77777777" w:rsidTr="006F7FD6">
        <w:tc>
          <w:tcPr>
            <w:tcW w:w="394" w:type="pct"/>
            <w:vAlign w:val="center"/>
          </w:tcPr>
          <w:p w14:paraId="2AF6CF32" w14:textId="4D1578F6"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597769A9"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ООО «ДОЛ «ЧАЙКА»</w:t>
            </w:r>
          </w:p>
        </w:tc>
        <w:tc>
          <w:tcPr>
            <w:tcW w:w="2238" w:type="pct"/>
            <w:vAlign w:val="center"/>
          </w:tcPr>
          <w:p w14:paraId="551D5096"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поселок Колосково, 64 км. Приозерского шоссе</w:t>
            </w:r>
          </w:p>
        </w:tc>
        <w:tc>
          <w:tcPr>
            <w:tcW w:w="535" w:type="pct"/>
            <w:vAlign w:val="center"/>
          </w:tcPr>
          <w:p w14:paraId="60A95C50"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350</w:t>
            </w:r>
          </w:p>
        </w:tc>
      </w:tr>
      <w:tr w:rsidR="009C4646" w:rsidRPr="00FA2A7E" w14:paraId="285F9405" w14:textId="77777777" w:rsidTr="006F7FD6">
        <w:tc>
          <w:tcPr>
            <w:tcW w:w="394" w:type="pct"/>
            <w:vAlign w:val="center"/>
          </w:tcPr>
          <w:p w14:paraId="36E3D250" w14:textId="4CD104DB"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5D081390"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ДОЛ «Лесные зори»</w:t>
            </w:r>
          </w:p>
        </w:tc>
        <w:tc>
          <w:tcPr>
            <w:tcW w:w="2238" w:type="pct"/>
            <w:vAlign w:val="center"/>
          </w:tcPr>
          <w:p w14:paraId="19E3669D"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деревня Овраги</w:t>
            </w:r>
          </w:p>
        </w:tc>
        <w:tc>
          <w:tcPr>
            <w:tcW w:w="535" w:type="pct"/>
            <w:vAlign w:val="center"/>
          </w:tcPr>
          <w:p w14:paraId="43E44CB5"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120</w:t>
            </w:r>
          </w:p>
        </w:tc>
      </w:tr>
      <w:tr w:rsidR="009C4646" w:rsidRPr="00FA2A7E" w14:paraId="44A195D7" w14:textId="77777777" w:rsidTr="006F7FD6">
        <w:tc>
          <w:tcPr>
            <w:tcW w:w="394" w:type="pct"/>
            <w:vAlign w:val="center"/>
          </w:tcPr>
          <w:p w14:paraId="75BE5C9A" w14:textId="09B42625"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22F38984"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АО "Невская Мануфактура" (ДОЛ «ТЕЛЬМАНОВЕЦ»)</w:t>
            </w:r>
          </w:p>
        </w:tc>
        <w:tc>
          <w:tcPr>
            <w:tcW w:w="2238" w:type="pct"/>
            <w:vAlign w:val="center"/>
          </w:tcPr>
          <w:p w14:paraId="73EF534F"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деревня Овраги</w:t>
            </w:r>
          </w:p>
        </w:tc>
        <w:tc>
          <w:tcPr>
            <w:tcW w:w="535" w:type="pct"/>
            <w:vAlign w:val="center"/>
          </w:tcPr>
          <w:p w14:paraId="3F5BED0B"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120</w:t>
            </w:r>
          </w:p>
        </w:tc>
      </w:tr>
      <w:tr w:rsidR="009C4646" w:rsidRPr="00FA2A7E" w14:paraId="7AAD3253" w14:textId="77777777" w:rsidTr="006F7FD6">
        <w:tc>
          <w:tcPr>
            <w:tcW w:w="394" w:type="pct"/>
            <w:vAlign w:val="center"/>
          </w:tcPr>
          <w:p w14:paraId="05FE2097" w14:textId="5F281216"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0134FF46"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ДОЛ «МАЯК»</w:t>
            </w:r>
          </w:p>
        </w:tc>
        <w:tc>
          <w:tcPr>
            <w:tcW w:w="2238" w:type="pct"/>
            <w:vAlign w:val="center"/>
          </w:tcPr>
          <w:p w14:paraId="6931DFAB"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Приозерский район, поселок Сосново</w:t>
            </w:r>
          </w:p>
        </w:tc>
        <w:tc>
          <w:tcPr>
            <w:tcW w:w="535" w:type="pct"/>
            <w:vAlign w:val="center"/>
          </w:tcPr>
          <w:p w14:paraId="395E88A7"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120</w:t>
            </w:r>
          </w:p>
        </w:tc>
      </w:tr>
      <w:tr w:rsidR="009C4646" w:rsidRPr="00FA2A7E" w14:paraId="4BBED174" w14:textId="77777777" w:rsidTr="006F7FD6">
        <w:trPr>
          <w:trHeight w:val="302"/>
        </w:trPr>
        <w:tc>
          <w:tcPr>
            <w:tcW w:w="394" w:type="pct"/>
            <w:vAlign w:val="center"/>
          </w:tcPr>
          <w:p w14:paraId="61709B2D" w14:textId="1F4ABC1F"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37FE0575"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ДОЛ «Бригантина» треста «16»</w:t>
            </w:r>
          </w:p>
        </w:tc>
        <w:tc>
          <w:tcPr>
            <w:tcW w:w="2238" w:type="pct"/>
            <w:vAlign w:val="center"/>
          </w:tcPr>
          <w:p w14:paraId="272439DD"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Приозерский район, поселок станция Лосево</w:t>
            </w:r>
          </w:p>
        </w:tc>
        <w:tc>
          <w:tcPr>
            <w:tcW w:w="535" w:type="pct"/>
            <w:vAlign w:val="center"/>
          </w:tcPr>
          <w:p w14:paraId="33CC9D64"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240</w:t>
            </w:r>
          </w:p>
        </w:tc>
      </w:tr>
      <w:tr w:rsidR="009C4646" w:rsidRPr="00FA2A7E" w14:paraId="5EA123B7" w14:textId="77777777" w:rsidTr="006F7FD6">
        <w:tc>
          <w:tcPr>
            <w:tcW w:w="394" w:type="pct"/>
            <w:vAlign w:val="center"/>
          </w:tcPr>
          <w:p w14:paraId="72763DF5" w14:textId="111FBAD8"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3D33D2A5"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ООО "МЕЧТА" (ДОЛ Мечта-плюс)</w:t>
            </w:r>
          </w:p>
        </w:tc>
        <w:tc>
          <w:tcPr>
            <w:tcW w:w="2238" w:type="pct"/>
            <w:vAlign w:val="center"/>
          </w:tcPr>
          <w:p w14:paraId="0824DA7D"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Приозерский район, поселок Мичуринское</w:t>
            </w:r>
          </w:p>
        </w:tc>
        <w:tc>
          <w:tcPr>
            <w:tcW w:w="535" w:type="pct"/>
            <w:vAlign w:val="center"/>
          </w:tcPr>
          <w:p w14:paraId="08DE9906"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180</w:t>
            </w:r>
          </w:p>
        </w:tc>
      </w:tr>
      <w:tr w:rsidR="009C4646" w:rsidRPr="00FA2A7E" w14:paraId="6AB55E31" w14:textId="77777777" w:rsidTr="006F7FD6">
        <w:tc>
          <w:tcPr>
            <w:tcW w:w="394" w:type="pct"/>
            <w:vAlign w:val="center"/>
          </w:tcPr>
          <w:p w14:paraId="66E40795" w14:textId="094FB22F"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5503D2BE"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ОАО "</w:t>
            </w:r>
            <w:proofErr w:type="spellStart"/>
            <w:r w:rsidRPr="00FA2A7E">
              <w:rPr>
                <w:rFonts w:ascii="Segoe UI Light" w:hAnsi="Segoe UI Light" w:cs="Segoe UI Light"/>
                <w:sz w:val="16"/>
                <w:szCs w:val="16"/>
              </w:rPr>
              <w:t>Ленполиграфмаш</w:t>
            </w:r>
            <w:proofErr w:type="spellEnd"/>
            <w:r w:rsidRPr="00FA2A7E">
              <w:rPr>
                <w:rFonts w:ascii="Segoe UI Light" w:hAnsi="Segoe UI Light" w:cs="Segoe UI Light"/>
                <w:sz w:val="16"/>
                <w:szCs w:val="16"/>
              </w:rPr>
              <w:t>" (ДОЛ Космонавт 2)</w:t>
            </w:r>
          </w:p>
        </w:tc>
        <w:tc>
          <w:tcPr>
            <w:tcW w:w="2238" w:type="pct"/>
            <w:vAlign w:val="center"/>
          </w:tcPr>
          <w:p w14:paraId="0EB8A748" w14:textId="4B68650B"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Приозерский район,</w:t>
            </w:r>
            <w:r w:rsidR="002516BD">
              <w:rPr>
                <w:rFonts w:ascii="Segoe UI Light" w:hAnsi="Segoe UI Light" w:cs="Segoe UI Light"/>
                <w:bCs/>
                <w:sz w:val="16"/>
                <w:szCs w:val="16"/>
              </w:rPr>
              <w:t xml:space="preserve"> </w:t>
            </w:r>
            <w:r w:rsidRPr="00FA2A7E">
              <w:rPr>
                <w:rFonts w:ascii="Segoe UI Light" w:hAnsi="Segoe UI Light" w:cs="Segoe UI Light"/>
                <w:bCs/>
                <w:sz w:val="16"/>
                <w:szCs w:val="16"/>
              </w:rPr>
              <w:t>поселок Заветное</w:t>
            </w:r>
          </w:p>
        </w:tc>
        <w:tc>
          <w:tcPr>
            <w:tcW w:w="535" w:type="pct"/>
            <w:vAlign w:val="center"/>
          </w:tcPr>
          <w:p w14:paraId="5CF629FB"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200</w:t>
            </w:r>
          </w:p>
        </w:tc>
      </w:tr>
      <w:tr w:rsidR="009C4646" w:rsidRPr="00FA2A7E" w14:paraId="7AC5A94F" w14:textId="77777777" w:rsidTr="006F7FD6">
        <w:tc>
          <w:tcPr>
            <w:tcW w:w="394" w:type="pct"/>
            <w:vAlign w:val="center"/>
          </w:tcPr>
          <w:p w14:paraId="4AEB801A" w14:textId="51737403"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479E3A6A"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ГБУ СШОР по прыжкам на лыжах с трамплина и лыжному двоеборью Выборгского района (Детский оздоровительно-образовательный (профильный) центр Спортивно-оздоровительный лагерь " Мичуринское"</w:t>
            </w:r>
          </w:p>
        </w:tc>
        <w:tc>
          <w:tcPr>
            <w:tcW w:w="2238" w:type="pct"/>
            <w:vAlign w:val="center"/>
          </w:tcPr>
          <w:p w14:paraId="1C33CD9A"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поселок Мичуринское</w:t>
            </w:r>
          </w:p>
          <w:p w14:paraId="0A633F4D" w14:textId="77777777" w:rsidR="009C4646" w:rsidRPr="00FA2A7E" w:rsidRDefault="009C4646" w:rsidP="009C4646">
            <w:pPr>
              <w:spacing w:after="0" w:line="240" w:lineRule="auto"/>
              <w:jc w:val="center"/>
              <w:rPr>
                <w:rFonts w:ascii="Segoe UI Light" w:hAnsi="Segoe UI Light" w:cs="Segoe UI Light"/>
                <w:sz w:val="16"/>
                <w:szCs w:val="16"/>
              </w:rPr>
            </w:pPr>
          </w:p>
        </w:tc>
        <w:tc>
          <w:tcPr>
            <w:tcW w:w="535" w:type="pct"/>
            <w:vAlign w:val="center"/>
          </w:tcPr>
          <w:p w14:paraId="1C8022D9"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80</w:t>
            </w:r>
          </w:p>
        </w:tc>
      </w:tr>
      <w:tr w:rsidR="009C4646" w:rsidRPr="00FA2A7E" w14:paraId="7456F89E" w14:textId="77777777" w:rsidTr="006F7FD6">
        <w:tc>
          <w:tcPr>
            <w:tcW w:w="394" w:type="pct"/>
            <w:vAlign w:val="center"/>
          </w:tcPr>
          <w:p w14:paraId="0BFD2AAC" w14:textId="5536871B"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0A5ABC6A"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ООО "Следопыт"(ООО "ДОЛ "СЛЕДОПЫТ")</w:t>
            </w:r>
          </w:p>
        </w:tc>
        <w:tc>
          <w:tcPr>
            <w:tcW w:w="2238" w:type="pct"/>
            <w:vAlign w:val="center"/>
          </w:tcPr>
          <w:p w14:paraId="55FADD43"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поселок станция Лосево</w:t>
            </w:r>
          </w:p>
        </w:tc>
        <w:tc>
          <w:tcPr>
            <w:tcW w:w="535" w:type="pct"/>
            <w:vAlign w:val="center"/>
          </w:tcPr>
          <w:p w14:paraId="14073A5F"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120</w:t>
            </w:r>
          </w:p>
        </w:tc>
      </w:tr>
      <w:tr w:rsidR="009C4646" w:rsidRPr="00FA2A7E" w14:paraId="37B23D33" w14:textId="77777777" w:rsidTr="006F7FD6">
        <w:tc>
          <w:tcPr>
            <w:tcW w:w="394" w:type="pct"/>
            <w:vAlign w:val="center"/>
          </w:tcPr>
          <w:p w14:paraId="478CC8BF" w14:textId="27EA05DB"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7EFE3142"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База отдыха «</w:t>
            </w:r>
            <w:proofErr w:type="spellStart"/>
            <w:r w:rsidRPr="00FA2A7E">
              <w:rPr>
                <w:rFonts w:ascii="Segoe UI Light" w:hAnsi="Segoe UI Light" w:cs="Segoe UI Light"/>
                <w:bCs/>
                <w:sz w:val="16"/>
                <w:szCs w:val="16"/>
              </w:rPr>
              <w:t>Green</w:t>
            </w:r>
            <w:proofErr w:type="spellEnd"/>
            <w:r w:rsidRPr="00FA2A7E">
              <w:rPr>
                <w:rFonts w:ascii="Segoe UI Light" w:hAnsi="Segoe UI Light" w:cs="Segoe UI Light"/>
                <w:bCs/>
                <w:sz w:val="16"/>
                <w:szCs w:val="16"/>
              </w:rPr>
              <w:t xml:space="preserve"> </w:t>
            </w:r>
            <w:proofErr w:type="spellStart"/>
            <w:r w:rsidRPr="00FA2A7E">
              <w:rPr>
                <w:rFonts w:ascii="Segoe UI Light" w:hAnsi="Segoe UI Light" w:cs="Segoe UI Light"/>
                <w:bCs/>
                <w:sz w:val="16"/>
                <w:szCs w:val="16"/>
              </w:rPr>
              <w:t>Village</w:t>
            </w:r>
            <w:proofErr w:type="spellEnd"/>
            <w:r w:rsidRPr="00FA2A7E">
              <w:rPr>
                <w:rFonts w:ascii="Segoe UI Light" w:hAnsi="Segoe UI Light" w:cs="Segoe UI Light"/>
                <w:bCs/>
                <w:sz w:val="16"/>
                <w:szCs w:val="16"/>
              </w:rPr>
              <w:t>» (ООО «Зеленая деревня»)</w:t>
            </w:r>
          </w:p>
        </w:tc>
        <w:tc>
          <w:tcPr>
            <w:tcW w:w="2238" w:type="pct"/>
            <w:vAlign w:val="center"/>
          </w:tcPr>
          <w:p w14:paraId="78B4A410"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 xml:space="preserve">Приозерский район, 79-й км Приозерского шоссе, </w:t>
            </w:r>
            <w:proofErr w:type="spellStart"/>
            <w:r w:rsidRPr="00FA2A7E">
              <w:rPr>
                <w:rFonts w:ascii="Segoe UI Light" w:hAnsi="Segoe UI Light" w:cs="Segoe UI Light"/>
                <w:bCs/>
                <w:sz w:val="16"/>
                <w:szCs w:val="16"/>
              </w:rPr>
              <w:t>ок</w:t>
            </w:r>
            <w:proofErr w:type="spellEnd"/>
            <w:r w:rsidRPr="00FA2A7E">
              <w:rPr>
                <w:rFonts w:ascii="Segoe UI Light" w:hAnsi="Segoe UI Light" w:cs="Segoe UI Light"/>
                <w:bCs/>
                <w:sz w:val="16"/>
                <w:szCs w:val="16"/>
              </w:rPr>
              <w:t>. Суходольского озера</w:t>
            </w:r>
          </w:p>
        </w:tc>
        <w:tc>
          <w:tcPr>
            <w:tcW w:w="535" w:type="pct"/>
            <w:vAlign w:val="center"/>
          </w:tcPr>
          <w:p w14:paraId="4506FA04"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270</w:t>
            </w:r>
          </w:p>
        </w:tc>
      </w:tr>
      <w:tr w:rsidR="009C4646" w:rsidRPr="00FA2A7E" w14:paraId="711EF59D" w14:textId="77777777" w:rsidTr="006F7FD6">
        <w:tc>
          <w:tcPr>
            <w:tcW w:w="394" w:type="pct"/>
            <w:vAlign w:val="center"/>
          </w:tcPr>
          <w:p w14:paraId="4BE2ADE2" w14:textId="57EF5D60"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5235A791"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 xml:space="preserve"> Загородный клуб "</w:t>
            </w:r>
            <w:proofErr w:type="spellStart"/>
            <w:r w:rsidRPr="00FA2A7E">
              <w:rPr>
                <w:rFonts w:ascii="Segoe UI Light" w:hAnsi="Segoe UI Light" w:cs="Segoe UI Light"/>
                <w:bCs/>
                <w:sz w:val="16"/>
                <w:szCs w:val="16"/>
              </w:rPr>
              <w:t>Давинчи</w:t>
            </w:r>
            <w:proofErr w:type="spellEnd"/>
            <w:r w:rsidRPr="00FA2A7E">
              <w:rPr>
                <w:rFonts w:ascii="Segoe UI Light" w:hAnsi="Segoe UI Light" w:cs="Segoe UI Light"/>
                <w:bCs/>
                <w:sz w:val="16"/>
                <w:szCs w:val="16"/>
              </w:rPr>
              <w:t xml:space="preserve"> Парк»</w:t>
            </w:r>
          </w:p>
        </w:tc>
        <w:tc>
          <w:tcPr>
            <w:tcW w:w="2238" w:type="pct"/>
            <w:vAlign w:val="center"/>
          </w:tcPr>
          <w:p w14:paraId="6F6A582A"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дер. Борисово</w:t>
            </w:r>
          </w:p>
        </w:tc>
        <w:tc>
          <w:tcPr>
            <w:tcW w:w="535" w:type="pct"/>
            <w:vAlign w:val="center"/>
          </w:tcPr>
          <w:p w14:paraId="5DC53213"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200</w:t>
            </w:r>
          </w:p>
        </w:tc>
      </w:tr>
      <w:tr w:rsidR="009C4646" w:rsidRPr="00FA2A7E" w14:paraId="73653E3E" w14:textId="77777777" w:rsidTr="006F7FD6">
        <w:tc>
          <w:tcPr>
            <w:tcW w:w="394" w:type="pct"/>
            <w:vAlign w:val="center"/>
          </w:tcPr>
          <w:p w14:paraId="4BC18BC2" w14:textId="14DE1C45"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5B1B77E7"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ООО "</w:t>
            </w:r>
            <w:proofErr w:type="spellStart"/>
            <w:r w:rsidRPr="00FA2A7E">
              <w:rPr>
                <w:rFonts w:ascii="Segoe UI Light" w:hAnsi="Segoe UI Light" w:cs="Segoe UI Light"/>
                <w:bCs/>
                <w:sz w:val="16"/>
                <w:szCs w:val="16"/>
              </w:rPr>
              <w:t>Лпм</w:t>
            </w:r>
            <w:proofErr w:type="spellEnd"/>
            <w:r w:rsidRPr="00FA2A7E">
              <w:rPr>
                <w:rFonts w:ascii="Segoe UI Light" w:hAnsi="Segoe UI Light" w:cs="Segoe UI Light"/>
                <w:bCs/>
                <w:sz w:val="16"/>
                <w:szCs w:val="16"/>
              </w:rPr>
              <w:t>-Заветное" (База отдыха «Заветное»)</w:t>
            </w:r>
          </w:p>
        </w:tc>
        <w:tc>
          <w:tcPr>
            <w:tcW w:w="2238" w:type="pct"/>
            <w:vAlign w:val="center"/>
          </w:tcPr>
          <w:p w14:paraId="47D3BE5F"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Приозерский район, Севастьяновское сельское поселение, 12 км. от пос. Мельниково,</w:t>
            </w:r>
            <w:r w:rsidRPr="00FA2A7E">
              <w:rPr>
                <w:rFonts w:ascii="Segoe UI Light" w:hAnsi="Segoe UI Light" w:cs="Segoe UI Light"/>
                <w:sz w:val="16"/>
                <w:szCs w:val="16"/>
              </w:rPr>
              <w:t xml:space="preserve"> </w:t>
            </w:r>
            <w:r w:rsidRPr="00FA2A7E">
              <w:rPr>
                <w:rFonts w:ascii="Segoe UI Light" w:hAnsi="Segoe UI Light" w:cs="Segoe UI Light"/>
                <w:bCs/>
                <w:sz w:val="16"/>
                <w:szCs w:val="16"/>
              </w:rPr>
              <w:t>Расположена на берегу оз. Заветное</w:t>
            </w:r>
          </w:p>
        </w:tc>
        <w:tc>
          <w:tcPr>
            <w:tcW w:w="535" w:type="pct"/>
            <w:vAlign w:val="center"/>
          </w:tcPr>
          <w:p w14:paraId="213B1A1B"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40</w:t>
            </w:r>
          </w:p>
        </w:tc>
      </w:tr>
      <w:tr w:rsidR="009C4646" w:rsidRPr="00FA2A7E" w14:paraId="7B41B8AD" w14:textId="77777777" w:rsidTr="006F7FD6">
        <w:tc>
          <w:tcPr>
            <w:tcW w:w="394" w:type="pct"/>
            <w:vAlign w:val="center"/>
          </w:tcPr>
          <w:p w14:paraId="0E11D8D2" w14:textId="27EF483A"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5DB7B359"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База отдыха «Самая Ладога»</w:t>
            </w:r>
          </w:p>
        </w:tc>
        <w:tc>
          <w:tcPr>
            <w:tcW w:w="2238" w:type="pct"/>
            <w:vAlign w:val="center"/>
          </w:tcPr>
          <w:p w14:paraId="6B684CF9"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пос. Сторожевое</w:t>
            </w:r>
          </w:p>
        </w:tc>
        <w:tc>
          <w:tcPr>
            <w:tcW w:w="535" w:type="pct"/>
            <w:vAlign w:val="center"/>
          </w:tcPr>
          <w:p w14:paraId="1B5DDF06"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40</w:t>
            </w:r>
          </w:p>
        </w:tc>
      </w:tr>
      <w:tr w:rsidR="009C4646" w:rsidRPr="00FA2A7E" w14:paraId="181C8E6C" w14:textId="77777777" w:rsidTr="006F7FD6">
        <w:tc>
          <w:tcPr>
            <w:tcW w:w="394" w:type="pct"/>
            <w:vAlign w:val="center"/>
          </w:tcPr>
          <w:p w14:paraId="2356BA56" w14:textId="21B2A5A6"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513747E3"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ООО База Отдыха и Туризма "</w:t>
            </w:r>
            <w:proofErr w:type="spellStart"/>
            <w:r w:rsidRPr="00FA2A7E">
              <w:rPr>
                <w:rFonts w:ascii="Segoe UI Light" w:hAnsi="Segoe UI Light" w:cs="Segoe UI Light"/>
                <w:bCs/>
                <w:sz w:val="16"/>
                <w:szCs w:val="16"/>
              </w:rPr>
              <w:t>Лосевская</w:t>
            </w:r>
            <w:proofErr w:type="spellEnd"/>
            <w:r w:rsidRPr="00FA2A7E">
              <w:rPr>
                <w:rFonts w:ascii="Segoe UI Light" w:hAnsi="Segoe UI Light" w:cs="Segoe UI Light"/>
                <w:bCs/>
                <w:sz w:val="16"/>
                <w:szCs w:val="16"/>
              </w:rPr>
              <w:t>"</w:t>
            </w:r>
          </w:p>
          <w:p w14:paraId="50CDB6B7"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(База отдыха и туризма «</w:t>
            </w:r>
            <w:proofErr w:type="spellStart"/>
            <w:r w:rsidRPr="00FA2A7E">
              <w:rPr>
                <w:rFonts w:ascii="Segoe UI Light" w:hAnsi="Segoe UI Light" w:cs="Segoe UI Light"/>
                <w:bCs/>
                <w:sz w:val="16"/>
                <w:szCs w:val="16"/>
              </w:rPr>
              <w:t>Лосевская</w:t>
            </w:r>
            <w:proofErr w:type="spellEnd"/>
            <w:r w:rsidRPr="00FA2A7E">
              <w:rPr>
                <w:rFonts w:ascii="Segoe UI Light" w:hAnsi="Segoe UI Light" w:cs="Segoe UI Light"/>
                <w:bCs/>
                <w:sz w:val="16"/>
                <w:szCs w:val="16"/>
              </w:rPr>
              <w:t>»)</w:t>
            </w:r>
          </w:p>
        </w:tc>
        <w:tc>
          <w:tcPr>
            <w:tcW w:w="2238" w:type="pct"/>
            <w:vAlign w:val="center"/>
          </w:tcPr>
          <w:p w14:paraId="7EE76FDB"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 xml:space="preserve">Приозерский район, </w:t>
            </w:r>
            <w:proofErr w:type="spellStart"/>
            <w:r w:rsidRPr="00FA2A7E">
              <w:rPr>
                <w:rFonts w:ascii="Segoe UI Light" w:hAnsi="Segoe UI Light" w:cs="Segoe UI Light"/>
                <w:bCs/>
                <w:sz w:val="16"/>
                <w:szCs w:val="16"/>
              </w:rPr>
              <w:t>Ромашкинская</w:t>
            </w:r>
            <w:proofErr w:type="spellEnd"/>
            <w:r w:rsidRPr="00FA2A7E">
              <w:rPr>
                <w:rFonts w:ascii="Segoe UI Light" w:hAnsi="Segoe UI Light" w:cs="Segoe UI Light"/>
                <w:bCs/>
                <w:sz w:val="16"/>
                <w:szCs w:val="16"/>
              </w:rPr>
              <w:t xml:space="preserve"> волость, пос. ст. Лосево</w:t>
            </w:r>
          </w:p>
        </w:tc>
        <w:tc>
          <w:tcPr>
            <w:tcW w:w="535" w:type="pct"/>
            <w:vAlign w:val="center"/>
          </w:tcPr>
          <w:p w14:paraId="0FBB1B8C"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320</w:t>
            </w:r>
          </w:p>
        </w:tc>
      </w:tr>
      <w:tr w:rsidR="009C4646" w:rsidRPr="00FA2A7E" w14:paraId="1D4EBC4B" w14:textId="77777777" w:rsidTr="006F7FD6">
        <w:tc>
          <w:tcPr>
            <w:tcW w:w="394" w:type="pct"/>
            <w:vAlign w:val="center"/>
          </w:tcPr>
          <w:p w14:paraId="1A90806E" w14:textId="5D899D35"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349BC278"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База отдыха «Михайловская»</w:t>
            </w:r>
          </w:p>
        </w:tc>
        <w:tc>
          <w:tcPr>
            <w:tcW w:w="2238" w:type="pct"/>
            <w:vAlign w:val="center"/>
          </w:tcPr>
          <w:p w14:paraId="56804C82"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пос. Кротово</w:t>
            </w:r>
          </w:p>
        </w:tc>
        <w:tc>
          <w:tcPr>
            <w:tcW w:w="535" w:type="pct"/>
            <w:vAlign w:val="center"/>
          </w:tcPr>
          <w:p w14:paraId="13040C0B"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68</w:t>
            </w:r>
          </w:p>
        </w:tc>
      </w:tr>
      <w:tr w:rsidR="009C4646" w:rsidRPr="00FA2A7E" w14:paraId="1A169A83" w14:textId="77777777" w:rsidTr="006F7FD6">
        <w:tc>
          <w:tcPr>
            <w:tcW w:w="394" w:type="pct"/>
            <w:vAlign w:val="center"/>
          </w:tcPr>
          <w:p w14:paraId="709A48DC" w14:textId="0360D42C"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69EA01ED"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База отдыха «Пчелка»</w:t>
            </w:r>
          </w:p>
        </w:tc>
        <w:tc>
          <w:tcPr>
            <w:tcW w:w="2238" w:type="pct"/>
            <w:vAlign w:val="center"/>
          </w:tcPr>
          <w:p w14:paraId="5158D16A"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пос. Мельниково, оз. Синее</w:t>
            </w:r>
          </w:p>
        </w:tc>
        <w:tc>
          <w:tcPr>
            <w:tcW w:w="535" w:type="pct"/>
            <w:vAlign w:val="center"/>
          </w:tcPr>
          <w:p w14:paraId="5766B40F"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40</w:t>
            </w:r>
          </w:p>
        </w:tc>
      </w:tr>
      <w:tr w:rsidR="009C4646" w:rsidRPr="00FA2A7E" w14:paraId="348CA1EB" w14:textId="77777777" w:rsidTr="006F7FD6">
        <w:tc>
          <w:tcPr>
            <w:tcW w:w="394" w:type="pct"/>
            <w:vAlign w:val="center"/>
          </w:tcPr>
          <w:p w14:paraId="70325F1D" w14:textId="34B84E43"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5777DF55"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База отдыха «Радуга»</w:t>
            </w:r>
          </w:p>
        </w:tc>
        <w:tc>
          <w:tcPr>
            <w:tcW w:w="2238" w:type="pct"/>
            <w:vAlign w:val="center"/>
          </w:tcPr>
          <w:p w14:paraId="2CBFAD33"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пос. Мичуринское</w:t>
            </w:r>
          </w:p>
        </w:tc>
        <w:tc>
          <w:tcPr>
            <w:tcW w:w="535" w:type="pct"/>
            <w:vAlign w:val="center"/>
          </w:tcPr>
          <w:p w14:paraId="506457E4"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80</w:t>
            </w:r>
          </w:p>
        </w:tc>
      </w:tr>
      <w:tr w:rsidR="009C4646" w:rsidRPr="00FA2A7E" w14:paraId="36033182" w14:textId="77777777" w:rsidTr="006F7FD6">
        <w:tc>
          <w:tcPr>
            <w:tcW w:w="394" w:type="pct"/>
            <w:vAlign w:val="center"/>
          </w:tcPr>
          <w:p w14:paraId="122C70EB" w14:textId="1D9F359C"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4DF491DB"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w:t>
            </w:r>
            <w:proofErr w:type="spellStart"/>
            <w:r w:rsidRPr="00FA2A7E">
              <w:rPr>
                <w:rFonts w:ascii="Segoe UI Light" w:hAnsi="Segoe UI Light" w:cs="Segoe UI Light"/>
                <w:sz w:val="16"/>
                <w:szCs w:val="16"/>
              </w:rPr>
              <w:t>Альдея</w:t>
            </w:r>
            <w:proofErr w:type="spellEnd"/>
            <w:r w:rsidRPr="00FA2A7E">
              <w:rPr>
                <w:rFonts w:ascii="Segoe UI Light" w:hAnsi="Segoe UI Light" w:cs="Segoe UI Light"/>
                <w:sz w:val="16"/>
                <w:szCs w:val="16"/>
              </w:rPr>
              <w:t>» плавучая база отдыха</w:t>
            </w:r>
          </w:p>
        </w:tc>
        <w:tc>
          <w:tcPr>
            <w:tcW w:w="2238" w:type="pct"/>
            <w:vAlign w:val="center"/>
          </w:tcPr>
          <w:p w14:paraId="3A8C5806"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 Моторное,  причал Владимирской бухты</w:t>
            </w:r>
          </w:p>
        </w:tc>
        <w:tc>
          <w:tcPr>
            <w:tcW w:w="535" w:type="pct"/>
            <w:vAlign w:val="center"/>
          </w:tcPr>
          <w:p w14:paraId="3519B360"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25</w:t>
            </w:r>
          </w:p>
        </w:tc>
      </w:tr>
      <w:tr w:rsidR="009C4646" w:rsidRPr="00FA2A7E" w14:paraId="086C8729" w14:textId="77777777" w:rsidTr="006F7FD6">
        <w:tc>
          <w:tcPr>
            <w:tcW w:w="394" w:type="pct"/>
            <w:vAlign w:val="center"/>
          </w:tcPr>
          <w:p w14:paraId="338F1494" w14:textId="7FD87045"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13154F21"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 xml:space="preserve">ООО "На Хуторе "У </w:t>
            </w:r>
            <w:proofErr w:type="spellStart"/>
            <w:r w:rsidRPr="00FA2A7E">
              <w:rPr>
                <w:rFonts w:ascii="Segoe UI Light" w:hAnsi="Segoe UI Light" w:cs="Segoe UI Light"/>
                <w:bCs/>
                <w:sz w:val="16"/>
                <w:szCs w:val="16"/>
              </w:rPr>
              <w:t>Папика</w:t>
            </w:r>
            <w:proofErr w:type="spellEnd"/>
            <w:r w:rsidRPr="00FA2A7E">
              <w:rPr>
                <w:rFonts w:ascii="Segoe UI Light" w:hAnsi="Segoe UI Light" w:cs="Segoe UI Light"/>
                <w:bCs/>
                <w:sz w:val="16"/>
                <w:szCs w:val="16"/>
              </w:rPr>
              <w:t xml:space="preserve">" (База отдыха «На хуторе  «У </w:t>
            </w:r>
            <w:proofErr w:type="spellStart"/>
            <w:r w:rsidRPr="00FA2A7E">
              <w:rPr>
                <w:rFonts w:ascii="Segoe UI Light" w:hAnsi="Segoe UI Light" w:cs="Segoe UI Light"/>
                <w:bCs/>
                <w:sz w:val="16"/>
                <w:szCs w:val="16"/>
              </w:rPr>
              <w:t>Папика</w:t>
            </w:r>
            <w:proofErr w:type="spellEnd"/>
            <w:r w:rsidRPr="00FA2A7E">
              <w:rPr>
                <w:rFonts w:ascii="Segoe UI Light" w:hAnsi="Segoe UI Light" w:cs="Segoe UI Light"/>
                <w:bCs/>
                <w:sz w:val="16"/>
                <w:szCs w:val="16"/>
              </w:rPr>
              <w:t>»)</w:t>
            </w:r>
          </w:p>
        </w:tc>
        <w:tc>
          <w:tcPr>
            <w:tcW w:w="2238" w:type="pct"/>
            <w:vAlign w:val="center"/>
          </w:tcPr>
          <w:p w14:paraId="338964E7" w14:textId="31999390" w:rsidR="009C4646" w:rsidRPr="00FA2A7E" w:rsidRDefault="002516BD" w:rsidP="009C4646">
            <w:pPr>
              <w:spacing w:after="0" w:line="240" w:lineRule="auto"/>
              <w:jc w:val="center"/>
              <w:rPr>
                <w:rFonts w:ascii="Segoe UI Light" w:hAnsi="Segoe UI Light" w:cs="Segoe UI Light"/>
                <w:bCs/>
                <w:sz w:val="16"/>
                <w:szCs w:val="16"/>
              </w:rPr>
            </w:pPr>
            <w:r>
              <w:rPr>
                <w:rFonts w:ascii="Segoe UI Light" w:hAnsi="Segoe UI Light" w:cs="Segoe UI Light"/>
                <w:bCs/>
                <w:sz w:val="16"/>
                <w:szCs w:val="16"/>
              </w:rPr>
              <w:t xml:space="preserve">Приозерский район, </w:t>
            </w:r>
            <w:proofErr w:type="spellStart"/>
            <w:r w:rsidR="009C4646" w:rsidRPr="00FA2A7E">
              <w:rPr>
                <w:rFonts w:ascii="Segoe UI Light" w:hAnsi="Segoe UI Light" w:cs="Segoe UI Light"/>
                <w:bCs/>
                <w:sz w:val="16"/>
                <w:szCs w:val="16"/>
              </w:rPr>
              <w:t>Красноозерная</w:t>
            </w:r>
            <w:proofErr w:type="spellEnd"/>
            <w:r w:rsidR="009C4646" w:rsidRPr="00FA2A7E">
              <w:rPr>
                <w:rFonts w:ascii="Segoe UI Light" w:hAnsi="Segoe UI Light" w:cs="Segoe UI Light"/>
                <w:bCs/>
                <w:sz w:val="16"/>
                <w:szCs w:val="16"/>
              </w:rPr>
              <w:t xml:space="preserve"> волость, пос. Васильево, ул. Ленинградская, д.32</w:t>
            </w:r>
          </w:p>
        </w:tc>
        <w:tc>
          <w:tcPr>
            <w:tcW w:w="535" w:type="pct"/>
            <w:vAlign w:val="center"/>
          </w:tcPr>
          <w:p w14:paraId="38F0C96F"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60</w:t>
            </w:r>
          </w:p>
        </w:tc>
      </w:tr>
      <w:tr w:rsidR="009C4646" w:rsidRPr="00FA2A7E" w14:paraId="30ABD1B4" w14:textId="77777777" w:rsidTr="006F7FD6">
        <w:tc>
          <w:tcPr>
            <w:tcW w:w="394" w:type="pct"/>
            <w:vAlign w:val="center"/>
          </w:tcPr>
          <w:p w14:paraId="4689EF95" w14:textId="2D57F5A9"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34B9101B" w14:textId="43C6A4FB" w:rsidR="009C4646" w:rsidRPr="00FA2A7E" w:rsidRDefault="002516BD" w:rsidP="009C4646">
            <w:pPr>
              <w:spacing w:after="0" w:line="240" w:lineRule="auto"/>
              <w:jc w:val="center"/>
              <w:rPr>
                <w:rFonts w:ascii="Segoe UI Light" w:hAnsi="Segoe UI Light" w:cs="Segoe UI Light"/>
                <w:bCs/>
                <w:sz w:val="16"/>
                <w:szCs w:val="16"/>
              </w:rPr>
            </w:pPr>
            <w:r>
              <w:rPr>
                <w:rFonts w:ascii="Segoe UI Light" w:hAnsi="Segoe UI Light" w:cs="Segoe UI Light"/>
                <w:bCs/>
                <w:sz w:val="16"/>
                <w:szCs w:val="16"/>
              </w:rPr>
              <w:t>ООО "Лен-Т</w:t>
            </w:r>
            <w:r w:rsidR="009C4646" w:rsidRPr="00FA2A7E">
              <w:rPr>
                <w:rFonts w:ascii="Segoe UI Light" w:hAnsi="Segoe UI Light" w:cs="Segoe UI Light"/>
                <w:bCs/>
                <w:sz w:val="16"/>
                <w:szCs w:val="16"/>
              </w:rPr>
              <w:t>урист-Инвест"(База отдыха «Царство Снегурочки»)</w:t>
            </w:r>
          </w:p>
        </w:tc>
        <w:tc>
          <w:tcPr>
            <w:tcW w:w="2238" w:type="pct"/>
            <w:vAlign w:val="center"/>
          </w:tcPr>
          <w:p w14:paraId="3AABA1A4" w14:textId="77777777" w:rsidR="009C4646" w:rsidRPr="00FA2A7E" w:rsidRDefault="009C4646" w:rsidP="009C4646">
            <w:pPr>
              <w:spacing w:after="0" w:line="240" w:lineRule="auto"/>
              <w:jc w:val="center"/>
              <w:rPr>
                <w:rFonts w:ascii="Segoe UI Light" w:hAnsi="Segoe UI Light" w:cs="Segoe UI Light"/>
                <w:bCs/>
                <w:sz w:val="16"/>
                <w:szCs w:val="16"/>
              </w:rPr>
            </w:pPr>
          </w:p>
          <w:p w14:paraId="6564F581"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 xml:space="preserve">Приозерский район, </w:t>
            </w:r>
            <w:r w:rsidRPr="00FA2A7E">
              <w:rPr>
                <w:rFonts w:ascii="Segoe UI Light" w:hAnsi="Segoe UI Light" w:cs="Segoe UI Light"/>
                <w:sz w:val="16"/>
                <w:szCs w:val="16"/>
              </w:rPr>
              <w:t xml:space="preserve"> </w:t>
            </w:r>
            <w:r w:rsidRPr="00FA2A7E">
              <w:rPr>
                <w:rFonts w:ascii="Segoe UI Light" w:hAnsi="Segoe UI Light" w:cs="Segoe UI Light"/>
                <w:bCs/>
                <w:sz w:val="16"/>
                <w:szCs w:val="16"/>
              </w:rPr>
              <w:t>пос. Мельниково, ул. Калинина, д.1</w:t>
            </w:r>
          </w:p>
        </w:tc>
        <w:tc>
          <w:tcPr>
            <w:tcW w:w="535" w:type="pct"/>
            <w:vAlign w:val="center"/>
          </w:tcPr>
          <w:p w14:paraId="6D2B4966"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160</w:t>
            </w:r>
          </w:p>
        </w:tc>
      </w:tr>
      <w:tr w:rsidR="009C4646" w:rsidRPr="00FA2A7E" w14:paraId="2A9A96B4" w14:textId="77777777" w:rsidTr="006F7FD6">
        <w:tc>
          <w:tcPr>
            <w:tcW w:w="394" w:type="pct"/>
            <w:vAlign w:val="center"/>
          </w:tcPr>
          <w:p w14:paraId="4A98C5C6" w14:textId="22783222"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61E81F89"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Предприятие Общественной Организации Приозерская Туристско-спортивная База – ПТСБ (Загородный клуб «Яркое»)</w:t>
            </w:r>
          </w:p>
        </w:tc>
        <w:tc>
          <w:tcPr>
            <w:tcW w:w="2238" w:type="pct"/>
            <w:vAlign w:val="center"/>
          </w:tcPr>
          <w:p w14:paraId="210EA61C" w14:textId="77777777" w:rsidR="009C4646" w:rsidRPr="00FA2A7E" w:rsidRDefault="009C4646" w:rsidP="009C4646">
            <w:pPr>
              <w:spacing w:after="0" w:line="240" w:lineRule="auto"/>
              <w:jc w:val="center"/>
              <w:rPr>
                <w:rFonts w:ascii="Segoe UI Light" w:hAnsi="Segoe UI Light" w:cs="Segoe UI Light"/>
                <w:bCs/>
                <w:sz w:val="16"/>
                <w:szCs w:val="16"/>
              </w:rPr>
            </w:pPr>
          </w:p>
          <w:p w14:paraId="4A0743C2"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 xml:space="preserve">Приозерский район, п. Яркое, берег </w:t>
            </w:r>
            <w:proofErr w:type="spellStart"/>
            <w:r w:rsidRPr="00FA2A7E">
              <w:rPr>
                <w:rFonts w:ascii="Segoe UI Light" w:hAnsi="Segoe UI Light" w:cs="Segoe UI Light"/>
                <w:bCs/>
                <w:sz w:val="16"/>
                <w:szCs w:val="16"/>
              </w:rPr>
              <w:t>Вуоксы</w:t>
            </w:r>
            <w:proofErr w:type="spellEnd"/>
            <w:r w:rsidRPr="00FA2A7E">
              <w:rPr>
                <w:rFonts w:ascii="Segoe UI Light" w:hAnsi="Segoe UI Light" w:cs="Segoe UI Light"/>
                <w:bCs/>
                <w:sz w:val="16"/>
                <w:szCs w:val="16"/>
              </w:rPr>
              <w:t>, в 6-ти км от г. Приозерска</w:t>
            </w:r>
          </w:p>
        </w:tc>
        <w:tc>
          <w:tcPr>
            <w:tcW w:w="535" w:type="pct"/>
            <w:vAlign w:val="center"/>
          </w:tcPr>
          <w:p w14:paraId="13BF3D2D"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90</w:t>
            </w:r>
          </w:p>
        </w:tc>
      </w:tr>
      <w:tr w:rsidR="009C4646" w:rsidRPr="00FA2A7E" w14:paraId="14E14E5C" w14:textId="77777777" w:rsidTr="006F7FD6">
        <w:tc>
          <w:tcPr>
            <w:tcW w:w="394" w:type="pct"/>
            <w:vAlign w:val="center"/>
          </w:tcPr>
          <w:p w14:paraId="07944971" w14:textId="7827FEBE"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5ED2238E"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ООО "ФОРТУНА ПЛЮС" (Загородный клуб «Дача»)</w:t>
            </w:r>
          </w:p>
        </w:tc>
        <w:tc>
          <w:tcPr>
            <w:tcW w:w="2238" w:type="pct"/>
            <w:vAlign w:val="center"/>
          </w:tcPr>
          <w:p w14:paraId="3EAADE92" w14:textId="77777777" w:rsidR="009C4646" w:rsidRPr="00FA2A7E" w:rsidRDefault="009C4646" w:rsidP="009C4646">
            <w:pPr>
              <w:spacing w:after="0" w:line="240" w:lineRule="auto"/>
              <w:jc w:val="center"/>
              <w:rPr>
                <w:rFonts w:ascii="Segoe UI Light" w:hAnsi="Segoe UI Light" w:cs="Segoe UI Light"/>
                <w:bCs/>
                <w:sz w:val="16"/>
                <w:szCs w:val="16"/>
              </w:rPr>
            </w:pPr>
          </w:p>
          <w:p w14:paraId="3C2954AA" w14:textId="335642D1"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lastRenderedPageBreak/>
              <w:t xml:space="preserve">Приозерский район, </w:t>
            </w:r>
            <w:r w:rsidR="002516BD">
              <w:rPr>
                <w:rFonts w:ascii="Segoe UI Light" w:hAnsi="Segoe UI Light" w:cs="Segoe UI Light"/>
                <w:bCs/>
                <w:sz w:val="16"/>
                <w:szCs w:val="16"/>
              </w:rPr>
              <w:t xml:space="preserve">пос. Петровское, </w:t>
            </w:r>
            <w:r w:rsidRPr="00FA2A7E">
              <w:rPr>
                <w:rFonts w:ascii="Segoe UI Light" w:hAnsi="Segoe UI Light" w:cs="Segoe UI Light"/>
                <w:bCs/>
                <w:sz w:val="16"/>
                <w:szCs w:val="16"/>
              </w:rPr>
              <w:t>70 км Приозерского шоссе, оз.</w:t>
            </w:r>
            <w:r w:rsidR="003676F0">
              <w:rPr>
                <w:rFonts w:ascii="Segoe UI Light" w:hAnsi="Segoe UI Light" w:cs="Segoe UI Light"/>
                <w:bCs/>
                <w:sz w:val="16"/>
                <w:szCs w:val="16"/>
              </w:rPr>
              <w:t xml:space="preserve"> </w:t>
            </w:r>
            <w:proofErr w:type="spellStart"/>
            <w:r w:rsidRPr="00FA2A7E">
              <w:rPr>
                <w:rFonts w:ascii="Segoe UI Light" w:hAnsi="Segoe UI Light" w:cs="Segoe UI Light"/>
                <w:bCs/>
                <w:sz w:val="16"/>
                <w:szCs w:val="16"/>
              </w:rPr>
              <w:t>Суходольское</w:t>
            </w:r>
            <w:proofErr w:type="spellEnd"/>
          </w:p>
        </w:tc>
        <w:tc>
          <w:tcPr>
            <w:tcW w:w="535" w:type="pct"/>
            <w:vAlign w:val="center"/>
          </w:tcPr>
          <w:p w14:paraId="18A1DE7E"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lastRenderedPageBreak/>
              <w:t>230</w:t>
            </w:r>
          </w:p>
        </w:tc>
      </w:tr>
      <w:tr w:rsidR="009C4646" w:rsidRPr="00FA2A7E" w14:paraId="3CBF7466" w14:textId="77777777" w:rsidTr="006F7FD6">
        <w:tc>
          <w:tcPr>
            <w:tcW w:w="394" w:type="pct"/>
            <w:vAlign w:val="center"/>
          </w:tcPr>
          <w:p w14:paraId="2287D6F2" w14:textId="2F0F19E1"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504DCC3E"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База отдыха «Добрый лось»</w:t>
            </w:r>
          </w:p>
        </w:tc>
        <w:tc>
          <w:tcPr>
            <w:tcW w:w="2238" w:type="pct"/>
            <w:vAlign w:val="center"/>
          </w:tcPr>
          <w:p w14:paraId="53A1478E" w14:textId="7A1100F3" w:rsidR="009C4646" w:rsidRPr="00FA2A7E" w:rsidRDefault="002516BD" w:rsidP="009C4646">
            <w:pPr>
              <w:spacing w:after="0" w:line="240" w:lineRule="auto"/>
              <w:jc w:val="center"/>
              <w:rPr>
                <w:rFonts w:ascii="Segoe UI Light" w:hAnsi="Segoe UI Light" w:cs="Segoe UI Light"/>
                <w:bCs/>
                <w:sz w:val="16"/>
                <w:szCs w:val="16"/>
              </w:rPr>
            </w:pPr>
            <w:r>
              <w:rPr>
                <w:rFonts w:ascii="Segoe UI Light" w:hAnsi="Segoe UI Light" w:cs="Segoe UI Light"/>
                <w:bCs/>
                <w:sz w:val="16"/>
                <w:szCs w:val="16"/>
              </w:rPr>
              <w:t xml:space="preserve">Приозерский район, </w:t>
            </w:r>
            <w:r w:rsidR="009C4646" w:rsidRPr="00FA2A7E">
              <w:rPr>
                <w:rFonts w:ascii="Segoe UI Light" w:hAnsi="Segoe UI Light" w:cs="Segoe UI Light"/>
                <w:bCs/>
                <w:sz w:val="16"/>
                <w:szCs w:val="16"/>
              </w:rPr>
              <w:t xml:space="preserve">пос. Лосево, ул. </w:t>
            </w:r>
            <w:proofErr w:type="spellStart"/>
            <w:r w:rsidR="009C4646" w:rsidRPr="00FA2A7E">
              <w:rPr>
                <w:rFonts w:ascii="Segoe UI Light" w:hAnsi="Segoe UI Light" w:cs="Segoe UI Light"/>
                <w:bCs/>
                <w:sz w:val="16"/>
                <w:szCs w:val="16"/>
              </w:rPr>
              <w:t>Добролосевская</w:t>
            </w:r>
            <w:proofErr w:type="spellEnd"/>
            <w:r w:rsidR="009C4646" w:rsidRPr="00FA2A7E">
              <w:rPr>
                <w:rFonts w:ascii="Segoe UI Light" w:hAnsi="Segoe UI Light" w:cs="Segoe UI Light"/>
                <w:bCs/>
                <w:sz w:val="16"/>
                <w:szCs w:val="16"/>
              </w:rPr>
              <w:t>, д.</w:t>
            </w:r>
            <w:r>
              <w:rPr>
                <w:rFonts w:ascii="Segoe UI Light" w:hAnsi="Segoe UI Light" w:cs="Segoe UI Light"/>
                <w:bCs/>
                <w:sz w:val="16"/>
                <w:szCs w:val="16"/>
              </w:rPr>
              <w:t xml:space="preserve"> </w:t>
            </w:r>
            <w:r w:rsidR="009C4646" w:rsidRPr="00FA2A7E">
              <w:rPr>
                <w:rFonts w:ascii="Segoe UI Light" w:hAnsi="Segoe UI Light" w:cs="Segoe UI Light"/>
                <w:bCs/>
                <w:sz w:val="16"/>
                <w:szCs w:val="16"/>
              </w:rPr>
              <w:t>1</w:t>
            </w:r>
          </w:p>
        </w:tc>
        <w:tc>
          <w:tcPr>
            <w:tcW w:w="535" w:type="pct"/>
            <w:vAlign w:val="center"/>
          </w:tcPr>
          <w:p w14:paraId="6D42F50A"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120</w:t>
            </w:r>
          </w:p>
        </w:tc>
      </w:tr>
      <w:tr w:rsidR="009C4646" w:rsidRPr="00FA2A7E" w14:paraId="3908D806" w14:textId="77777777" w:rsidTr="006F7FD6">
        <w:tc>
          <w:tcPr>
            <w:tcW w:w="394" w:type="pct"/>
            <w:vAlign w:val="center"/>
          </w:tcPr>
          <w:p w14:paraId="17E138F6" w14:textId="7160A3CE"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3652E8EB"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База отдыха «Золотой берег»</w:t>
            </w:r>
          </w:p>
        </w:tc>
        <w:tc>
          <w:tcPr>
            <w:tcW w:w="2238" w:type="pct"/>
            <w:vAlign w:val="center"/>
          </w:tcPr>
          <w:p w14:paraId="25BE5803"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 xml:space="preserve">Приозерский район, </w:t>
            </w:r>
            <w:hyperlink r:id="rId46" w:tgtFrame="_blank" w:history="1">
              <w:r w:rsidRPr="00FA2A7E">
                <w:rPr>
                  <w:rStyle w:val="ae"/>
                  <w:rFonts w:ascii="Segoe UI Light" w:hAnsi="Segoe UI Light" w:cs="Segoe UI Light"/>
                  <w:color w:val="auto"/>
                  <w:sz w:val="16"/>
                  <w:szCs w:val="16"/>
                  <w:u w:val="none"/>
                </w:rPr>
                <w:t>поселок Запорожское, Советская ул., 29</w:t>
              </w:r>
            </w:hyperlink>
          </w:p>
        </w:tc>
        <w:tc>
          <w:tcPr>
            <w:tcW w:w="535" w:type="pct"/>
            <w:vAlign w:val="center"/>
          </w:tcPr>
          <w:p w14:paraId="1243405D" w14:textId="77777777" w:rsidR="009C4646" w:rsidRPr="00FA2A7E" w:rsidRDefault="009C4646" w:rsidP="009C4646">
            <w:pPr>
              <w:spacing w:after="0" w:line="240" w:lineRule="auto"/>
              <w:jc w:val="center"/>
              <w:rPr>
                <w:rFonts w:ascii="Segoe UI Light" w:hAnsi="Segoe UI Light" w:cs="Segoe UI Light"/>
                <w:sz w:val="16"/>
                <w:szCs w:val="16"/>
                <w:u w:val="single"/>
              </w:rPr>
            </w:pPr>
            <w:r w:rsidRPr="00FA2A7E">
              <w:rPr>
                <w:rFonts w:ascii="Segoe UI Light" w:hAnsi="Segoe UI Light" w:cs="Segoe UI Light"/>
                <w:sz w:val="16"/>
                <w:szCs w:val="16"/>
                <w:u w:val="single"/>
              </w:rPr>
              <w:t>140</w:t>
            </w:r>
          </w:p>
        </w:tc>
      </w:tr>
      <w:tr w:rsidR="009C4646" w:rsidRPr="00FA2A7E" w14:paraId="402019CF" w14:textId="77777777" w:rsidTr="006F7FD6">
        <w:tc>
          <w:tcPr>
            <w:tcW w:w="394" w:type="pct"/>
            <w:vAlign w:val="center"/>
          </w:tcPr>
          <w:p w14:paraId="2354266A" w14:textId="2379093A"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6E5267E1"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Гостеприимный курорт «</w:t>
            </w:r>
            <w:proofErr w:type="spellStart"/>
            <w:r w:rsidRPr="00FA2A7E">
              <w:rPr>
                <w:rFonts w:ascii="Segoe UI Light" w:hAnsi="Segoe UI Light" w:cs="Segoe UI Light"/>
                <w:bCs/>
                <w:sz w:val="16"/>
                <w:szCs w:val="16"/>
              </w:rPr>
              <w:t>Игора</w:t>
            </w:r>
            <w:proofErr w:type="spellEnd"/>
            <w:r w:rsidRPr="00FA2A7E">
              <w:rPr>
                <w:rFonts w:ascii="Segoe UI Light" w:hAnsi="Segoe UI Light" w:cs="Segoe UI Light"/>
                <w:bCs/>
                <w:sz w:val="16"/>
                <w:szCs w:val="16"/>
              </w:rPr>
              <w:t>»</w:t>
            </w:r>
          </w:p>
        </w:tc>
        <w:tc>
          <w:tcPr>
            <w:tcW w:w="2238" w:type="pct"/>
            <w:vAlign w:val="center"/>
          </w:tcPr>
          <w:p w14:paraId="6A68057E"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Приозерское шоссе,54 км</w:t>
            </w:r>
          </w:p>
        </w:tc>
        <w:tc>
          <w:tcPr>
            <w:tcW w:w="535" w:type="pct"/>
            <w:vAlign w:val="center"/>
          </w:tcPr>
          <w:p w14:paraId="33A79C33"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320</w:t>
            </w:r>
          </w:p>
        </w:tc>
      </w:tr>
      <w:tr w:rsidR="009C4646" w:rsidRPr="00FA2A7E" w14:paraId="03DC73B5" w14:textId="77777777" w:rsidTr="006F7FD6">
        <w:tc>
          <w:tcPr>
            <w:tcW w:w="394" w:type="pct"/>
            <w:vAlign w:val="center"/>
          </w:tcPr>
          <w:p w14:paraId="2A8AE667" w14:textId="7563C56B"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2DB5CCD8"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База отдыха «Большие камни»</w:t>
            </w:r>
          </w:p>
        </w:tc>
        <w:tc>
          <w:tcPr>
            <w:tcW w:w="2238" w:type="pct"/>
            <w:vAlign w:val="center"/>
          </w:tcPr>
          <w:p w14:paraId="328042A0"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дер. Кротово</w:t>
            </w:r>
          </w:p>
        </w:tc>
        <w:tc>
          <w:tcPr>
            <w:tcW w:w="535" w:type="pct"/>
            <w:vAlign w:val="center"/>
          </w:tcPr>
          <w:p w14:paraId="7D88CAE3"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40</w:t>
            </w:r>
          </w:p>
        </w:tc>
      </w:tr>
      <w:tr w:rsidR="009C4646" w:rsidRPr="00FA2A7E" w14:paraId="3B2BC646" w14:textId="77777777" w:rsidTr="006F7FD6">
        <w:tc>
          <w:tcPr>
            <w:tcW w:w="394" w:type="pct"/>
            <w:vAlign w:val="center"/>
          </w:tcPr>
          <w:p w14:paraId="3B4FA95E" w14:textId="0F99816D"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7A2140FA"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ООО "Загородный Клуб "Орех" (База отдыха «Орех»)</w:t>
            </w:r>
          </w:p>
        </w:tc>
        <w:tc>
          <w:tcPr>
            <w:tcW w:w="2238" w:type="pct"/>
            <w:vAlign w:val="center"/>
          </w:tcPr>
          <w:p w14:paraId="68C6C21C" w14:textId="33DE26AD"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район,47 км Приозерского шоссе, посёлок Орехово,</w:t>
            </w:r>
            <w:r w:rsidR="003676F0">
              <w:rPr>
                <w:rFonts w:ascii="Segoe UI Light" w:hAnsi="Segoe UI Light" w:cs="Segoe UI Light"/>
                <w:bCs/>
                <w:sz w:val="16"/>
                <w:szCs w:val="16"/>
              </w:rPr>
              <w:t xml:space="preserve"> </w:t>
            </w:r>
            <w:r w:rsidRPr="00FA2A7E">
              <w:rPr>
                <w:rFonts w:ascii="Segoe UI Light" w:hAnsi="Segoe UI Light" w:cs="Segoe UI Light"/>
                <w:bCs/>
                <w:sz w:val="16"/>
                <w:szCs w:val="16"/>
              </w:rPr>
              <w:t>ул. Морская</w:t>
            </w:r>
          </w:p>
        </w:tc>
        <w:tc>
          <w:tcPr>
            <w:tcW w:w="535" w:type="pct"/>
            <w:vAlign w:val="center"/>
          </w:tcPr>
          <w:p w14:paraId="2C119FCA"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120</w:t>
            </w:r>
          </w:p>
        </w:tc>
      </w:tr>
      <w:tr w:rsidR="009C4646" w:rsidRPr="00FA2A7E" w14:paraId="1DDCC3AD" w14:textId="77777777" w:rsidTr="006F7FD6">
        <w:tc>
          <w:tcPr>
            <w:tcW w:w="394" w:type="pct"/>
            <w:vAlign w:val="center"/>
          </w:tcPr>
          <w:p w14:paraId="1962469F" w14:textId="0F06E747"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6A3BF768"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База отдыха «Робинзон»</w:t>
            </w:r>
          </w:p>
        </w:tc>
        <w:tc>
          <w:tcPr>
            <w:tcW w:w="2238" w:type="pct"/>
            <w:vAlign w:val="center"/>
          </w:tcPr>
          <w:p w14:paraId="198F5316"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ст. Синево, 11 км от г. Приозерска по дороге на пос. Мельниково, берег оз. Вуокса</w:t>
            </w:r>
          </w:p>
        </w:tc>
        <w:tc>
          <w:tcPr>
            <w:tcW w:w="535" w:type="pct"/>
            <w:vAlign w:val="center"/>
          </w:tcPr>
          <w:p w14:paraId="2A732199"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48</w:t>
            </w:r>
          </w:p>
        </w:tc>
      </w:tr>
      <w:tr w:rsidR="009C4646" w:rsidRPr="00FA2A7E" w14:paraId="3C667FED" w14:textId="77777777" w:rsidTr="006F7FD6">
        <w:tc>
          <w:tcPr>
            <w:tcW w:w="394" w:type="pct"/>
            <w:vAlign w:val="center"/>
          </w:tcPr>
          <w:p w14:paraId="394B7633" w14:textId="16E33682"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1F025EC4"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 xml:space="preserve">ООО "ЖУРАВУШКА </w:t>
            </w:r>
            <w:r w:rsidRPr="00FA2A7E">
              <w:rPr>
                <w:rFonts w:ascii="Segoe UI Light" w:hAnsi="Segoe UI Light" w:cs="Segoe UI Light"/>
                <w:bCs/>
                <w:sz w:val="16"/>
                <w:szCs w:val="16"/>
              </w:rPr>
              <w:t>(База отдыха «</w:t>
            </w:r>
            <w:proofErr w:type="spellStart"/>
            <w:r w:rsidRPr="00FA2A7E">
              <w:rPr>
                <w:rFonts w:ascii="Segoe UI Light" w:hAnsi="Segoe UI Light" w:cs="Segoe UI Light"/>
                <w:bCs/>
                <w:sz w:val="16"/>
                <w:szCs w:val="16"/>
              </w:rPr>
              <w:t>Журавушка</w:t>
            </w:r>
            <w:proofErr w:type="spellEnd"/>
            <w:r w:rsidRPr="00FA2A7E">
              <w:rPr>
                <w:rFonts w:ascii="Segoe UI Light" w:hAnsi="Segoe UI Light" w:cs="Segoe UI Light"/>
                <w:bCs/>
                <w:sz w:val="16"/>
                <w:szCs w:val="16"/>
              </w:rPr>
              <w:t>»)</w:t>
            </w:r>
          </w:p>
        </w:tc>
        <w:tc>
          <w:tcPr>
            <w:tcW w:w="2238" w:type="pct"/>
            <w:vAlign w:val="center"/>
          </w:tcPr>
          <w:p w14:paraId="38FA4FAF"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ст. Орехово,  Приозерское ш., 50 км</w:t>
            </w:r>
          </w:p>
        </w:tc>
        <w:tc>
          <w:tcPr>
            <w:tcW w:w="535" w:type="pct"/>
            <w:vAlign w:val="center"/>
          </w:tcPr>
          <w:p w14:paraId="75CFB52D"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40</w:t>
            </w:r>
          </w:p>
        </w:tc>
      </w:tr>
      <w:tr w:rsidR="009C4646" w:rsidRPr="00FA2A7E" w14:paraId="76C0F088" w14:textId="77777777" w:rsidTr="006F7FD6">
        <w:tc>
          <w:tcPr>
            <w:tcW w:w="394" w:type="pct"/>
            <w:vAlign w:val="center"/>
          </w:tcPr>
          <w:p w14:paraId="4346753F" w14:textId="25AED70B"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010CDD0A" w14:textId="77777777" w:rsidR="009C4646" w:rsidRPr="00FA2A7E" w:rsidRDefault="009C4646" w:rsidP="009C4646">
            <w:pPr>
              <w:spacing w:after="0" w:line="240" w:lineRule="auto"/>
              <w:jc w:val="center"/>
              <w:rPr>
                <w:rFonts w:ascii="Segoe UI Light" w:hAnsi="Segoe UI Light" w:cs="Segoe UI Light"/>
                <w:iCs/>
                <w:sz w:val="16"/>
                <w:szCs w:val="16"/>
              </w:rPr>
            </w:pPr>
            <w:r w:rsidRPr="00FA2A7E">
              <w:rPr>
                <w:rStyle w:val="afa"/>
                <w:rFonts w:ascii="Segoe UI Light" w:hAnsi="Segoe UI Light" w:cs="Segoe UI Light"/>
                <w:i w:val="0"/>
                <w:sz w:val="16"/>
                <w:szCs w:val="16"/>
              </w:rPr>
              <w:t xml:space="preserve">ООО "УК Группы </w:t>
            </w:r>
            <w:proofErr w:type="spellStart"/>
            <w:r w:rsidRPr="00FA2A7E">
              <w:rPr>
                <w:rStyle w:val="afa"/>
                <w:rFonts w:ascii="Segoe UI Light" w:hAnsi="Segoe UI Light" w:cs="Segoe UI Light"/>
                <w:i w:val="0"/>
                <w:sz w:val="16"/>
                <w:szCs w:val="16"/>
              </w:rPr>
              <w:t>Унисто</w:t>
            </w:r>
            <w:proofErr w:type="spellEnd"/>
            <w:r w:rsidRPr="00FA2A7E">
              <w:rPr>
                <w:rStyle w:val="afa"/>
                <w:rFonts w:ascii="Segoe UI Light" w:hAnsi="Segoe UI Light" w:cs="Segoe UI Light"/>
                <w:i w:val="0"/>
                <w:sz w:val="16"/>
                <w:szCs w:val="16"/>
              </w:rPr>
              <w:t xml:space="preserve"> </w:t>
            </w:r>
            <w:proofErr w:type="spellStart"/>
            <w:r w:rsidRPr="00FA2A7E">
              <w:rPr>
                <w:rStyle w:val="afa"/>
                <w:rFonts w:ascii="Segoe UI Light" w:hAnsi="Segoe UI Light" w:cs="Segoe UI Light"/>
                <w:i w:val="0"/>
                <w:sz w:val="16"/>
                <w:szCs w:val="16"/>
              </w:rPr>
              <w:t>Петросталь</w:t>
            </w:r>
            <w:proofErr w:type="spellEnd"/>
            <w:r w:rsidRPr="00FA2A7E">
              <w:rPr>
                <w:rStyle w:val="afa"/>
                <w:rFonts w:ascii="Segoe UI Light" w:hAnsi="Segoe UI Light" w:cs="Segoe UI Light"/>
                <w:i w:val="0"/>
                <w:sz w:val="16"/>
                <w:szCs w:val="16"/>
              </w:rPr>
              <w:t xml:space="preserve">" </w:t>
            </w:r>
            <w:r w:rsidRPr="00FA2A7E">
              <w:rPr>
                <w:rFonts w:ascii="Segoe UI Light" w:hAnsi="Segoe UI Light" w:cs="Segoe UI Light"/>
                <w:bCs/>
                <w:sz w:val="16"/>
                <w:szCs w:val="16"/>
              </w:rPr>
              <w:t>(Парк активного отдыха «</w:t>
            </w:r>
            <w:proofErr w:type="spellStart"/>
            <w:r w:rsidRPr="00FA2A7E">
              <w:rPr>
                <w:rFonts w:ascii="Segoe UI Light" w:hAnsi="Segoe UI Light" w:cs="Segoe UI Light"/>
                <w:bCs/>
                <w:sz w:val="16"/>
                <w:szCs w:val="16"/>
              </w:rPr>
              <w:t>ЛосевоДа</w:t>
            </w:r>
            <w:proofErr w:type="spellEnd"/>
            <w:r w:rsidRPr="00FA2A7E">
              <w:rPr>
                <w:rFonts w:ascii="Segoe UI Light" w:hAnsi="Segoe UI Light" w:cs="Segoe UI Light"/>
                <w:bCs/>
                <w:sz w:val="16"/>
                <w:szCs w:val="16"/>
              </w:rPr>
              <w:t>»)</w:t>
            </w:r>
          </w:p>
        </w:tc>
        <w:tc>
          <w:tcPr>
            <w:tcW w:w="2238" w:type="pct"/>
            <w:vAlign w:val="center"/>
          </w:tcPr>
          <w:p w14:paraId="6588725E"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 xml:space="preserve">Приозерский </w:t>
            </w:r>
            <w:proofErr w:type="spellStart"/>
            <w:r w:rsidRPr="00FA2A7E">
              <w:rPr>
                <w:rFonts w:ascii="Segoe UI Light" w:hAnsi="Segoe UI Light" w:cs="Segoe UI Light"/>
                <w:bCs/>
                <w:sz w:val="16"/>
                <w:szCs w:val="16"/>
              </w:rPr>
              <w:t>район,пос</w:t>
            </w:r>
            <w:proofErr w:type="spellEnd"/>
            <w:r w:rsidRPr="00FA2A7E">
              <w:rPr>
                <w:rFonts w:ascii="Segoe UI Light" w:hAnsi="Segoe UI Light" w:cs="Segoe UI Light"/>
                <w:bCs/>
                <w:sz w:val="16"/>
                <w:szCs w:val="16"/>
              </w:rPr>
              <w:t>. Лосево</w:t>
            </w:r>
          </w:p>
        </w:tc>
        <w:tc>
          <w:tcPr>
            <w:tcW w:w="535" w:type="pct"/>
            <w:vAlign w:val="center"/>
          </w:tcPr>
          <w:p w14:paraId="3E9860A8"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180</w:t>
            </w:r>
          </w:p>
        </w:tc>
      </w:tr>
      <w:tr w:rsidR="009C4646" w:rsidRPr="00FA2A7E" w14:paraId="00E37C97" w14:textId="77777777" w:rsidTr="006F7FD6">
        <w:tc>
          <w:tcPr>
            <w:tcW w:w="394" w:type="pct"/>
            <w:vAlign w:val="center"/>
          </w:tcPr>
          <w:p w14:paraId="62D89A00" w14:textId="3F7C9537"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2A98D0F0"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Коттеджный комплекс «</w:t>
            </w:r>
            <w:proofErr w:type="spellStart"/>
            <w:r w:rsidRPr="00FA2A7E">
              <w:rPr>
                <w:rFonts w:ascii="Segoe UI Light" w:hAnsi="Segoe UI Light" w:cs="Segoe UI Light"/>
                <w:bCs/>
                <w:sz w:val="16"/>
                <w:szCs w:val="16"/>
              </w:rPr>
              <w:t>Плотвичкина</w:t>
            </w:r>
            <w:proofErr w:type="spellEnd"/>
            <w:r w:rsidRPr="00FA2A7E">
              <w:rPr>
                <w:rFonts w:ascii="Segoe UI Light" w:hAnsi="Segoe UI Light" w:cs="Segoe UI Light"/>
                <w:bCs/>
                <w:sz w:val="16"/>
                <w:szCs w:val="16"/>
              </w:rPr>
              <w:t xml:space="preserve"> заводь»</w:t>
            </w:r>
          </w:p>
        </w:tc>
        <w:tc>
          <w:tcPr>
            <w:tcW w:w="2238" w:type="pct"/>
            <w:vAlign w:val="center"/>
          </w:tcPr>
          <w:p w14:paraId="43943FFC"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пос. Кротово</w:t>
            </w:r>
          </w:p>
        </w:tc>
        <w:tc>
          <w:tcPr>
            <w:tcW w:w="535" w:type="pct"/>
            <w:vAlign w:val="center"/>
          </w:tcPr>
          <w:p w14:paraId="29677440"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25</w:t>
            </w:r>
          </w:p>
        </w:tc>
      </w:tr>
      <w:tr w:rsidR="009C4646" w:rsidRPr="00FA2A7E" w14:paraId="22C6570C" w14:textId="77777777" w:rsidTr="006F7FD6">
        <w:tc>
          <w:tcPr>
            <w:tcW w:w="394" w:type="pct"/>
            <w:vAlign w:val="center"/>
          </w:tcPr>
          <w:p w14:paraId="322F6F51" w14:textId="29753F1D"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60CE54AF"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База отдыха «Шале»</w:t>
            </w:r>
          </w:p>
        </w:tc>
        <w:tc>
          <w:tcPr>
            <w:tcW w:w="2238" w:type="pct"/>
            <w:vAlign w:val="center"/>
          </w:tcPr>
          <w:p w14:paraId="6693B63F"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д. Васильево, Приозерское ш., 90 км</w:t>
            </w:r>
          </w:p>
        </w:tc>
        <w:tc>
          <w:tcPr>
            <w:tcW w:w="535" w:type="pct"/>
            <w:vAlign w:val="center"/>
          </w:tcPr>
          <w:p w14:paraId="4BC36A00"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32</w:t>
            </w:r>
          </w:p>
        </w:tc>
      </w:tr>
      <w:tr w:rsidR="009C4646" w:rsidRPr="00FA2A7E" w14:paraId="2402251D" w14:textId="77777777" w:rsidTr="006F7FD6">
        <w:tc>
          <w:tcPr>
            <w:tcW w:w="394" w:type="pct"/>
            <w:vAlign w:val="center"/>
          </w:tcPr>
          <w:p w14:paraId="2E06210E" w14:textId="1203171A"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3C2EEAAE"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Загородный клуб «TRAVA»</w:t>
            </w:r>
          </w:p>
        </w:tc>
        <w:tc>
          <w:tcPr>
            <w:tcW w:w="2238" w:type="pct"/>
            <w:vAlign w:val="center"/>
          </w:tcPr>
          <w:p w14:paraId="6EEDF1D2"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пос. Светлое, оз. Мичуринское</w:t>
            </w:r>
          </w:p>
        </w:tc>
        <w:tc>
          <w:tcPr>
            <w:tcW w:w="535" w:type="pct"/>
            <w:vAlign w:val="center"/>
          </w:tcPr>
          <w:p w14:paraId="3962F29C"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120</w:t>
            </w:r>
          </w:p>
        </w:tc>
      </w:tr>
      <w:tr w:rsidR="009C4646" w:rsidRPr="00FA2A7E" w14:paraId="1F1EB99F" w14:textId="77777777" w:rsidTr="006F7FD6">
        <w:tc>
          <w:tcPr>
            <w:tcW w:w="394" w:type="pct"/>
            <w:vAlign w:val="center"/>
          </w:tcPr>
          <w:p w14:paraId="0156863B" w14:textId="1B99F293"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6F683DDA"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База отдыха ЗАО «Октава», («Старая плотина»)</w:t>
            </w:r>
          </w:p>
        </w:tc>
        <w:tc>
          <w:tcPr>
            <w:tcW w:w="2238" w:type="pct"/>
            <w:vAlign w:val="center"/>
          </w:tcPr>
          <w:p w14:paraId="0D19CBC9"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eastAsia="Calibri" w:hAnsi="Segoe UI Light" w:cs="Segoe UI Light"/>
                <w:sz w:val="16"/>
                <w:szCs w:val="16"/>
              </w:rPr>
              <w:t>Приозерский район, п. Петяярви</w:t>
            </w:r>
          </w:p>
        </w:tc>
        <w:tc>
          <w:tcPr>
            <w:tcW w:w="535" w:type="pct"/>
            <w:vAlign w:val="center"/>
          </w:tcPr>
          <w:p w14:paraId="31AB9924"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86</w:t>
            </w:r>
          </w:p>
        </w:tc>
      </w:tr>
      <w:tr w:rsidR="009C4646" w:rsidRPr="00FA2A7E" w14:paraId="1D97D130" w14:textId="77777777" w:rsidTr="006F7FD6">
        <w:tc>
          <w:tcPr>
            <w:tcW w:w="394" w:type="pct"/>
            <w:vAlign w:val="center"/>
          </w:tcPr>
          <w:p w14:paraId="78C3BD6F" w14:textId="7BFBB8BB"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08473FC4"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База отдыха «Деревня Простоквашино»</w:t>
            </w:r>
          </w:p>
        </w:tc>
        <w:tc>
          <w:tcPr>
            <w:tcW w:w="2238" w:type="pct"/>
            <w:vAlign w:val="center"/>
          </w:tcPr>
          <w:p w14:paraId="3066002C"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пос. Плодовое, Приозерское шоссе,106 км</w:t>
            </w:r>
          </w:p>
        </w:tc>
        <w:tc>
          <w:tcPr>
            <w:tcW w:w="535" w:type="pct"/>
            <w:vAlign w:val="center"/>
          </w:tcPr>
          <w:p w14:paraId="542153C7"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32</w:t>
            </w:r>
          </w:p>
        </w:tc>
      </w:tr>
      <w:tr w:rsidR="009C4646" w:rsidRPr="00FA2A7E" w14:paraId="0AB097EB" w14:textId="77777777" w:rsidTr="006F7FD6">
        <w:tc>
          <w:tcPr>
            <w:tcW w:w="394" w:type="pct"/>
            <w:vAlign w:val="center"/>
          </w:tcPr>
          <w:p w14:paraId="6440D462" w14:textId="02EADB25"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2620AB6A"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База отдыха «Бурная Ладога»</w:t>
            </w:r>
          </w:p>
        </w:tc>
        <w:tc>
          <w:tcPr>
            <w:tcW w:w="2238" w:type="pct"/>
            <w:vAlign w:val="center"/>
          </w:tcPr>
          <w:p w14:paraId="4E5CC5FE"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пос. Соловьево (Рыбацкое), д.40</w:t>
            </w:r>
          </w:p>
        </w:tc>
        <w:tc>
          <w:tcPr>
            <w:tcW w:w="535" w:type="pct"/>
            <w:vAlign w:val="center"/>
          </w:tcPr>
          <w:p w14:paraId="58247BDC"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42</w:t>
            </w:r>
          </w:p>
        </w:tc>
      </w:tr>
      <w:tr w:rsidR="009C4646" w:rsidRPr="00FA2A7E" w14:paraId="4C4B1F9F" w14:textId="77777777" w:rsidTr="006F7FD6">
        <w:tc>
          <w:tcPr>
            <w:tcW w:w="394" w:type="pct"/>
            <w:vAlign w:val="center"/>
          </w:tcPr>
          <w:p w14:paraId="33C0C28D" w14:textId="06E5BBA3"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04F46D33"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Загородный коттедж-клуб «Брусника»</w:t>
            </w:r>
          </w:p>
        </w:tc>
        <w:tc>
          <w:tcPr>
            <w:tcW w:w="2238" w:type="pct"/>
            <w:vAlign w:val="center"/>
          </w:tcPr>
          <w:p w14:paraId="300DE611"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пос. Лосево, Приозерское шоссе, 77 км  (бывшая база отдыха «</w:t>
            </w:r>
            <w:proofErr w:type="spellStart"/>
            <w:r w:rsidRPr="00FA2A7E">
              <w:rPr>
                <w:rFonts w:ascii="Segoe UI Light" w:hAnsi="Segoe UI Light" w:cs="Segoe UI Light"/>
                <w:bCs/>
                <w:sz w:val="16"/>
                <w:szCs w:val="16"/>
              </w:rPr>
              <w:t>Климовец</w:t>
            </w:r>
            <w:proofErr w:type="spellEnd"/>
            <w:r w:rsidRPr="00FA2A7E">
              <w:rPr>
                <w:rFonts w:ascii="Segoe UI Light" w:hAnsi="Segoe UI Light" w:cs="Segoe UI Light"/>
                <w:bCs/>
                <w:sz w:val="16"/>
                <w:szCs w:val="16"/>
              </w:rPr>
              <w:t>»)</w:t>
            </w:r>
          </w:p>
        </w:tc>
        <w:tc>
          <w:tcPr>
            <w:tcW w:w="535" w:type="pct"/>
            <w:vAlign w:val="center"/>
          </w:tcPr>
          <w:p w14:paraId="203FD7EB"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80</w:t>
            </w:r>
          </w:p>
        </w:tc>
      </w:tr>
      <w:tr w:rsidR="009C4646" w:rsidRPr="00FA2A7E" w14:paraId="614A0C9B" w14:textId="77777777" w:rsidTr="006F7FD6">
        <w:tc>
          <w:tcPr>
            <w:tcW w:w="394" w:type="pct"/>
            <w:vAlign w:val="center"/>
          </w:tcPr>
          <w:p w14:paraId="7908FB03" w14:textId="365C219A"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6892A3A4"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База отдыха ОАО «</w:t>
            </w:r>
            <w:proofErr w:type="spellStart"/>
            <w:r w:rsidRPr="00FA2A7E">
              <w:rPr>
                <w:rFonts w:ascii="Segoe UI Light" w:hAnsi="Segoe UI Light" w:cs="Segoe UI Light"/>
                <w:bCs/>
                <w:sz w:val="16"/>
                <w:szCs w:val="16"/>
              </w:rPr>
              <w:t>Газаппарат</w:t>
            </w:r>
            <w:proofErr w:type="spellEnd"/>
            <w:r w:rsidRPr="00FA2A7E">
              <w:rPr>
                <w:rFonts w:ascii="Segoe UI Light" w:hAnsi="Segoe UI Light" w:cs="Segoe UI Light"/>
                <w:bCs/>
                <w:sz w:val="16"/>
                <w:szCs w:val="16"/>
              </w:rPr>
              <w:t>»</w:t>
            </w:r>
          </w:p>
        </w:tc>
        <w:tc>
          <w:tcPr>
            <w:tcW w:w="2238" w:type="pct"/>
            <w:vAlign w:val="center"/>
          </w:tcPr>
          <w:p w14:paraId="5C9CA6AA"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Приозерский район,  пос. Лосево</w:t>
            </w:r>
          </w:p>
        </w:tc>
        <w:tc>
          <w:tcPr>
            <w:tcW w:w="535" w:type="pct"/>
            <w:vAlign w:val="center"/>
          </w:tcPr>
          <w:p w14:paraId="00B2AAAB"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86 - для сотрудников</w:t>
            </w:r>
          </w:p>
        </w:tc>
      </w:tr>
      <w:tr w:rsidR="009C4646" w:rsidRPr="00FA2A7E" w14:paraId="4305B5AE" w14:textId="77777777" w:rsidTr="006F7FD6">
        <w:tc>
          <w:tcPr>
            <w:tcW w:w="394" w:type="pct"/>
            <w:vAlign w:val="center"/>
          </w:tcPr>
          <w:p w14:paraId="70D26FC6" w14:textId="0781E310"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5416DF96"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eastAsia="Calibri" w:hAnsi="Segoe UI Light" w:cs="Segoe UI Light"/>
                <w:sz w:val="16"/>
                <w:szCs w:val="16"/>
              </w:rPr>
              <w:t>ООО "Магистраль+" (</w:t>
            </w:r>
            <w:r w:rsidRPr="00FA2A7E">
              <w:rPr>
                <w:rFonts w:ascii="Segoe UI Light" w:hAnsi="Segoe UI Light" w:cs="Segoe UI Light"/>
                <w:bCs/>
                <w:sz w:val="16"/>
                <w:szCs w:val="16"/>
              </w:rPr>
              <w:t>Туристический комплекс «Драйв Парк Ладога»)</w:t>
            </w:r>
          </w:p>
        </w:tc>
        <w:tc>
          <w:tcPr>
            <w:tcW w:w="2238" w:type="pct"/>
            <w:vAlign w:val="center"/>
          </w:tcPr>
          <w:p w14:paraId="0C8C639F"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 Березово, Улица Ладожская, д.12</w:t>
            </w:r>
          </w:p>
        </w:tc>
        <w:tc>
          <w:tcPr>
            <w:tcW w:w="535" w:type="pct"/>
            <w:vAlign w:val="center"/>
          </w:tcPr>
          <w:p w14:paraId="00D69458"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100</w:t>
            </w:r>
          </w:p>
        </w:tc>
      </w:tr>
      <w:tr w:rsidR="009C4646" w:rsidRPr="00FA2A7E" w14:paraId="068D48CB" w14:textId="77777777" w:rsidTr="006F7FD6">
        <w:tc>
          <w:tcPr>
            <w:tcW w:w="394" w:type="pct"/>
            <w:vAlign w:val="center"/>
          </w:tcPr>
          <w:p w14:paraId="4D17B984" w14:textId="1CF08401"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2234D213"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Эко-клуб «Остров»</w:t>
            </w:r>
          </w:p>
        </w:tc>
        <w:tc>
          <w:tcPr>
            <w:tcW w:w="2238" w:type="pct"/>
            <w:vAlign w:val="center"/>
          </w:tcPr>
          <w:p w14:paraId="5F6BE390"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Ленинградская обл., Приозерский р-н, Мельниково пос.</w:t>
            </w:r>
          </w:p>
        </w:tc>
        <w:tc>
          <w:tcPr>
            <w:tcW w:w="535" w:type="pct"/>
            <w:vAlign w:val="center"/>
          </w:tcPr>
          <w:p w14:paraId="49060226"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60</w:t>
            </w:r>
          </w:p>
        </w:tc>
      </w:tr>
      <w:tr w:rsidR="009C4646" w:rsidRPr="00FA2A7E" w14:paraId="377DFEB9" w14:textId="77777777" w:rsidTr="006F7FD6">
        <w:tc>
          <w:tcPr>
            <w:tcW w:w="394" w:type="pct"/>
            <w:vAlign w:val="center"/>
          </w:tcPr>
          <w:p w14:paraId="752E572E" w14:textId="5204CDC3"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0DD36BD6"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Коттеджный комплекс «</w:t>
            </w:r>
            <w:proofErr w:type="spellStart"/>
            <w:r w:rsidRPr="00FA2A7E">
              <w:rPr>
                <w:rFonts w:ascii="Segoe UI Light" w:hAnsi="Segoe UI Light" w:cs="Segoe UI Light"/>
                <w:sz w:val="16"/>
                <w:szCs w:val="16"/>
              </w:rPr>
              <w:t>Райсала</w:t>
            </w:r>
            <w:proofErr w:type="spellEnd"/>
            <w:r w:rsidRPr="00FA2A7E">
              <w:rPr>
                <w:rFonts w:ascii="Segoe UI Light" w:hAnsi="Segoe UI Light" w:cs="Segoe UI Light"/>
                <w:sz w:val="16"/>
                <w:szCs w:val="16"/>
              </w:rPr>
              <w:t>»</w:t>
            </w:r>
          </w:p>
        </w:tc>
        <w:tc>
          <w:tcPr>
            <w:tcW w:w="2238" w:type="pct"/>
            <w:vAlign w:val="center"/>
          </w:tcPr>
          <w:p w14:paraId="02DCA86B"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 Быково</w:t>
            </w:r>
          </w:p>
        </w:tc>
        <w:tc>
          <w:tcPr>
            <w:tcW w:w="535" w:type="pct"/>
            <w:vAlign w:val="center"/>
          </w:tcPr>
          <w:p w14:paraId="6635C2C5"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48</w:t>
            </w:r>
          </w:p>
        </w:tc>
      </w:tr>
      <w:tr w:rsidR="009C4646" w:rsidRPr="00FA2A7E" w14:paraId="7B93DBE7" w14:textId="77777777" w:rsidTr="006F7FD6">
        <w:tc>
          <w:tcPr>
            <w:tcW w:w="394" w:type="pct"/>
            <w:vAlign w:val="center"/>
          </w:tcPr>
          <w:p w14:paraId="77A1D30C" w14:textId="1D56A2E9"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162A7D61"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База отдыха «Хутор Белой Козы»</w:t>
            </w:r>
          </w:p>
        </w:tc>
        <w:tc>
          <w:tcPr>
            <w:tcW w:w="2238" w:type="pct"/>
            <w:vAlign w:val="center"/>
          </w:tcPr>
          <w:p w14:paraId="7718BC31"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 Мельниково, Выборгская улица, д. 39</w:t>
            </w:r>
          </w:p>
        </w:tc>
        <w:tc>
          <w:tcPr>
            <w:tcW w:w="535" w:type="pct"/>
            <w:vAlign w:val="center"/>
          </w:tcPr>
          <w:p w14:paraId="0AF8885C"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46</w:t>
            </w:r>
          </w:p>
        </w:tc>
      </w:tr>
      <w:tr w:rsidR="009C4646" w:rsidRPr="00FA2A7E" w14:paraId="60A37375" w14:textId="77777777" w:rsidTr="006F7FD6">
        <w:tc>
          <w:tcPr>
            <w:tcW w:w="394" w:type="pct"/>
            <w:vAlign w:val="center"/>
          </w:tcPr>
          <w:p w14:paraId="72682CBE" w14:textId="1FB47BCB"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218970BB"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АО "Отрада"(База отдыха «Розовая Дача»)</w:t>
            </w:r>
          </w:p>
        </w:tc>
        <w:tc>
          <w:tcPr>
            <w:tcW w:w="2238" w:type="pct"/>
            <w:vAlign w:val="center"/>
          </w:tcPr>
          <w:p w14:paraId="30B68B94" w14:textId="77777777" w:rsidR="009C4646" w:rsidRPr="00FA2A7E" w:rsidRDefault="009C4646" w:rsidP="009C4646">
            <w:pPr>
              <w:spacing w:after="0" w:line="240" w:lineRule="auto"/>
              <w:jc w:val="center"/>
              <w:rPr>
                <w:rFonts w:ascii="Segoe UI Light" w:hAnsi="Segoe UI Light" w:cs="Segoe UI Light"/>
                <w:sz w:val="16"/>
                <w:szCs w:val="16"/>
                <w:shd w:val="clear" w:color="auto" w:fill="FFFFFF"/>
              </w:rPr>
            </w:pPr>
            <w:r w:rsidRPr="00FA2A7E">
              <w:rPr>
                <w:rFonts w:ascii="Segoe UI Light" w:hAnsi="Segoe UI Light" w:cs="Segoe UI Light"/>
                <w:bCs/>
                <w:sz w:val="16"/>
                <w:szCs w:val="16"/>
              </w:rPr>
              <w:t>Приозерский район, пос. Кутузовское, Приозерского шоссе, 106 км</w:t>
            </w:r>
          </w:p>
        </w:tc>
        <w:tc>
          <w:tcPr>
            <w:tcW w:w="535" w:type="pct"/>
            <w:vAlign w:val="center"/>
          </w:tcPr>
          <w:p w14:paraId="661577D7"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125</w:t>
            </w:r>
          </w:p>
        </w:tc>
      </w:tr>
      <w:tr w:rsidR="009C4646" w:rsidRPr="00FA2A7E" w14:paraId="4B20A8D8" w14:textId="77777777" w:rsidTr="006F7FD6">
        <w:tc>
          <w:tcPr>
            <w:tcW w:w="394" w:type="pct"/>
            <w:vAlign w:val="center"/>
          </w:tcPr>
          <w:p w14:paraId="79912F1C" w14:textId="69FDE898"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51C93CAF"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База отдыха «Тихая Долина»</w:t>
            </w:r>
          </w:p>
        </w:tc>
        <w:tc>
          <w:tcPr>
            <w:tcW w:w="2238" w:type="pct"/>
            <w:vAlign w:val="center"/>
          </w:tcPr>
          <w:p w14:paraId="3029D4A0" w14:textId="371E0CC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пос. Г</w:t>
            </w:r>
            <w:r w:rsidR="003676F0">
              <w:rPr>
                <w:rFonts w:ascii="Segoe UI Light" w:hAnsi="Segoe UI Light" w:cs="Segoe UI Light"/>
                <w:bCs/>
                <w:sz w:val="16"/>
                <w:szCs w:val="16"/>
              </w:rPr>
              <w:t>р</w:t>
            </w:r>
            <w:r w:rsidRPr="00FA2A7E">
              <w:rPr>
                <w:rFonts w:ascii="Segoe UI Light" w:hAnsi="Segoe UI Light" w:cs="Segoe UI Light"/>
                <w:bCs/>
                <w:sz w:val="16"/>
                <w:szCs w:val="16"/>
              </w:rPr>
              <w:t>омово</w:t>
            </w:r>
          </w:p>
        </w:tc>
        <w:tc>
          <w:tcPr>
            <w:tcW w:w="535" w:type="pct"/>
            <w:vAlign w:val="center"/>
          </w:tcPr>
          <w:p w14:paraId="4FCEC9CD"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32</w:t>
            </w:r>
          </w:p>
        </w:tc>
      </w:tr>
      <w:tr w:rsidR="009C4646" w:rsidRPr="00FA2A7E" w14:paraId="5A7A7333" w14:textId="77777777" w:rsidTr="006F7FD6">
        <w:tc>
          <w:tcPr>
            <w:tcW w:w="394" w:type="pct"/>
            <w:vAlign w:val="center"/>
          </w:tcPr>
          <w:p w14:paraId="3EFA4B79" w14:textId="0D5DE8E6"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232E351B"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АО «РПК «СВЯЗИСТ» (База отдыха «Связист» / ДОЛ «Связист»)</w:t>
            </w:r>
          </w:p>
        </w:tc>
        <w:tc>
          <w:tcPr>
            <w:tcW w:w="2238" w:type="pct"/>
            <w:vAlign w:val="center"/>
          </w:tcPr>
          <w:p w14:paraId="3EB7FF9C"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Приозерский район, поселок Петровское, улица Комплекс Связист, дом 9, помещение 5.3</w:t>
            </w:r>
          </w:p>
        </w:tc>
        <w:tc>
          <w:tcPr>
            <w:tcW w:w="535" w:type="pct"/>
            <w:vAlign w:val="center"/>
          </w:tcPr>
          <w:p w14:paraId="33D5E35B"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320</w:t>
            </w:r>
          </w:p>
          <w:p w14:paraId="2F7FF22D" w14:textId="77777777" w:rsidR="009C4646" w:rsidRPr="00FA2A7E" w:rsidRDefault="009C4646" w:rsidP="009C4646">
            <w:pPr>
              <w:spacing w:after="0" w:line="240" w:lineRule="auto"/>
              <w:jc w:val="center"/>
              <w:rPr>
                <w:rFonts w:ascii="Segoe UI Light" w:hAnsi="Segoe UI Light" w:cs="Segoe UI Light"/>
                <w:sz w:val="16"/>
                <w:szCs w:val="16"/>
              </w:rPr>
            </w:pPr>
          </w:p>
        </w:tc>
      </w:tr>
      <w:tr w:rsidR="009C4646" w:rsidRPr="00FA2A7E" w14:paraId="351D7628" w14:textId="77777777" w:rsidTr="006F7FD6">
        <w:tc>
          <w:tcPr>
            <w:tcW w:w="394" w:type="pct"/>
            <w:vAlign w:val="center"/>
          </w:tcPr>
          <w:p w14:paraId="26A256FA" w14:textId="66BC835D"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3CEF7A6E"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База отдыха «</w:t>
            </w:r>
            <w:proofErr w:type="spellStart"/>
            <w:r w:rsidRPr="00FA2A7E">
              <w:rPr>
                <w:rFonts w:ascii="Segoe UI Light" w:hAnsi="Segoe UI Light" w:cs="Segoe UI Light"/>
                <w:bCs/>
                <w:sz w:val="16"/>
                <w:szCs w:val="16"/>
              </w:rPr>
              <w:t>Вохотка</w:t>
            </w:r>
            <w:proofErr w:type="spellEnd"/>
            <w:r w:rsidRPr="00FA2A7E">
              <w:rPr>
                <w:rFonts w:ascii="Segoe UI Light" w:hAnsi="Segoe UI Light" w:cs="Segoe UI Light"/>
                <w:bCs/>
                <w:sz w:val="16"/>
                <w:szCs w:val="16"/>
              </w:rPr>
              <w:t>»</w:t>
            </w:r>
          </w:p>
        </w:tc>
        <w:tc>
          <w:tcPr>
            <w:tcW w:w="2238" w:type="pct"/>
            <w:vAlign w:val="center"/>
          </w:tcPr>
          <w:p w14:paraId="4A389DFC"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пос. Ольховка, 68- км Приозерского шоссе</w:t>
            </w:r>
          </w:p>
        </w:tc>
        <w:tc>
          <w:tcPr>
            <w:tcW w:w="535" w:type="pct"/>
            <w:vAlign w:val="center"/>
          </w:tcPr>
          <w:p w14:paraId="7911A615"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150</w:t>
            </w:r>
          </w:p>
        </w:tc>
      </w:tr>
      <w:tr w:rsidR="009C4646" w:rsidRPr="00FA2A7E" w14:paraId="2BC932A6" w14:textId="77777777" w:rsidTr="006F7FD6">
        <w:tc>
          <w:tcPr>
            <w:tcW w:w="394" w:type="pct"/>
            <w:vAlign w:val="center"/>
          </w:tcPr>
          <w:p w14:paraId="464AA031" w14:textId="69086F62"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37F05277"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Дачный поселок «Тихий берег»</w:t>
            </w:r>
          </w:p>
        </w:tc>
        <w:tc>
          <w:tcPr>
            <w:tcW w:w="2238" w:type="pct"/>
            <w:vAlign w:val="center"/>
          </w:tcPr>
          <w:p w14:paraId="199870D4"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w:t>
            </w:r>
          </w:p>
          <w:p w14:paraId="082D4771"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77, 5 км Приозерского шоссе, дер. Овраги</w:t>
            </w:r>
          </w:p>
        </w:tc>
        <w:tc>
          <w:tcPr>
            <w:tcW w:w="535" w:type="pct"/>
            <w:vAlign w:val="center"/>
          </w:tcPr>
          <w:p w14:paraId="4C1A6609"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36</w:t>
            </w:r>
          </w:p>
        </w:tc>
      </w:tr>
      <w:tr w:rsidR="009C4646" w:rsidRPr="00FA2A7E" w14:paraId="7A6D5AFB" w14:textId="77777777" w:rsidTr="006F7FD6">
        <w:tc>
          <w:tcPr>
            <w:tcW w:w="394" w:type="pct"/>
            <w:vAlign w:val="center"/>
          </w:tcPr>
          <w:p w14:paraId="60A8D9CD" w14:textId="03A5F253"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48B882F6"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База отдыха «Три Медведя»</w:t>
            </w:r>
          </w:p>
        </w:tc>
        <w:tc>
          <w:tcPr>
            <w:tcW w:w="2238" w:type="pct"/>
            <w:vAlign w:val="center"/>
          </w:tcPr>
          <w:p w14:paraId="6984EA03"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 Мичуринское,  ул. Первомайская, д. 27Б</w:t>
            </w:r>
          </w:p>
        </w:tc>
        <w:tc>
          <w:tcPr>
            <w:tcW w:w="535" w:type="pct"/>
            <w:vAlign w:val="center"/>
          </w:tcPr>
          <w:p w14:paraId="2B125C58"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12</w:t>
            </w:r>
          </w:p>
        </w:tc>
      </w:tr>
      <w:tr w:rsidR="009C4646" w:rsidRPr="00FA2A7E" w14:paraId="79EC38F3" w14:textId="77777777" w:rsidTr="006F7FD6">
        <w:tc>
          <w:tcPr>
            <w:tcW w:w="394" w:type="pct"/>
            <w:vAlign w:val="center"/>
          </w:tcPr>
          <w:p w14:paraId="5048462B" w14:textId="104E06F6"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7FB8CA8A"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ООО СМУ "</w:t>
            </w:r>
            <w:proofErr w:type="spellStart"/>
            <w:r w:rsidRPr="00FA2A7E">
              <w:rPr>
                <w:rFonts w:ascii="Segoe UI Light" w:hAnsi="Segoe UI Light" w:cs="Segoe UI Light"/>
                <w:bCs/>
                <w:sz w:val="16"/>
                <w:szCs w:val="16"/>
              </w:rPr>
              <w:t>Ленгидрострой</w:t>
            </w:r>
            <w:proofErr w:type="spellEnd"/>
            <w:r w:rsidRPr="00FA2A7E">
              <w:rPr>
                <w:rFonts w:ascii="Segoe UI Light" w:hAnsi="Segoe UI Light" w:cs="Segoe UI Light"/>
                <w:bCs/>
                <w:sz w:val="16"/>
                <w:szCs w:val="16"/>
              </w:rPr>
              <w:t>" (</w:t>
            </w:r>
            <w:proofErr w:type="spellStart"/>
            <w:r w:rsidRPr="00FA2A7E">
              <w:rPr>
                <w:rFonts w:ascii="Segoe UI Light" w:hAnsi="Segoe UI Light" w:cs="Segoe UI Light"/>
                <w:bCs/>
                <w:sz w:val="16"/>
                <w:szCs w:val="16"/>
              </w:rPr>
              <w:t>Спа</w:t>
            </w:r>
            <w:proofErr w:type="spellEnd"/>
            <w:r w:rsidRPr="00FA2A7E">
              <w:rPr>
                <w:rFonts w:ascii="Segoe UI Light" w:hAnsi="Segoe UI Light" w:cs="Segoe UI Light"/>
                <w:bCs/>
                <w:sz w:val="16"/>
                <w:szCs w:val="16"/>
              </w:rPr>
              <w:t>-отель на берегу озера «</w:t>
            </w:r>
            <w:proofErr w:type="spellStart"/>
            <w:r w:rsidRPr="00FA2A7E">
              <w:rPr>
                <w:rFonts w:ascii="Segoe UI Light" w:hAnsi="Segoe UI Light" w:cs="Segoe UI Light"/>
                <w:bCs/>
                <w:sz w:val="16"/>
                <w:szCs w:val="16"/>
              </w:rPr>
              <w:t>Michur</w:t>
            </w:r>
            <w:proofErr w:type="spellEnd"/>
            <w:r w:rsidRPr="00FA2A7E">
              <w:rPr>
                <w:rFonts w:ascii="Segoe UI Light" w:hAnsi="Segoe UI Light" w:cs="Segoe UI Light"/>
                <w:bCs/>
                <w:sz w:val="16"/>
                <w:szCs w:val="16"/>
              </w:rPr>
              <w:t xml:space="preserve"> </w:t>
            </w:r>
            <w:proofErr w:type="spellStart"/>
            <w:r w:rsidRPr="00FA2A7E">
              <w:rPr>
                <w:rFonts w:ascii="Segoe UI Light" w:hAnsi="Segoe UI Light" w:cs="Segoe UI Light"/>
                <w:bCs/>
                <w:sz w:val="16"/>
                <w:szCs w:val="16"/>
              </w:rPr>
              <w:t>Inn</w:t>
            </w:r>
            <w:proofErr w:type="spellEnd"/>
            <w:r w:rsidRPr="00FA2A7E">
              <w:rPr>
                <w:rFonts w:ascii="Segoe UI Light" w:hAnsi="Segoe UI Light" w:cs="Segoe UI Light"/>
                <w:bCs/>
                <w:sz w:val="16"/>
                <w:szCs w:val="16"/>
              </w:rPr>
              <w:t>»)</w:t>
            </w:r>
          </w:p>
        </w:tc>
        <w:tc>
          <w:tcPr>
            <w:tcW w:w="2238" w:type="pct"/>
            <w:vAlign w:val="center"/>
          </w:tcPr>
          <w:p w14:paraId="6F3F180D" w14:textId="37D2FA6E"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 Мичуринское, ул.</w:t>
            </w:r>
            <w:r w:rsidR="003676F0">
              <w:rPr>
                <w:rFonts w:ascii="Segoe UI Light" w:hAnsi="Segoe UI Light" w:cs="Segoe UI Light"/>
                <w:bCs/>
                <w:sz w:val="16"/>
                <w:szCs w:val="16"/>
              </w:rPr>
              <w:t xml:space="preserve"> </w:t>
            </w:r>
            <w:r w:rsidRPr="00FA2A7E">
              <w:rPr>
                <w:rFonts w:ascii="Segoe UI Light" w:hAnsi="Segoe UI Light" w:cs="Segoe UI Light"/>
                <w:bCs/>
                <w:sz w:val="16"/>
                <w:szCs w:val="16"/>
              </w:rPr>
              <w:t>Озерная,</w:t>
            </w:r>
            <w:r w:rsidR="003676F0">
              <w:rPr>
                <w:rFonts w:ascii="Segoe UI Light" w:hAnsi="Segoe UI Light" w:cs="Segoe UI Light"/>
                <w:bCs/>
                <w:sz w:val="16"/>
                <w:szCs w:val="16"/>
              </w:rPr>
              <w:t xml:space="preserve"> </w:t>
            </w:r>
            <w:r w:rsidRPr="00FA2A7E">
              <w:rPr>
                <w:rFonts w:ascii="Segoe UI Light" w:hAnsi="Segoe UI Light" w:cs="Segoe UI Light"/>
                <w:bCs/>
                <w:sz w:val="16"/>
                <w:szCs w:val="16"/>
              </w:rPr>
              <w:t>д.3</w:t>
            </w:r>
          </w:p>
        </w:tc>
        <w:tc>
          <w:tcPr>
            <w:tcW w:w="535" w:type="pct"/>
            <w:vAlign w:val="center"/>
          </w:tcPr>
          <w:p w14:paraId="628A97BE"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68</w:t>
            </w:r>
          </w:p>
        </w:tc>
      </w:tr>
      <w:tr w:rsidR="009C4646" w:rsidRPr="00FA2A7E" w14:paraId="47E46F0D" w14:textId="77777777" w:rsidTr="006F7FD6">
        <w:tc>
          <w:tcPr>
            <w:tcW w:w="394" w:type="pct"/>
            <w:vAlign w:val="center"/>
          </w:tcPr>
          <w:p w14:paraId="7651B5D0" w14:textId="1C6DD6AC"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37B8F05D"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 xml:space="preserve">Комплекс «Шишки на </w:t>
            </w:r>
            <w:proofErr w:type="spellStart"/>
            <w:r w:rsidRPr="00FA2A7E">
              <w:rPr>
                <w:rFonts w:ascii="Segoe UI Light" w:hAnsi="Segoe UI Light" w:cs="Segoe UI Light"/>
                <w:bCs/>
                <w:sz w:val="16"/>
                <w:szCs w:val="16"/>
              </w:rPr>
              <w:t>Лампушке</w:t>
            </w:r>
            <w:proofErr w:type="spellEnd"/>
            <w:r w:rsidRPr="00FA2A7E">
              <w:rPr>
                <w:rFonts w:ascii="Segoe UI Light" w:hAnsi="Segoe UI Light" w:cs="Segoe UI Light"/>
                <w:bCs/>
                <w:sz w:val="16"/>
                <w:szCs w:val="16"/>
              </w:rPr>
              <w:t>»</w:t>
            </w:r>
          </w:p>
        </w:tc>
        <w:tc>
          <w:tcPr>
            <w:tcW w:w="2238" w:type="pct"/>
            <w:vAlign w:val="center"/>
          </w:tcPr>
          <w:p w14:paraId="4CE9E6BE" w14:textId="559458C3"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w:t>
            </w:r>
            <w:r w:rsidR="003676F0">
              <w:rPr>
                <w:rFonts w:ascii="Segoe UI Light" w:hAnsi="Segoe UI Light" w:cs="Segoe UI Light"/>
                <w:bCs/>
                <w:sz w:val="16"/>
                <w:szCs w:val="16"/>
              </w:rPr>
              <w:t xml:space="preserve"> </w:t>
            </w:r>
            <w:r w:rsidRPr="00FA2A7E">
              <w:rPr>
                <w:rFonts w:ascii="Segoe UI Light" w:hAnsi="Segoe UI Light" w:cs="Segoe UI Light"/>
                <w:bCs/>
                <w:sz w:val="16"/>
                <w:szCs w:val="16"/>
              </w:rPr>
              <w:t>д. Раздолье, 68 км Приозерского шоссе</w:t>
            </w:r>
          </w:p>
        </w:tc>
        <w:tc>
          <w:tcPr>
            <w:tcW w:w="535" w:type="pct"/>
            <w:vAlign w:val="center"/>
          </w:tcPr>
          <w:p w14:paraId="4445E163"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48</w:t>
            </w:r>
          </w:p>
        </w:tc>
      </w:tr>
      <w:tr w:rsidR="009C4646" w:rsidRPr="00FA2A7E" w14:paraId="69BBCEFB" w14:textId="77777777" w:rsidTr="006F7FD6">
        <w:tc>
          <w:tcPr>
            <w:tcW w:w="394" w:type="pct"/>
            <w:vAlign w:val="center"/>
          </w:tcPr>
          <w:p w14:paraId="218528A1" w14:textId="3CD14D04"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0C747957"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База отдыха «Родник Желаний»</w:t>
            </w:r>
          </w:p>
        </w:tc>
        <w:tc>
          <w:tcPr>
            <w:tcW w:w="2238" w:type="pct"/>
            <w:vAlign w:val="center"/>
          </w:tcPr>
          <w:p w14:paraId="6B5FB1B4" w14:textId="7FA77083"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w:t>
            </w:r>
            <w:r w:rsidR="003676F0">
              <w:rPr>
                <w:rFonts w:ascii="Segoe UI Light" w:hAnsi="Segoe UI Light" w:cs="Segoe UI Light"/>
                <w:bCs/>
                <w:sz w:val="16"/>
                <w:szCs w:val="16"/>
              </w:rPr>
              <w:t xml:space="preserve"> </w:t>
            </w:r>
            <w:r w:rsidRPr="00FA2A7E">
              <w:rPr>
                <w:rFonts w:ascii="Segoe UI Light" w:hAnsi="Segoe UI Light" w:cs="Segoe UI Light"/>
                <w:bCs/>
                <w:sz w:val="16"/>
                <w:szCs w:val="16"/>
              </w:rPr>
              <w:t>д. Раздолье</w:t>
            </w:r>
          </w:p>
        </w:tc>
        <w:tc>
          <w:tcPr>
            <w:tcW w:w="535" w:type="pct"/>
            <w:vAlign w:val="center"/>
          </w:tcPr>
          <w:p w14:paraId="513141F2"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28</w:t>
            </w:r>
          </w:p>
        </w:tc>
      </w:tr>
      <w:tr w:rsidR="009C4646" w:rsidRPr="00FA2A7E" w14:paraId="6956266B" w14:textId="77777777" w:rsidTr="006F7FD6">
        <w:trPr>
          <w:trHeight w:val="298"/>
        </w:trPr>
        <w:tc>
          <w:tcPr>
            <w:tcW w:w="394" w:type="pct"/>
            <w:vAlign w:val="center"/>
          </w:tcPr>
          <w:p w14:paraId="65006CDD" w14:textId="448465B3"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5C5D59E3"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Лесная база «Юность»</w:t>
            </w:r>
          </w:p>
        </w:tc>
        <w:tc>
          <w:tcPr>
            <w:tcW w:w="2238" w:type="pct"/>
            <w:vAlign w:val="center"/>
          </w:tcPr>
          <w:p w14:paraId="044E401F"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пос. Лосево</w:t>
            </w:r>
          </w:p>
        </w:tc>
        <w:tc>
          <w:tcPr>
            <w:tcW w:w="535" w:type="pct"/>
            <w:vAlign w:val="center"/>
          </w:tcPr>
          <w:p w14:paraId="48FE92E5"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150</w:t>
            </w:r>
          </w:p>
        </w:tc>
      </w:tr>
      <w:tr w:rsidR="009C4646" w:rsidRPr="00FA2A7E" w14:paraId="1EA7F6A8" w14:textId="77777777" w:rsidTr="006F7FD6">
        <w:tc>
          <w:tcPr>
            <w:tcW w:w="394" w:type="pct"/>
            <w:vAlign w:val="center"/>
          </w:tcPr>
          <w:p w14:paraId="290CBECC" w14:textId="263E564D"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69006F79"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ООО "Охотничий Клуб "Медведь" (База отдыха «Медведь»)</w:t>
            </w:r>
          </w:p>
        </w:tc>
        <w:tc>
          <w:tcPr>
            <w:tcW w:w="2238" w:type="pct"/>
            <w:vAlign w:val="center"/>
          </w:tcPr>
          <w:p w14:paraId="50C16D37"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 Первомайское (Сосново)</w:t>
            </w:r>
          </w:p>
        </w:tc>
        <w:tc>
          <w:tcPr>
            <w:tcW w:w="535" w:type="pct"/>
            <w:vAlign w:val="center"/>
          </w:tcPr>
          <w:p w14:paraId="2787C547"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40</w:t>
            </w:r>
          </w:p>
        </w:tc>
      </w:tr>
      <w:tr w:rsidR="009C4646" w:rsidRPr="00FA2A7E" w14:paraId="0E59E4A5" w14:textId="77777777" w:rsidTr="006F7FD6">
        <w:tc>
          <w:tcPr>
            <w:tcW w:w="394" w:type="pct"/>
            <w:vAlign w:val="center"/>
          </w:tcPr>
          <w:p w14:paraId="2CAE57E9" w14:textId="40818C62"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376F470F"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База отдыха «Уют»</w:t>
            </w:r>
          </w:p>
        </w:tc>
        <w:tc>
          <w:tcPr>
            <w:tcW w:w="2238" w:type="pct"/>
            <w:vAlign w:val="center"/>
          </w:tcPr>
          <w:p w14:paraId="4305D3E1" w14:textId="77777777" w:rsidR="009C4646" w:rsidRPr="00FA2A7E" w:rsidRDefault="009C4646" w:rsidP="009C4646">
            <w:pPr>
              <w:spacing w:after="0" w:line="240" w:lineRule="auto"/>
              <w:jc w:val="center"/>
              <w:rPr>
                <w:rFonts w:ascii="Segoe UI Light" w:eastAsia="Calibri" w:hAnsi="Segoe UI Light" w:cs="Segoe UI Light"/>
                <w:sz w:val="16"/>
                <w:szCs w:val="16"/>
              </w:rPr>
            </w:pPr>
            <w:r w:rsidRPr="00FA2A7E">
              <w:rPr>
                <w:rFonts w:ascii="Segoe UI Light" w:eastAsia="Calibri" w:hAnsi="Segoe UI Light" w:cs="Segoe UI Light"/>
                <w:sz w:val="16"/>
                <w:szCs w:val="16"/>
              </w:rPr>
              <w:t>Приозерский район, 37км  Приозерского ш.</w:t>
            </w:r>
          </w:p>
          <w:p w14:paraId="519E38E0"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eastAsia="Calibri" w:hAnsi="Segoe UI Light" w:cs="Segoe UI Light"/>
                <w:sz w:val="16"/>
                <w:szCs w:val="16"/>
              </w:rPr>
              <w:t xml:space="preserve">(в 15км от нового горнолыжного курорта </w:t>
            </w:r>
            <w:r w:rsidRPr="00FA2A7E">
              <w:rPr>
                <w:rFonts w:ascii="Segoe UI Light" w:hAnsi="Segoe UI Light" w:cs="Segoe UI Light"/>
                <w:sz w:val="16"/>
                <w:szCs w:val="16"/>
              </w:rPr>
              <w:t>"</w:t>
            </w:r>
            <w:proofErr w:type="spellStart"/>
            <w:r w:rsidRPr="00FA2A7E">
              <w:rPr>
                <w:rFonts w:ascii="Segoe UI Light" w:hAnsi="Segoe UI Light" w:cs="Segoe UI Light"/>
                <w:sz w:val="16"/>
                <w:szCs w:val="16"/>
              </w:rPr>
              <w:t>Игора</w:t>
            </w:r>
            <w:proofErr w:type="spellEnd"/>
            <w:r w:rsidRPr="00FA2A7E">
              <w:rPr>
                <w:rFonts w:ascii="Segoe UI Light" w:hAnsi="Segoe UI Light" w:cs="Segoe UI Light"/>
                <w:sz w:val="16"/>
                <w:szCs w:val="16"/>
              </w:rPr>
              <w:t>")</w:t>
            </w:r>
          </w:p>
        </w:tc>
        <w:tc>
          <w:tcPr>
            <w:tcW w:w="535" w:type="pct"/>
            <w:vAlign w:val="center"/>
          </w:tcPr>
          <w:p w14:paraId="3DF8D6EC"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26</w:t>
            </w:r>
          </w:p>
        </w:tc>
      </w:tr>
      <w:tr w:rsidR="009C4646" w:rsidRPr="00FA2A7E" w14:paraId="099F313E" w14:textId="77777777" w:rsidTr="006F7FD6">
        <w:tc>
          <w:tcPr>
            <w:tcW w:w="394" w:type="pct"/>
            <w:vAlign w:val="center"/>
          </w:tcPr>
          <w:p w14:paraId="29A5374E" w14:textId="44F35F39"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42476901"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База отдыха «Рюмашки»</w:t>
            </w:r>
          </w:p>
        </w:tc>
        <w:tc>
          <w:tcPr>
            <w:tcW w:w="2238" w:type="pct"/>
            <w:vAlign w:val="center"/>
          </w:tcPr>
          <w:p w14:paraId="489411A5"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р-н,5 км от п. Ромашки</w:t>
            </w:r>
          </w:p>
        </w:tc>
        <w:tc>
          <w:tcPr>
            <w:tcW w:w="535" w:type="pct"/>
            <w:vAlign w:val="center"/>
          </w:tcPr>
          <w:p w14:paraId="7375CF50"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24</w:t>
            </w:r>
          </w:p>
        </w:tc>
      </w:tr>
      <w:tr w:rsidR="009C4646" w:rsidRPr="00FA2A7E" w14:paraId="6C96F9BD" w14:textId="77777777" w:rsidTr="006F7FD6">
        <w:tc>
          <w:tcPr>
            <w:tcW w:w="394" w:type="pct"/>
            <w:vAlign w:val="center"/>
          </w:tcPr>
          <w:p w14:paraId="3B30D0B2" w14:textId="4798DC75"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5AC306D7"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База отдыха «Сосны»</w:t>
            </w:r>
          </w:p>
        </w:tc>
        <w:tc>
          <w:tcPr>
            <w:tcW w:w="2238" w:type="pct"/>
            <w:vAlign w:val="center"/>
          </w:tcPr>
          <w:p w14:paraId="06EA5F91"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р-н, пос. Мельниково</w:t>
            </w:r>
          </w:p>
        </w:tc>
        <w:tc>
          <w:tcPr>
            <w:tcW w:w="535" w:type="pct"/>
            <w:vAlign w:val="center"/>
          </w:tcPr>
          <w:p w14:paraId="68610202"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48</w:t>
            </w:r>
          </w:p>
        </w:tc>
      </w:tr>
      <w:tr w:rsidR="009C4646" w:rsidRPr="00FA2A7E" w14:paraId="2099321B" w14:textId="77777777" w:rsidTr="006F7FD6">
        <w:tc>
          <w:tcPr>
            <w:tcW w:w="394" w:type="pct"/>
            <w:vAlign w:val="center"/>
          </w:tcPr>
          <w:p w14:paraId="76F7C0E4" w14:textId="4E4E4AAC"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19AFE723"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Комплекс отдыха «Аквамарин»</w:t>
            </w:r>
          </w:p>
        </w:tc>
        <w:tc>
          <w:tcPr>
            <w:tcW w:w="2238" w:type="pct"/>
            <w:vAlign w:val="center"/>
          </w:tcPr>
          <w:p w14:paraId="0C42EA62"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 xml:space="preserve">Приозерский р-н, пос. </w:t>
            </w:r>
            <w:proofErr w:type="spellStart"/>
            <w:r w:rsidRPr="00FA2A7E">
              <w:rPr>
                <w:rFonts w:ascii="Segoe UI Light" w:hAnsi="Segoe UI Light" w:cs="Segoe UI Light"/>
                <w:bCs/>
                <w:sz w:val="16"/>
                <w:szCs w:val="16"/>
              </w:rPr>
              <w:t>Цветково</w:t>
            </w:r>
            <w:proofErr w:type="spellEnd"/>
          </w:p>
        </w:tc>
        <w:tc>
          <w:tcPr>
            <w:tcW w:w="535" w:type="pct"/>
            <w:vAlign w:val="center"/>
          </w:tcPr>
          <w:p w14:paraId="7E265BB5"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45</w:t>
            </w:r>
          </w:p>
        </w:tc>
      </w:tr>
      <w:tr w:rsidR="009C4646" w:rsidRPr="00FA2A7E" w14:paraId="10990B22" w14:textId="77777777" w:rsidTr="006F7FD6">
        <w:tc>
          <w:tcPr>
            <w:tcW w:w="394" w:type="pct"/>
            <w:vAlign w:val="center"/>
          </w:tcPr>
          <w:p w14:paraId="3023F952" w14:textId="2C937DFB"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6F208B83"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Парк-отель «Капитан-Морган»</w:t>
            </w:r>
          </w:p>
        </w:tc>
        <w:tc>
          <w:tcPr>
            <w:tcW w:w="2238" w:type="pct"/>
            <w:vAlign w:val="center"/>
          </w:tcPr>
          <w:p w14:paraId="4E9520CB"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р-н, пос. Моторное</w:t>
            </w:r>
          </w:p>
        </w:tc>
        <w:tc>
          <w:tcPr>
            <w:tcW w:w="535" w:type="pct"/>
            <w:vAlign w:val="center"/>
          </w:tcPr>
          <w:p w14:paraId="4A17DD7E"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100</w:t>
            </w:r>
          </w:p>
        </w:tc>
      </w:tr>
      <w:tr w:rsidR="009C4646" w:rsidRPr="00FA2A7E" w14:paraId="34DF435D" w14:textId="77777777" w:rsidTr="006F7FD6">
        <w:tc>
          <w:tcPr>
            <w:tcW w:w="394" w:type="pct"/>
            <w:vAlign w:val="center"/>
          </w:tcPr>
          <w:p w14:paraId="5A4CE174" w14:textId="3154C354"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527211A1"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База отдыха «</w:t>
            </w:r>
            <w:r w:rsidRPr="00FA2A7E">
              <w:rPr>
                <w:rFonts w:ascii="Segoe UI Light" w:hAnsi="Segoe UI Light" w:cs="Segoe UI Light"/>
                <w:sz w:val="16"/>
                <w:szCs w:val="16"/>
                <w:lang w:val="en-US"/>
              </w:rPr>
              <w:t>Eco</w:t>
            </w:r>
            <w:r w:rsidRPr="00FA2A7E">
              <w:rPr>
                <w:rFonts w:ascii="Segoe UI Light" w:hAnsi="Segoe UI Light" w:cs="Segoe UI Light"/>
                <w:sz w:val="16"/>
                <w:szCs w:val="16"/>
              </w:rPr>
              <w:t xml:space="preserve"> </w:t>
            </w:r>
            <w:r w:rsidRPr="00FA2A7E">
              <w:rPr>
                <w:rFonts w:ascii="Segoe UI Light" w:hAnsi="Segoe UI Light" w:cs="Segoe UI Light"/>
                <w:sz w:val="16"/>
                <w:szCs w:val="16"/>
                <w:lang w:val="en-US"/>
              </w:rPr>
              <w:t>Village</w:t>
            </w:r>
            <w:r w:rsidRPr="00FA2A7E">
              <w:rPr>
                <w:rFonts w:ascii="Segoe UI Light" w:hAnsi="Segoe UI Light" w:cs="Segoe UI Light"/>
                <w:sz w:val="16"/>
                <w:szCs w:val="16"/>
              </w:rPr>
              <w:t>»</w:t>
            </w:r>
          </w:p>
        </w:tc>
        <w:tc>
          <w:tcPr>
            <w:tcW w:w="2238" w:type="pct"/>
            <w:vAlign w:val="center"/>
          </w:tcPr>
          <w:p w14:paraId="7D1B3C4E"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shd w:val="clear" w:color="auto" w:fill="FFFFFF"/>
              </w:rPr>
              <w:t xml:space="preserve">Ленинградская область, Приозерский р-н, </w:t>
            </w:r>
            <w:proofErr w:type="spellStart"/>
            <w:r w:rsidRPr="00FA2A7E">
              <w:rPr>
                <w:rFonts w:ascii="Segoe UI Light" w:hAnsi="Segoe UI Light" w:cs="Segoe UI Light"/>
                <w:sz w:val="16"/>
                <w:szCs w:val="16"/>
                <w:shd w:val="clear" w:color="auto" w:fill="FFFFFF"/>
              </w:rPr>
              <w:t>Красноозерная</w:t>
            </w:r>
            <w:proofErr w:type="spellEnd"/>
            <w:r w:rsidRPr="00FA2A7E">
              <w:rPr>
                <w:rFonts w:ascii="Segoe UI Light" w:hAnsi="Segoe UI Light" w:cs="Segoe UI Light"/>
                <w:sz w:val="16"/>
                <w:szCs w:val="16"/>
                <w:shd w:val="clear" w:color="auto" w:fill="FFFFFF"/>
              </w:rPr>
              <w:t xml:space="preserve"> волость, вблизи деревни </w:t>
            </w:r>
            <w:proofErr w:type="spellStart"/>
            <w:r w:rsidRPr="00FA2A7E">
              <w:rPr>
                <w:rFonts w:ascii="Segoe UI Light" w:hAnsi="Segoe UI Light" w:cs="Segoe UI Light"/>
                <w:sz w:val="16"/>
                <w:szCs w:val="16"/>
                <w:shd w:val="clear" w:color="auto" w:fill="FFFFFF"/>
              </w:rPr>
              <w:t>Силино</w:t>
            </w:r>
            <w:proofErr w:type="spellEnd"/>
            <w:r w:rsidRPr="00FA2A7E">
              <w:rPr>
                <w:rFonts w:ascii="Segoe UI Light" w:hAnsi="Segoe UI Light" w:cs="Segoe UI Light"/>
                <w:sz w:val="16"/>
                <w:szCs w:val="16"/>
                <w:shd w:val="clear" w:color="auto" w:fill="FFFFFF"/>
              </w:rPr>
              <w:t>.</w:t>
            </w:r>
          </w:p>
        </w:tc>
        <w:tc>
          <w:tcPr>
            <w:tcW w:w="535" w:type="pct"/>
            <w:vAlign w:val="center"/>
          </w:tcPr>
          <w:p w14:paraId="18E56EFB"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120</w:t>
            </w:r>
          </w:p>
        </w:tc>
      </w:tr>
      <w:tr w:rsidR="009C4646" w:rsidRPr="00FA2A7E" w14:paraId="34856578" w14:textId="77777777" w:rsidTr="006F7FD6">
        <w:tc>
          <w:tcPr>
            <w:tcW w:w="394" w:type="pct"/>
            <w:vAlign w:val="center"/>
          </w:tcPr>
          <w:p w14:paraId="742818C1" w14:textId="1BD62963"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414A9960"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 xml:space="preserve">Эко-Хутор </w:t>
            </w:r>
            <w:proofErr w:type="spellStart"/>
            <w:r w:rsidRPr="00FA2A7E">
              <w:rPr>
                <w:rFonts w:ascii="Segoe UI Light" w:hAnsi="Segoe UI Light" w:cs="Segoe UI Light"/>
                <w:sz w:val="16"/>
                <w:szCs w:val="16"/>
              </w:rPr>
              <w:t>Ряйсяля</w:t>
            </w:r>
            <w:proofErr w:type="spellEnd"/>
            <w:r w:rsidRPr="00FA2A7E">
              <w:rPr>
                <w:rFonts w:ascii="Segoe UI Light" w:hAnsi="Segoe UI Light" w:cs="Segoe UI Light"/>
                <w:sz w:val="16"/>
                <w:szCs w:val="16"/>
              </w:rPr>
              <w:t xml:space="preserve"> (</w:t>
            </w:r>
            <w:proofErr w:type="spellStart"/>
            <w:r w:rsidRPr="00FA2A7E">
              <w:rPr>
                <w:rFonts w:ascii="Segoe UI Light" w:hAnsi="Segoe UI Light" w:cs="Segoe UI Light"/>
                <w:sz w:val="16"/>
                <w:szCs w:val="16"/>
              </w:rPr>
              <w:t>Räisälä</w:t>
            </w:r>
            <w:proofErr w:type="spellEnd"/>
            <w:r w:rsidRPr="00FA2A7E">
              <w:rPr>
                <w:rFonts w:ascii="Segoe UI Light" w:hAnsi="Segoe UI Light" w:cs="Segoe UI Light"/>
                <w:sz w:val="16"/>
                <w:szCs w:val="16"/>
              </w:rPr>
              <w:t>) - Райский Сад</w:t>
            </w:r>
          </w:p>
        </w:tc>
        <w:tc>
          <w:tcPr>
            <w:tcW w:w="2238" w:type="pct"/>
            <w:vAlign w:val="center"/>
          </w:tcPr>
          <w:p w14:paraId="65EADC0D"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Ленинградская область, Приозерский район, деревня Быково.</w:t>
            </w:r>
          </w:p>
        </w:tc>
        <w:tc>
          <w:tcPr>
            <w:tcW w:w="535" w:type="pct"/>
            <w:vAlign w:val="center"/>
          </w:tcPr>
          <w:p w14:paraId="7E08D94D"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150</w:t>
            </w:r>
          </w:p>
        </w:tc>
      </w:tr>
      <w:tr w:rsidR="009C4646" w:rsidRPr="00FA2A7E" w14:paraId="310BBCF5" w14:textId="77777777" w:rsidTr="006F7FD6">
        <w:tc>
          <w:tcPr>
            <w:tcW w:w="394" w:type="pct"/>
            <w:vAlign w:val="center"/>
          </w:tcPr>
          <w:p w14:paraId="7C92883A" w14:textId="01FE7377"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1C811EE5"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База отдыха «Беличье»</w:t>
            </w:r>
          </w:p>
        </w:tc>
        <w:tc>
          <w:tcPr>
            <w:tcW w:w="2238" w:type="pct"/>
            <w:vAlign w:val="center"/>
          </w:tcPr>
          <w:p w14:paraId="208AFA8E"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п. Беличье</w:t>
            </w:r>
          </w:p>
        </w:tc>
        <w:tc>
          <w:tcPr>
            <w:tcW w:w="535" w:type="pct"/>
            <w:vAlign w:val="center"/>
          </w:tcPr>
          <w:p w14:paraId="0EBAD861"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50</w:t>
            </w:r>
          </w:p>
        </w:tc>
      </w:tr>
      <w:tr w:rsidR="009C4646" w:rsidRPr="00FA2A7E" w14:paraId="453B6622" w14:textId="77777777" w:rsidTr="006F7FD6">
        <w:tc>
          <w:tcPr>
            <w:tcW w:w="394" w:type="pct"/>
            <w:vAlign w:val="center"/>
          </w:tcPr>
          <w:p w14:paraId="2A5CD3EE" w14:textId="19A04E0F"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463B0B88"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 xml:space="preserve">Горнолыжный </w:t>
            </w:r>
            <w:proofErr w:type="spellStart"/>
            <w:r w:rsidRPr="00FA2A7E">
              <w:rPr>
                <w:rFonts w:ascii="Segoe UI Light" w:hAnsi="Segoe UI Light" w:cs="Segoe UI Light"/>
                <w:sz w:val="16"/>
                <w:szCs w:val="16"/>
              </w:rPr>
              <w:t>курорь</w:t>
            </w:r>
            <w:proofErr w:type="spellEnd"/>
            <w:r w:rsidRPr="00FA2A7E">
              <w:rPr>
                <w:rFonts w:ascii="Segoe UI Light" w:hAnsi="Segoe UI Light" w:cs="Segoe UI Light"/>
                <w:sz w:val="16"/>
                <w:szCs w:val="16"/>
              </w:rPr>
              <w:t xml:space="preserve"> «Золотая долина»</w:t>
            </w:r>
          </w:p>
        </w:tc>
        <w:tc>
          <w:tcPr>
            <w:tcW w:w="2238" w:type="pct"/>
            <w:vAlign w:val="center"/>
          </w:tcPr>
          <w:p w14:paraId="6236317A"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д. Васильево</w:t>
            </w:r>
          </w:p>
        </w:tc>
        <w:tc>
          <w:tcPr>
            <w:tcW w:w="535" w:type="pct"/>
            <w:vAlign w:val="center"/>
          </w:tcPr>
          <w:p w14:paraId="541503B0"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180</w:t>
            </w:r>
          </w:p>
        </w:tc>
      </w:tr>
      <w:tr w:rsidR="009C4646" w:rsidRPr="00FA2A7E" w14:paraId="0CB25D93" w14:textId="77777777" w:rsidTr="006F7FD6">
        <w:tc>
          <w:tcPr>
            <w:tcW w:w="394" w:type="pct"/>
            <w:vAlign w:val="center"/>
          </w:tcPr>
          <w:p w14:paraId="12C9EF1C" w14:textId="35DF6746"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67E6C6F5"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Горнолыжный курорт «Красное озеро»</w:t>
            </w:r>
          </w:p>
        </w:tc>
        <w:tc>
          <w:tcPr>
            <w:tcW w:w="2238" w:type="pct"/>
            <w:vAlign w:val="center"/>
          </w:tcPr>
          <w:p w14:paraId="1B6B9147"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 xml:space="preserve">Ленинградская область, Приозерский район, пос. </w:t>
            </w:r>
            <w:proofErr w:type="spellStart"/>
            <w:r w:rsidRPr="00FA2A7E">
              <w:rPr>
                <w:rFonts w:ascii="Segoe UI Light" w:hAnsi="Segoe UI Light" w:cs="Segoe UI Light"/>
                <w:sz w:val="16"/>
                <w:szCs w:val="16"/>
              </w:rPr>
              <w:t>Коробицыно</w:t>
            </w:r>
            <w:proofErr w:type="spellEnd"/>
          </w:p>
        </w:tc>
        <w:tc>
          <w:tcPr>
            <w:tcW w:w="535" w:type="pct"/>
            <w:vAlign w:val="center"/>
          </w:tcPr>
          <w:p w14:paraId="08B11655"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180</w:t>
            </w:r>
          </w:p>
        </w:tc>
      </w:tr>
      <w:tr w:rsidR="009C4646" w:rsidRPr="00FA2A7E" w14:paraId="6AF66835" w14:textId="77777777" w:rsidTr="006F7FD6">
        <w:tc>
          <w:tcPr>
            <w:tcW w:w="394" w:type="pct"/>
            <w:vAlign w:val="center"/>
          </w:tcPr>
          <w:p w14:paraId="31BC87B3" w14:textId="5689C065"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28AEB9D1"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Горнолыжный курорт «Снежный»</w:t>
            </w:r>
          </w:p>
        </w:tc>
        <w:tc>
          <w:tcPr>
            <w:tcW w:w="2238" w:type="pct"/>
            <w:vAlign w:val="center"/>
          </w:tcPr>
          <w:p w14:paraId="521B4DF5" w14:textId="77777777" w:rsidR="009C4646" w:rsidRPr="00FA2A7E" w:rsidRDefault="009C4646" w:rsidP="009C4646">
            <w:pPr>
              <w:spacing w:after="0" w:line="240" w:lineRule="auto"/>
              <w:jc w:val="center"/>
              <w:rPr>
                <w:rFonts w:ascii="Segoe UI Light" w:hAnsi="Segoe UI Light" w:cs="Segoe UI Light"/>
                <w:sz w:val="16"/>
                <w:szCs w:val="16"/>
              </w:rPr>
            </w:pPr>
          </w:p>
        </w:tc>
        <w:tc>
          <w:tcPr>
            <w:tcW w:w="535" w:type="pct"/>
            <w:vAlign w:val="center"/>
          </w:tcPr>
          <w:p w14:paraId="7C8A9155"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140</w:t>
            </w:r>
          </w:p>
        </w:tc>
      </w:tr>
      <w:tr w:rsidR="009C4646" w:rsidRPr="00FA2A7E" w14:paraId="473B0CBA" w14:textId="77777777" w:rsidTr="006F7FD6">
        <w:tc>
          <w:tcPr>
            <w:tcW w:w="394" w:type="pct"/>
            <w:vAlign w:val="center"/>
          </w:tcPr>
          <w:p w14:paraId="0A089CB0" w14:textId="7DA6C5F8"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076FC0EA"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База отдыха «Бодрый лось»</w:t>
            </w:r>
          </w:p>
        </w:tc>
        <w:tc>
          <w:tcPr>
            <w:tcW w:w="2238" w:type="pct"/>
            <w:vAlign w:val="center"/>
          </w:tcPr>
          <w:p w14:paraId="65489497" w14:textId="002AA924"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р-н, Красноозёрное с</w:t>
            </w:r>
            <w:r w:rsidR="003676F0">
              <w:rPr>
                <w:rFonts w:ascii="Segoe UI Light" w:hAnsi="Segoe UI Light" w:cs="Segoe UI Light"/>
                <w:sz w:val="16"/>
                <w:szCs w:val="16"/>
              </w:rPr>
              <w:t xml:space="preserve">ельское поселение, д. </w:t>
            </w:r>
            <w:proofErr w:type="spellStart"/>
            <w:r w:rsidR="003676F0">
              <w:rPr>
                <w:rFonts w:ascii="Segoe UI Light" w:hAnsi="Segoe UI Light" w:cs="Segoe UI Light"/>
                <w:sz w:val="16"/>
                <w:szCs w:val="16"/>
              </w:rPr>
              <w:t>Силино</w:t>
            </w:r>
            <w:proofErr w:type="spellEnd"/>
            <w:r w:rsidRPr="00FA2A7E">
              <w:rPr>
                <w:rFonts w:ascii="Segoe UI Light" w:hAnsi="Segoe UI Light" w:cs="Segoe UI Light"/>
                <w:sz w:val="16"/>
                <w:szCs w:val="16"/>
              </w:rPr>
              <w:t>.</w:t>
            </w:r>
          </w:p>
        </w:tc>
        <w:tc>
          <w:tcPr>
            <w:tcW w:w="535" w:type="pct"/>
            <w:vAlign w:val="center"/>
          </w:tcPr>
          <w:p w14:paraId="2C795EEA"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120</w:t>
            </w:r>
          </w:p>
        </w:tc>
      </w:tr>
      <w:tr w:rsidR="009C4646" w:rsidRPr="00FA2A7E" w14:paraId="2DF269EB" w14:textId="77777777" w:rsidTr="006F7FD6">
        <w:tc>
          <w:tcPr>
            <w:tcW w:w="394" w:type="pct"/>
            <w:vAlign w:val="center"/>
          </w:tcPr>
          <w:p w14:paraId="3F640D9E" w14:textId="0205AECA"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7C6B3C43"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База отдыха «Жемчужина»</w:t>
            </w:r>
          </w:p>
        </w:tc>
        <w:tc>
          <w:tcPr>
            <w:tcW w:w="2238" w:type="pct"/>
            <w:vAlign w:val="center"/>
          </w:tcPr>
          <w:p w14:paraId="38F3DCB0"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Ромашкинское сельское поселение, посёлок ж.-д. станции Лосево.</w:t>
            </w:r>
          </w:p>
        </w:tc>
        <w:tc>
          <w:tcPr>
            <w:tcW w:w="535" w:type="pct"/>
            <w:vAlign w:val="center"/>
          </w:tcPr>
          <w:p w14:paraId="7E6619A2"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80</w:t>
            </w:r>
          </w:p>
        </w:tc>
      </w:tr>
      <w:tr w:rsidR="009C4646" w:rsidRPr="00FA2A7E" w14:paraId="53C2AF9A" w14:textId="77777777" w:rsidTr="006F7FD6">
        <w:tc>
          <w:tcPr>
            <w:tcW w:w="394" w:type="pct"/>
            <w:vAlign w:val="center"/>
          </w:tcPr>
          <w:p w14:paraId="47D61ED5" w14:textId="04D033A6"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7C69AFA3"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База рафтинга «</w:t>
            </w:r>
            <w:proofErr w:type="spellStart"/>
            <w:r w:rsidRPr="00FA2A7E">
              <w:rPr>
                <w:rFonts w:ascii="Segoe UI Light" w:hAnsi="Segoe UI Light" w:cs="Segoe UI Light"/>
                <w:sz w:val="16"/>
                <w:szCs w:val="16"/>
              </w:rPr>
              <w:t>Кивиниеми</w:t>
            </w:r>
            <w:proofErr w:type="spellEnd"/>
            <w:r w:rsidRPr="00FA2A7E">
              <w:rPr>
                <w:rFonts w:ascii="Segoe UI Light" w:hAnsi="Segoe UI Light" w:cs="Segoe UI Light"/>
                <w:sz w:val="16"/>
                <w:szCs w:val="16"/>
              </w:rPr>
              <w:t>»</w:t>
            </w:r>
          </w:p>
        </w:tc>
        <w:tc>
          <w:tcPr>
            <w:tcW w:w="2238" w:type="pct"/>
            <w:vAlign w:val="center"/>
          </w:tcPr>
          <w:p w14:paraId="7D83ED62"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Ромашкинское сельское поселение, посёлок ж.-д. станции Лосево</w:t>
            </w:r>
          </w:p>
        </w:tc>
        <w:tc>
          <w:tcPr>
            <w:tcW w:w="535" w:type="pct"/>
            <w:vAlign w:val="center"/>
          </w:tcPr>
          <w:p w14:paraId="4936BB77"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 (без проживания активный отдых)</w:t>
            </w:r>
          </w:p>
        </w:tc>
      </w:tr>
      <w:tr w:rsidR="009C4646" w:rsidRPr="00FA2A7E" w14:paraId="729915AA" w14:textId="77777777" w:rsidTr="006F7FD6">
        <w:tc>
          <w:tcPr>
            <w:tcW w:w="394" w:type="pct"/>
            <w:vAlign w:val="center"/>
          </w:tcPr>
          <w:p w14:paraId="6ED78BF2" w14:textId="425A086C"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5E20BD6C"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База отдыха «Лена»</w:t>
            </w:r>
          </w:p>
        </w:tc>
        <w:tc>
          <w:tcPr>
            <w:tcW w:w="2238" w:type="pct"/>
            <w:vAlign w:val="center"/>
          </w:tcPr>
          <w:p w14:paraId="290FB17A" w14:textId="092B9FE5"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color w:val="333333"/>
                <w:sz w:val="16"/>
                <w:szCs w:val="16"/>
                <w:shd w:val="clear" w:color="auto" w:fill="FFFFFF"/>
              </w:rPr>
              <w:t>Приозерский район, пос. Лосево, турбаза</w:t>
            </w:r>
            <w:r w:rsidR="003676F0">
              <w:rPr>
                <w:rStyle w:val="apple-converted-space"/>
                <w:rFonts w:ascii="Segoe UI Light" w:hAnsi="Segoe UI Light" w:cs="Segoe UI Light"/>
                <w:color w:val="333333"/>
                <w:sz w:val="16"/>
                <w:szCs w:val="16"/>
                <w:shd w:val="clear" w:color="auto" w:fill="FFFFFF"/>
              </w:rPr>
              <w:t xml:space="preserve"> </w:t>
            </w:r>
            <w:r w:rsidRPr="00FA2A7E">
              <w:rPr>
                <w:rFonts w:ascii="Segoe UI Light" w:hAnsi="Segoe UI Light" w:cs="Segoe UI Light"/>
                <w:sz w:val="16"/>
                <w:szCs w:val="16"/>
              </w:rPr>
              <w:t>Лена</w:t>
            </w:r>
          </w:p>
        </w:tc>
        <w:tc>
          <w:tcPr>
            <w:tcW w:w="535" w:type="pct"/>
            <w:vAlign w:val="center"/>
          </w:tcPr>
          <w:p w14:paraId="5A18559C"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75</w:t>
            </w:r>
          </w:p>
        </w:tc>
      </w:tr>
      <w:tr w:rsidR="009C4646" w:rsidRPr="00FA2A7E" w14:paraId="3A76A879" w14:textId="77777777" w:rsidTr="006F7FD6">
        <w:tc>
          <w:tcPr>
            <w:tcW w:w="394" w:type="pct"/>
            <w:vAlign w:val="center"/>
          </w:tcPr>
          <w:p w14:paraId="75E10C59" w14:textId="1301FC04"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55A39A42"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База отдыха «Орехово» (ОАО «Адмиралтейские верфи»)</w:t>
            </w:r>
          </w:p>
        </w:tc>
        <w:tc>
          <w:tcPr>
            <w:tcW w:w="2238" w:type="pct"/>
            <w:vAlign w:val="center"/>
          </w:tcPr>
          <w:p w14:paraId="0061AD6C"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поселок Орехово</w:t>
            </w:r>
          </w:p>
        </w:tc>
        <w:tc>
          <w:tcPr>
            <w:tcW w:w="535" w:type="pct"/>
            <w:vAlign w:val="center"/>
          </w:tcPr>
          <w:p w14:paraId="3E46BABD"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132</w:t>
            </w:r>
          </w:p>
        </w:tc>
      </w:tr>
      <w:tr w:rsidR="009C4646" w:rsidRPr="00FA2A7E" w14:paraId="6DA76BBF" w14:textId="77777777" w:rsidTr="006F7FD6">
        <w:tc>
          <w:tcPr>
            <w:tcW w:w="394" w:type="pct"/>
            <w:vAlign w:val="center"/>
          </w:tcPr>
          <w:p w14:paraId="7529FA94" w14:textId="4E2DE4B1"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667EEAB0"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ООО «Парус» (База отдыха «Парус»)</w:t>
            </w:r>
          </w:p>
        </w:tc>
        <w:tc>
          <w:tcPr>
            <w:tcW w:w="2238" w:type="pct"/>
            <w:vAlign w:val="center"/>
          </w:tcPr>
          <w:p w14:paraId="2DFE4392"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79-км Приозерского шоссе</w:t>
            </w:r>
          </w:p>
        </w:tc>
        <w:tc>
          <w:tcPr>
            <w:tcW w:w="535" w:type="pct"/>
            <w:vAlign w:val="center"/>
          </w:tcPr>
          <w:p w14:paraId="0E730585"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160</w:t>
            </w:r>
          </w:p>
        </w:tc>
      </w:tr>
      <w:tr w:rsidR="009C4646" w:rsidRPr="00FA2A7E" w14:paraId="551BBDBB" w14:textId="77777777" w:rsidTr="006F7FD6">
        <w:tc>
          <w:tcPr>
            <w:tcW w:w="394" w:type="pct"/>
            <w:vAlign w:val="center"/>
          </w:tcPr>
          <w:p w14:paraId="4ADD7393" w14:textId="51AB3FD4"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2CA7AB8A"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База отдыха «Молодежное»</w:t>
            </w:r>
          </w:p>
        </w:tc>
        <w:tc>
          <w:tcPr>
            <w:tcW w:w="2238" w:type="pct"/>
            <w:vAlign w:val="center"/>
          </w:tcPr>
          <w:p w14:paraId="376C9E81"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78 км Приозерского шоссе</w:t>
            </w:r>
          </w:p>
        </w:tc>
        <w:tc>
          <w:tcPr>
            <w:tcW w:w="535" w:type="pct"/>
            <w:vAlign w:val="center"/>
          </w:tcPr>
          <w:p w14:paraId="5D099EBE"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80</w:t>
            </w:r>
          </w:p>
        </w:tc>
      </w:tr>
      <w:tr w:rsidR="009C4646" w:rsidRPr="00FA2A7E" w14:paraId="28F56286" w14:textId="77777777" w:rsidTr="006F7FD6">
        <w:tc>
          <w:tcPr>
            <w:tcW w:w="394" w:type="pct"/>
            <w:vAlign w:val="center"/>
          </w:tcPr>
          <w:p w14:paraId="244A9F8E" w14:textId="31BC8694"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5DD7BE49"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База отдыха «Эдельвейс»</w:t>
            </w:r>
          </w:p>
        </w:tc>
        <w:tc>
          <w:tcPr>
            <w:tcW w:w="2238" w:type="pct"/>
            <w:vAlign w:val="center"/>
          </w:tcPr>
          <w:p w14:paraId="38ABDD19" w14:textId="74C2E259"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д. Василье</w:t>
            </w:r>
            <w:r w:rsidR="003676F0">
              <w:rPr>
                <w:rFonts w:ascii="Segoe UI Light" w:hAnsi="Segoe UI Light" w:cs="Segoe UI Light"/>
                <w:sz w:val="16"/>
                <w:szCs w:val="16"/>
              </w:rPr>
              <w:t>во</w:t>
            </w:r>
          </w:p>
        </w:tc>
        <w:tc>
          <w:tcPr>
            <w:tcW w:w="535" w:type="pct"/>
            <w:vAlign w:val="center"/>
          </w:tcPr>
          <w:p w14:paraId="344DD51C"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40</w:t>
            </w:r>
          </w:p>
        </w:tc>
      </w:tr>
      <w:tr w:rsidR="009C4646" w:rsidRPr="00FA2A7E" w14:paraId="47BD7DE1" w14:textId="77777777" w:rsidTr="006F7FD6">
        <w:tc>
          <w:tcPr>
            <w:tcW w:w="394" w:type="pct"/>
            <w:vAlign w:val="center"/>
          </w:tcPr>
          <w:p w14:paraId="68D16FDD" w14:textId="28839816"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45BD7289"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База отдыха «Фазенда»</w:t>
            </w:r>
          </w:p>
        </w:tc>
        <w:tc>
          <w:tcPr>
            <w:tcW w:w="2238" w:type="pct"/>
            <w:vAlign w:val="center"/>
          </w:tcPr>
          <w:p w14:paraId="0FDFD846"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поселок Ларионово</w:t>
            </w:r>
          </w:p>
        </w:tc>
        <w:tc>
          <w:tcPr>
            <w:tcW w:w="535" w:type="pct"/>
            <w:vAlign w:val="center"/>
          </w:tcPr>
          <w:p w14:paraId="1978BB7E"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25</w:t>
            </w:r>
          </w:p>
        </w:tc>
      </w:tr>
      <w:tr w:rsidR="009C4646" w:rsidRPr="00FA2A7E" w14:paraId="0E7A2D36" w14:textId="77777777" w:rsidTr="006F7FD6">
        <w:tc>
          <w:tcPr>
            <w:tcW w:w="394" w:type="pct"/>
            <w:vAlign w:val="center"/>
          </w:tcPr>
          <w:p w14:paraId="4B9307EA" w14:textId="5B6E3FEF"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62A37A6A"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База отдыха «Фрегат»</w:t>
            </w:r>
          </w:p>
        </w:tc>
        <w:tc>
          <w:tcPr>
            <w:tcW w:w="2238" w:type="pct"/>
            <w:vAlign w:val="center"/>
          </w:tcPr>
          <w:p w14:paraId="349C2F9E"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поселок Орехово</w:t>
            </w:r>
          </w:p>
        </w:tc>
        <w:tc>
          <w:tcPr>
            <w:tcW w:w="535" w:type="pct"/>
            <w:vAlign w:val="center"/>
          </w:tcPr>
          <w:p w14:paraId="66DB8495"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48</w:t>
            </w:r>
          </w:p>
        </w:tc>
      </w:tr>
      <w:tr w:rsidR="009C4646" w:rsidRPr="00FA2A7E" w14:paraId="7202A2BB" w14:textId="77777777" w:rsidTr="006F7FD6">
        <w:tc>
          <w:tcPr>
            <w:tcW w:w="394" w:type="pct"/>
            <w:vAlign w:val="center"/>
          </w:tcPr>
          <w:p w14:paraId="0025255F" w14:textId="2F9799A7"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2C175C32"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База отдыха «Факел+»</w:t>
            </w:r>
          </w:p>
        </w:tc>
        <w:tc>
          <w:tcPr>
            <w:tcW w:w="2238" w:type="pct"/>
            <w:vAlign w:val="center"/>
          </w:tcPr>
          <w:p w14:paraId="1738A3DD" w14:textId="3AD76823"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w:t>
            </w:r>
            <w:r w:rsidR="003676F0">
              <w:rPr>
                <w:rFonts w:ascii="Segoe UI Light" w:hAnsi="Segoe UI Light" w:cs="Segoe UI Light"/>
                <w:bCs/>
                <w:sz w:val="16"/>
                <w:szCs w:val="16"/>
              </w:rPr>
              <w:t xml:space="preserve"> </w:t>
            </w:r>
            <w:r w:rsidRPr="00FA2A7E">
              <w:rPr>
                <w:rFonts w:ascii="Segoe UI Light" w:hAnsi="Segoe UI Light" w:cs="Segoe UI Light"/>
                <w:bCs/>
                <w:sz w:val="16"/>
                <w:szCs w:val="16"/>
              </w:rPr>
              <w:t>поселок Лосево</w:t>
            </w:r>
          </w:p>
        </w:tc>
        <w:tc>
          <w:tcPr>
            <w:tcW w:w="535" w:type="pct"/>
            <w:vAlign w:val="center"/>
          </w:tcPr>
          <w:p w14:paraId="72F311E6"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300</w:t>
            </w:r>
          </w:p>
        </w:tc>
      </w:tr>
      <w:tr w:rsidR="009C4646" w:rsidRPr="00FA2A7E" w14:paraId="792C3655" w14:textId="77777777" w:rsidTr="006F7FD6">
        <w:tc>
          <w:tcPr>
            <w:tcW w:w="394" w:type="pct"/>
            <w:vAlign w:val="center"/>
          </w:tcPr>
          <w:p w14:paraId="6A29DBA3" w14:textId="65EE6FBC"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62DBF838"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eastAsia="Calibri" w:hAnsi="Segoe UI Light" w:cs="Segoe UI Light"/>
                <w:sz w:val="16"/>
                <w:szCs w:val="16"/>
              </w:rPr>
              <w:t>ООО "Магистраль+" (</w:t>
            </w:r>
            <w:r w:rsidRPr="00FA2A7E">
              <w:rPr>
                <w:rFonts w:ascii="Segoe UI Light" w:hAnsi="Segoe UI Light" w:cs="Segoe UI Light"/>
                <w:bCs/>
                <w:sz w:val="16"/>
                <w:szCs w:val="16"/>
              </w:rPr>
              <w:t>Туристический комплекс «Драйв Парк Ладога»</w:t>
            </w:r>
          </w:p>
        </w:tc>
        <w:tc>
          <w:tcPr>
            <w:tcW w:w="2238" w:type="pct"/>
            <w:vAlign w:val="center"/>
          </w:tcPr>
          <w:p w14:paraId="2BCE6DC9"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 Березово, Улица Ладожская, д.12</w:t>
            </w:r>
          </w:p>
        </w:tc>
        <w:tc>
          <w:tcPr>
            <w:tcW w:w="535" w:type="pct"/>
            <w:vAlign w:val="center"/>
          </w:tcPr>
          <w:p w14:paraId="29569203"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100</w:t>
            </w:r>
          </w:p>
        </w:tc>
      </w:tr>
      <w:tr w:rsidR="009C4646" w:rsidRPr="00FA2A7E" w14:paraId="3BCD39AB" w14:textId="77777777" w:rsidTr="006F7FD6">
        <w:tc>
          <w:tcPr>
            <w:tcW w:w="394" w:type="pct"/>
            <w:vAlign w:val="center"/>
          </w:tcPr>
          <w:p w14:paraId="302D5264" w14:textId="074177DC"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55BE9560"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ООО «Дубрава» (База отдыха «Нептун»)</w:t>
            </w:r>
          </w:p>
        </w:tc>
        <w:tc>
          <w:tcPr>
            <w:tcW w:w="2238" w:type="pct"/>
            <w:vAlign w:val="center"/>
          </w:tcPr>
          <w:p w14:paraId="0B7575EB"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 xml:space="preserve">Приозерский район, </w:t>
            </w:r>
            <w:proofErr w:type="spellStart"/>
            <w:r w:rsidRPr="00FA2A7E">
              <w:rPr>
                <w:rFonts w:ascii="Segoe UI Light" w:hAnsi="Segoe UI Light" w:cs="Segoe UI Light"/>
                <w:bCs/>
                <w:sz w:val="16"/>
                <w:szCs w:val="16"/>
              </w:rPr>
              <w:t>Ларионовская</w:t>
            </w:r>
            <w:proofErr w:type="spellEnd"/>
            <w:r w:rsidRPr="00FA2A7E">
              <w:rPr>
                <w:rFonts w:ascii="Segoe UI Light" w:hAnsi="Segoe UI Light" w:cs="Segoe UI Light"/>
                <w:bCs/>
                <w:sz w:val="16"/>
                <w:szCs w:val="16"/>
              </w:rPr>
              <w:t xml:space="preserve"> волость, поселок Моторное, Б/О "Нептун"</w:t>
            </w:r>
          </w:p>
        </w:tc>
        <w:tc>
          <w:tcPr>
            <w:tcW w:w="535" w:type="pct"/>
            <w:vAlign w:val="center"/>
          </w:tcPr>
          <w:p w14:paraId="34397D62"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190</w:t>
            </w:r>
          </w:p>
          <w:p w14:paraId="1C8BD73E" w14:textId="77777777" w:rsidR="009C4646" w:rsidRPr="00FA2A7E" w:rsidRDefault="009C4646" w:rsidP="009C4646">
            <w:pPr>
              <w:spacing w:after="0" w:line="240" w:lineRule="auto"/>
              <w:jc w:val="center"/>
              <w:rPr>
                <w:rFonts w:ascii="Segoe UI Light" w:hAnsi="Segoe UI Light" w:cs="Segoe UI Light"/>
                <w:sz w:val="16"/>
                <w:szCs w:val="16"/>
              </w:rPr>
            </w:pPr>
          </w:p>
        </w:tc>
      </w:tr>
      <w:tr w:rsidR="009C4646" w:rsidRPr="00FA2A7E" w14:paraId="24C20D4A" w14:textId="77777777" w:rsidTr="006F7FD6">
        <w:tc>
          <w:tcPr>
            <w:tcW w:w="394" w:type="pct"/>
            <w:vAlign w:val="center"/>
          </w:tcPr>
          <w:p w14:paraId="4B2A2E49" w14:textId="759FF05C"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2C3E8634"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АО "Гознак" (</w:t>
            </w:r>
            <w:r w:rsidRPr="00FA2A7E">
              <w:rPr>
                <w:rFonts w:ascii="Segoe UI Light" w:hAnsi="Segoe UI Light" w:cs="Segoe UI Light"/>
                <w:sz w:val="16"/>
                <w:szCs w:val="16"/>
              </w:rPr>
              <w:t>База отдыха ФГУП «ГОЗНАК»)</w:t>
            </w:r>
          </w:p>
        </w:tc>
        <w:tc>
          <w:tcPr>
            <w:tcW w:w="2238" w:type="pct"/>
            <w:vAlign w:val="center"/>
          </w:tcPr>
          <w:p w14:paraId="75AF5101"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поселок Сосново</w:t>
            </w:r>
          </w:p>
        </w:tc>
        <w:tc>
          <w:tcPr>
            <w:tcW w:w="535" w:type="pct"/>
            <w:vAlign w:val="center"/>
          </w:tcPr>
          <w:p w14:paraId="61C38494"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80 - для сотрудников</w:t>
            </w:r>
          </w:p>
        </w:tc>
      </w:tr>
      <w:tr w:rsidR="009C4646" w:rsidRPr="00FA2A7E" w14:paraId="7657656B" w14:textId="77777777" w:rsidTr="006F7FD6">
        <w:tc>
          <w:tcPr>
            <w:tcW w:w="394" w:type="pct"/>
            <w:vAlign w:val="center"/>
          </w:tcPr>
          <w:p w14:paraId="43849C76" w14:textId="13D4F787"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517326C5"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ООО «Казачий стан»</w:t>
            </w:r>
          </w:p>
        </w:tc>
        <w:tc>
          <w:tcPr>
            <w:tcW w:w="2238" w:type="pct"/>
            <w:vAlign w:val="center"/>
          </w:tcPr>
          <w:p w14:paraId="49A32D7B"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поселок Мичуринское, Озерный переулок, 12</w:t>
            </w:r>
          </w:p>
        </w:tc>
        <w:tc>
          <w:tcPr>
            <w:tcW w:w="535" w:type="pct"/>
            <w:vAlign w:val="center"/>
          </w:tcPr>
          <w:p w14:paraId="1414A054"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12</w:t>
            </w:r>
          </w:p>
        </w:tc>
      </w:tr>
      <w:tr w:rsidR="009C4646" w:rsidRPr="00FA2A7E" w14:paraId="69B1FC23" w14:textId="77777777" w:rsidTr="006F7FD6">
        <w:tc>
          <w:tcPr>
            <w:tcW w:w="394" w:type="pct"/>
            <w:vAlign w:val="center"/>
          </w:tcPr>
          <w:p w14:paraId="11DAAED6" w14:textId="6C28C47E"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0D72100D"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ООО «Сельский отдых»</w:t>
            </w:r>
          </w:p>
        </w:tc>
        <w:tc>
          <w:tcPr>
            <w:tcW w:w="2238" w:type="pct"/>
            <w:vAlign w:val="center"/>
          </w:tcPr>
          <w:p w14:paraId="6BDE8110"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поселок и(при) станция(и) Лосево, Старая улица, 3</w:t>
            </w:r>
          </w:p>
        </w:tc>
        <w:tc>
          <w:tcPr>
            <w:tcW w:w="535" w:type="pct"/>
            <w:vAlign w:val="center"/>
          </w:tcPr>
          <w:p w14:paraId="520A2172"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28</w:t>
            </w:r>
          </w:p>
        </w:tc>
      </w:tr>
      <w:tr w:rsidR="009C4646" w:rsidRPr="00FA2A7E" w14:paraId="58B73B3C" w14:textId="77777777" w:rsidTr="006F7FD6">
        <w:tc>
          <w:tcPr>
            <w:tcW w:w="394" w:type="pct"/>
            <w:vAlign w:val="center"/>
          </w:tcPr>
          <w:p w14:paraId="6C22AFDE" w14:textId="7306F66E"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09C1B9BC"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ООО «Серебряный век»</w:t>
            </w:r>
          </w:p>
        </w:tc>
        <w:tc>
          <w:tcPr>
            <w:tcW w:w="2238" w:type="pct"/>
            <w:vAlign w:val="center"/>
          </w:tcPr>
          <w:p w14:paraId="67FF0BEE"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поселок Петровское, Шоссейная улица, дом 26</w:t>
            </w:r>
          </w:p>
        </w:tc>
        <w:tc>
          <w:tcPr>
            <w:tcW w:w="535" w:type="pct"/>
            <w:vAlign w:val="center"/>
          </w:tcPr>
          <w:p w14:paraId="3E7990DD"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12</w:t>
            </w:r>
          </w:p>
        </w:tc>
      </w:tr>
      <w:tr w:rsidR="009C4646" w:rsidRPr="00FA2A7E" w14:paraId="190C46CD" w14:textId="77777777" w:rsidTr="006F7FD6">
        <w:tc>
          <w:tcPr>
            <w:tcW w:w="394" w:type="pct"/>
            <w:vAlign w:val="center"/>
          </w:tcPr>
          <w:p w14:paraId="08685B8B" w14:textId="6D28C016"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268CA8CF"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ФЛ «</w:t>
            </w:r>
            <w:proofErr w:type="spellStart"/>
            <w:r w:rsidRPr="00FA2A7E">
              <w:rPr>
                <w:rFonts w:ascii="Segoe UI Light" w:hAnsi="Segoe UI Light" w:cs="Segoe UI Light"/>
                <w:sz w:val="16"/>
                <w:szCs w:val="16"/>
              </w:rPr>
              <w:t>Ромашкинский</w:t>
            </w:r>
            <w:proofErr w:type="spellEnd"/>
            <w:r w:rsidRPr="00FA2A7E">
              <w:rPr>
                <w:rFonts w:ascii="Segoe UI Light" w:hAnsi="Segoe UI Light" w:cs="Segoe UI Light"/>
                <w:sz w:val="16"/>
                <w:szCs w:val="16"/>
              </w:rPr>
              <w:t xml:space="preserve">» </w:t>
            </w:r>
            <w:proofErr w:type="spellStart"/>
            <w:r w:rsidRPr="00FA2A7E">
              <w:rPr>
                <w:rFonts w:ascii="Segoe UI Light" w:hAnsi="Segoe UI Light" w:cs="Segoe UI Light"/>
                <w:sz w:val="16"/>
                <w:szCs w:val="16"/>
              </w:rPr>
              <w:t>ООО"Балтпромкомплектсервис</w:t>
            </w:r>
            <w:proofErr w:type="spellEnd"/>
            <w:r w:rsidRPr="00FA2A7E">
              <w:rPr>
                <w:rFonts w:ascii="Segoe UI Light" w:hAnsi="Segoe UI Light" w:cs="Segoe UI Light"/>
                <w:sz w:val="16"/>
                <w:szCs w:val="16"/>
              </w:rPr>
              <w:t>"</w:t>
            </w:r>
          </w:p>
        </w:tc>
        <w:tc>
          <w:tcPr>
            <w:tcW w:w="2238" w:type="pct"/>
            <w:vAlign w:val="center"/>
          </w:tcPr>
          <w:p w14:paraId="7D34C159"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поселок Ромашки</w:t>
            </w:r>
          </w:p>
        </w:tc>
        <w:tc>
          <w:tcPr>
            <w:tcW w:w="535" w:type="pct"/>
            <w:vAlign w:val="center"/>
          </w:tcPr>
          <w:p w14:paraId="6BEA5D5A"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24 – для сотрудников</w:t>
            </w:r>
          </w:p>
        </w:tc>
      </w:tr>
      <w:tr w:rsidR="009C4646" w:rsidRPr="00FA2A7E" w14:paraId="64CD8D2E" w14:textId="77777777" w:rsidTr="006F7FD6">
        <w:tc>
          <w:tcPr>
            <w:tcW w:w="394" w:type="pct"/>
            <w:vAlign w:val="center"/>
          </w:tcPr>
          <w:p w14:paraId="0704D8C1" w14:textId="4F5DFC02"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5FFC1304"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ООО "Загородный Клуб"  (б/о «</w:t>
            </w:r>
            <w:proofErr w:type="spellStart"/>
            <w:r w:rsidRPr="00FA2A7E">
              <w:rPr>
                <w:rFonts w:ascii="Segoe UI Light" w:hAnsi="Segoe UI Light" w:cs="Segoe UI Light"/>
                <w:bCs/>
                <w:sz w:val="16"/>
                <w:szCs w:val="16"/>
              </w:rPr>
              <w:t>Суходольское</w:t>
            </w:r>
            <w:proofErr w:type="spellEnd"/>
            <w:r w:rsidRPr="00FA2A7E">
              <w:rPr>
                <w:rFonts w:ascii="Segoe UI Light" w:hAnsi="Segoe UI Light" w:cs="Segoe UI Light"/>
                <w:bCs/>
                <w:sz w:val="16"/>
                <w:szCs w:val="16"/>
              </w:rPr>
              <w:t>»)</w:t>
            </w:r>
          </w:p>
        </w:tc>
        <w:tc>
          <w:tcPr>
            <w:tcW w:w="2238" w:type="pct"/>
            <w:vAlign w:val="center"/>
          </w:tcPr>
          <w:p w14:paraId="6472756A" w14:textId="7CF41505"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пос. П</w:t>
            </w:r>
            <w:r w:rsidR="003676F0">
              <w:rPr>
                <w:rFonts w:ascii="Segoe UI Light" w:hAnsi="Segoe UI Light" w:cs="Segoe UI Light"/>
                <w:bCs/>
                <w:sz w:val="16"/>
                <w:szCs w:val="16"/>
              </w:rPr>
              <w:t xml:space="preserve">етровское, </w:t>
            </w:r>
            <w:r w:rsidRPr="00FA2A7E">
              <w:rPr>
                <w:rFonts w:ascii="Segoe UI Light" w:hAnsi="Segoe UI Light" w:cs="Segoe UI Light"/>
                <w:bCs/>
                <w:sz w:val="16"/>
                <w:szCs w:val="16"/>
              </w:rPr>
              <w:t>70 км Приозерского шоссе, оз.</w:t>
            </w:r>
            <w:r w:rsidR="003676F0">
              <w:rPr>
                <w:rFonts w:ascii="Segoe UI Light" w:hAnsi="Segoe UI Light" w:cs="Segoe UI Light"/>
                <w:bCs/>
                <w:sz w:val="16"/>
                <w:szCs w:val="16"/>
              </w:rPr>
              <w:t xml:space="preserve"> </w:t>
            </w:r>
            <w:proofErr w:type="spellStart"/>
            <w:r w:rsidRPr="00FA2A7E">
              <w:rPr>
                <w:rFonts w:ascii="Segoe UI Light" w:hAnsi="Segoe UI Light" w:cs="Segoe UI Light"/>
                <w:bCs/>
                <w:sz w:val="16"/>
                <w:szCs w:val="16"/>
              </w:rPr>
              <w:t>Суходольское</w:t>
            </w:r>
            <w:proofErr w:type="spellEnd"/>
          </w:p>
        </w:tc>
        <w:tc>
          <w:tcPr>
            <w:tcW w:w="535" w:type="pct"/>
            <w:vAlign w:val="center"/>
          </w:tcPr>
          <w:p w14:paraId="160F521B"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230</w:t>
            </w:r>
          </w:p>
        </w:tc>
      </w:tr>
      <w:tr w:rsidR="009C4646" w:rsidRPr="00FA2A7E" w14:paraId="2DD940B9" w14:textId="77777777" w:rsidTr="006F7FD6">
        <w:tc>
          <w:tcPr>
            <w:tcW w:w="394" w:type="pct"/>
            <w:vAlign w:val="center"/>
          </w:tcPr>
          <w:p w14:paraId="3CAE0078" w14:textId="6399C7D8"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7A54BE80"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sz w:val="16"/>
                <w:szCs w:val="16"/>
              </w:rPr>
              <w:t xml:space="preserve">ФГАОУ ВО </w:t>
            </w:r>
            <w:proofErr w:type="spellStart"/>
            <w:r w:rsidRPr="00FA2A7E">
              <w:rPr>
                <w:rFonts w:ascii="Segoe UI Light" w:hAnsi="Segoe UI Light" w:cs="Segoe UI Light"/>
                <w:sz w:val="16"/>
                <w:szCs w:val="16"/>
              </w:rPr>
              <w:t>Спбпу,Спбпу,ФГАОУ</w:t>
            </w:r>
            <w:proofErr w:type="spellEnd"/>
            <w:r w:rsidRPr="00FA2A7E">
              <w:rPr>
                <w:rFonts w:ascii="Segoe UI Light" w:hAnsi="Segoe UI Light" w:cs="Segoe UI Light"/>
                <w:sz w:val="16"/>
                <w:szCs w:val="16"/>
              </w:rPr>
              <w:t xml:space="preserve"> ВО "</w:t>
            </w:r>
            <w:proofErr w:type="spellStart"/>
            <w:r w:rsidRPr="00FA2A7E">
              <w:rPr>
                <w:rFonts w:ascii="Segoe UI Light" w:hAnsi="Segoe UI Light" w:cs="Segoe UI Light"/>
                <w:sz w:val="16"/>
                <w:szCs w:val="16"/>
              </w:rPr>
              <w:t>Спбпу</w:t>
            </w:r>
            <w:proofErr w:type="spellEnd"/>
            <w:r w:rsidRPr="00FA2A7E">
              <w:rPr>
                <w:rFonts w:ascii="Segoe UI Light" w:hAnsi="Segoe UI Light" w:cs="Segoe UI Light"/>
                <w:sz w:val="16"/>
                <w:szCs w:val="16"/>
              </w:rPr>
              <w:t>", (База отдыха в п. Горы «УОБ «Политехник»)</w:t>
            </w:r>
          </w:p>
        </w:tc>
        <w:tc>
          <w:tcPr>
            <w:tcW w:w="2238" w:type="pct"/>
            <w:vAlign w:val="center"/>
          </w:tcPr>
          <w:p w14:paraId="201D3C92"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 xml:space="preserve">Приозерский район, </w:t>
            </w:r>
            <w:r w:rsidRPr="00FA2A7E">
              <w:rPr>
                <w:rFonts w:ascii="Segoe UI Light" w:hAnsi="Segoe UI Light" w:cs="Segoe UI Light"/>
                <w:sz w:val="16"/>
                <w:szCs w:val="16"/>
              </w:rPr>
              <w:t xml:space="preserve"> </w:t>
            </w:r>
            <w:r w:rsidRPr="00FA2A7E">
              <w:rPr>
                <w:rFonts w:ascii="Segoe UI Light" w:hAnsi="Segoe UI Light" w:cs="Segoe UI Light"/>
                <w:bCs/>
                <w:sz w:val="16"/>
                <w:szCs w:val="16"/>
              </w:rPr>
              <w:t>пос. Горы</w:t>
            </w:r>
          </w:p>
        </w:tc>
        <w:tc>
          <w:tcPr>
            <w:tcW w:w="535" w:type="pct"/>
            <w:vAlign w:val="center"/>
          </w:tcPr>
          <w:p w14:paraId="1CA9817C"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89 – для сотрудников</w:t>
            </w:r>
          </w:p>
        </w:tc>
      </w:tr>
      <w:tr w:rsidR="009C4646" w:rsidRPr="00FA2A7E" w14:paraId="7A797164" w14:textId="77777777" w:rsidTr="006F7FD6">
        <w:tc>
          <w:tcPr>
            <w:tcW w:w="394" w:type="pct"/>
            <w:vAlign w:val="center"/>
          </w:tcPr>
          <w:p w14:paraId="0294C869" w14:textId="1D94919F"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20D91766"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ООО «ЛЕСМАРКЕТ»</w:t>
            </w:r>
          </w:p>
        </w:tc>
        <w:tc>
          <w:tcPr>
            <w:tcW w:w="2238" w:type="pct"/>
            <w:vAlign w:val="center"/>
          </w:tcPr>
          <w:p w14:paraId="436360D3"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 xml:space="preserve">Приозерский район, </w:t>
            </w:r>
            <w:r w:rsidRPr="00FA2A7E">
              <w:rPr>
                <w:rFonts w:ascii="Segoe UI Light" w:hAnsi="Segoe UI Light" w:cs="Segoe UI Light"/>
                <w:sz w:val="16"/>
                <w:szCs w:val="16"/>
              </w:rPr>
              <w:t xml:space="preserve"> </w:t>
            </w:r>
            <w:r w:rsidRPr="00FA2A7E">
              <w:rPr>
                <w:rFonts w:ascii="Segoe UI Light" w:hAnsi="Segoe UI Light" w:cs="Segoe UI Light"/>
                <w:bCs/>
                <w:sz w:val="16"/>
                <w:szCs w:val="16"/>
              </w:rPr>
              <w:t>пос. Запорожское</w:t>
            </w:r>
          </w:p>
        </w:tc>
        <w:tc>
          <w:tcPr>
            <w:tcW w:w="535" w:type="pct"/>
            <w:vAlign w:val="center"/>
          </w:tcPr>
          <w:p w14:paraId="5686550B"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нет информации</w:t>
            </w:r>
          </w:p>
        </w:tc>
      </w:tr>
      <w:tr w:rsidR="009C4646" w:rsidRPr="00FA2A7E" w14:paraId="0DDFD5A7" w14:textId="77777777" w:rsidTr="006F7FD6">
        <w:tc>
          <w:tcPr>
            <w:tcW w:w="394" w:type="pct"/>
            <w:vAlign w:val="center"/>
          </w:tcPr>
          <w:p w14:paraId="200006D6" w14:textId="67A346AB"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3C12FCCF"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ООО «</w:t>
            </w:r>
            <w:proofErr w:type="spellStart"/>
            <w:r w:rsidRPr="00FA2A7E">
              <w:rPr>
                <w:rFonts w:ascii="Segoe UI Light" w:hAnsi="Segoe UI Light" w:cs="Segoe UI Light"/>
                <w:sz w:val="16"/>
                <w:szCs w:val="16"/>
              </w:rPr>
              <w:t>Ленморпроект</w:t>
            </w:r>
            <w:proofErr w:type="spellEnd"/>
            <w:r w:rsidRPr="00FA2A7E">
              <w:rPr>
                <w:rFonts w:ascii="Segoe UI Light" w:hAnsi="Segoe UI Light" w:cs="Segoe UI Light"/>
                <w:sz w:val="16"/>
                <w:szCs w:val="16"/>
              </w:rPr>
              <w:t>»</w:t>
            </w:r>
          </w:p>
        </w:tc>
        <w:tc>
          <w:tcPr>
            <w:tcW w:w="2238" w:type="pct"/>
            <w:vAlign w:val="center"/>
          </w:tcPr>
          <w:p w14:paraId="3F796C76" w14:textId="77B2185A"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 xml:space="preserve">Приозерский район, </w:t>
            </w:r>
            <w:r w:rsidR="003676F0">
              <w:rPr>
                <w:rFonts w:ascii="Segoe UI Light" w:hAnsi="Segoe UI Light" w:cs="Segoe UI Light"/>
                <w:bCs/>
                <w:sz w:val="16"/>
                <w:szCs w:val="16"/>
              </w:rPr>
              <w:t>п</w:t>
            </w:r>
            <w:r w:rsidRPr="00FA2A7E">
              <w:rPr>
                <w:rFonts w:ascii="Segoe UI Light" w:hAnsi="Segoe UI Light" w:cs="Segoe UI Light"/>
                <w:bCs/>
                <w:sz w:val="16"/>
                <w:szCs w:val="16"/>
              </w:rPr>
              <w:t>.</w:t>
            </w:r>
            <w:r w:rsidR="003676F0">
              <w:rPr>
                <w:rFonts w:ascii="Segoe UI Light" w:hAnsi="Segoe UI Light" w:cs="Segoe UI Light"/>
                <w:bCs/>
                <w:sz w:val="16"/>
                <w:szCs w:val="16"/>
              </w:rPr>
              <w:t xml:space="preserve"> </w:t>
            </w:r>
            <w:r w:rsidRPr="00FA2A7E">
              <w:rPr>
                <w:rFonts w:ascii="Segoe UI Light" w:hAnsi="Segoe UI Light" w:cs="Segoe UI Light"/>
                <w:bCs/>
                <w:sz w:val="16"/>
                <w:szCs w:val="16"/>
              </w:rPr>
              <w:t>ст. Лосево</w:t>
            </w:r>
          </w:p>
        </w:tc>
        <w:tc>
          <w:tcPr>
            <w:tcW w:w="535" w:type="pct"/>
            <w:vAlign w:val="center"/>
          </w:tcPr>
          <w:p w14:paraId="3042CDD9"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нет информации</w:t>
            </w:r>
          </w:p>
        </w:tc>
      </w:tr>
      <w:tr w:rsidR="009C4646" w:rsidRPr="00FA2A7E" w14:paraId="3817E0C4" w14:textId="77777777" w:rsidTr="006F7FD6">
        <w:tc>
          <w:tcPr>
            <w:tcW w:w="394" w:type="pct"/>
            <w:vAlign w:val="center"/>
          </w:tcPr>
          <w:p w14:paraId="5F1416A5" w14:textId="7DDAFA04"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20B5B3E0"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ООО «Маяк»</w:t>
            </w:r>
          </w:p>
        </w:tc>
        <w:tc>
          <w:tcPr>
            <w:tcW w:w="2238" w:type="pct"/>
            <w:vAlign w:val="center"/>
          </w:tcPr>
          <w:p w14:paraId="75C25C7B"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д. Овраги</w:t>
            </w:r>
          </w:p>
        </w:tc>
        <w:tc>
          <w:tcPr>
            <w:tcW w:w="535" w:type="pct"/>
            <w:vAlign w:val="center"/>
          </w:tcPr>
          <w:p w14:paraId="3C62DF28"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120</w:t>
            </w:r>
          </w:p>
        </w:tc>
      </w:tr>
      <w:tr w:rsidR="009C4646" w:rsidRPr="00FA2A7E" w14:paraId="66E0A137" w14:textId="77777777" w:rsidTr="006F7FD6">
        <w:tc>
          <w:tcPr>
            <w:tcW w:w="394" w:type="pct"/>
            <w:vAlign w:val="center"/>
          </w:tcPr>
          <w:p w14:paraId="071693E0" w14:textId="54B65ADF"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0833B598"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ООО «Реал-</w:t>
            </w:r>
            <w:proofErr w:type="spellStart"/>
            <w:r w:rsidRPr="00FA2A7E">
              <w:rPr>
                <w:rFonts w:ascii="Segoe UI Light" w:hAnsi="Segoe UI Light" w:cs="Segoe UI Light"/>
                <w:sz w:val="16"/>
                <w:szCs w:val="16"/>
              </w:rPr>
              <w:t>Яхтинг</w:t>
            </w:r>
            <w:proofErr w:type="spellEnd"/>
            <w:r w:rsidRPr="00FA2A7E">
              <w:rPr>
                <w:rFonts w:ascii="Segoe UI Light" w:hAnsi="Segoe UI Light" w:cs="Segoe UI Light"/>
                <w:sz w:val="16"/>
                <w:szCs w:val="16"/>
              </w:rPr>
              <w:t>»</w:t>
            </w:r>
          </w:p>
        </w:tc>
        <w:tc>
          <w:tcPr>
            <w:tcW w:w="2238" w:type="pct"/>
            <w:vAlign w:val="center"/>
          </w:tcPr>
          <w:p w14:paraId="42CA4B0E"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 xml:space="preserve">Приозерский район, п. </w:t>
            </w:r>
            <w:proofErr w:type="spellStart"/>
            <w:r w:rsidRPr="00FA2A7E">
              <w:rPr>
                <w:rFonts w:ascii="Segoe UI Light" w:hAnsi="Segoe UI Light" w:cs="Segoe UI Light"/>
                <w:bCs/>
                <w:sz w:val="16"/>
                <w:szCs w:val="16"/>
              </w:rPr>
              <w:t>Бурнево</w:t>
            </w:r>
            <w:proofErr w:type="spellEnd"/>
          </w:p>
        </w:tc>
        <w:tc>
          <w:tcPr>
            <w:tcW w:w="535" w:type="pct"/>
            <w:vAlign w:val="center"/>
          </w:tcPr>
          <w:p w14:paraId="65AE32D2"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нет информации</w:t>
            </w:r>
          </w:p>
        </w:tc>
      </w:tr>
      <w:tr w:rsidR="009C4646" w:rsidRPr="00FA2A7E" w14:paraId="33807A65" w14:textId="77777777" w:rsidTr="006F7FD6">
        <w:tc>
          <w:tcPr>
            <w:tcW w:w="394" w:type="pct"/>
            <w:vAlign w:val="center"/>
          </w:tcPr>
          <w:p w14:paraId="5295AFA5" w14:textId="76EB6554"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53801FA9"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ООО «Следопыт»</w:t>
            </w:r>
          </w:p>
        </w:tc>
        <w:tc>
          <w:tcPr>
            <w:tcW w:w="2238" w:type="pct"/>
            <w:vAlign w:val="center"/>
          </w:tcPr>
          <w:p w14:paraId="754B849C" w14:textId="6CF97DF5"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пос.</w:t>
            </w:r>
            <w:r w:rsidR="003676F0">
              <w:rPr>
                <w:rFonts w:ascii="Segoe UI Light" w:hAnsi="Segoe UI Light" w:cs="Segoe UI Light"/>
                <w:bCs/>
                <w:sz w:val="16"/>
                <w:szCs w:val="16"/>
              </w:rPr>
              <w:t xml:space="preserve"> </w:t>
            </w:r>
            <w:r w:rsidRPr="00FA2A7E">
              <w:rPr>
                <w:rFonts w:ascii="Segoe UI Light" w:hAnsi="Segoe UI Light" w:cs="Segoe UI Light"/>
                <w:bCs/>
                <w:sz w:val="16"/>
                <w:szCs w:val="16"/>
              </w:rPr>
              <w:t>ст. Лосево</w:t>
            </w:r>
          </w:p>
        </w:tc>
        <w:tc>
          <w:tcPr>
            <w:tcW w:w="535" w:type="pct"/>
            <w:vAlign w:val="center"/>
          </w:tcPr>
          <w:p w14:paraId="6D2B5C4A"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120</w:t>
            </w:r>
          </w:p>
        </w:tc>
      </w:tr>
      <w:tr w:rsidR="009C4646" w:rsidRPr="00FA2A7E" w14:paraId="52D7FE98" w14:textId="77777777" w:rsidTr="006F7FD6">
        <w:tc>
          <w:tcPr>
            <w:tcW w:w="394" w:type="pct"/>
            <w:vAlign w:val="center"/>
          </w:tcPr>
          <w:p w14:paraId="62E443BD" w14:textId="3F9B4086" w:rsidR="009C4646" w:rsidRPr="003676F0" w:rsidRDefault="009C4646" w:rsidP="00C676FD">
            <w:pPr>
              <w:pStyle w:val="a5"/>
              <w:numPr>
                <w:ilvl w:val="0"/>
                <w:numId w:val="146"/>
              </w:numPr>
              <w:spacing w:after="0" w:line="240" w:lineRule="auto"/>
              <w:rPr>
                <w:rFonts w:ascii="Segoe UI Light" w:hAnsi="Segoe UI Light" w:cs="Segoe UI Light"/>
                <w:sz w:val="16"/>
                <w:szCs w:val="16"/>
              </w:rPr>
            </w:pPr>
          </w:p>
        </w:tc>
        <w:tc>
          <w:tcPr>
            <w:tcW w:w="1834" w:type="pct"/>
            <w:vAlign w:val="center"/>
          </w:tcPr>
          <w:p w14:paraId="6A079BB3"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ООО «Сосны» (База отдыха «Дом рыбака и охотника»)</w:t>
            </w:r>
          </w:p>
        </w:tc>
        <w:tc>
          <w:tcPr>
            <w:tcW w:w="2238" w:type="pct"/>
            <w:vAlign w:val="center"/>
          </w:tcPr>
          <w:p w14:paraId="40ED0D66" w14:textId="7AA3A690" w:rsidR="009C4646" w:rsidRPr="00FA2A7E" w:rsidRDefault="003676F0" w:rsidP="009C4646">
            <w:pPr>
              <w:spacing w:after="0" w:line="240" w:lineRule="auto"/>
              <w:jc w:val="center"/>
              <w:rPr>
                <w:rFonts w:ascii="Segoe UI Light" w:hAnsi="Segoe UI Light" w:cs="Segoe UI Light"/>
                <w:bCs/>
                <w:sz w:val="16"/>
                <w:szCs w:val="16"/>
              </w:rPr>
            </w:pPr>
            <w:r>
              <w:rPr>
                <w:rFonts w:ascii="Segoe UI Light" w:hAnsi="Segoe UI Light" w:cs="Segoe UI Light"/>
                <w:bCs/>
                <w:sz w:val="16"/>
                <w:szCs w:val="16"/>
              </w:rPr>
              <w:t>Приозерский район,</w:t>
            </w:r>
            <w:r w:rsidR="009C4646" w:rsidRPr="00FA2A7E">
              <w:rPr>
                <w:rFonts w:ascii="Segoe UI Light" w:hAnsi="Segoe UI Light" w:cs="Segoe UI Light"/>
                <w:bCs/>
                <w:sz w:val="16"/>
                <w:szCs w:val="16"/>
              </w:rPr>
              <w:t xml:space="preserve"> Мельниковская волость</w:t>
            </w:r>
          </w:p>
        </w:tc>
        <w:tc>
          <w:tcPr>
            <w:tcW w:w="535" w:type="pct"/>
            <w:vAlign w:val="center"/>
          </w:tcPr>
          <w:p w14:paraId="6127E70E"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20</w:t>
            </w:r>
          </w:p>
        </w:tc>
      </w:tr>
      <w:tr w:rsidR="009C4646" w:rsidRPr="00FA2A7E" w14:paraId="686E689F" w14:textId="77777777" w:rsidTr="006F7FD6">
        <w:tc>
          <w:tcPr>
            <w:tcW w:w="394" w:type="pct"/>
            <w:vAlign w:val="center"/>
          </w:tcPr>
          <w:p w14:paraId="434EE662" w14:textId="42073C02" w:rsidR="009C4646" w:rsidRPr="003676F0" w:rsidRDefault="009C4646" w:rsidP="00C676FD">
            <w:pPr>
              <w:pStyle w:val="a5"/>
              <w:numPr>
                <w:ilvl w:val="0"/>
                <w:numId w:val="146"/>
              </w:numPr>
              <w:spacing w:after="0" w:line="240" w:lineRule="auto"/>
              <w:rPr>
                <w:rFonts w:ascii="Segoe UI Light" w:hAnsi="Segoe UI Light" w:cs="Segoe UI Light"/>
                <w:sz w:val="16"/>
                <w:szCs w:val="16"/>
              </w:rPr>
            </w:pPr>
          </w:p>
        </w:tc>
        <w:tc>
          <w:tcPr>
            <w:tcW w:w="1834" w:type="pct"/>
            <w:vAlign w:val="center"/>
          </w:tcPr>
          <w:p w14:paraId="44E91D49"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ФЛ База отдыха ЗАО «СПЕЦМАШМОНТАЖ № 2»</w:t>
            </w:r>
          </w:p>
        </w:tc>
        <w:tc>
          <w:tcPr>
            <w:tcW w:w="2238" w:type="pct"/>
            <w:vAlign w:val="center"/>
          </w:tcPr>
          <w:p w14:paraId="3E1551A3"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 xml:space="preserve">Приозерский район, </w:t>
            </w:r>
            <w:r w:rsidRPr="00FA2A7E">
              <w:rPr>
                <w:rFonts w:ascii="Segoe UI Light" w:hAnsi="Segoe UI Light" w:cs="Segoe UI Light"/>
                <w:sz w:val="16"/>
                <w:szCs w:val="16"/>
              </w:rPr>
              <w:t xml:space="preserve"> </w:t>
            </w:r>
            <w:r w:rsidRPr="00FA2A7E">
              <w:rPr>
                <w:rFonts w:ascii="Segoe UI Light" w:hAnsi="Segoe UI Light" w:cs="Segoe UI Light"/>
                <w:bCs/>
                <w:sz w:val="16"/>
                <w:szCs w:val="16"/>
              </w:rPr>
              <w:t>Громовская волость, п. Портовое</w:t>
            </w:r>
          </w:p>
        </w:tc>
        <w:tc>
          <w:tcPr>
            <w:tcW w:w="535" w:type="pct"/>
            <w:vAlign w:val="center"/>
          </w:tcPr>
          <w:p w14:paraId="52E9A511"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нет информации</w:t>
            </w:r>
          </w:p>
        </w:tc>
      </w:tr>
      <w:tr w:rsidR="009C4646" w:rsidRPr="00FA2A7E" w14:paraId="3200DEB9" w14:textId="77777777" w:rsidTr="006F7FD6">
        <w:tc>
          <w:tcPr>
            <w:tcW w:w="394" w:type="pct"/>
            <w:vAlign w:val="center"/>
          </w:tcPr>
          <w:p w14:paraId="6EB087BB" w14:textId="2A95DEB6"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05540753"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ООО «Охотничий клуб «Медведь»</w:t>
            </w:r>
          </w:p>
        </w:tc>
        <w:tc>
          <w:tcPr>
            <w:tcW w:w="2238" w:type="pct"/>
            <w:vAlign w:val="center"/>
          </w:tcPr>
          <w:p w14:paraId="03A9AE55"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 xml:space="preserve">Приозерский район, </w:t>
            </w:r>
            <w:r w:rsidRPr="00FA2A7E">
              <w:rPr>
                <w:rFonts w:ascii="Segoe UI Light" w:hAnsi="Segoe UI Light" w:cs="Segoe UI Light"/>
                <w:sz w:val="16"/>
                <w:szCs w:val="16"/>
              </w:rPr>
              <w:t xml:space="preserve"> </w:t>
            </w:r>
            <w:r w:rsidRPr="00FA2A7E">
              <w:rPr>
                <w:rFonts w:ascii="Segoe UI Light" w:hAnsi="Segoe UI Light" w:cs="Segoe UI Light"/>
                <w:bCs/>
                <w:sz w:val="16"/>
                <w:szCs w:val="16"/>
              </w:rPr>
              <w:t>Мичуринская волость, пер. Озерный, д.12</w:t>
            </w:r>
          </w:p>
        </w:tc>
        <w:tc>
          <w:tcPr>
            <w:tcW w:w="535" w:type="pct"/>
            <w:vAlign w:val="center"/>
          </w:tcPr>
          <w:p w14:paraId="1F91A8AE"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26</w:t>
            </w:r>
          </w:p>
        </w:tc>
      </w:tr>
      <w:tr w:rsidR="009C4646" w:rsidRPr="00FA2A7E" w14:paraId="71007BEB" w14:textId="77777777" w:rsidTr="006F7FD6">
        <w:tc>
          <w:tcPr>
            <w:tcW w:w="394" w:type="pct"/>
            <w:vAlign w:val="center"/>
          </w:tcPr>
          <w:p w14:paraId="666D2BEE" w14:textId="528DB89E"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053B49AB"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ООО «Велес»</w:t>
            </w:r>
          </w:p>
        </w:tc>
        <w:tc>
          <w:tcPr>
            <w:tcW w:w="2238" w:type="pct"/>
            <w:vAlign w:val="center"/>
          </w:tcPr>
          <w:p w14:paraId="4E85D06E" w14:textId="6A102D85"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 xml:space="preserve">Приозерский район, </w:t>
            </w:r>
            <w:proofErr w:type="spellStart"/>
            <w:r w:rsidRPr="00FA2A7E">
              <w:rPr>
                <w:rFonts w:ascii="Segoe UI Light" w:hAnsi="Segoe UI Light" w:cs="Segoe UI Light"/>
                <w:bCs/>
                <w:sz w:val="16"/>
                <w:szCs w:val="16"/>
              </w:rPr>
              <w:t>Красноозерная</w:t>
            </w:r>
            <w:proofErr w:type="spellEnd"/>
            <w:r w:rsidRPr="00FA2A7E">
              <w:rPr>
                <w:rFonts w:ascii="Segoe UI Light" w:hAnsi="Segoe UI Light" w:cs="Segoe UI Light"/>
                <w:bCs/>
                <w:sz w:val="16"/>
                <w:szCs w:val="16"/>
              </w:rPr>
              <w:t xml:space="preserve"> волость,</w:t>
            </w:r>
            <w:r w:rsidR="003676F0">
              <w:rPr>
                <w:rFonts w:ascii="Segoe UI Light" w:hAnsi="Segoe UI Light" w:cs="Segoe UI Light"/>
                <w:bCs/>
                <w:sz w:val="16"/>
                <w:szCs w:val="16"/>
              </w:rPr>
              <w:t xml:space="preserve"> </w:t>
            </w:r>
            <w:r w:rsidRPr="00FA2A7E">
              <w:rPr>
                <w:rFonts w:ascii="Segoe UI Light" w:hAnsi="Segoe UI Light" w:cs="Segoe UI Light"/>
                <w:bCs/>
                <w:sz w:val="16"/>
                <w:szCs w:val="16"/>
              </w:rPr>
              <w:t xml:space="preserve">дер. </w:t>
            </w:r>
            <w:proofErr w:type="spellStart"/>
            <w:r w:rsidRPr="00FA2A7E">
              <w:rPr>
                <w:rFonts w:ascii="Segoe UI Light" w:hAnsi="Segoe UI Light" w:cs="Segoe UI Light"/>
                <w:bCs/>
                <w:sz w:val="16"/>
                <w:szCs w:val="16"/>
              </w:rPr>
              <w:t>Силино</w:t>
            </w:r>
            <w:proofErr w:type="spellEnd"/>
          </w:p>
        </w:tc>
        <w:tc>
          <w:tcPr>
            <w:tcW w:w="535" w:type="pct"/>
            <w:vAlign w:val="center"/>
          </w:tcPr>
          <w:p w14:paraId="7E99E559"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нет информации</w:t>
            </w:r>
          </w:p>
        </w:tc>
      </w:tr>
      <w:tr w:rsidR="009C4646" w:rsidRPr="00FA2A7E" w14:paraId="73E79848" w14:textId="77777777" w:rsidTr="006F7FD6">
        <w:tc>
          <w:tcPr>
            <w:tcW w:w="394" w:type="pct"/>
            <w:vAlign w:val="center"/>
          </w:tcPr>
          <w:p w14:paraId="3A9ED87D" w14:textId="21F070B3"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7AE3FF76"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ООО «Времена года»</w:t>
            </w:r>
          </w:p>
        </w:tc>
        <w:tc>
          <w:tcPr>
            <w:tcW w:w="2238" w:type="pct"/>
            <w:vAlign w:val="center"/>
          </w:tcPr>
          <w:p w14:paraId="17CC39B8"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 xml:space="preserve">Приозерский район, </w:t>
            </w:r>
            <w:r w:rsidRPr="00FA2A7E">
              <w:rPr>
                <w:rFonts w:ascii="Segoe UI Light" w:hAnsi="Segoe UI Light" w:cs="Segoe UI Light"/>
                <w:sz w:val="16"/>
                <w:szCs w:val="16"/>
              </w:rPr>
              <w:t xml:space="preserve"> </w:t>
            </w:r>
            <w:r w:rsidRPr="00FA2A7E">
              <w:rPr>
                <w:rFonts w:ascii="Segoe UI Light" w:hAnsi="Segoe UI Light" w:cs="Segoe UI Light"/>
                <w:bCs/>
                <w:sz w:val="16"/>
                <w:szCs w:val="16"/>
              </w:rPr>
              <w:t>Мичуринская волость, пер. Озерный, 1А литер 1Н</w:t>
            </w:r>
          </w:p>
        </w:tc>
        <w:tc>
          <w:tcPr>
            <w:tcW w:w="535" w:type="pct"/>
            <w:vAlign w:val="center"/>
          </w:tcPr>
          <w:p w14:paraId="10CF1865"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12</w:t>
            </w:r>
          </w:p>
        </w:tc>
      </w:tr>
      <w:tr w:rsidR="009C4646" w:rsidRPr="00FA2A7E" w14:paraId="7495BF75" w14:textId="77777777" w:rsidTr="006F7FD6">
        <w:tc>
          <w:tcPr>
            <w:tcW w:w="394" w:type="pct"/>
            <w:vAlign w:val="center"/>
          </w:tcPr>
          <w:p w14:paraId="16C9E7D6" w14:textId="20203AB4"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5ACFC2F3"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sz w:val="16"/>
                <w:szCs w:val="16"/>
              </w:rPr>
              <w:t>База отдыха «Лосево»</w:t>
            </w:r>
            <w:r w:rsidRPr="00FA2A7E">
              <w:rPr>
                <w:rFonts w:ascii="Segoe UI Light" w:hAnsi="Segoe UI Light" w:cs="Segoe UI Light"/>
                <w:bCs/>
                <w:color w:val="000000"/>
                <w:kern w:val="36"/>
                <w:sz w:val="16"/>
                <w:szCs w:val="16"/>
              </w:rPr>
              <w:t xml:space="preserve"> </w:t>
            </w:r>
            <w:r w:rsidRPr="00FA2A7E">
              <w:rPr>
                <w:rFonts w:ascii="Segoe UI Light" w:hAnsi="Segoe UI Light" w:cs="Segoe UI Light"/>
                <w:bCs/>
                <w:sz w:val="16"/>
                <w:szCs w:val="16"/>
              </w:rPr>
              <w:t>Балтийского государственного технического университета "</w:t>
            </w:r>
            <w:proofErr w:type="spellStart"/>
            <w:r w:rsidRPr="00FA2A7E">
              <w:rPr>
                <w:rFonts w:ascii="Segoe UI Light" w:hAnsi="Segoe UI Light" w:cs="Segoe UI Light"/>
                <w:bCs/>
                <w:sz w:val="16"/>
                <w:szCs w:val="16"/>
              </w:rPr>
              <w:t>Военмех</w:t>
            </w:r>
            <w:proofErr w:type="spellEnd"/>
            <w:r w:rsidRPr="00FA2A7E">
              <w:rPr>
                <w:rFonts w:ascii="Segoe UI Light" w:hAnsi="Segoe UI Light" w:cs="Segoe UI Light"/>
                <w:bCs/>
                <w:sz w:val="16"/>
                <w:szCs w:val="16"/>
              </w:rPr>
              <w:t>"</w:t>
            </w:r>
          </w:p>
        </w:tc>
        <w:tc>
          <w:tcPr>
            <w:tcW w:w="2238" w:type="pct"/>
            <w:vAlign w:val="center"/>
          </w:tcPr>
          <w:p w14:paraId="6F76C5AE" w14:textId="6179EB78"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Приозерский район,</w:t>
            </w:r>
            <w:r w:rsidR="003676F0">
              <w:rPr>
                <w:rFonts w:ascii="Segoe UI Light" w:hAnsi="Segoe UI Light" w:cs="Segoe UI Light"/>
                <w:bCs/>
                <w:sz w:val="16"/>
                <w:szCs w:val="16"/>
              </w:rPr>
              <w:t xml:space="preserve"> </w:t>
            </w:r>
            <w:r w:rsidRPr="00FA2A7E">
              <w:rPr>
                <w:rFonts w:ascii="Segoe UI Light" w:hAnsi="Segoe UI Light" w:cs="Segoe UI Light"/>
                <w:bCs/>
                <w:sz w:val="16"/>
                <w:szCs w:val="16"/>
              </w:rPr>
              <w:t>деревня Варшко</w:t>
            </w:r>
          </w:p>
        </w:tc>
        <w:tc>
          <w:tcPr>
            <w:tcW w:w="535" w:type="pct"/>
            <w:vAlign w:val="center"/>
          </w:tcPr>
          <w:p w14:paraId="3A8AA982"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64 – для сотрудников</w:t>
            </w:r>
          </w:p>
        </w:tc>
      </w:tr>
      <w:tr w:rsidR="009C4646" w:rsidRPr="00FA2A7E" w14:paraId="6C872469" w14:textId="77777777" w:rsidTr="006F7FD6">
        <w:tc>
          <w:tcPr>
            <w:tcW w:w="394" w:type="pct"/>
            <w:vAlign w:val="center"/>
          </w:tcPr>
          <w:p w14:paraId="2FDEE68A" w14:textId="0F78BD4C"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153EF981"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ООО "База Отдыха "Мечта-Тур"</w:t>
            </w:r>
          </w:p>
        </w:tc>
        <w:tc>
          <w:tcPr>
            <w:tcW w:w="2238" w:type="pct"/>
            <w:vAlign w:val="center"/>
          </w:tcPr>
          <w:p w14:paraId="2BF67446"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поселок Мичуринское</w:t>
            </w:r>
          </w:p>
        </w:tc>
        <w:tc>
          <w:tcPr>
            <w:tcW w:w="535" w:type="pct"/>
            <w:vAlign w:val="center"/>
          </w:tcPr>
          <w:p w14:paraId="28D773ED"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40</w:t>
            </w:r>
          </w:p>
        </w:tc>
      </w:tr>
      <w:tr w:rsidR="009C4646" w:rsidRPr="00FA2A7E" w14:paraId="2939E30D" w14:textId="77777777" w:rsidTr="006F7FD6">
        <w:tc>
          <w:tcPr>
            <w:tcW w:w="394" w:type="pct"/>
            <w:vAlign w:val="center"/>
          </w:tcPr>
          <w:p w14:paraId="178CBDC4" w14:textId="2602BF0A"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0D58D828"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База отдыха «</w:t>
            </w:r>
            <w:proofErr w:type="spellStart"/>
            <w:r w:rsidRPr="00FA2A7E">
              <w:rPr>
                <w:rFonts w:ascii="Segoe UI Light" w:hAnsi="Segoe UI Light" w:cs="Segoe UI Light"/>
                <w:sz w:val="16"/>
                <w:szCs w:val="16"/>
              </w:rPr>
              <w:t>Ампиала</w:t>
            </w:r>
            <w:proofErr w:type="spellEnd"/>
            <w:r w:rsidRPr="00FA2A7E">
              <w:rPr>
                <w:rFonts w:ascii="Segoe UI Light" w:hAnsi="Segoe UI Light" w:cs="Segoe UI Light"/>
                <w:sz w:val="16"/>
                <w:szCs w:val="16"/>
              </w:rPr>
              <w:t>» (ООО «РАКУС-1»)</w:t>
            </w:r>
          </w:p>
        </w:tc>
        <w:tc>
          <w:tcPr>
            <w:tcW w:w="2238" w:type="pct"/>
            <w:vAlign w:val="center"/>
          </w:tcPr>
          <w:p w14:paraId="246922BE"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 xml:space="preserve">Приозерский район, </w:t>
            </w:r>
            <w:r w:rsidRPr="00FA2A7E">
              <w:rPr>
                <w:rFonts w:ascii="Segoe UI Light" w:hAnsi="Segoe UI Light" w:cs="Segoe UI Light"/>
                <w:sz w:val="16"/>
                <w:szCs w:val="16"/>
              </w:rPr>
              <w:t xml:space="preserve"> </w:t>
            </w:r>
            <w:r w:rsidRPr="00FA2A7E">
              <w:rPr>
                <w:rFonts w:ascii="Segoe UI Light" w:hAnsi="Segoe UI Light" w:cs="Segoe UI Light"/>
                <w:bCs/>
                <w:sz w:val="16"/>
                <w:szCs w:val="16"/>
              </w:rPr>
              <w:t>город Приозерск, ул. Березовая</w:t>
            </w:r>
          </w:p>
        </w:tc>
        <w:tc>
          <w:tcPr>
            <w:tcW w:w="535" w:type="pct"/>
            <w:vAlign w:val="center"/>
          </w:tcPr>
          <w:p w14:paraId="70668CF1"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28</w:t>
            </w:r>
          </w:p>
        </w:tc>
      </w:tr>
      <w:tr w:rsidR="009C4646" w:rsidRPr="00FA2A7E" w14:paraId="2C96B808" w14:textId="77777777" w:rsidTr="006F7FD6">
        <w:tc>
          <w:tcPr>
            <w:tcW w:w="394" w:type="pct"/>
            <w:vAlign w:val="center"/>
          </w:tcPr>
          <w:p w14:paraId="2CC839F9" w14:textId="52679F79"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1864CD8A"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ФЛ «Мечта» «Позитрон»</w:t>
            </w:r>
          </w:p>
        </w:tc>
        <w:tc>
          <w:tcPr>
            <w:tcW w:w="2238" w:type="pct"/>
            <w:vAlign w:val="center"/>
          </w:tcPr>
          <w:p w14:paraId="6E2DF6EE"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 xml:space="preserve">Приозерский район, </w:t>
            </w:r>
            <w:r w:rsidRPr="00FA2A7E">
              <w:rPr>
                <w:rFonts w:ascii="Segoe UI Light" w:hAnsi="Segoe UI Light" w:cs="Segoe UI Light"/>
                <w:sz w:val="16"/>
                <w:szCs w:val="16"/>
              </w:rPr>
              <w:t xml:space="preserve"> </w:t>
            </w:r>
            <w:r w:rsidRPr="00FA2A7E">
              <w:rPr>
                <w:rFonts w:ascii="Segoe UI Light" w:hAnsi="Segoe UI Light" w:cs="Segoe UI Light"/>
                <w:bCs/>
                <w:sz w:val="16"/>
                <w:szCs w:val="16"/>
              </w:rPr>
              <w:t>поселок Мичуринское</w:t>
            </w:r>
          </w:p>
        </w:tc>
        <w:tc>
          <w:tcPr>
            <w:tcW w:w="535" w:type="pct"/>
            <w:vAlign w:val="center"/>
          </w:tcPr>
          <w:p w14:paraId="7466F375"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20</w:t>
            </w:r>
          </w:p>
        </w:tc>
      </w:tr>
      <w:tr w:rsidR="009C4646" w:rsidRPr="00FA2A7E" w14:paraId="2FEF6C82" w14:textId="77777777" w:rsidTr="006F7FD6">
        <w:tc>
          <w:tcPr>
            <w:tcW w:w="394" w:type="pct"/>
            <w:vAlign w:val="center"/>
          </w:tcPr>
          <w:p w14:paraId="2D1ECD5E" w14:textId="6C5DD1AD"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11B96D69" w14:textId="1D4B3A81"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База отдыха</w:t>
            </w:r>
            <w:r w:rsidR="003676F0">
              <w:rPr>
                <w:rFonts w:ascii="Segoe UI Light" w:hAnsi="Segoe UI Light" w:cs="Segoe UI Light"/>
                <w:sz w:val="16"/>
                <w:szCs w:val="16"/>
              </w:rPr>
              <w:t xml:space="preserve"> </w:t>
            </w:r>
            <w:r w:rsidRPr="00FA2A7E">
              <w:rPr>
                <w:rFonts w:ascii="Segoe UI Light" w:hAnsi="Segoe UI Light" w:cs="Segoe UI Light"/>
                <w:sz w:val="16"/>
                <w:szCs w:val="16"/>
              </w:rPr>
              <w:t>ОАО «СПИК СЗМА»</w:t>
            </w:r>
          </w:p>
        </w:tc>
        <w:tc>
          <w:tcPr>
            <w:tcW w:w="2238" w:type="pct"/>
            <w:vAlign w:val="center"/>
          </w:tcPr>
          <w:p w14:paraId="11A71BF4" w14:textId="33943ED8"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Приозерский район,</w:t>
            </w:r>
            <w:r w:rsidR="003676F0">
              <w:rPr>
                <w:rFonts w:ascii="Segoe UI Light" w:hAnsi="Segoe UI Light" w:cs="Segoe UI Light"/>
                <w:bCs/>
                <w:sz w:val="16"/>
                <w:szCs w:val="16"/>
              </w:rPr>
              <w:t xml:space="preserve"> </w:t>
            </w:r>
            <w:r w:rsidRPr="00FA2A7E">
              <w:rPr>
                <w:rFonts w:ascii="Segoe UI Light" w:hAnsi="Segoe UI Light" w:cs="Segoe UI Light"/>
                <w:bCs/>
                <w:sz w:val="16"/>
                <w:szCs w:val="16"/>
              </w:rPr>
              <w:t>поселок Варшко</w:t>
            </w:r>
          </w:p>
        </w:tc>
        <w:tc>
          <w:tcPr>
            <w:tcW w:w="535" w:type="pct"/>
            <w:vAlign w:val="center"/>
          </w:tcPr>
          <w:p w14:paraId="52E82C11"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нет информации</w:t>
            </w:r>
          </w:p>
        </w:tc>
      </w:tr>
      <w:tr w:rsidR="009C4646" w:rsidRPr="00FA2A7E" w14:paraId="4499399C" w14:textId="77777777" w:rsidTr="006F7FD6">
        <w:tc>
          <w:tcPr>
            <w:tcW w:w="394" w:type="pct"/>
            <w:vAlign w:val="center"/>
          </w:tcPr>
          <w:p w14:paraId="0F227306" w14:textId="6641C930"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37A35EB5"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ООО «Стрелец»</w:t>
            </w:r>
          </w:p>
        </w:tc>
        <w:tc>
          <w:tcPr>
            <w:tcW w:w="2238" w:type="pct"/>
            <w:vAlign w:val="center"/>
          </w:tcPr>
          <w:p w14:paraId="11752212"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 xml:space="preserve">Приозерский район, </w:t>
            </w:r>
            <w:r w:rsidRPr="00FA2A7E">
              <w:rPr>
                <w:rFonts w:ascii="Segoe UI Light" w:hAnsi="Segoe UI Light" w:cs="Segoe UI Light"/>
                <w:sz w:val="16"/>
                <w:szCs w:val="16"/>
              </w:rPr>
              <w:t xml:space="preserve"> </w:t>
            </w:r>
            <w:r w:rsidRPr="00FA2A7E">
              <w:rPr>
                <w:rFonts w:ascii="Segoe UI Light" w:hAnsi="Segoe UI Light" w:cs="Segoe UI Light"/>
                <w:bCs/>
                <w:sz w:val="16"/>
                <w:szCs w:val="16"/>
              </w:rPr>
              <w:t>город Приозерск, улица Береговая, 2А</w:t>
            </w:r>
          </w:p>
        </w:tc>
        <w:tc>
          <w:tcPr>
            <w:tcW w:w="535" w:type="pct"/>
            <w:vAlign w:val="center"/>
          </w:tcPr>
          <w:p w14:paraId="55A8B79F"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12</w:t>
            </w:r>
          </w:p>
        </w:tc>
      </w:tr>
      <w:tr w:rsidR="009C4646" w:rsidRPr="00FA2A7E" w14:paraId="6C646993" w14:textId="77777777" w:rsidTr="006F7FD6">
        <w:tc>
          <w:tcPr>
            <w:tcW w:w="394" w:type="pct"/>
            <w:vAlign w:val="center"/>
          </w:tcPr>
          <w:p w14:paraId="4333422A" w14:textId="26DF5FFB"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207E113D"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Некоммерческое партнерство «Восток»</w:t>
            </w:r>
          </w:p>
        </w:tc>
        <w:tc>
          <w:tcPr>
            <w:tcW w:w="2238" w:type="pct"/>
            <w:vAlign w:val="center"/>
          </w:tcPr>
          <w:p w14:paraId="1F680BAE" w14:textId="05A55AAC"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Приозерский район,</w:t>
            </w:r>
            <w:r w:rsidR="003676F0">
              <w:rPr>
                <w:rFonts w:ascii="Segoe UI Light" w:hAnsi="Segoe UI Light" w:cs="Segoe UI Light"/>
                <w:bCs/>
                <w:sz w:val="16"/>
                <w:szCs w:val="16"/>
              </w:rPr>
              <w:t xml:space="preserve"> </w:t>
            </w:r>
            <w:r w:rsidRPr="00FA2A7E">
              <w:rPr>
                <w:rFonts w:ascii="Segoe UI Light" w:hAnsi="Segoe UI Light" w:cs="Segoe UI Light"/>
                <w:bCs/>
                <w:sz w:val="16"/>
                <w:szCs w:val="16"/>
              </w:rPr>
              <w:t>деревня Овраги</w:t>
            </w:r>
          </w:p>
        </w:tc>
        <w:tc>
          <w:tcPr>
            <w:tcW w:w="535" w:type="pct"/>
            <w:vAlign w:val="center"/>
          </w:tcPr>
          <w:p w14:paraId="7594E6BA"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120</w:t>
            </w:r>
          </w:p>
        </w:tc>
      </w:tr>
      <w:tr w:rsidR="009C4646" w:rsidRPr="00FA2A7E" w14:paraId="0D158220" w14:textId="77777777" w:rsidTr="006F7FD6">
        <w:tc>
          <w:tcPr>
            <w:tcW w:w="394" w:type="pct"/>
            <w:vAlign w:val="center"/>
          </w:tcPr>
          <w:p w14:paraId="63331DEB" w14:textId="6271DD19"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3B0FA167"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ООО «Приозерская компания»</w:t>
            </w:r>
          </w:p>
        </w:tc>
        <w:tc>
          <w:tcPr>
            <w:tcW w:w="2238" w:type="pct"/>
            <w:vAlign w:val="center"/>
          </w:tcPr>
          <w:p w14:paraId="61AFCEDF"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 xml:space="preserve">Приозерский район, </w:t>
            </w:r>
            <w:r w:rsidRPr="00FA2A7E">
              <w:rPr>
                <w:rFonts w:ascii="Segoe UI Light" w:hAnsi="Segoe UI Light" w:cs="Segoe UI Light"/>
                <w:sz w:val="16"/>
                <w:szCs w:val="16"/>
              </w:rPr>
              <w:t xml:space="preserve"> </w:t>
            </w:r>
            <w:r w:rsidRPr="00FA2A7E">
              <w:rPr>
                <w:rFonts w:ascii="Segoe UI Light" w:hAnsi="Segoe UI Light" w:cs="Segoe UI Light"/>
                <w:bCs/>
                <w:sz w:val="16"/>
                <w:szCs w:val="16"/>
              </w:rPr>
              <w:t>деревня Красноозерное, улица Центральная, д. 13, пом.23</w:t>
            </w:r>
          </w:p>
        </w:tc>
        <w:tc>
          <w:tcPr>
            <w:tcW w:w="535" w:type="pct"/>
            <w:vAlign w:val="center"/>
          </w:tcPr>
          <w:p w14:paraId="30A034C7"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нет информации</w:t>
            </w:r>
          </w:p>
        </w:tc>
      </w:tr>
      <w:tr w:rsidR="009C4646" w:rsidRPr="00FA2A7E" w14:paraId="06947CFB" w14:textId="77777777" w:rsidTr="006F7FD6">
        <w:tc>
          <w:tcPr>
            <w:tcW w:w="394" w:type="pct"/>
            <w:vAlign w:val="center"/>
          </w:tcPr>
          <w:p w14:paraId="0D2DB236" w14:textId="453BFBC5"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2D1A7804"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ООО «Сатурн»</w:t>
            </w:r>
          </w:p>
        </w:tc>
        <w:tc>
          <w:tcPr>
            <w:tcW w:w="2238" w:type="pct"/>
            <w:vAlign w:val="center"/>
          </w:tcPr>
          <w:p w14:paraId="6B7B0658"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 xml:space="preserve">Приозерский район, </w:t>
            </w:r>
            <w:r w:rsidRPr="00FA2A7E">
              <w:rPr>
                <w:rFonts w:ascii="Segoe UI Light" w:hAnsi="Segoe UI Light" w:cs="Segoe UI Light"/>
                <w:sz w:val="16"/>
                <w:szCs w:val="16"/>
              </w:rPr>
              <w:t>д</w:t>
            </w:r>
            <w:r w:rsidRPr="00FA2A7E">
              <w:rPr>
                <w:rFonts w:ascii="Segoe UI Light" w:hAnsi="Segoe UI Light" w:cs="Segoe UI Light"/>
                <w:bCs/>
                <w:sz w:val="16"/>
                <w:szCs w:val="16"/>
              </w:rPr>
              <w:t>еревня Красноозерное</w:t>
            </w:r>
          </w:p>
        </w:tc>
        <w:tc>
          <w:tcPr>
            <w:tcW w:w="535" w:type="pct"/>
            <w:vAlign w:val="center"/>
          </w:tcPr>
          <w:p w14:paraId="69AF5674"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нет информации</w:t>
            </w:r>
          </w:p>
        </w:tc>
      </w:tr>
      <w:tr w:rsidR="009C4646" w:rsidRPr="00FA2A7E" w14:paraId="71F9AAA1" w14:textId="77777777" w:rsidTr="006F7FD6">
        <w:tc>
          <w:tcPr>
            <w:tcW w:w="394" w:type="pct"/>
            <w:vAlign w:val="center"/>
          </w:tcPr>
          <w:p w14:paraId="098B5EB0" w14:textId="29369FCA"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42BC2D93"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ООО База отдыха и туризма «</w:t>
            </w:r>
            <w:proofErr w:type="spellStart"/>
            <w:r w:rsidRPr="00FA2A7E">
              <w:rPr>
                <w:rFonts w:ascii="Segoe UI Light" w:hAnsi="Segoe UI Light" w:cs="Segoe UI Light"/>
                <w:sz w:val="16"/>
                <w:szCs w:val="16"/>
              </w:rPr>
              <w:t>Лосевская</w:t>
            </w:r>
            <w:proofErr w:type="spellEnd"/>
            <w:r w:rsidRPr="00FA2A7E">
              <w:rPr>
                <w:rFonts w:ascii="Segoe UI Light" w:hAnsi="Segoe UI Light" w:cs="Segoe UI Light"/>
                <w:sz w:val="16"/>
                <w:szCs w:val="16"/>
              </w:rPr>
              <w:t>»</w:t>
            </w:r>
          </w:p>
        </w:tc>
        <w:tc>
          <w:tcPr>
            <w:tcW w:w="2238" w:type="pct"/>
            <w:vAlign w:val="center"/>
          </w:tcPr>
          <w:p w14:paraId="482D3D9D" w14:textId="714F2E05"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Приозерский район</w:t>
            </w:r>
            <w:r w:rsidRPr="00FA2A7E">
              <w:rPr>
                <w:rFonts w:ascii="Segoe UI Light" w:hAnsi="Segoe UI Light" w:cs="Segoe UI Light"/>
                <w:sz w:val="16"/>
                <w:szCs w:val="16"/>
              </w:rPr>
              <w:t xml:space="preserve"> </w:t>
            </w:r>
            <w:r w:rsidRPr="00FA2A7E">
              <w:rPr>
                <w:rFonts w:ascii="Segoe UI Light" w:hAnsi="Segoe UI Light" w:cs="Segoe UI Light"/>
                <w:bCs/>
                <w:sz w:val="16"/>
                <w:szCs w:val="16"/>
              </w:rPr>
              <w:t>п/ст</w:t>
            </w:r>
            <w:r w:rsidR="003676F0">
              <w:rPr>
                <w:rFonts w:ascii="Segoe UI Light" w:hAnsi="Segoe UI Light" w:cs="Segoe UI Light"/>
                <w:bCs/>
                <w:sz w:val="16"/>
                <w:szCs w:val="16"/>
              </w:rPr>
              <w:t>.</w:t>
            </w:r>
            <w:r w:rsidRPr="00FA2A7E">
              <w:rPr>
                <w:rFonts w:ascii="Segoe UI Light" w:hAnsi="Segoe UI Light" w:cs="Segoe UI Light"/>
                <w:bCs/>
                <w:sz w:val="16"/>
                <w:szCs w:val="16"/>
              </w:rPr>
              <w:t xml:space="preserve"> Лосево</w:t>
            </w:r>
          </w:p>
        </w:tc>
        <w:tc>
          <w:tcPr>
            <w:tcW w:w="535" w:type="pct"/>
            <w:vAlign w:val="center"/>
          </w:tcPr>
          <w:p w14:paraId="0AA18861"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320</w:t>
            </w:r>
          </w:p>
        </w:tc>
      </w:tr>
      <w:tr w:rsidR="009C4646" w:rsidRPr="00FA2A7E" w14:paraId="7CACCC4E" w14:textId="77777777" w:rsidTr="006F7FD6">
        <w:tc>
          <w:tcPr>
            <w:tcW w:w="394" w:type="pct"/>
            <w:vAlign w:val="center"/>
          </w:tcPr>
          <w:p w14:paraId="1213E7F0" w14:textId="2F9CDF73" w:rsidR="009C4646" w:rsidRPr="003676F0" w:rsidRDefault="009C4646" w:rsidP="00C676FD">
            <w:pPr>
              <w:pStyle w:val="a5"/>
              <w:numPr>
                <w:ilvl w:val="0"/>
                <w:numId w:val="146"/>
              </w:numPr>
              <w:spacing w:after="0" w:line="240" w:lineRule="auto"/>
              <w:rPr>
                <w:rFonts w:ascii="Segoe UI Light" w:hAnsi="Segoe UI Light" w:cs="Segoe UI Light"/>
                <w:sz w:val="16"/>
                <w:szCs w:val="16"/>
              </w:rPr>
            </w:pPr>
          </w:p>
        </w:tc>
        <w:tc>
          <w:tcPr>
            <w:tcW w:w="1834" w:type="pct"/>
            <w:vAlign w:val="center"/>
          </w:tcPr>
          <w:p w14:paraId="20B5A8FF"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Горнолыжная база «</w:t>
            </w:r>
            <w:proofErr w:type="spellStart"/>
            <w:r w:rsidRPr="00FA2A7E">
              <w:rPr>
                <w:rFonts w:ascii="Segoe UI Light" w:hAnsi="Segoe UI Light" w:cs="Segoe UI Light"/>
                <w:sz w:val="16"/>
                <w:szCs w:val="16"/>
              </w:rPr>
              <w:t>Коробицино</w:t>
            </w:r>
            <w:proofErr w:type="spellEnd"/>
            <w:r w:rsidRPr="00FA2A7E">
              <w:rPr>
                <w:rFonts w:ascii="Segoe UI Light" w:hAnsi="Segoe UI Light" w:cs="Segoe UI Light"/>
                <w:sz w:val="16"/>
                <w:szCs w:val="16"/>
              </w:rPr>
              <w:t>»</w:t>
            </w:r>
          </w:p>
        </w:tc>
        <w:tc>
          <w:tcPr>
            <w:tcW w:w="2238" w:type="pct"/>
            <w:vAlign w:val="center"/>
          </w:tcPr>
          <w:p w14:paraId="74210B10"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Приозерский район, деревня Васильево</w:t>
            </w:r>
          </w:p>
        </w:tc>
        <w:tc>
          <w:tcPr>
            <w:tcW w:w="535" w:type="pct"/>
            <w:vAlign w:val="center"/>
          </w:tcPr>
          <w:p w14:paraId="32B24925"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140</w:t>
            </w:r>
          </w:p>
        </w:tc>
      </w:tr>
      <w:tr w:rsidR="009C4646" w:rsidRPr="00FA2A7E" w14:paraId="313DCF7E" w14:textId="77777777" w:rsidTr="006F7FD6">
        <w:tc>
          <w:tcPr>
            <w:tcW w:w="394" w:type="pct"/>
            <w:vAlign w:val="center"/>
          </w:tcPr>
          <w:p w14:paraId="0C26D190" w14:textId="30351B2A" w:rsidR="009C4646" w:rsidRPr="003676F0" w:rsidRDefault="009C4646" w:rsidP="00C676FD">
            <w:pPr>
              <w:pStyle w:val="a5"/>
              <w:numPr>
                <w:ilvl w:val="0"/>
                <w:numId w:val="146"/>
              </w:numPr>
              <w:spacing w:after="0" w:line="240" w:lineRule="auto"/>
              <w:rPr>
                <w:rFonts w:ascii="Segoe UI Light" w:hAnsi="Segoe UI Light" w:cs="Segoe UI Light"/>
                <w:sz w:val="16"/>
                <w:szCs w:val="16"/>
              </w:rPr>
            </w:pPr>
          </w:p>
        </w:tc>
        <w:tc>
          <w:tcPr>
            <w:tcW w:w="1834" w:type="pct"/>
            <w:vAlign w:val="center"/>
          </w:tcPr>
          <w:p w14:paraId="4842334A"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База отдыха «Кротово»</w:t>
            </w:r>
          </w:p>
        </w:tc>
        <w:tc>
          <w:tcPr>
            <w:tcW w:w="2238" w:type="pct"/>
            <w:vAlign w:val="center"/>
          </w:tcPr>
          <w:p w14:paraId="2EB67DA4"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Приозерский район, деревня Раздолье</w:t>
            </w:r>
          </w:p>
        </w:tc>
        <w:tc>
          <w:tcPr>
            <w:tcW w:w="535" w:type="pct"/>
            <w:vAlign w:val="center"/>
          </w:tcPr>
          <w:p w14:paraId="29FEDBAA"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80</w:t>
            </w:r>
          </w:p>
        </w:tc>
      </w:tr>
      <w:tr w:rsidR="009C4646" w:rsidRPr="00FA2A7E" w14:paraId="25307382" w14:textId="77777777" w:rsidTr="006F7FD6">
        <w:tc>
          <w:tcPr>
            <w:tcW w:w="394" w:type="pct"/>
            <w:vAlign w:val="center"/>
          </w:tcPr>
          <w:p w14:paraId="2B4DDA3C" w14:textId="005FF2AD"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64B9F1E2"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АО "НИИ "Вектор" (База отдыха «НИИ «Вектор»)</w:t>
            </w:r>
          </w:p>
        </w:tc>
        <w:tc>
          <w:tcPr>
            <w:tcW w:w="2238" w:type="pct"/>
            <w:vAlign w:val="center"/>
          </w:tcPr>
          <w:p w14:paraId="4C814CE2"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Приозерский район, поселок Отрадное</w:t>
            </w:r>
          </w:p>
        </w:tc>
        <w:tc>
          <w:tcPr>
            <w:tcW w:w="535" w:type="pct"/>
            <w:vAlign w:val="center"/>
          </w:tcPr>
          <w:p w14:paraId="176F5584"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40 – для сотрудников</w:t>
            </w:r>
          </w:p>
        </w:tc>
      </w:tr>
      <w:tr w:rsidR="009C4646" w:rsidRPr="00FA2A7E" w14:paraId="2ACECE07" w14:textId="77777777" w:rsidTr="006F7FD6">
        <w:tc>
          <w:tcPr>
            <w:tcW w:w="394" w:type="pct"/>
            <w:vAlign w:val="center"/>
          </w:tcPr>
          <w:p w14:paraId="4ECC11CD" w14:textId="7BED9735"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05D3BB92"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База отдыха «Орехово»</w:t>
            </w:r>
          </w:p>
        </w:tc>
        <w:tc>
          <w:tcPr>
            <w:tcW w:w="2238" w:type="pct"/>
            <w:vAlign w:val="center"/>
          </w:tcPr>
          <w:p w14:paraId="26CF7834" w14:textId="60853500"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Приозерский район,</w:t>
            </w:r>
            <w:r w:rsidR="003676F0">
              <w:rPr>
                <w:rFonts w:ascii="Segoe UI Light" w:hAnsi="Segoe UI Light" w:cs="Segoe UI Light"/>
                <w:bCs/>
                <w:sz w:val="16"/>
                <w:szCs w:val="16"/>
              </w:rPr>
              <w:t xml:space="preserve"> </w:t>
            </w:r>
            <w:r w:rsidRPr="00FA2A7E">
              <w:rPr>
                <w:rFonts w:ascii="Segoe UI Light" w:hAnsi="Segoe UI Light" w:cs="Segoe UI Light"/>
                <w:bCs/>
                <w:sz w:val="16"/>
                <w:szCs w:val="16"/>
              </w:rPr>
              <w:t>поселок Орехово</w:t>
            </w:r>
          </w:p>
        </w:tc>
        <w:tc>
          <w:tcPr>
            <w:tcW w:w="535" w:type="pct"/>
            <w:vAlign w:val="center"/>
          </w:tcPr>
          <w:p w14:paraId="00432428"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120</w:t>
            </w:r>
          </w:p>
        </w:tc>
      </w:tr>
      <w:tr w:rsidR="009C4646" w:rsidRPr="00FA2A7E" w14:paraId="2B8BBAA6" w14:textId="77777777" w:rsidTr="006F7FD6">
        <w:tc>
          <w:tcPr>
            <w:tcW w:w="394" w:type="pct"/>
            <w:vAlign w:val="center"/>
          </w:tcPr>
          <w:p w14:paraId="5AC29E90" w14:textId="64CECD94"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7749CF21"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База отдыха «Лосево»</w:t>
            </w:r>
          </w:p>
        </w:tc>
        <w:tc>
          <w:tcPr>
            <w:tcW w:w="2238" w:type="pct"/>
            <w:vAlign w:val="center"/>
          </w:tcPr>
          <w:p w14:paraId="659C1681" w14:textId="6FB727F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Приозерский район,</w:t>
            </w:r>
            <w:r w:rsidR="003676F0">
              <w:rPr>
                <w:rFonts w:ascii="Segoe UI Light" w:hAnsi="Segoe UI Light" w:cs="Segoe UI Light"/>
                <w:bCs/>
                <w:sz w:val="16"/>
                <w:szCs w:val="16"/>
              </w:rPr>
              <w:t xml:space="preserve"> </w:t>
            </w:r>
            <w:r w:rsidRPr="00FA2A7E">
              <w:rPr>
                <w:rFonts w:ascii="Segoe UI Light" w:hAnsi="Segoe UI Light" w:cs="Segoe UI Light"/>
                <w:bCs/>
                <w:sz w:val="16"/>
                <w:szCs w:val="16"/>
              </w:rPr>
              <w:t>деревня Варшко</w:t>
            </w:r>
          </w:p>
        </w:tc>
        <w:tc>
          <w:tcPr>
            <w:tcW w:w="535" w:type="pct"/>
            <w:vAlign w:val="center"/>
          </w:tcPr>
          <w:p w14:paraId="301833E6"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20</w:t>
            </w:r>
          </w:p>
        </w:tc>
      </w:tr>
      <w:tr w:rsidR="009C4646" w:rsidRPr="00FA2A7E" w14:paraId="53CDB4CD" w14:textId="77777777" w:rsidTr="006F7FD6">
        <w:tc>
          <w:tcPr>
            <w:tcW w:w="394" w:type="pct"/>
            <w:vAlign w:val="center"/>
          </w:tcPr>
          <w:p w14:paraId="2A843FB5" w14:textId="6CB1A29F"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2E8CCE95"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База отдыха «Лотос»</w:t>
            </w:r>
          </w:p>
        </w:tc>
        <w:tc>
          <w:tcPr>
            <w:tcW w:w="2238" w:type="pct"/>
            <w:vAlign w:val="center"/>
          </w:tcPr>
          <w:p w14:paraId="6ADDFD12"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Приозерский район, поселок Лосево</w:t>
            </w:r>
          </w:p>
        </w:tc>
        <w:tc>
          <w:tcPr>
            <w:tcW w:w="535" w:type="pct"/>
            <w:vAlign w:val="center"/>
          </w:tcPr>
          <w:p w14:paraId="61429EA9"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40</w:t>
            </w:r>
          </w:p>
        </w:tc>
      </w:tr>
      <w:tr w:rsidR="009C4646" w:rsidRPr="00FA2A7E" w14:paraId="6C8A69A2" w14:textId="77777777" w:rsidTr="006F7FD6">
        <w:tc>
          <w:tcPr>
            <w:tcW w:w="394" w:type="pct"/>
            <w:vAlign w:val="center"/>
          </w:tcPr>
          <w:p w14:paraId="159DFC89" w14:textId="75B89143"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68EDC200"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База ОАО «ЗРТО»</w:t>
            </w:r>
          </w:p>
        </w:tc>
        <w:tc>
          <w:tcPr>
            <w:tcW w:w="2238" w:type="pct"/>
            <w:vAlign w:val="center"/>
          </w:tcPr>
          <w:p w14:paraId="0438569E"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w:t>
            </w:r>
            <w:r w:rsidRPr="00FA2A7E">
              <w:rPr>
                <w:rFonts w:ascii="Segoe UI Light" w:hAnsi="Segoe UI Light" w:cs="Segoe UI Light"/>
                <w:sz w:val="16"/>
                <w:szCs w:val="16"/>
              </w:rPr>
              <w:t xml:space="preserve"> </w:t>
            </w:r>
            <w:r w:rsidRPr="00FA2A7E">
              <w:rPr>
                <w:rFonts w:ascii="Segoe UI Light" w:hAnsi="Segoe UI Light" w:cs="Segoe UI Light"/>
                <w:bCs/>
                <w:sz w:val="16"/>
                <w:szCs w:val="16"/>
              </w:rPr>
              <w:t>поселок Лосево</w:t>
            </w:r>
          </w:p>
        </w:tc>
        <w:tc>
          <w:tcPr>
            <w:tcW w:w="535" w:type="pct"/>
            <w:vAlign w:val="center"/>
          </w:tcPr>
          <w:p w14:paraId="005F8BFF"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28 - для сотрудников</w:t>
            </w:r>
          </w:p>
        </w:tc>
      </w:tr>
      <w:tr w:rsidR="009C4646" w:rsidRPr="00FA2A7E" w14:paraId="44BADC55" w14:textId="77777777" w:rsidTr="006F7FD6">
        <w:tc>
          <w:tcPr>
            <w:tcW w:w="394" w:type="pct"/>
            <w:vAlign w:val="center"/>
          </w:tcPr>
          <w:p w14:paraId="15036E4E" w14:textId="44A9BFEF"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3FAB7157"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ООО «Звезда»</w:t>
            </w:r>
          </w:p>
        </w:tc>
        <w:tc>
          <w:tcPr>
            <w:tcW w:w="2238" w:type="pct"/>
            <w:vAlign w:val="center"/>
          </w:tcPr>
          <w:p w14:paraId="2F27E9A1"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Приозерский район, поселок Лосево, строение 3</w:t>
            </w:r>
          </w:p>
        </w:tc>
        <w:tc>
          <w:tcPr>
            <w:tcW w:w="535" w:type="pct"/>
            <w:vAlign w:val="center"/>
          </w:tcPr>
          <w:p w14:paraId="293A82DB"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нет информации</w:t>
            </w:r>
          </w:p>
        </w:tc>
      </w:tr>
      <w:tr w:rsidR="009C4646" w:rsidRPr="00FA2A7E" w14:paraId="57D79CE7" w14:textId="77777777" w:rsidTr="006F7FD6">
        <w:tc>
          <w:tcPr>
            <w:tcW w:w="394" w:type="pct"/>
            <w:vAlign w:val="center"/>
          </w:tcPr>
          <w:p w14:paraId="4FA37B60" w14:textId="3F3512C2"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4DC0EB30"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Style w:val="afa"/>
                <w:rFonts w:ascii="Segoe UI Light" w:hAnsi="Segoe UI Light" w:cs="Segoe UI Light"/>
                <w:i w:val="0"/>
                <w:sz w:val="16"/>
                <w:szCs w:val="16"/>
              </w:rPr>
              <w:t>Межрегиональная Общественная Организация "Ленинградское Общество Охотников И Рыболовов"</w:t>
            </w:r>
            <w:r w:rsidRPr="00FA2A7E">
              <w:rPr>
                <w:rFonts w:ascii="Segoe UI Light" w:hAnsi="Segoe UI Light" w:cs="Segoe UI Light"/>
                <w:sz w:val="16"/>
                <w:szCs w:val="16"/>
              </w:rPr>
              <w:t xml:space="preserve"> (База «Лосево» МОО «ЛООИР»)</w:t>
            </w:r>
          </w:p>
        </w:tc>
        <w:tc>
          <w:tcPr>
            <w:tcW w:w="2238" w:type="pct"/>
            <w:vAlign w:val="center"/>
          </w:tcPr>
          <w:p w14:paraId="7D0B7E0E"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Приозерский район, п/о Саперное</w:t>
            </w:r>
          </w:p>
        </w:tc>
        <w:tc>
          <w:tcPr>
            <w:tcW w:w="535" w:type="pct"/>
            <w:vAlign w:val="center"/>
          </w:tcPr>
          <w:p w14:paraId="3CEFD553"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32</w:t>
            </w:r>
          </w:p>
        </w:tc>
      </w:tr>
      <w:tr w:rsidR="009C4646" w:rsidRPr="00FA2A7E" w14:paraId="1D22A7D2" w14:textId="77777777" w:rsidTr="006F7FD6">
        <w:tc>
          <w:tcPr>
            <w:tcW w:w="394" w:type="pct"/>
            <w:vAlign w:val="center"/>
          </w:tcPr>
          <w:p w14:paraId="05AB3C43" w14:textId="721D7BA2"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153390DD"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База отдыха АО «</w:t>
            </w:r>
            <w:proofErr w:type="spellStart"/>
            <w:r w:rsidRPr="00FA2A7E">
              <w:rPr>
                <w:rFonts w:ascii="Segoe UI Light" w:hAnsi="Segoe UI Light" w:cs="Segoe UI Light"/>
                <w:sz w:val="16"/>
                <w:szCs w:val="16"/>
              </w:rPr>
              <w:t>Трансмост</w:t>
            </w:r>
            <w:proofErr w:type="spellEnd"/>
            <w:r w:rsidRPr="00FA2A7E">
              <w:rPr>
                <w:rFonts w:ascii="Segoe UI Light" w:hAnsi="Segoe UI Light" w:cs="Segoe UI Light"/>
                <w:sz w:val="16"/>
                <w:szCs w:val="16"/>
              </w:rPr>
              <w:t>»</w:t>
            </w:r>
          </w:p>
        </w:tc>
        <w:tc>
          <w:tcPr>
            <w:tcW w:w="2238" w:type="pct"/>
            <w:vAlign w:val="center"/>
          </w:tcPr>
          <w:p w14:paraId="76491C70"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Приозерский район,</w:t>
            </w:r>
            <w:r w:rsidRPr="00FA2A7E">
              <w:rPr>
                <w:rFonts w:ascii="Segoe UI Light" w:hAnsi="Segoe UI Light" w:cs="Segoe UI Light"/>
                <w:sz w:val="16"/>
                <w:szCs w:val="16"/>
              </w:rPr>
              <w:t xml:space="preserve"> </w:t>
            </w:r>
            <w:r w:rsidRPr="00FA2A7E">
              <w:rPr>
                <w:rFonts w:ascii="Segoe UI Light" w:hAnsi="Segoe UI Light" w:cs="Segoe UI Light"/>
                <w:bCs/>
                <w:sz w:val="16"/>
                <w:szCs w:val="16"/>
              </w:rPr>
              <w:t>поселок Орехово</w:t>
            </w:r>
          </w:p>
        </w:tc>
        <w:tc>
          <w:tcPr>
            <w:tcW w:w="535" w:type="pct"/>
            <w:vAlign w:val="center"/>
          </w:tcPr>
          <w:p w14:paraId="6DD4F0B1"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нет информации</w:t>
            </w:r>
          </w:p>
        </w:tc>
      </w:tr>
      <w:tr w:rsidR="009C4646" w:rsidRPr="00FA2A7E" w14:paraId="39894423" w14:textId="77777777" w:rsidTr="006F7FD6">
        <w:tc>
          <w:tcPr>
            <w:tcW w:w="394" w:type="pct"/>
            <w:vAlign w:val="center"/>
          </w:tcPr>
          <w:p w14:paraId="558CDDF5" w14:textId="701CE9EA"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182BE276"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База отдыха ФГБОУ ВО СПБГАУ</w:t>
            </w:r>
          </w:p>
        </w:tc>
        <w:tc>
          <w:tcPr>
            <w:tcW w:w="2238" w:type="pct"/>
            <w:vAlign w:val="center"/>
          </w:tcPr>
          <w:p w14:paraId="669B9644"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Приозерский район, поселок Мичуринское</w:t>
            </w:r>
          </w:p>
        </w:tc>
        <w:tc>
          <w:tcPr>
            <w:tcW w:w="535" w:type="pct"/>
            <w:vAlign w:val="center"/>
          </w:tcPr>
          <w:p w14:paraId="79E0A0E4"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нет информации</w:t>
            </w:r>
          </w:p>
        </w:tc>
      </w:tr>
      <w:tr w:rsidR="009C4646" w:rsidRPr="00FA2A7E" w14:paraId="7DE11762" w14:textId="77777777" w:rsidTr="006F7FD6">
        <w:tc>
          <w:tcPr>
            <w:tcW w:w="394" w:type="pct"/>
            <w:vAlign w:val="center"/>
          </w:tcPr>
          <w:p w14:paraId="6207CF8D" w14:textId="20469DC9"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60B23015"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ОАО «ВНИИБ» (База «Комсомольское озеро»)</w:t>
            </w:r>
          </w:p>
        </w:tc>
        <w:tc>
          <w:tcPr>
            <w:tcW w:w="2238" w:type="pct"/>
            <w:vAlign w:val="center"/>
          </w:tcPr>
          <w:p w14:paraId="2EEB89FE"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поселок Красноармейское</w:t>
            </w:r>
          </w:p>
        </w:tc>
        <w:tc>
          <w:tcPr>
            <w:tcW w:w="535" w:type="pct"/>
            <w:vAlign w:val="center"/>
          </w:tcPr>
          <w:p w14:paraId="1D19B27D"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нет информации</w:t>
            </w:r>
          </w:p>
        </w:tc>
      </w:tr>
      <w:tr w:rsidR="009C4646" w:rsidRPr="00FA2A7E" w14:paraId="1C989211" w14:textId="77777777" w:rsidTr="006F7FD6">
        <w:tc>
          <w:tcPr>
            <w:tcW w:w="394" w:type="pct"/>
            <w:vAlign w:val="center"/>
          </w:tcPr>
          <w:p w14:paraId="3F4B10B9" w14:textId="501FF186"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3DCD6871" w14:textId="77777777" w:rsidR="009C4646" w:rsidRPr="00FA2A7E" w:rsidRDefault="009C4646" w:rsidP="009C4646">
            <w:pPr>
              <w:spacing w:after="0" w:line="240" w:lineRule="auto"/>
              <w:jc w:val="center"/>
              <w:rPr>
                <w:rFonts w:ascii="Segoe UI Light" w:hAnsi="Segoe UI Light" w:cs="Segoe UI Light"/>
                <w:bCs/>
                <w:sz w:val="16"/>
                <w:szCs w:val="16"/>
              </w:rPr>
            </w:pPr>
          </w:p>
          <w:p w14:paraId="0C2C8BB9"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ООО "</w:t>
            </w:r>
            <w:proofErr w:type="spellStart"/>
            <w:r w:rsidRPr="00FA2A7E">
              <w:rPr>
                <w:rFonts w:ascii="Segoe UI Light" w:hAnsi="Segoe UI Light" w:cs="Segoe UI Light"/>
                <w:bCs/>
                <w:sz w:val="16"/>
                <w:szCs w:val="16"/>
              </w:rPr>
              <w:t>Ломо</w:t>
            </w:r>
            <w:proofErr w:type="spellEnd"/>
            <w:r w:rsidRPr="00FA2A7E">
              <w:rPr>
                <w:rFonts w:ascii="Segoe UI Light" w:hAnsi="Segoe UI Light" w:cs="Segoe UI Light"/>
                <w:bCs/>
                <w:sz w:val="16"/>
                <w:szCs w:val="16"/>
              </w:rPr>
              <w:t xml:space="preserve"> </w:t>
            </w:r>
            <w:proofErr w:type="spellStart"/>
            <w:r w:rsidRPr="00FA2A7E">
              <w:rPr>
                <w:rFonts w:ascii="Segoe UI Light" w:hAnsi="Segoe UI Light" w:cs="Segoe UI Light"/>
                <w:bCs/>
                <w:sz w:val="16"/>
                <w:szCs w:val="16"/>
              </w:rPr>
              <w:t>Спектоцентр</w:t>
            </w:r>
            <w:proofErr w:type="spellEnd"/>
            <w:r w:rsidRPr="00FA2A7E">
              <w:rPr>
                <w:rFonts w:ascii="Segoe UI Light" w:hAnsi="Segoe UI Light" w:cs="Segoe UI Light"/>
                <w:bCs/>
                <w:sz w:val="16"/>
                <w:szCs w:val="16"/>
              </w:rPr>
              <w:t>" (База отдыха)</w:t>
            </w:r>
          </w:p>
        </w:tc>
        <w:tc>
          <w:tcPr>
            <w:tcW w:w="2238" w:type="pct"/>
            <w:vAlign w:val="center"/>
          </w:tcPr>
          <w:p w14:paraId="23F8F56D"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пос. Лосево</w:t>
            </w:r>
          </w:p>
        </w:tc>
        <w:tc>
          <w:tcPr>
            <w:tcW w:w="535" w:type="pct"/>
            <w:vAlign w:val="center"/>
          </w:tcPr>
          <w:p w14:paraId="20EC1970"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нет информации</w:t>
            </w:r>
          </w:p>
        </w:tc>
      </w:tr>
      <w:tr w:rsidR="009C4646" w:rsidRPr="00FA2A7E" w14:paraId="1A8C53C4" w14:textId="77777777" w:rsidTr="006F7FD6">
        <w:tc>
          <w:tcPr>
            <w:tcW w:w="394" w:type="pct"/>
            <w:vAlign w:val="center"/>
          </w:tcPr>
          <w:p w14:paraId="24284861" w14:textId="748182C9"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386D7F8A"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ООО "</w:t>
            </w:r>
            <w:proofErr w:type="spellStart"/>
            <w:r w:rsidRPr="00FA2A7E">
              <w:rPr>
                <w:rFonts w:ascii="Segoe UI Light" w:hAnsi="Segoe UI Light" w:cs="Segoe UI Light"/>
                <w:bCs/>
                <w:sz w:val="16"/>
                <w:szCs w:val="16"/>
              </w:rPr>
              <w:t>Турбус</w:t>
            </w:r>
            <w:proofErr w:type="spellEnd"/>
            <w:r w:rsidRPr="00FA2A7E">
              <w:rPr>
                <w:rFonts w:ascii="Segoe UI Light" w:hAnsi="Segoe UI Light" w:cs="Segoe UI Light"/>
                <w:bCs/>
                <w:sz w:val="16"/>
                <w:szCs w:val="16"/>
              </w:rPr>
              <w:t>" (База отдыха)</w:t>
            </w:r>
          </w:p>
        </w:tc>
        <w:tc>
          <w:tcPr>
            <w:tcW w:w="2238" w:type="pct"/>
            <w:vAlign w:val="center"/>
          </w:tcPr>
          <w:p w14:paraId="5BC2A3DA" w14:textId="039113F4" w:rsidR="009C4646" w:rsidRPr="00FA2A7E" w:rsidRDefault="003676F0" w:rsidP="009C4646">
            <w:pPr>
              <w:spacing w:after="0" w:line="240" w:lineRule="auto"/>
              <w:jc w:val="center"/>
              <w:rPr>
                <w:rFonts w:ascii="Segoe UI Light" w:hAnsi="Segoe UI Light" w:cs="Segoe UI Light"/>
                <w:sz w:val="16"/>
                <w:szCs w:val="16"/>
              </w:rPr>
            </w:pPr>
            <w:r>
              <w:rPr>
                <w:rFonts w:ascii="Segoe UI Light" w:hAnsi="Segoe UI Light" w:cs="Segoe UI Light"/>
                <w:sz w:val="16"/>
                <w:szCs w:val="16"/>
              </w:rPr>
              <w:t xml:space="preserve">Приозерский район, </w:t>
            </w:r>
            <w:r w:rsidR="009C4646" w:rsidRPr="00FA2A7E">
              <w:rPr>
                <w:rFonts w:ascii="Segoe UI Light" w:hAnsi="Segoe UI Light" w:cs="Segoe UI Light"/>
                <w:sz w:val="16"/>
                <w:szCs w:val="16"/>
              </w:rPr>
              <w:t>пос. Лосево</w:t>
            </w:r>
          </w:p>
        </w:tc>
        <w:tc>
          <w:tcPr>
            <w:tcW w:w="535" w:type="pct"/>
            <w:vAlign w:val="center"/>
          </w:tcPr>
          <w:p w14:paraId="5514D06A"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нет информации</w:t>
            </w:r>
          </w:p>
        </w:tc>
      </w:tr>
      <w:tr w:rsidR="009C4646" w:rsidRPr="00FA2A7E" w14:paraId="70D21C3A" w14:textId="77777777" w:rsidTr="006F7FD6">
        <w:tc>
          <w:tcPr>
            <w:tcW w:w="394" w:type="pct"/>
            <w:vAlign w:val="center"/>
          </w:tcPr>
          <w:p w14:paraId="14765734" w14:textId="27834272"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1AFC26EE"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База отдыха завода радиотехнического оборудования</w:t>
            </w:r>
          </w:p>
        </w:tc>
        <w:tc>
          <w:tcPr>
            <w:tcW w:w="2238" w:type="pct"/>
            <w:vAlign w:val="center"/>
          </w:tcPr>
          <w:p w14:paraId="566E4569"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 xml:space="preserve">198103, СПб, </w:t>
            </w:r>
            <w:proofErr w:type="spellStart"/>
            <w:r w:rsidRPr="00FA2A7E">
              <w:rPr>
                <w:rFonts w:ascii="Segoe UI Light" w:hAnsi="Segoe UI Light" w:cs="Segoe UI Light"/>
                <w:sz w:val="16"/>
                <w:szCs w:val="16"/>
              </w:rPr>
              <w:t>Лермонтовский</w:t>
            </w:r>
            <w:proofErr w:type="spellEnd"/>
            <w:r w:rsidRPr="00FA2A7E">
              <w:rPr>
                <w:rFonts w:ascii="Segoe UI Light" w:hAnsi="Segoe UI Light" w:cs="Segoe UI Light"/>
                <w:sz w:val="16"/>
                <w:szCs w:val="16"/>
              </w:rPr>
              <w:t xml:space="preserve"> пр., д. 54.</w:t>
            </w:r>
          </w:p>
          <w:p w14:paraId="5F69BBE3"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пос. Лосево</w:t>
            </w:r>
          </w:p>
        </w:tc>
        <w:tc>
          <w:tcPr>
            <w:tcW w:w="535" w:type="pct"/>
            <w:vAlign w:val="center"/>
          </w:tcPr>
          <w:p w14:paraId="7659DF22"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нет информации</w:t>
            </w:r>
          </w:p>
        </w:tc>
      </w:tr>
      <w:tr w:rsidR="009C4646" w:rsidRPr="00FA2A7E" w14:paraId="738469D3" w14:textId="77777777" w:rsidTr="006F7FD6">
        <w:tc>
          <w:tcPr>
            <w:tcW w:w="394" w:type="pct"/>
            <w:vAlign w:val="center"/>
          </w:tcPr>
          <w:p w14:paraId="4791C718" w14:textId="7198D8C4"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3E8FBE75"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База отдыха Эконом класса «Отрадное»</w:t>
            </w:r>
          </w:p>
        </w:tc>
        <w:tc>
          <w:tcPr>
            <w:tcW w:w="2238" w:type="pct"/>
            <w:vAlign w:val="center"/>
          </w:tcPr>
          <w:p w14:paraId="2B8A6712"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около поселка Плодовое, 106 км Приозерского шоссе</w:t>
            </w:r>
          </w:p>
        </w:tc>
        <w:tc>
          <w:tcPr>
            <w:tcW w:w="535" w:type="pct"/>
            <w:vAlign w:val="center"/>
          </w:tcPr>
          <w:p w14:paraId="77A0EBD6"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42</w:t>
            </w:r>
          </w:p>
        </w:tc>
      </w:tr>
      <w:tr w:rsidR="009C4646" w:rsidRPr="00FA2A7E" w14:paraId="6DBFB922" w14:textId="77777777" w:rsidTr="006F7FD6">
        <w:tc>
          <w:tcPr>
            <w:tcW w:w="394" w:type="pct"/>
            <w:vAlign w:val="center"/>
          </w:tcPr>
          <w:p w14:paraId="39DCB1DF" w14:textId="0FC0D0BD"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62A09957"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Кемпинг активного отдыха "Парк Ладога"</w:t>
            </w:r>
          </w:p>
        </w:tc>
        <w:tc>
          <w:tcPr>
            <w:tcW w:w="2238" w:type="pct"/>
            <w:vAlign w:val="center"/>
          </w:tcPr>
          <w:p w14:paraId="46279CEF" w14:textId="77777777" w:rsidR="009C4646" w:rsidRPr="00FA2A7E" w:rsidRDefault="009C4646" w:rsidP="009C4646">
            <w:pPr>
              <w:spacing w:after="0" w:line="240" w:lineRule="auto"/>
              <w:jc w:val="center"/>
              <w:rPr>
                <w:rFonts w:ascii="Segoe UI Light" w:hAnsi="Segoe UI Light" w:cs="Segoe UI Light"/>
                <w:sz w:val="16"/>
                <w:szCs w:val="16"/>
              </w:rPr>
            </w:pPr>
          </w:p>
        </w:tc>
        <w:tc>
          <w:tcPr>
            <w:tcW w:w="535" w:type="pct"/>
            <w:vAlign w:val="center"/>
          </w:tcPr>
          <w:p w14:paraId="78BC601A"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палаточный городок</w:t>
            </w:r>
          </w:p>
        </w:tc>
      </w:tr>
      <w:tr w:rsidR="009C4646" w:rsidRPr="00FA2A7E" w14:paraId="00BCEC68" w14:textId="77777777" w:rsidTr="006F7FD6">
        <w:tc>
          <w:tcPr>
            <w:tcW w:w="394" w:type="pct"/>
            <w:vAlign w:val="center"/>
          </w:tcPr>
          <w:p w14:paraId="6F2E3892" w14:textId="7314AE1C"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5B3D368B"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Туристическая база «</w:t>
            </w:r>
            <w:proofErr w:type="spellStart"/>
            <w:r w:rsidRPr="00FA2A7E">
              <w:rPr>
                <w:rFonts w:ascii="Segoe UI Light" w:hAnsi="Segoe UI Light" w:cs="Segoe UI Light"/>
                <w:bCs/>
                <w:sz w:val="16"/>
                <w:szCs w:val="16"/>
              </w:rPr>
              <w:t>Лосевский</w:t>
            </w:r>
            <w:proofErr w:type="spellEnd"/>
            <w:r w:rsidRPr="00FA2A7E">
              <w:rPr>
                <w:rFonts w:ascii="Segoe UI Light" w:hAnsi="Segoe UI Light" w:cs="Segoe UI Light"/>
                <w:bCs/>
                <w:sz w:val="16"/>
                <w:szCs w:val="16"/>
              </w:rPr>
              <w:t xml:space="preserve"> Плес»</w:t>
            </w:r>
          </w:p>
        </w:tc>
        <w:tc>
          <w:tcPr>
            <w:tcW w:w="2238" w:type="pct"/>
            <w:vAlign w:val="center"/>
          </w:tcPr>
          <w:p w14:paraId="566255ED" w14:textId="77777777" w:rsidR="009C4646" w:rsidRPr="00FA2A7E" w:rsidRDefault="00C774D6" w:rsidP="009C4646">
            <w:pPr>
              <w:spacing w:after="0" w:line="240" w:lineRule="auto"/>
              <w:jc w:val="center"/>
              <w:rPr>
                <w:rFonts w:ascii="Segoe UI Light" w:hAnsi="Segoe UI Light" w:cs="Segoe UI Light"/>
                <w:sz w:val="16"/>
                <w:szCs w:val="16"/>
              </w:rPr>
            </w:pPr>
            <w:hyperlink r:id="rId47" w:tgtFrame="_blank" w:history="1">
              <w:r w:rsidR="009C4646" w:rsidRPr="00FA2A7E">
                <w:rPr>
                  <w:rStyle w:val="ae"/>
                  <w:rFonts w:ascii="Segoe UI Light" w:hAnsi="Segoe UI Light" w:cs="Segoe UI Light"/>
                  <w:color w:val="auto"/>
                  <w:sz w:val="16"/>
                  <w:szCs w:val="16"/>
                  <w:u w:val="none"/>
                </w:rPr>
                <w:t>Приозерский район, Петровское сельское поселение</w:t>
              </w:r>
            </w:hyperlink>
          </w:p>
        </w:tc>
        <w:tc>
          <w:tcPr>
            <w:tcW w:w="535" w:type="pct"/>
            <w:vAlign w:val="center"/>
          </w:tcPr>
          <w:p w14:paraId="1587405D" w14:textId="77777777" w:rsidR="009C4646" w:rsidRPr="00FA2A7E" w:rsidRDefault="009C4646" w:rsidP="009C4646">
            <w:pPr>
              <w:spacing w:after="0" w:line="240" w:lineRule="auto"/>
              <w:jc w:val="center"/>
              <w:rPr>
                <w:rFonts w:ascii="Segoe UI Light" w:hAnsi="Segoe UI Light" w:cs="Segoe UI Light"/>
                <w:sz w:val="16"/>
                <w:szCs w:val="16"/>
              </w:rPr>
            </w:pPr>
          </w:p>
        </w:tc>
      </w:tr>
      <w:tr w:rsidR="009C4646" w:rsidRPr="00FA2A7E" w14:paraId="03078DAD" w14:textId="77777777" w:rsidTr="006F7FD6">
        <w:tc>
          <w:tcPr>
            <w:tcW w:w="394" w:type="pct"/>
            <w:vAlign w:val="center"/>
          </w:tcPr>
          <w:p w14:paraId="6AC6033B" w14:textId="7B686500" w:rsidR="009C4646" w:rsidRPr="00FA2A7E" w:rsidRDefault="009C4646" w:rsidP="00C676FD">
            <w:pPr>
              <w:pStyle w:val="a5"/>
              <w:numPr>
                <w:ilvl w:val="0"/>
                <w:numId w:val="146"/>
              </w:numPr>
              <w:spacing w:after="0" w:line="240" w:lineRule="auto"/>
              <w:rPr>
                <w:rFonts w:ascii="Segoe UI Light" w:hAnsi="Segoe UI Light" w:cs="Segoe UI Light"/>
                <w:sz w:val="16"/>
                <w:szCs w:val="16"/>
              </w:rPr>
            </w:pPr>
          </w:p>
        </w:tc>
        <w:tc>
          <w:tcPr>
            <w:tcW w:w="1834" w:type="pct"/>
            <w:vAlign w:val="center"/>
          </w:tcPr>
          <w:p w14:paraId="4976EA24"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Клуб активного отдыха «Бурная Вода»</w:t>
            </w:r>
          </w:p>
        </w:tc>
        <w:tc>
          <w:tcPr>
            <w:tcW w:w="2238" w:type="pct"/>
            <w:vAlign w:val="center"/>
          </w:tcPr>
          <w:p w14:paraId="72014842" w14:textId="77777777" w:rsidR="009C4646" w:rsidRPr="00FA2A7E" w:rsidRDefault="00C774D6" w:rsidP="009C4646">
            <w:pPr>
              <w:spacing w:after="0" w:line="240" w:lineRule="auto"/>
              <w:jc w:val="center"/>
              <w:rPr>
                <w:rFonts w:ascii="Segoe UI Light" w:hAnsi="Segoe UI Light" w:cs="Segoe UI Light"/>
                <w:sz w:val="16"/>
                <w:szCs w:val="16"/>
              </w:rPr>
            </w:pPr>
            <w:hyperlink r:id="rId48" w:tgtFrame="_blank" w:history="1">
              <w:r w:rsidR="009C4646" w:rsidRPr="00FA2A7E">
                <w:rPr>
                  <w:rStyle w:val="ae"/>
                  <w:rFonts w:ascii="Segoe UI Light" w:hAnsi="Segoe UI Light" w:cs="Segoe UI Light"/>
                  <w:color w:val="auto"/>
                  <w:sz w:val="16"/>
                  <w:szCs w:val="16"/>
                  <w:u w:val="none"/>
                </w:rPr>
                <w:t>Приозерский район, Ромашкинское сельское поселение, посёлок ж.-д. станции Лосево, Гостиничная улица, 2</w:t>
              </w:r>
            </w:hyperlink>
          </w:p>
        </w:tc>
        <w:tc>
          <w:tcPr>
            <w:tcW w:w="535" w:type="pct"/>
            <w:vAlign w:val="center"/>
          </w:tcPr>
          <w:p w14:paraId="363DFC5F" w14:textId="77777777" w:rsidR="009C4646" w:rsidRPr="00FA2A7E" w:rsidRDefault="009C4646" w:rsidP="009C4646">
            <w:pPr>
              <w:spacing w:after="0" w:line="240" w:lineRule="auto"/>
              <w:jc w:val="center"/>
              <w:rPr>
                <w:rFonts w:ascii="Segoe UI Light" w:hAnsi="Segoe UI Light" w:cs="Segoe UI Light"/>
                <w:sz w:val="16"/>
                <w:szCs w:val="16"/>
              </w:rPr>
            </w:pPr>
          </w:p>
        </w:tc>
      </w:tr>
      <w:tr w:rsidR="009C4646" w:rsidRPr="00FA2A7E" w14:paraId="2A043495" w14:textId="77777777" w:rsidTr="006F7FD6">
        <w:tc>
          <w:tcPr>
            <w:tcW w:w="394" w:type="pct"/>
            <w:vAlign w:val="center"/>
          </w:tcPr>
          <w:p w14:paraId="53D2CC0F" w14:textId="6EF7A284" w:rsidR="009C4646" w:rsidRPr="00FA2A7E" w:rsidRDefault="009C4646" w:rsidP="00C676FD">
            <w:pPr>
              <w:pStyle w:val="a5"/>
              <w:numPr>
                <w:ilvl w:val="0"/>
                <w:numId w:val="146"/>
              </w:numPr>
              <w:spacing w:after="0" w:line="240" w:lineRule="auto"/>
              <w:rPr>
                <w:rFonts w:ascii="Segoe UI Light" w:hAnsi="Segoe UI Light" w:cs="Segoe UI Light"/>
                <w:sz w:val="16"/>
                <w:szCs w:val="16"/>
              </w:rPr>
            </w:pPr>
          </w:p>
        </w:tc>
        <w:tc>
          <w:tcPr>
            <w:tcW w:w="1834" w:type="pct"/>
            <w:vAlign w:val="center"/>
          </w:tcPr>
          <w:p w14:paraId="58EB4DB7" w14:textId="77777777" w:rsidR="009C4646" w:rsidRPr="00FA2A7E" w:rsidRDefault="009C4646" w:rsidP="009C4646">
            <w:pPr>
              <w:spacing w:after="0" w:line="240" w:lineRule="auto"/>
              <w:jc w:val="center"/>
              <w:rPr>
                <w:rFonts w:ascii="Segoe UI Light" w:hAnsi="Segoe UI Light" w:cs="Segoe UI Light"/>
                <w:iCs/>
                <w:sz w:val="16"/>
                <w:szCs w:val="16"/>
              </w:rPr>
            </w:pPr>
            <w:r w:rsidRPr="00FA2A7E">
              <w:rPr>
                <w:rStyle w:val="afa"/>
                <w:rFonts w:ascii="Segoe UI Light" w:hAnsi="Segoe UI Light" w:cs="Segoe UI Light"/>
                <w:i w:val="0"/>
                <w:sz w:val="16"/>
                <w:szCs w:val="16"/>
              </w:rPr>
              <w:t xml:space="preserve">ООО "УК Группы </w:t>
            </w:r>
            <w:proofErr w:type="spellStart"/>
            <w:r w:rsidRPr="00FA2A7E">
              <w:rPr>
                <w:rStyle w:val="afa"/>
                <w:rFonts w:ascii="Segoe UI Light" w:hAnsi="Segoe UI Light" w:cs="Segoe UI Light"/>
                <w:i w:val="0"/>
                <w:sz w:val="16"/>
                <w:szCs w:val="16"/>
              </w:rPr>
              <w:t>Унисто</w:t>
            </w:r>
            <w:proofErr w:type="spellEnd"/>
            <w:r w:rsidRPr="00FA2A7E">
              <w:rPr>
                <w:rStyle w:val="afa"/>
                <w:rFonts w:ascii="Segoe UI Light" w:hAnsi="Segoe UI Light" w:cs="Segoe UI Light"/>
                <w:i w:val="0"/>
                <w:sz w:val="16"/>
                <w:szCs w:val="16"/>
              </w:rPr>
              <w:t xml:space="preserve"> </w:t>
            </w:r>
            <w:proofErr w:type="spellStart"/>
            <w:r w:rsidRPr="00FA2A7E">
              <w:rPr>
                <w:rStyle w:val="afa"/>
                <w:rFonts w:ascii="Segoe UI Light" w:hAnsi="Segoe UI Light" w:cs="Segoe UI Light"/>
                <w:i w:val="0"/>
                <w:sz w:val="16"/>
                <w:szCs w:val="16"/>
              </w:rPr>
              <w:t>Петросталь</w:t>
            </w:r>
            <w:proofErr w:type="spellEnd"/>
            <w:r w:rsidRPr="00FA2A7E">
              <w:rPr>
                <w:rStyle w:val="afa"/>
                <w:rFonts w:ascii="Segoe UI Light" w:hAnsi="Segoe UI Light" w:cs="Segoe UI Light"/>
                <w:i w:val="0"/>
                <w:sz w:val="16"/>
                <w:szCs w:val="16"/>
              </w:rPr>
              <w:t xml:space="preserve">" </w:t>
            </w:r>
            <w:r w:rsidRPr="00FA2A7E">
              <w:rPr>
                <w:rFonts w:ascii="Segoe UI Light" w:hAnsi="Segoe UI Light" w:cs="Segoe UI Light"/>
                <w:bCs/>
                <w:sz w:val="16"/>
                <w:szCs w:val="16"/>
              </w:rPr>
              <w:t>(Парк активного отдыха «</w:t>
            </w:r>
            <w:proofErr w:type="spellStart"/>
            <w:r w:rsidRPr="00FA2A7E">
              <w:rPr>
                <w:rFonts w:ascii="Segoe UI Light" w:hAnsi="Segoe UI Light" w:cs="Segoe UI Light"/>
                <w:bCs/>
                <w:sz w:val="16"/>
                <w:szCs w:val="16"/>
              </w:rPr>
              <w:t>ЛосевоДа</w:t>
            </w:r>
            <w:proofErr w:type="spellEnd"/>
            <w:r w:rsidRPr="00FA2A7E">
              <w:rPr>
                <w:rFonts w:ascii="Segoe UI Light" w:hAnsi="Segoe UI Light" w:cs="Segoe UI Light"/>
                <w:bCs/>
                <w:sz w:val="16"/>
                <w:szCs w:val="16"/>
              </w:rPr>
              <w:t>»)</w:t>
            </w:r>
          </w:p>
        </w:tc>
        <w:tc>
          <w:tcPr>
            <w:tcW w:w="2238" w:type="pct"/>
            <w:vAlign w:val="center"/>
          </w:tcPr>
          <w:p w14:paraId="56115665"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пос. Лосево</w:t>
            </w:r>
          </w:p>
        </w:tc>
        <w:tc>
          <w:tcPr>
            <w:tcW w:w="535" w:type="pct"/>
            <w:vAlign w:val="center"/>
          </w:tcPr>
          <w:p w14:paraId="722C56A0"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180</w:t>
            </w:r>
          </w:p>
        </w:tc>
      </w:tr>
      <w:tr w:rsidR="009C4646" w:rsidRPr="00FA2A7E" w14:paraId="5C6190D1" w14:textId="77777777" w:rsidTr="006F7FD6">
        <w:tc>
          <w:tcPr>
            <w:tcW w:w="394" w:type="pct"/>
            <w:vAlign w:val="center"/>
          </w:tcPr>
          <w:p w14:paraId="7E6206BA" w14:textId="2D2282FD" w:rsidR="009C4646" w:rsidRPr="00FA2A7E" w:rsidRDefault="009C4646" w:rsidP="00C676FD">
            <w:pPr>
              <w:pStyle w:val="a5"/>
              <w:numPr>
                <w:ilvl w:val="0"/>
                <w:numId w:val="146"/>
              </w:numPr>
              <w:spacing w:after="0" w:line="240" w:lineRule="auto"/>
              <w:rPr>
                <w:rFonts w:ascii="Segoe UI Light" w:hAnsi="Segoe UI Light" w:cs="Segoe UI Light"/>
                <w:sz w:val="16"/>
                <w:szCs w:val="16"/>
              </w:rPr>
            </w:pPr>
          </w:p>
        </w:tc>
        <w:tc>
          <w:tcPr>
            <w:tcW w:w="1834" w:type="pct"/>
            <w:vAlign w:val="center"/>
          </w:tcPr>
          <w:p w14:paraId="11A8FC2B"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База отдыха «Сторожевая корова»</w:t>
            </w:r>
          </w:p>
        </w:tc>
        <w:tc>
          <w:tcPr>
            <w:tcW w:w="2238" w:type="pct"/>
            <w:vAlign w:val="center"/>
          </w:tcPr>
          <w:p w14:paraId="1ADEB4FF"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пос. Мичуринское</w:t>
            </w:r>
          </w:p>
        </w:tc>
        <w:tc>
          <w:tcPr>
            <w:tcW w:w="535" w:type="pct"/>
            <w:vAlign w:val="center"/>
          </w:tcPr>
          <w:p w14:paraId="6CD25707"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12</w:t>
            </w:r>
          </w:p>
        </w:tc>
      </w:tr>
      <w:tr w:rsidR="009C4646" w:rsidRPr="00FA2A7E" w14:paraId="1A2B62D4" w14:textId="77777777" w:rsidTr="006F7FD6">
        <w:tc>
          <w:tcPr>
            <w:tcW w:w="394" w:type="pct"/>
            <w:vAlign w:val="center"/>
          </w:tcPr>
          <w:p w14:paraId="25FD83B6" w14:textId="2007E014" w:rsidR="009C4646" w:rsidRPr="00FA2A7E" w:rsidRDefault="009C4646" w:rsidP="00C676FD">
            <w:pPr>
              <w:pStyle w:val="a5"/>
              <w:numPr>
                <w:ilvl w:val="0"/>
                <w:numId w:val="146"/>
              </w:numPr>
              <w:spacing w:after="0" w:line="240" w:lineRule="auto"/>
              <w:rPr>
                <w:rFonts w:ascii="Segoe UI Light" w:hAnsi="Segoe UI Light" w:cs="Segoe UI Light"/>
                <w:sz w:val="16"/>
                <w:szCs w:val="16"/>
              </w:rPr>
            </w:pPr>
          </w:p>
        </w:tc>
        <w:tc>
          <w:tcPr>
            <w:tcW w:w="1834" w:type="pct"/>
            <w:vAlign w:val="center"/>
          </w:tcPr>
          <w:p w14:paraId="09B2922C"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База отдыха «Желтая дача»</w:t>
            </w:r>
          </w:p>
        </w:tc>
        <w:tc>
          <w:tcPr>
            <w:tcW w:w="2238" w:type="pct"/>
            <w:vAlign w:val="center"/>
          </w:tcPr>
          <w:p w14:paraId="229E462D"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пос. Быково</w:t>
            </w:r>
          </w:p>
        </w:tc>
        <w:tc>
          <w:tcPr>
            <w:tcW w:w="535" w:type="pct"/>
            <w:vAlign w:val="center"/>
          </w:tcPr>
          <w:p w14:paraId="2CF6FBEC"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18</w:t>
            </w:r>
          </w:p>
        </w:tc>
      </w:tr>
      <w:tr w:rsidR="009C4646" w:rsidRPr="00FA2A7E" w14:paraId="5DCECDC5" w14:textId="77777777" w:rsidTr="006F7FD6">
        <w:tc>
          <w:tcPr>
            <w:tcW w:w="394" w:type="pct"/>
            <w:vAlign w:val="center"/>
          </w:tcPr>
          <w:p w14:paraId="0D7B2D8B" w14:textId="692C33A2"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498EEEC2"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 xml:space="preserve">Коттедж «Ладога </w:t>
            </w:r>
            <w:proofErr w:type="spellStart"/>
            <w:r w:rsidRPr="00FA2A7E">
              <w:rPr>
                <w:rFonts w:ascii="Segoe UI Light" w:hAnsi="Segoe UI Light" w:cs="Segoe UI Light"/>
                <w:sz w:val="16"/>
                <w:szCs w:val="16"/>
              </w:rPr>
              <w:t>Лодж</w:t>
            </w:r>
            <w:proofErr w:type="spellEnd"/>
            <w:r w:rsidRPr="00FA2A7E">
              <w:rPr>
                <w:rFonts w:ascii="Segoe UI Light" w:hAnsi="Segoe UI Light" w:cs="Segoe UI Light"/>
                <w:sz w:val="16"/>
                <w:szCs w:val="16"/>
              </w:rPr>
              <w:t>»</w:t>
            </w:r>
          </w:p>
        </w:tc>
        <w:tc>
          <w:tcPr>
            <w:tcW w:w="2238" w:type="pct"/>
            <w:vAlign w:val="center"/>
          </w:tcPr>
          <w:p w14:paraId="0B6A6A56"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пос. Запорожское</w:t>
            </w:r>
          </w:p>
        </w:tc>
        <w:tc>
          <w:tcPr>
            <w:tcW w:w="535" w:type="pct"/>
            <w:vAlign w:val="center"/>
          </w:tcPr>
          <w:p w14:paraId="0C7E2143"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14</w:t>
            </w:r>
          </w:p>
        </w:tc>
      </w:tr>
      <w:tr w:rsidR="009C4646" w:rsidRPr="00FA2A7E" w14:paraId="1F0E83D3" w14:textId="77777777" w:rsidTr="006F7FD6">
        <w:tc>
          <w:tcPr>
            <w:tcW w:w="394" w:type="pct"/>
            <w:vAlign w:val="center"/>
          </w:tcPr>
          <w:p w14:paraId="61B8F4E0" w14:textId="5FC5BBEB"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0F972E50"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Гостевой дом «</w:t>
            </w:r>
            <w:proofErr w:type="spellStart"/>
            <w:r w:rsidRPr="00FA2A7E">
              <w:rPr>
                <w:rFonts w:ascii="Segoe UI Light" w:hAnsi="Segoe UI Light" w:cs="Segoe UI Light"/>
                <w:bCs/>
                <w:sz w:val="16"/>
                <w:szCs w:val="16"/>
              </w:rPr>
              <w:t>Lepota</w:t>
            </w:r>
            <w:proofErr w:type="spellEnd"/>
            <w:r w:rsidRPr="00FA2A7E">
              <w:rPr>
                <w:rFonts w:ascii="Segoe UI Light" w:hAnsi="Segoe UI Light" w:cs="Segoe UI Light"/>
                <w:bCs/>
                <w:sz w:val="16"/>
                <w:szCs w:val="16"/>
              </w:rPr>
              <w:t>»</w:t>
            </w:r>
          </w:p>
        </w:tc>
        <w:tc>
          <w:tcPr>
            <w:tcW w:w="2238" w:type="pct"/>
            <w:vAlign w:val="center"/>
          </w:tcPr>
          <w:p w14:paraId="35D86CFC"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поселок Лосево, 82 км Приозерского шоссе</w:t>
            </w:r>
          </w:p>
        </w:tc>
        <w:tc>
          <w:tcPr>
            <w:tcW w:w="535" w:type="pct"/>
            <w:vAlign w:val="center"/>
          </w:tcPr>
          <w:p w14:paraId="4AD9C2AF"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12</w:t>
            </w:r>
          </w:p>
        </w:tc>
      </w:tr>
      <w:tr w:rsidR="009C4646" w:rsidRPr="00FA2A7E" w14:paraId="2299441D" w14:textId="77777777" w:rsidTr="006F7FD6">
        <w:tc>
          <w:tcPr>
            <w:tcW w:w="394" w:type="pct"/>
            <w:vAlign w:val="center"/>
          </w:tcPr>
          <w:p w14:paraId="0AE3FDBD" w14:textId="3FC7200E"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6789E518"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Коттедж «Мичуринское»</w:t>
            </w:r>
          </w:p>
        </w:tc>
        <w:tc>
          <w:tcPr>
            <w:tcW w:w="2238" w:type="pct"/>
            <w:vAlign w:val="center"/>
          </w:tcPr>
          <w:p w14:paraId="3026B4B8" w14:textId="1C238838"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w:t>
            </w:r>
            <w:r w:rsidR="003676F0">
              <w:rPr>
                <w:rFonts w:ascii="Segoe UI Light" w:hAnsi="Segoe UI Light" w:cs="Segoe UI Light"/>
                <w:bCs/>
                <w:sz w:val="16"/>
                <w:szCs w:val="16"/>
              </w:rPr>
              <w:t xml:space="preserve"> </w:t>
            </w:r>
            <w:r w:rsidRPr="00FA2A7E">
              <w:rPr>
                <w:rFonts w:ascii="Segoe UI Light" w:hAnsi="Segoe UI Light" w:cs="Segoe UI Light"/>
                <w:bCs/>
                <w:sz w:val="16"/>
                <w:szCs w:val="16"/>
              </w:rPr>
              <w:t>поселок Мичуринское</w:t>
            </w:r>
          </w:p>
        </w:tc>
        <w:tc>
          <w:tcPr>
            <w:tcW w:w="535" w:type="pct"/>
            <w:vAlign w:val="center"/>
          </w:tcPr>
          <w:p w14:paraId="57EFB901"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8</w:t>
            </w:r>
          </w:p>
        </w:tc>
      </w:tr>
      <w:tr w:rsidR="009C4646" w:rsidRPr="00FA2A7E" w14:paraId="0D1A6888" w14:textId="77777777" w:rsidTr="006F7FD6">
        <w:tc>
          <w:tcPr>
            <w:tcW w:w="394" w:type="pct"/>
            <w:vAlign w:val="center"/>
          </w:tcPr>
          <w:p w14:paraId="6CD6E3D3" w14:textId="55259253"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0AEF06F3"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Коттедж «Майоров остров»</w:t>
            </w:r>
          </w:p>
        </w:tc>
        <w:tc>
          <w:tcPr>
            <w:tcW w:w="2238" w:type="pct"/>
            <w:vAlign w:val="center"/>
          </w:tcPr>
          <w:p w14:paraId="0EEA3DF8" w14:textId="2B80CD2C"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w:t>
            </w:r>
            <w:r w:rsidR="003676F0">
              <w:rPr>
                <w:rFonts w:ascii="Segoe UI Light" w:hAnsi="Segoe UI Light" w:cs="Segoe UI Light"/>
                <w:bCs/>
                <w:sz w:val="16"/>
                <w:szCs w:val="16"/>
              </w:rPr>
              <w:t xml:space="preserve">, </w:t>
            </w:r>
            <w:r w:rsidRPr="00FA2A7E">
              <w:rPr>
                <w:rFonts w:ascii="Segoe UI Light" w:hAnsi="Segoe UI Light" w:cs="Segoe UI Light"/>
                <w:bCs/>
                <w:sz w:val="16"/>
                <w:szCs w:val="16"/>
              </w:rPr>
              <w:t>поселок Васильево</w:t>
            </w:r>
          </w:p>
        </w:tc>
        <w:tc>
          <w:tcPr>
            <w:tcW w:w="535" w:type="pct"/>
            <w:vAlign w:val="center"/>
          </w:tcPr>
          <w:p w14:paraId="4B581495"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8</w:t>
            </w:r>
          </w:p>
        </w:tc>
      </w:tr>
      <w:tr w:rsidR="009C4646" w:rsidRPr="00FA2A7E" w14:paraId="588FF270" w14:textId="77777777" w:rsidTr="006F7FD6">
        <w:tc>
          <w:tcPr>
            <w:tcW w:w="394" w:type="pct"/>
            <w:vAlign w:val="center"/>
          </w:tcPr>
          <w:p w14:paraId="4928D90F" w14:textId="1D6B60CE"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3F1C025F"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Коттедж</w:t>
            </w:r>
          </w:p>
          <w:p w14:paraId="3093BBE6"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«Уют»</w:t>
            </w:r>
          </w:p>
        </w:tc>
        <w:tc>
          <w:tcPr>
            <w:tcW w:w="2238" w:type="pct"/>
            <w:vAlign w:val="center"/>
          </w:tcPr>
          <w:p w14:paraId="2E9C21AD"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 xml:space="preserve">Приозерский район, поселок Васильево </w:t>
            </w:r>
            <w:r w:rsidRPr="00FA2A7E">
              <w:rPr>
                <w:rFonts w:ascii="Segoe UI Light" w:hAnsi="Segoe UI Light" w:cs="Segoe UI Light"/>
                <w:sz w:val="16"/>
                <w:szCs w:val="16"/>
              </w:rPr>
              <w:t>п. Новинка,</w:t>
            </w:r>
          </w:p>
          <w:p w14:paraId="36C4A963"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ул. Шоссейная, д. 3</w:t>
            </w:r>
          </w:p>
        </w:tc>
        <w:tc>
          <w:tcPr>
            <w:tcW w:w="535" w:type="pct"/>
            <w:vAlign w:val="center"/>
          </w:tcPr>
          <w:p w14:paraId="31A31601"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12</w:t>
            </w:r>
          </w:p>
        </w:tc>
      </w:tr>
      <w:tr w:rsidR="009C4646" w:rsidRPr="00FA2A7E" w14:paraId="2DF972FC" w14:textId="77777777" w:rsidTr="006F7FD6">
        <w:tc>
          <w:tcPr>
            <w:tcW w:w="394" w:type="pct"/>
            <w:vAlign w:val="center"/>
          </w:tcPr>
          <w:p w14:paraId="255496DE" w14:textId="3B6D92D5"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392C96DE"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Коттедж «Синево»</w:t>
            </w:r>
          </w:p>
        </w:tc>
        <w:tc>
          <w:tcPr>
            <w:tcW w:w="2238" w:type="pct"/>
            <w:vAlign w:val="center"/>
          </w:tcPr>
          <w:p w14:paraId="7EA4A2C7"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п. Синево</w:t>
            </w:r>
          </w:p>
        </w:tc>
        <w:tc>
          <w:tcPr>
            <w:tcW w:w="535" w:type="pct"/>
            <w:vAlign w:val="center"/>
          </w:tcPr>
          <w:p w14:paraId="0D05AE39"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10</w:t>
            </w:r>
          </w:p>
        </w:tc>
      </w:tr>
      <w:tr w:rsidR="009C4646" w:rsidRPr="00FA2A7E" w14:paraId="7F2CDA03" w14:textId="77777777" w:rsidTr="006F7FD6">
        <w:tc>
          <w:tcPr>
            <w:tcW w:w="394" w:type="pct"/>
            <w:vAlign w:val="center"/>
          </w:tcPr>
          <w:p w14:paraId="55BD02D0" w14:textId="75A6C09B"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4F21DA86"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Коттедж «Мыс Черемуховый»</w:t>
            </w:r>
          </w:p>
        </w:tc>
        <w:tc>
          <w:tcPr>
            <w:tcW w:w="2238" w:type="pct"/>
            <w:vAlign w:val="center"/>
          </w:tcPr>
          <w:p w14:paraId="60C93546"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 xml:space="preserve">Приозерский район, </w:t>
            </w:r>
            <w:r w:rsidRPr="00FA2A7E">
              <w:rPr>
                <w:rFonts w:ascii="Segoe UI Light" w:hAnsi="Segoe UI Light" w:cs="Segoe UI Light"/>
                <w:bCs/>
                <w:kern w:val="36"/>
                <w:sz w:val="16"/>
                <w:szCs w:val="16"/>
              </w:rPr>
              <w:t>п. Мельниково</w:t>
            </w:r>
          </w:p>
        </w:tc>
        <w:tc>
          <w:tcPr>
            <w:tcW w:w="535" w:type="pct"/>
            <w:vAlign w:val="center"/>
          </w:tcPr>
          <w:p w14:paraId="220D9C2B"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50</w:t>
            </w:r>
          </w:p>
        </w:tc>
      </w:tr>
      <w:tr w:rsidR="009C4646" w:rsidRPr="00FA2A7E" w14:paraId="1481B91D" w14:textId="77777777" w:rsidTr="006F7FD6">
        <w:tc>
          <w:tcPr>
            <w:tcW w:w="394" w:type="pct"/>
            <w:vAlign w:val="center"/>
          </w:tcPr>
          <w:p w14:paraId="76B48E5C" w14:textId="1937E23D"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07C66792"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Коттедж «Гусиное озеро» база отдыха ФГУП «Алмаз»</w:t>
            </w:r>
          </w:p>
        </w:tc>
        <w:tc>
          <w:tcPr>
            <w:tcW w:w="2238" w:type="pct"/>
            <w:vAlign w:val="center"/>
          </w:tcPr>
          <w:p w14:paraId="61800129"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Громовская волость,  п. Приладожское</w:t>
            </w:r>
          </w:p>
        </w:tc>
        <w:tc>
          <w:tcPr>
            <w:tcW w:w="535" w:type="pct"/>
            <w:vAlign w:val="center"/>
          </w:tcPr>
          <w:p w14:paraId="06B979C9"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8</w:t>
            </w:r>
          </w:p>
        </w:tc>
      </w:tr>
      <w:tr w:rsidR="009C4646" w:rsidRPr="00FA2A7E" w14:paraId="32A2BB8B" w14:textId="77777777" w:rsidTr="006F7FD6">
        <w:tc>
          <w:tcPr>
            <w:tcW w:w="394" w:type="pct"/>
            <w:vAlign w:val="center"/>
          </w:tcPr>
          <w:p w14:paraId="4FA73DA3" w14:textId="0FEEEF3E"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5DF48794"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«Вуокса» база отдыха ЗАО «СКАМ»</w:t>
            </w:r>
          </w:p>
        </w:tc>
        <w:tc>
          <w:tcPr>
            <w:tcW w:w="2238" w:type="pct"/>
            <w:vAlign w:val="center"/>
          </w:tcPr>
          <w:p w14:paraId="09023227"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Мельниковская волость, пос. Мельниково</w:t>
            </w:r>
          </w:p>
        </w:tc>
        <w:tc>
          <w:tcPr>
            <w:tcW w:w="535" w:type="pct"/>
            <w:vAlign w:val="center"/>
          </w:tcPr>
          <w:p w14:paraId="344ABF89"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нет информации</w:t>
            </w:r>
          </w:p>
        </w:tc>
      </w:tr>
      <w:tr w:rsidR="009C4646" w:rsidRPr="00FA2A7E" w14:paraId="25B428CB" w14:textId="77777777" w:rsidTr="006F7FD6">
        <w:tc>
          <w:tcPr>
            <w:tcW w:w="394" w:type="pct"/>
            <w:vAlign w:val="center"/>
          </w:tcPr>
          <w:p w14:paraId="280195FE" w14:textId="5C5CD006"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5FE40A96"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«Березовское» база отдыха ЦНИИ «</w:t>
            </w:r>
            <w:proofErr w:type="spellStart"/>
            <w:r w:rsidRPr="00FA2A7E">
              <w:rPr>
                <w:rFonts w:ascii="Segoe UI Light" w:hAnsi="Segoe UI Light" w:cs="Segoe UI Light"/>
                <w:bCs/>
                <w:sz w:val="16"/>
                <w:szCs w:val="16"/>
              </w:rPr>
              <w:t>Морфизприбор</w:t>
            </w:r>
            <w:proofErr w:type="spellEnd"/>
            <w:r w:rsidRPr="00FA2A7E">
              <w:rPr>
                <w:rFonts w:ascii="Segoe UI Light" w:hAnsi="Segoe UI Light" w:cs="Segoe UI Light"/>
                <w:bCs/>
                <w:sz w:val="16"/>
                <w:szCs w:val="16"/>
              </w:rPr>
              <w:t>»</w:t>
            </w:r>
          </w:p>
        </w:tc>
        <w:tc>
          <w:tcPr>
            <w:tcW w:w="2238" w:type="pct"/>
            <w:vAlign w:val="center"/>
          </w:tcPr>
          <w:p w14:paraId="4A770A1D"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w:t>
            </w:r>
          </w:p>
          <w:p w14:paraId="53CBCA68" w14:textId="77777777" w:rsidR="009C4646" w:rsidRPr="00FA2A7E" w:rsidRDefault="009C4646" w:rsidP="009C4646">
            <w:pPr>
              <w:spacing w:after="0" w:line="240" w:lineRule="auto"/>
              <w:jc w:val="center"/>
              <w:rPr>
                <w:rFonts w:ascii="Segoe UI Light" w:hAnsi="Segoe UI Light" w:cs="Segoe UI Light"/>
                <w:sz w:val="16"/>
                <w:szCs w:val="16"/>
              </w:rPr>
            </w:pPr>
            <w:proofErr w:type="spellStart"/>
            <w:r w:rsidRPr="00FA2A7E">
              <w:rPr>
                <w:rFonts w:ascii="Segoe UI Light" w:hAnsi="Segoe UI Light" w:cs="Segoe UI Light"/>
                <w:sz w:val="16"/>
                <w:szCs w:val="16"/>
              </w:rPr>
              <w:t>Богатырёвская</w:t>
            </w:r>
            <w:proofErr w:type="spellEnd"/>
            <w:r w:rsidRPr="00FA2A7E">
              <w:rPr>
                <w:rFonts w:ascii="Segoe UI Light" w:hAnsi="Segoe UI Light" w:cs="Segoe UI Light"/>
                <w:sz w:val="16"/>
                <w:szCs w:val="16"/>
              </w:rPr>
              <w:t xml:space="preserve"> волость, пос. Березово</w:t>
            </w:r>
          </w:p>
        </w:tc>
        <w:tc>
          <w:tcPr>
            <w:tcW w:w="535" w:type="pct"/>
            <w:vAlign w:val="center"/>
          </w:tcPr>
          <w:p w14:paraId="4C20E9BF"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22 – для сотрудников</w:t>
            </w:r>
          </w:p>
        </w:tc>
      </w:tr>
      <w:tr w:rsidR="009C4646" w:rsidRPr="00FA2A7E" w14:paraId="6988F1B0" w14:textId="77777777" w:rsidTr="006F7FD6">
        <w:tc>
          <w:tcPr>
            <w:tcW w:w="394" w:type="pct"/>
            <w:vAlign w:val="center"/>
          </w:tcPr>
          <w:p w14:paraId="0B8DB683" w14:textId="6FA5605A"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569F6CFF" w14:textId="5B31AF6B"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База отдыха АОО Т «Такелажно-монтажных работ (оз.</w:t>
            </w:r>
            <w:r w:rsidR="003676F0">
              <w:rPr>
                <w:rFonts w:ascii="Segoe UI Light" w:hAnsi="Segoe UI Light" w:cs="Segoe UI Light"/>
                <w:bCs/>
                <w:sz w:val="16"/>
                <w:szCs w:val="16"/>
              </w:rPr>
              <w:t xml:space="preserve"> </w:t>
            </w:r>
            <w:r w:rsidRPr="00FA2A7E">
              <w:rPr>
                <w:rFonts w:ascii="Segoe UI Light" w:hAnsi="Segoe UI Light" w:cs="Segoe UI Light"/>
                <w:bCs/>
                <w:sz w:val="16"/>
                <w:szCs w:val="16"/>
              </w:rPr>
              <w:t>Комсомольское)</w:t>
            </w:r>
          </w:p>
        </w:tc>
        <w:tc>
          <w:tcPr>
            <w:tcW w:w="2238" w:type="pct"/>
            <w:vAlign w:val="center"/>
          </w:tcPr>
          <w:p w14:paraId="3D254F53"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w:t>
            </w:r>
          </w:p>
          <w:p w14:paraId="5B60F114" w14:textId="79FBB97F"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пос.</w:t>
            </w:r>
            <w:r w:rsidR="003676F0">
              <w:rPr>
                <w:rFonts w:ascii="Segoe UI Light" w:hAnsi="Segoe UI Light" w:cs="Segoe UI Light"/>
                <w:sz w:val="16"/>
                <w:szCs w:val="16"/>
              </w:rPr>
              <w:t xml:space="preserve"> </w:t>
            </w:r>
            <w:r w:rsidRPr="00FA2A7E">
              <w:rPr>
                <w:rFonts w:ascii="Segoe UI Light" w:hAnsi="Segoe UI Light" w:cs="Segoe UI Light"/>
                <w:sz w:val="16"/>
                <w:szCs w:val="16"/>
              </w:rPr>
              <w:t>Торфяное, оз.</w:t>
            </w:r>
            <w:r w:rsidR="003676F0">
              <w:rPr>
                <w:rFonts w:ascii="Segoe UI Light" w:hAnsi="Segoe UI Light" w:cs="Segoe UI Light"/>
                <w:sz w:val="16"/>
                <w:szCs w:val="16"/>
              </w:rPr>
              <w:t xml:space="preserve"> </w:t>
            </w:r>
            <w:r w:rsidRPr="00FA2A7E">
              <w:rPr>
                <w:rFonts w:ascii="Segoe UI Light" w:hAnsi="Segoe UI Light" w:cs="Segoe UI Light"/>
                <w:sz w:val="16"/>
                <w:szCs w:val="16"/>
              </w:rPr>
              <w:t>Комсомольское</w:t>
            </w:r>
          </w:p>
        </w:tc>
        <w:tc>
          <w:tcPr>
            <w:tcW w:w="535" w:type="pct"/>
            <w:vAlign w:val="center"/>
          </w:tcPr>
          <w:p w14:paraId="310D6282"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31</w:t>
            </w:r>
          </w:p>
        </w:tc>
      </w:tr>
      <w:tr w:rsidR="009C4646" w:rsidRPr="00FA2A7E" w14:paraId="553AE978" w14:textId="77777777" w:rsidTr="006F7FD6">
        <w:tc>
          <w:tcPr>
            <w:tcW w:w="394" w:type="pct"/>
            <w:vAlign w:val="center"/>
          </w:tcPr>
          <w:p w14:paraId="45ACCC52" w14:textId="366E454C"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11274866"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«Уткина заводь» база отдыха</w:t>
            </w:r>
          </w:p>
        </w:tc>
        <w:tc>
          <w:tcPr>
            <w:tcW w:w="2238" w:type="pct"/>
            <w:vAlign w:val="center"/>
          </w:tcPr>
          <w:p w14:paraId="2B112608" w14:textId="490836F8"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пос.</w:t>
            </w:r>
            <w:r w:rsidR="003676F0">
              <w:rPr>
                <w:rFonts w:ascii="Segoe UI Light" w:hAnsi="Segoe UI Light" w:cs="Segoe UI Light"/>
                <w:sz w:val="16"/>
                <w:szCs w:val="16"/>
              </w:rPr>
              <w:t xml:space="preserve"> </w:t>
            </w:r>
            <w:r w:rsidRPr="00FA2A7E">
              <w:rPr>
                <w:rFonts w:ascii="Segoe UI Light" w:hAnsi="Segoe UI Light" w:cs="Segoe UI Light"/>
                <w:sz w:val="16"/>
                <w:szCs w:val="16"/>
              </w:rPr>
              <w:t>Торфяное</w:t>
            </w:r>
          </w:p>
        </w:tc>
        <w:tc>
          <w:tcPr>
            <w:tcW w:w="535" w:type="pct"/>
            <w:vAlign w:val="center"/>
          </w:tcPr>
          <w:p w14:paraId="4BECC47E"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47</w:t>
            </w:r>
          </w:p>
        </w:tc>
      </w:tr>
      <w:tr w:rsidR="009C4646" w:rsidRPr="00FA2A7E" w14:paraId="7031E496" w14:textId="77777777" w:rsidTr="006F7FD6">
        <w:tc>
          <w:tcPr>
            <w:tcW w:w="394" w:type="pct"/>
            <w:vAlign w:val="center"/>
          </w:tcPr>
          <w:p w14:paraId="501B7650" w14:textId="3F653DF7"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4896AD1C"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sz w:val="16"/>
                <w:szCs w:val="16"/>
              </w:rPr>
              <w:t>ЗАО “Невская транспортная кампания” (</w:t>
            </w:r>
            <w:r w:rsidRPr="00FA2A7E">
              <w:rPr>
                <w:rFonts w:ascii="Segoe UI Light" w:hAnsi="Segoe UI Light" w:cs="Segoe UI Light"/>
                <w:bCs/>
                <w:sz w:val="16"/>
                <w:szCs w:val="16"/>
              </w:rPr>
              <w:t>«Домик рыбака»</w:t>
            </w:r>
          </w:p>
          <w:p w14:paraId="577BE10A"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база отдыха ЗАО «Невская транспортная компания»)</w:t>
            </w:r>
          </w:p>
        </w:tc>
        <w:tc>
          <w:tcPr>
            <w:tcW w:w="2238" w:type="pct"/>
            <w:vAlign w:val="center"/>
          </w:tcPr>
          <w:p w14:paraId="46751C9E"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пос. Студеное</w:t>
            </w:r>
          </w:p>
        </w:tc>
        <w:tc>
          <w:tcPr>
            <w:tcW w:w="535" w:type="pct"/>
            <w:vAlign w:val="center"/>
          </w:tcPr>
          <w:p w14:paraId="15D7A707"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40</w:t>
            </w:r>
          </w:p>
          <w:p w14:paraId="0D2F71EA" w14:textId="77777777" w:rsidR="009C4646" w:rsidRPr="00FA2A7E" w:rsidRDefault="009C4646" w:rsidP="009C4646">
            <w:pPr>
              <w:spacing w:after="0" w:line="240" w:lineRule="auto"/>
              <w:jc w:val="center"/>
              <w:rPr>
                <w:rFonts w:ascii="Segoe UI Light" w:hAnsi="Segoe UI Light" w:cs="Segoe UI Light"/>
                <w:sz w:val="16"/>
                <w:szCs w:val="16"/>
              </w:rPr>
            </w:pPr>
          </w:p>
        </w:tc>
      </w:tr>
      <w:tr w:rsidR="009C4646" w:rsidRPr="00FA2A7E" w14:paraId="609D7C1C" w14:textId="77777777" w:rsidTr="006F7FD6">
        <w:tc>
          <w:tcPr>
            <w:tcW w:w="394" w:type="pct"/>
            <w:vAlign w:val="center"/>
          </w:tcPr>
          <w:p w14:paraId="451B52BE" w14:textId="2A06FFE7"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44420D6D"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 xml:space="preserve">АОЗТ “Знамя труда”( </w:t>
            </w:r>
            <w:r w:rsidRPr="00FA2A7E">
              <w:rPr>
                <w:rFonts w:ascii="Segoe UI Light" w:hAnsi="Segoe UI Light" w:cs="Segoe UI Light"/>
                <w:bCs/>
                <w:sz w:val="16"/>
                <w:szCs w:val="16"/>
              </w:rPr>
              <w:t>База отдыха</w:t>
            </w:r>
          </w:p>
          <w:p w14:paraId="3509F699"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АОЗТ «Знамя труда»)</w:t>
            </w:r>
          </w:p>
        </w:tc>
        <w:tc>
          <w:tcPr>
            <w:tcW w:w="2238" w:type="pct"/>
            <w:vAlign w:val="center"/>
          </w:tcPr>
          <w:p w14:paraId="5A4629EA"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пос. Лосево</w:t>
            </w:r>
          </w:p>
        </w:tc>
        <w:tc>
          <w:tcPr>
            <w:tcW w:w="535" w:type="pct"/>
            <w:vAlign w:val="center"/>
          </w:tcPr>
          <w:p w14:paraId="50C2EA25"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50 для работников</w:t>
            </w:r>
          </w:p>
        </w:tc>
      </w:tr>
      <w:tr w:rsidR="009C4646" w:rsidRPr="00FA2A7E" w14:paraId="300D4938" w14:textId="77777777" w:rsidTr="006F7FD6">
        <w:tc>
          <w:tcPr>
            <w:tcW w:w="394" w:type="pct"/>
            <w:vAlign w:val="center"/>
          </w:tcPr>
          <w:p w14:paraId="14AF22E1" w14:textId="69940C38"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1DD9CA03"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Пассажирско-грузовой трамвайный парк 1</w:t>
            </w:r>
          </w:p>
          <w:p w14:paraId="47279860"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sz w:val="16"/>
                <w:szCs w:val="16"/>
              </w:rPr>
              <w:t>(</w:t>
            </w:r>
            <w:r w:rsidRPr="00FA2A7E">
              <w:rPr>
                <w:rFonts w:ascii="Segoe UI Light" w:hAnsi="Segoe UI Light" w:cs="Segoe UI Light"/>
                <w:bCs/>
                <w:sz w:val="16"/>
                <w:szCs w:val="16"/>
              </w:rPr>
              <w:t>База отдыха завода трамвайного парка)</w:t>
            </w:r>
          </w:p>
        </w:tc>
        <w:tc>
          <w:tcPr>
            <w:tcW w:w="2238" w:type="pct"/>
            <w:vAlign w:val="center"/>
          </w:tcPr>
          <w:p w14:paraId="550D790F"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пос. Лосево</w:t>
            </w:r>
          </w:p>
        </w:tc>
        <w:tc>
          <w:tcPr>
            <w:tcW w:w="535" w:type="pct"/>
            <w:vAlign w:val="center"/>
          </w:tcPr>
          <w:p w14:paraId="00EA1AA8"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нет информации</w:t>
            </w:r>
          </w:p>
        </w:tc>
      </w:tr>
      <w:tr w:rsidR="009C4646" w:rsidRPr="00FA2A7E" w14:paraId="615E7E15" w14:textId="77777777" w:rsidTr="006F7FD6">
        <w:tc>
          <w:tcPr>
            <w:tcW w:w="394" w:type="pct"/>
            <w:vAlign w:val="center"/>
          </w:tcPr>
          <w:p w14:paraId="08BEA6F1" w14:textId="6FA5AF3C"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15171002"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sz w:val="16"/>
                <w:szCs w:val="16"/>
              </w:rPr>
              <w:t xml:space="preserve">ОАО </w:t>
            </w:r>
            <w:r w:rsidRPr="00FA2A7E">
              <w:rPr>
                <w:rFonts w:ascii="Segoe UI Light" w:hAnsi="Segoe UI Light" w:cs="Segoe UI Light"/>
                <w:bCs/>
                <w:sz w:val="16"/>
                <w:szCs w:val="16"/>
              </w:rPr>
              <w:t>«</w:t>
            </w:r>
            <w:proofErr w:type="spellStart"/>
            <w:r w:rsidRPr="00FA2A7E">
              <w:rPr>
                <w:rFonts w:ascii="Segoe UI Light" w:hAnsi="Segoe UI Light" w:cs="Segoe UI Light"/>
                <w:bCs/>
                <w:sz w:val="16"/>
                <w:szCs w:val="16"/>
              </w:rPr>
              <w:t>Спецэнергомонтаж</w:t>
            </w:r>
            <w:proofErr w:type="spellEnd"/>
            <w:r w:rsidRPr="00FA2A7E">
              <w:rPr>
                <w:rFonts w:ascii="Segoe UI Light" w:hAnsi="Segoe UI Light" w:cs="Segoe UI Light"/>
                <w:bCs/>
                <w:sz w:val="16"/>
                <w:szCs w:val="16"/>
              </w:rPr>
              <w:t>» (База отдыха)</w:t>
            </w:r>
          </w:p>
        </w:tc>
        <w:tc>
          <w:tcPr>
            <w:tcW w:w="2238" w:type="pct"/>
            <w:vAlign w:val="center"/>
          </w:tcPr>
          <w:p w14:paraId="30CDCB25"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пос. Лосево</w:t>
            </w:r>
          </w:p>
        </w:tc>
        <w:tc>
          <w:tcPr>
            <w:tcW w:w="535" w:type="pct"/>
            <w:vAlign w:val="center"/>
          </w:tcPr>
          <w:p w14:paraId="61F7254A"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для сотрудников</w:t>
            </w:r>
          </w:p>
        </w:tc>
      </w:tr>
      <w:tr w:rsidR="009C4646" w:rsidRPr="00FA2A7E" w14:paraId="3FD905D4" w14:textId="77777777" w:rsidTr="006F7FD6">
        <w:tc>
          <w:tcPr>
            <w:tcW w:w="394" w:type="pct"/>
            <w:vAlign w:val="center"/>
          </w:tcPr>
          <w:p w14:paraId="0117C6E5" w14:textId="42408A68"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0835FBD0"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База отдыха «</w:t>
            </w:r>
            <w:proofErr w:type="spellStart"/>
            <w:r w:rsidRPr="00FA2A7E">
              <w:rPr>
                <w:rFonts w:ascii="Segoe UI Light" w:hAnsi="Segoe UI Light" w:cs="Segoe UI Light"/>
                <w:bCs/>
                <w:sz w:val="16"/>
                <w:szCs w:val="16"/>
              </w:rPr>
              <w:t>Гидропромсвязь</w:t>
            </w:r>
            <w:proofErr w:type="spellEnd"/>
            <w:r w:rsidRPr="00FA2A7E">
              <w:rPr>
                <w:rFonts w:ascii="Segoe UI Light" w:hAnsi="Segoe UI Light" w:cs="Segoe UI Light"/>
                <w:bCs/>
                <w:sz w:val="16"/>
                <w:szCs w:val="16"/>
              </w:rPr>
              <w:t>»</w:t>
            </w:r>
          </w:p>
        </w:tc>
        <w:tc>
          <w:tcPr>
            <w:tcW w:w="2238" w:type="pct"/>
            <w:vAlign w:val="center"/>
          </w:tcPr>
          <w:p w14:paraId="1A0A0C05"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пос. Лосево</w:t>
            </w:r>
          </w:p>
        </w:tc>
        <w:tc>
          <w:tcPr>
            <w:tcW w:w="535" w:type="pct"/>
            <w:vAlign w:val="center"/>
          </w:tcPr>
          <w:p w14:paraId="0E7BD64D"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для сотрудников</w:t>
            </w:r>
          </w:p>
        </w:tc>
      </w:tr>
      <w:tr w:rsidR="009C4646" w:rsidRPr="00FA2A7E" w14:paraId="151A678E" w14:textId="77777777" w:rsidTr="006F7FD6">
        <w:tc>
          <w:tcPr>
            <w:tcW w:w="394" w:type="pct"/>
            <w:vAlign w:val="center"/>
          </w:tcPr>
          <w:p w14:paraId="03C15A8B" w14:textId="410A8A21"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2BBB2B10"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АООТ ТРЕСТ 45«Электропроммонтаж» («Ромашки»</w:t>
            </w:r>
          </w:p>
          <w:p w14:paraId="466FD0DD"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база отдыха)</w:t>
            </w:r>
          </w:p>
        </w:tc>
        <w:tc>
          <w:tcPr>
            <w:tcW w:w="2238" w:type="pct"/>
            <w:vAlign w:val="center"/>
          </w:tcPr>
          <w:p w14:paraId="4AAC9623"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пос. Ромашки</w:t>
            </w:r>
          </w:p>
        </w:tc>
        <w:tc>
          <w:tcPr>
            <w:tcW w:w="535" w:type="pct"/>
            <w:vAlign w:val="center"/>
          </w:tcPr>
          <w:p w14:paraId="5A088D1D"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для сотрудников</w:t>
            </w:r>
          </w:p>
        </w:tc>
      </w:tr>
      <w:tr w:rsidR="009C4646" w:rsidRPr="00FA2A7E" w14:paraId="3C8F6886" w14:textId="77777777" w:rsidTr="006F7FD6">
        <w:tc>
          <w:tcPr>
            <w:tcW w:w="394" w:type="pct"/>
            <w:vAlign w:val="center"/>
          </w:tcPr>
          <w:p w14:paraId="31037A25" w14:textId="4C61DF5E"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6D71A2D3"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ЗАО «</w:t>
            </w:r>
            <w:proofErr w:type="spellStart"/>
            <w:r w:rsidRPr="00FA2A7E">
              <w:rPr>
                <w:rFonts w:ascii="Segoe UI Light" w:hAnsi="Segoe UI Light" w:cs="Segoe UI Light"/>
                <w:bCs/>
                <w:sz w:val="16"/>
                <w:szCs w:val="16"/>
              </w:rPr>
              <w:t>Строймеханизация</w:t>
            </w:r>
            <w:proofErr w:type="spellEnd"/>
            <w:r w:rsidRPr="00FA2A7E">
              <w:rPr>
                <w:rFonts w:ascii="Segoe UI Light" w:hAnsi="Segoe UI Light" w:cs="Segoe UI Light"/>
                <w:bCs/>
                <w:sz w:val="16"/>
                <w:szCs w:val="16"/>
              </w:rPr>
              <w:t xml:space="preserve"> 40» (База отдыха)</w:t>
            </w:r>
          </w:p>
        </w:tc>
        <w:tc>
          <w:tcPr>
            <w:tcW w:w="2238" w:type="pct"/>
            <w:vAlign w:val="center"/>
          </w:tcPr>
          <w:p w14:paraId="3B805A22"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пос. Ромашки</w:t>
            </w:r>
          </w:p>
        </w:tc>
        <w:tc>
          <w:tcPr>
            <w:tcW w:w="535" w:type="pct"/>
            <w:vAlign w:val="center"/>
          </w:tcPr>
          <w:p w14:paraId="460EB054"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для сотрудников</w:t>
            </w:r>
          </w:p>
        </w:tc>
      </w:tr>
      <w:tr w:rsidR="009C4646" w:rsidRPr="00FA2A7E" w14:paraId="253F7A0E" w14:textId="77777777" w:rsidTr="006F7FD6">
        <w:tc>
          <w:tcPr>
            <w:tcW w:w="394" w:type="pct"/>
            <w:vAlign w:val="center"/>
          </w:tcPr>
          <w:p w14:paraId="64A9A6A2" w14:textId="61C2E8A5"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5B6A7967"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ОАО «Экспериментальный механический завод» (База отдыха)</w:t>
            </w:r>
          </w:p>
        </w:tc>
        <w:tc>
          <w:tcPr>
            <w:tcW w:w="2238" w:type="pct"/>
            <w:vAlign w:val="center"/>
          </w:tcPr>
          <w:p w14:paraId="1EC05B7B"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пос. Ромашки</w:t>
            </w:r>
          </w:p>
        </w:tc>
        <w:tc>
          <w:tcPr>
            <w:tcW w:w="535" w:type="pct"/>
            <w:vAlign w:val="center"/>
          </w:tcPr>
          <w:p w14:paraId="54824936"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для сотрудников</w:t>
            </w:r>
          </w:p>
        </w:tc>
      </w:tr>
      <w:tr w:rsidR="009C4646" w:rsidRPr="00FA2A7E" w14:paraId="3FCD16D5" w14:textId="77777777" w:rsidTr="006F7FD6">
        <w:tc>
          <w:tcPr>
            <w:tcW w:w="394" w:type="pct"/>
            <w:vAlign w:val="center"/>
          </w:tcPr>
          <w:p w14:paraId="0F3A31F9" w14:textId="0D63F76F"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469BCA7D"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bCs/>
                <w:sz w:val="16"/>
                <w:szCs w:val="16"/>
              </w:rPr>
              <w:t>База отдыха «</w:t>
            </w:r>
            <w:proofErr w:type="spellStart"/>
            <w:r w:rsidRPr="00FA2A7E">
              <w:rPr>
                <w:rFonts w:ascii="Segoe UI Light" w:hAnsi="Segoe UI Light" w:cs="Segoe UI Light"/>
                <w:bCs/>
                <w:sz w:val="16"/>
                <w:szCs w:val="16"/>
              </w:rPr>
              <w:t>Стройметаллоконструкция</w:t>
            </w:r>
            <w:proofErr w:type="spellEnd"/>
            <w:r w:rsidRPr="00FA2A7E">
              <w:rPr>
                <w:rFonts w:ascii="Segoe UI Light" w:hAnsi="Segoe UI Light" w:cs="Segoe UI Light"/>
                <w:bCs/>
                <w:sz w:val="16"/>
                <w:szCs w:val="16"/>
              </w:rPr>
              <w:t>»</w:t>
            </w:r>
          </w:p>
        </w:tc>
        <w:tc>
          <w:tcPr>
            <w:tcW w:w="2238" w:type="pct"/>
            <w:vAlign w:val="center"/>
          </w:tcPr>
          <w:p w14:paraId="61B3FD9E"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пос. Ромашки</w:t>
            </w:r>
          </w:p>
        </w:tc>
        <w:tc>
          <w:tcPr>
            <w:tcW w:w="535" w:type="pct"/>
            <w:vAlign w:val="center"/>
          </w:tcPr>
          <w:p w14:paraId="511578EE"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для сотрудников</w:t>
            </w:r>
          </w:p>
        </w:tc>
      </w:tr>
      <w:tr w:rsidR="009C4646" w:rsidRPr="00FA2A7E" w14:paraId="3334A01F" w14:textId="77777777" w:rsidTr="006F7FD6">
        <w:tc>
          <w:tcPr>
            <w:tcW w:w="394" w:type="pct"/>
            <w:vAlign w:val="center"/>
          </w:tcPr>
          <w:p w14:paraId="39F1B116" w14:textId="4F18099B"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08236C51"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фирма «КОПИС» (База отдыха)</w:t>
            </w:r>
          </w:p>
        </w:tc>
        <w:tc>
          <w:tcPr>
            <w:tcW w:w="2238" w:type="pct"/>
            <w:vAlign w:val="center"/>
          </w:tcPr>
          <w:p w14:paraId="51FF124D" w14:textId="472045F4"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фактический адрес: Приозерский район, пос.</w:t>
            </w:r>
            <w:r w:rsidR="003676F0">
              <w:rPr>
                <w:rFonts w:ascii="Segoe UI Light" w:hAnsi="Segoe UI Light" w:cs="Segoe UI Light"/>
                <w:sz w:val="16"/>
                <w:szCs w:val="16"/>
              </w:rPr>
              <w:t xml:space="preserve"> </w:t>
            </w:r>
            <w:r w:rsidRPr="00FA2A7E">
              <w:rPr>
                <w:rFonts w:ascii="Segoe UI Light" w:hAnsi="Segoe UI Light" w:cs="Segoe UI Light"/>
                <w:sz w:val="16"/>
                <w:szCs w:val="16"/>
              </w:rPr>
              <w:t>Беличье</w:t>
            </w:r>
          </w:p>
        </w:tc>
        <w:tc>
          <w:tcPr>
            <w:tcW w:w="535" w:type="pct"/>
            <w:vAlign w:val="center"/>
          </w:tcPr>
          <w:p w14:paraId="416DFAA0"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для сотрудников</w:t>
            </w:r>
          </w:p>
        </w:tc>
      </w:tr>
      <w:tr w:rsidR="009C4646" w:rsidRPr="00FA2A7E" w14:paraId="64BA5BB6" w14:textId="77777777" w:rsidTr="006F7FD6">
        <w:tc>
          <w:tcPr>
            <w:tcW w:w="394" w:type="pct"/>
            <w:vAlign w:val="center"/>
          </w:tcPr>
          <w:p w14:paraId="04EF907E" w14:textId="6835668F"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7586F355" w14:textId="77777777" w:rsidR="009C4646" w:rsidRPr="00FA2A7E" w:rsidRDefault="009C4646" w:rsidP="009C4646">
            <w:pPr>
              <w:spacing w:after="0" w:line="240" w:lineRule="auto"/>
              <w:jc w:val="center"/>
              <w:rPr>
                <w:rFonts w:ascii="Segoe UI Light" w:hAnsi="Segoe UI Light" w:cs="Segoe UI Light"/>
                <w:bCs/>
                <w:sz w:val="16"/>
                <w:szCs w:val="16"/>
              </w:rPr>
            </w:pPr>
            <w:proofErr w:type="spellStart"/>
            <w:r w:rsidRPr="00FA2A7E">
              <w:rPr>
                <w:rFonts w:ascii="Segoe UI Light" w:hAnsi="Segoe UI Light" w:cs="Segoe UI Light"/>
                <w:sz w:val="16"/>
                <w:szCs w:val="16"/>
              </w:rPr>
              <w:t>ЛенТЭК</w:t>
            </w:r>
            <w:proofErr w:type="spellEnd"/>
            <w:r w:rsidRPr="00FA2A7E">
              <w:rPr>
                <w:rFonts w:ascii="Segoe UI Light" w:hAnsi="Segoe UI Light" w:cs="Segoe UI Light"/>
                <w:bCs/>
                <w:sz w:val="16"/>
                <w:szCs w:val="16"/>
              </w:rPr>
              <w:t xml:space="preserve"> (База отдыха АООТ «</w:t>
            </w:r>
            <w:proofErr w:type="spellStart"/>
            <w:r w:rsidRPr="00FA2A7E">
              <w:rPr>
                <w:rFonts w:ascii="Segoe UI Light" w:hAnsi="Segoe UI Light" w:cs="Segoe UI Light"/>
                <w:bCs/>
                <w:sz w:val="16"/>
                <w:szCs w:val="16"/>
              </w:rPr>
              <w:t>Нефто-Комби</w:t>
            </w:r>
            <w:proofErr w:type="spellEnd"/>
            <w:r w:rsidRPr="00FA2A7E">
              <w:rPr>
                <w:rFonts w:ascii="Segoe UI Light" w:hAnsi="Segoe UI Light" w:cs="Segoe UI Light"/>
                <w:bCs/>
                <w:sz w:val="16"/>
                <w:szCs w:val="16"/>
              </w:rPr>
              <w:t>»)</w:t>
            </w:r>
          </w:p>
        </w:tc>
        <w:tc>
          <w:tcPr>
            <w:tcW w:w="2238" w:type="pct"/>
            <w:vAlign w:val="center"/>
          </w:tcPr>
          <w:p w14:paraId="5532019C"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п. Мельниково</w:t>
            </w:r>
          </w:p>
        </w:tc>
        <w:tc>
          <w:tcPr>
            <w:tcW w:w="535" w:type="pct"/>
            <w:vAlign w:val="center"/>
          </w:tcPr>
          <w:p w14:paraId="7A748FB7"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для сотрудников</w:t>
            </w:r>
          </w:p>
        </w:tc>
      </w:tr>
      <w:tr w:rsidR="009C4646" w:rsidRPr="00FA2A7E" w14:paraId="0435C296" w14:textId="77777777" w:rsidTr="006F7FD6">
        <w:tc>
          <w:tcPr>
            <w:tcW w:w="394" w:type="pct"/>
            <w:vAlign w:val="center"/>
          </w:tcPr>
          <w:p w14:paraId="5C5D3540" w14:textId="63AC6153"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7ED0B3CF"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«Прометей» (база отдыха ЦНИИ МКМ)</w:t>
            </w:r>
          </w:p>
        </w:tc>
        <w:tc>
          <w:tcPr>
            <w:tcW w:w="2238" w:type="pct"/>
            <w:vAlign w:val="center"/>
          </w:tcPr>
          <w:p w14:paraId="278F0B0E" w14:textId="6E460329"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w:t>
            </w:r>
            <w:r w:rsidR="003676F0">
              <w:rPr>
                <w:rFonts w:ascii="Segoe UI Light" w:hAnsi="Segoe UI Light" w:cs="Segoe UI Light"/>
                <w:sz w:val="16"/>
                <w:szCs w:val="16"/>
              </w:rPr>
              <w:t xml:space="preserve"> </w:t>
            </w:r>
            <w:r w:rsidRPr="00FA2A7E">
              <w:rPr>
                <w:rFonts w:ascii="Segoe UI Light" w:hAnsi="Segoe UI Light" w:cs="Segoe UI Light"/>
                <w:sz w:val="16"/>
                <w:szCs w:val="16"/>
              </w:rPr>
              <w:t>п. Лосево</w:t>
            </w:r>
          </w:p>
        </w:tc>
        <w:tc>
          <w:tcPr>
            <w:tcW w:w="535" w:type="pct"/>
            <w:vAlign w:val="center"/>
          </w:tcPr>
          <w:p w14:paraId="35A7DF7E"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для сотрудников</w:t>
            </w:r>
          </w:p>
        </w:tc>
      </w:tr>
      <w:tr w:rsidR="009C4646" w:rsidRPr="00FA2A7E" w14:paraId="4D1567A7" w14:textId="77777777" w:rsidTr="006F7FD6">
        <w:tc>
          <w:tcPr>
            <w:tcW w:w="394" w:type="pct"/>
            <w:vAlign w:val="center"/>
          </w:tcPr>
          <w:p w14:paraId="6E780B59" w14:textId="77777777"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0E58376B"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sz w:val="16"/>
                <w:szCs w:val="16"/>
              </w:rPr>
              <w:t>треста “</w:t>
            </w:r>
            <w:proofErr w:type="spellStart"/>
            <w:r w:rsidRPr="00FA2A7E">
              <w:rPr>
                <w:rFonts w:ascii="Segoe UI Light" w:hAnsi="Segoe UI Light" w:cs="Segoe UI Light"/>
                <w:sz w:val="16"/>
                <w:szCs w:val="16"/>
              </w:rPr>
              <w:t>Ленэлектроремстрой</w:t>
            </w:r>
            <w:proofErr w:type="spellEnd"/>
            <w:r w:rsidRPr="00FA2A7E">
              <w:rPr>
                <w:rFonts w:ascii="Segoe UI Light" w:hAnsi="Segoe UI Light" w:cs="Segoe UI Light"/>
                <w:sz w:val="16"/>
                <w:szCs w:val="16"/>
              </w:rPr>
              <w:t>” (</w:t>
            </w:r>
            <w:r w:rsidRPr="00FA2A7E">
              <w:rPr>
                <w:rFonts w:ascii="Segoe UI Light" w:hAnsi="Segoe UI Light" w:cs="Segoe UI Light"/>
                <w:bCs/>
                <w:sz w:val="16"/>
                <w:szCs w:val="16"/>
              </w:rPr>
              <w:t>База отдыха «</w:t>
            </w:r>
            <w:proofErr w:type="spellStart"/>
            <w:r w:rsidRPr="00FA2A7E">
              <w:rPr>
                <w:rFonts w:ascii="Segoe UI Light" w:hAnsi="Segoe UI Light" w:cs="Segoe UI Light"/>
                <w:bCs/>
                <w:sz w:val="16"/>
                <w:szCs w:val="16"/>
              </w:rPr>
              <w:t>Севмормонтаж</w:t>
            </w:r>
            <w:proofErr w:type="spellEnd"/>
            <w:r w:rsidRPr="00FA2A7E">
              <w:rPr>
                <w:rFonts w:ascii="Segoe UI Light" w:hAnsi="Segoe UI Light" w:cs="Segoe UI Light"/>
                <w:bCs/>
                <w:sz w:val="16"/>
                <w:szCs w:val="16"/>
              </w:rPr>
              <w:t>»)</w:t>
            </w:r>
          </w:p>
        </w:tc>
        <w:tc>
          <w:tcPr>
            <w:tcW w:w="2238" w:type="pct"/>
            <w:vAlign w:val="center"/>
          </w:tcPr>
          <w:p w14:paraId="6952AE81"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пос. Лосево</w:t>
            </w:r>
          </w:p>
        </w:tc>
        <w:tc>
          <w:tcPr>
            <w:tcW w:w="535" w:type="pct"/>
            <w:vAlign w:val="center"/>
          </w:tcPr>
          <w:p w14:paraId="23FD7244"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120</w:t>
            </w:r>
          </w:p>
        </w:tc>
      </w:tr>
      <w:tr w:rsidR="009C4646" w:rsidRPr="00FA2A7E" w14:paraId="5893F9DB" w14:textId="77777777" w:rsidTr="006F7FD6">
        <w:trPr>
          <w:trHeight w:val="85"/>
        </w:trPr>
        <w:tc>
          <w:tcPr>
            <w:tcW w:w="394" w:type="pct"/>
            <w:vAlign w:val="center"/>
          </w:tcPr>
          <w:p w14:paraId="49366069" w14:textId="671EA423" w:rsidR="009C4646" w:rsidRPr="00FA2A7E" w:rsidRDefault="009C4646" w:rsidP="00C676FD">
            <w:pPr>
              <w:pStyle w:val="a5"/>
              <w:numPr>
                <w:ilvl w:val="0"/>
                <w:numId w:val="146"/>
              </w:numPr>
              <w:spacing w:after="0" w:line="240" w:lineRule="auto"/>
              <w:rPr>
                <w:rFonts w:ascii="Segoe UI Light" w:hAnsi="Segoe UI Light" w:cs="Segoe UI Light"/>
                <w:sz w:val="16"/>
                <w:szCs w:val="16"/>
              </w:rPr>
            </w:pPr>
          </w:p>
        </w:tc>
        <w:tc>
          <w:tcPr>
            <w:tcW w:w="1834" w:type="pct"/>
            <w:vAlign w:val="center"/>
          </w:tcPr>
          <w:p w14:paraId="461D87D1"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База отдыха ТОО «</w:t>
            </w:r>
            <w:proofErr w:type="spellStart"/>
            <w:r w:rsidRPr="00FA2A7E">
              <w:rPr>
                <w:rFonts w:ascii="Segoe UI Light" w:hAnsi="Segoe UI Light" w:cs="Segoe UI Light"/>
                <w:bCs/>
                <w:sz w:val="16"/>
                <w:szCs w:val="16"/>
              </w:rPr>
              <w:t>Проспер</w:t>
            </w:r>
            <w:proofErr w:type="spellEnd"/>
            <w:r w:rsidRPr="00FA2A7E">
              <w:rPr>
                <w:rFonts w:ascii="Segoe UI Light" w:hAnsi="Segoe UI Light" w:cs="Segoe UI Light"/>
                <w:bCs/>
                <w:sz w:val="16"/>
                <w:szCs w:val="16"/>
              </w:rPr>
              <w:t>-север»</w:t>
            </w:r>
          </w:p>
        </w:tc>
        <w:tc>
          <w:tcPr>
            <w:tcW w:w="2238" w:type="pct"/>
            <w:vAlign w:val="center"/>
          </w:tcPr>
          <w:p w14:paraId="75F03770" w14:textId="0EF42446"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пос.</w:t>
            </w:r>
            <w:r w:rsidR="003676F0">
              <w:rPr>
                <w:rFonts w:ascii="Segoe UI Light" w:hAnsi="Segoe UI Light" w:cs="Segoe UI Light"/>
                <w:sz w:val="16"/>
                <w:szCs w:val="16"/>
              </w:rPr>
              <w:t xml:space="preserve"> </w:t>
            </w:r>
            <w:proofErr w:type="spellStart"/>
            <w:r w:rsidRPr="00FA2A7E">
              <w:rPr>
                <w:rFonts w:ascii="Segoe UI Light" w:hAnsi="Segoe UI Light" w:cs="Segoe UI Light"/>
                <w:sz w:val="16"/>
                <w:szCs w:val="16"/>
              </w:rPr>
              <w:t>Черемухино</w:t>
            </w:r>
            <w:proofErr w:type="spellEnd"/>
          </w:p>
        </w:tc>
        <w:tc>
          <w:tcPr>
            <w:tcW w:w="535" w:type="pct"/>
            <w:vAlign w:val="center"/>
          </w:tcPr>
          <w:p w14:paraId="1B8BADB7"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30</w:t>
            </w:r>
          </w:p>
        </w:tc>
      </w:tr>
      <w:tr w:rsidR="009C4646" w:rsidRPr="00FA2A7E" w14:paraId="597E7EB3" w14:textId="77777777" w:rsidTr="006F7FD6">
        <w:trPr>
          <w:trHeight w:val="416"/>
        </w:trPr>
        <w:tc>
          <w:tcPr>
            <w:tcW w:w="394" w:type="pct"/>
            <w:vAlign w:val="center"/>
          </w:tcPr>
          <w:p w14:paraId="3FE51F20" w14:textId="1D8BBDA4"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53E7DCED"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База отдыха комбината «Тельмана»</w:t>
            </w:r>
          </w:p>
        </w:tc>
        <w:tc>
          <w:tcPr>
            <w:tcW w:w="2238" w:type="pct"/>
            <w:vAlign w:val="center"/>
          </w:tcPr>
          <w:p w14:paraId="011342D3" w14:textId="04168056"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пос.</w:t>
            </w:r>
            <w:r w:rsidR="003676F0">
              <w:rPr>
                <w:rFonts w:ascii="Segoe UI Light" w:hAnsi="Segoe UI Light" w:cs="Segoe UI Light"/>
                <w:sz w:val="16"/>
                <w:szCs w:val="16"/>
              </w:rPr>
              <w:t xml:space="preserve"> </w:t>
            </w:r>
            <w:r w:rsidRPr="00FA2A7E">
              <w:rPr>
                <w:rFonts w:ascii="Segoe UI Light" w:hAnsi="Segoe UI Light" w:cs="Segoe UI Light"/>
                <w:sz w:val="16"/>
                <w:szCs w:val="16"/>
              </w:rPr>
              <w:t>Громово</w:t>
            </w:r>
          </w:p>
        </w:tc>
        <w:tc>
          <w:tcPr>
            <w:tcW w:w="535" w:type="pct"/>
            <w:vAlign w:val="center"/>
          </w:tcPr>
          <w:p w14:paraId="5AF73A25"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для сотрудников</w:t>
            </w:r>
          </w:p>
        </w:tc>
      </w:tr>
      <w:tr w:rsidR="009C4646" w:rsidRPr="00FA2A7E" w14:paraId="67A5D9DA" w14:textId="77777777" w:rsidTr="006F7FD6">
        <w:tc>
          <w:tcPr>
            <w:tcW w:w="394" w:type="pct"/>
            <w:vAlign w:val="center"/>
          </w:tcPr>
          <w:p w14:paraId="64CF757D" w14:textId="14F6F7C6"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05DB1BCC"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Коттедж  «Золотой фазан»</w:t>
            </w:r>
          </w:p>
        </w:tc>
        <w:tc>
          <w:tcPr>
            <w:tcW w:w="2238" w:type="pct"/>
            <w:vAlign w:val="center"/>
          </w:tcPr>
          <w:p w14:paraId="41C61D5A"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п. Мельниково, д. Васильево</w:t>
            </w:r>
          </w:p>
        </w:tc>
        <w:tc>
          <w:tcPr>
            <w:tcW w:w="535" w:type="pct"/>
            <w:vAlign w:val="center"/>
          </w:tcPr>
          <w:p w14:paraId="6860E108"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10</w:t>
            </w:r>
          </w:p>
        </w:tc>
      </w:tr>
      <w:tr w:rsidR="009C4646" w:rsidRPr="00FA2A7E" w14:paraId="7EB70F95" w14:textId="77777777" w:rsidTr="006F7FD6">
        <w:tc>
          <w:tcPr>
            <w:tcW w:w="394" w:type="pct"/>
            <w:vAlign w:val="center"/>
          </w:tcPr>
          <w:p w14:paraId="60A37A40" w14:textId="618C2D6F"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7A95E554"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Коттедж «</w:t>
            </w:r>
            <w:proofErr w:type="spellStart"/>
            <w:r w:rsidRPr="00FA2A7E">
              <w:rPr>
                <w:rFonts w:ascii="Segoe UI Light" w:hAnsi="Segoe UI Light" w:cs="Segoe UI Light"/>
                <w:bCs/>
                <w:sz w:val="16"/>
                <w:szCs w:val="16"/>
                <w:lang w:val="en-US"/>
              </w:rPr>
              <w:t>Klever</w:t>
            </w:r>
            <w:proofErr w:type="spellEnd"/>
            <w:r w:rsidRPr="00FA2A7E">
              <w:rPr>
                <w:rFonts w:ascii="Segoe UI Light" w:hAnsi="Segoe UI Light" w:cs="Segoe UI Light"/>
                <w:bCs/>
                <w:sz w:val="16"/>
                <w:szCs w:val="16"/>
              </w:rPr>
              <w:t>»</w:t>
            </w:r>
          </w:p>
        </w:tc>
        <w:tc>
          <w:tcPr>
            <w:tcW w:w="2238" w:type="pct"/>
            <w:vAlign w:val="center"/>
          </w:tcPr>
          <w:p w14:paraId="638BBFEC"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Приозерский район, 100 км Приозерского шоссе</w:t>
            </w:r>
          </w:p>
        </w:tc>
        <w:tc>
          <w:tcPr>
            <w:tcW w:w="535" w:type="pct"/>
            <w:vAlign w:val="center"/>
          </w:tcPr>
          <w:p w14:paraId="034EBD0B"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12</w:t>
            </w:r>
          </w:p>
        </w:tc>
      </w:tr>
      <w:tr w:rsidR="009C4646" w:rsidRPr="00FA2A7E" w14:paraId="6C4405E6" w14:textId="77777777" w:rsidTr="006F7FD6">
        <w:tc>
          <w:tcPr>
            <w:tcW w:w="394" w:type="pct"/>
            <w:vAlign w:val="center"/>
          </w:tcPr>
          <w:p w14:paraId="4FDDB700" w14:textId="59B7F89A" w:rsidR="009C4646" w:rsidRPr="00FA2A7E" w:rsidRDefault="009C4646" w:rsidP="00C676FD">
            <w:pPr>
              <w:pStyle w:val="a5"/>
              <w:numPr>
                <w:ilvl w:val="0"/>
                <w:numId w:val="146"/>
              </w:numPr>
              <w:spacing w:after="0" w:line="240" w:lineRule="auto"/>
              <w:rPr>
                <w:rFonts w:ascii="Segoe UI Light" w:hAnsi="Segoe UI Light" w:cs="Segoe UI Light"/>
                <w:sz w:val="16"/>
                <w:szCs w:val="16"/>
                <w:lang w:val="en-US"/>
              </w:rPr>
            </w:pPr>
          </w:p>
        </w:tc>
        <w:tc>
          <w:tcPr>
            <w:tcW w:w="1834" w:type="pct"/>
            <w:vAlign w:val="center"/>
          </w:tcPr>
          <w:p w14:paraId="07C24CC0"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Загородный дом «Корела»</w:t>
            </w:r>
          </w:p>
        </w:tc>
        <w:tc>
          <w:tcPr>
            <w:tcW w:w="2238" w:type="pct"/>
            <w:vAlign w:val="center"/>
          </w:tcPr>
          <w:p w14:paraId="44071BBF" w14:textId="77777777" w:rsidR="009C4646" w:rsidRPr="00FA2A7E" w:rsidRDefault="009C4646" w:rsidP="009C4646">
            <w:pPr>
              <w:spacing w:after="0" w:line="240" w:lineRule="auto"/>
              <w:jc w:val="center"/>
              <w:rPr>
                <w:rFonts w:ascii="Segoe UI Light" w:hAnsi="Segoe UI Light" w:cs="Segoe UI Light"/>
                <w:bCs/>
                <w:sz w:val="16"/>
                <w:szCs w:val="16"/>
              </w:rPr>
            </w:pPr>
            <w:r w:rsidRPr="00FA2A7E">
              <w:rPr>
                <w:rFonts w:ascii="Segoe UI Light" w:hAnsi="Segoe UI Light" w:cs="Segoe UI Light"/>
                <w:bCs/>
                <w:sz w:val="16"/>
                <w:szCs w:val="16"/>
              </w:rPr>
              <w:t>Приозерский район, п. Боровое, Приозерское ш.,140 км</w:t>
            </w:r>
          </w:p>
        </w:tc>
        <w:tc>
          <w:tcPr>
            <w:tcW w:w="535" w:type="pct"/>
            <w:vAlign w:val="center"/>
          </w:tcPr>
          <w:p w14:paraId="5FC0387D" w14:textId="77777777" w:rsidR="009C4646" w:rsidRPr="00FA2A7E" w:rsidRDefault="009C4646" w:rsidP="009C4646">
            <w:pPr>
              <w:spacing w:after="0" w:line="240" w:lineRule="auto"/>
              <w:jc w:val="center"/>
              <w:rPr>
                <w:rFonts w:ascii="Segoe UI Light" w:hAnsi="Segoe UI Light" w:cs="Segoe UI Light"/>
                <w:sz w:val="16"/>
                <w:szCs w:val="16"/>
              </w:rPr>
            </w:pPr>
            <w:r w:rsidRPr="00FA2A7E">
              <w:rPr>
                <w:rFonts w:ascii="Segoe UI Light" w:hAnsi="Segoe UI Light" w:cs="Segoe UI Light"/>
                <w:sz w:val="16"/>
                <w:szCs w:val="16"/>
              </w:rPr>
              <w:t>14</w:t>
            </w:r>
          </w:p>
        </w:tc>
      </w:tr>
    </w:tbl>
    <w:p w14:paraId="08A33761" w14:textId="77777777" w:rsidR="009C4646" w:rsidRPr="00FA2A7E" w:rsidRDefault="009C4646" w:rsidP="009C4646">
      <w:pPr>
        <w:spacing w:after="0" w:line="276" w:lineRule="auto"/>
        <w:jc w:val="both"/>
        <w:sectPr w:rsidR="009C4646" w:rsidRPr="00FA2A7E">
          <w:pgSz w:w="16840" w:h="11900" w:orient="landscape"/>
          <w:pgMar w:top="1134" w:right="1701" w:bottom="1134" w:left="851" w:header="709" w:footer="709" w:gutter="0"/>
          <w:cols w:space="720"/>
        </w:sectPr>
      </w:pPr>
    </w:p>
    <w:p w14:paraId="78902A39" w14:textId="272F5298" w:rsidR="009C4646" w:rsidRPr="00FA2A7E" w:rsidRDefault="00830C0D" w:rsidP="009C4646">
      <w:pPr>
        <w:pStyle w:val="af4"/>
        <w:rPr>
          <w:rFonts w:ascii="Segoe UI Light" w:eastAsiaTheme="minorHAnsi" w:hAnsi="Segoe UI Light" w:cs="Segoe UI Light"/>
          <w:color w:val="auto"/>
          <w:sz w:val="20"/>
          <w:lang w:eastAsia="en-US"/>
        </w:rPr>
      </w:pPr>
      <w:r w:rsidRPr="00FA2A7E">
        <w:rPr>
          <w:rFonts w:ascii="Times New Roman" w:hAnsi="Times New Roman" w:cs="Times New Roman"/>
          <w:noProof/>
          <w:sz w:val="16"/>
          <w:szCs w:val="16"/>
        </w:rPr>
        <w:lastRenderedPageBreak/>
        <mc:AlternateContent>
          <mc:Choice Requires="wps">
            <w:drawing>
              <wp:anchor distT="0" distB="0" distL="114300" distR="114300" simplePos="0" relativeHeight="251677696" behindDoc="0" locked="0" layoutInCell="1" allowOverlap="1" wp14:anchorId="15AB37FA" wp14:editId="2C006BAB">
                <wp:simplePos x="0" y="0"/>
                <wp:positionH relativeFrom="column">
                  <wp:posOffset>9481820</wp:posOffset>
                </wp:positionH>
                <wp:positionV relativeFrom="paragraph">
                  <wp:posOffset>2052320</wp:posOffset>
                </wp:positionV>
                <wp:extent cx="8890" cy="2475865"/>
                <wp:effectExtent l="0" t="0" r="29210" b="1968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2475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C7C5C5C" id="_x0000_t32" coordsize="21600,21600" o:spt="32" o:oned="t" path="m,l21600,21600e" filled="f">
                <v:path arrowok="t" fillok="f" o:connecttype="none"/>
                <o:lock v:ext="edit" shapetype="t"/>
              </v:shapetype>
              <v:shape id="Прямая со стрелкой 24" o:spid="_x0000_s1026" type="#_x0000_t32" style="position:absolute;margin-left:746.6pt;margin-top:161.6pt;width:.7pt;height:194.9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"/>
            </w:pict>
          </mc:Fallback>
        </mc:AlternateContent>
      </w:r>
      <w:r w:rsidR="009C4646" w:rsidRPr="00FA2A7E">
        <w:rPr>
          <w:rFonts w:ascii="Segoe UI Light" w:eastAsiaTheme="minorHAnsi" w:hAnsi="Segoe UI Light" w:cs="Segoe UI Light"/>
          <w:color w:val="auto"/>
          <w:sz w:val="20"/>
          <w:lang w:eastAsia="en-US"/>
        </w:rPr>
        <w:t>Схема 1.16. Структура администрации муниципального образования Приозерский муниципальный район Ленинградской области на 01 июля 2018 года</w:t>
      </w:r>
    </w:p>
    <w:p w14:paraId="6C7380D5" w14:textId="6C448E02" w:rsidR="007C567F" w:rsidRPr="00FA2A7E" w:rsidRDefault="007C567F">
      <w:pPr>
        <w:spacing w:line="259" w:lineRule="auto"/>
        <w:rPr>
          <w:rFonts w:ascii="Segoe UI Light" w:hAnsi="Segoe UI Light" w:cs="Segoe UI Light"/>
          <w:sz w:val="20"/>
          <w:u w:color="000000"/>
        </w:rPr>
      </w:pPr>
      <w:r w:rsidRPr="00FA2A7E">
        <w:rPr>
          <w:noProof/>
          <w:lang w:eastAsia="ru-RU"/>
        </w:rPr>
        <w:drawing>
          <wp:anchor distT="0" distB="0" distL="114300" distR="114300" simplePos="0" relativeHeight="251661312" behindDoc="0" locked="0" layoutInCell="1" allowOverlap="1" wp14:anchorId="41D7946C" wp14:editId="1ABD8CF3">
            <wp:simplePos x="0" y="0"/>
            <wp:positionH relativeFrom="column">
              <wp:posOffset>989462</wp:posOffset>
            </wp:positionH>
            <wp:positionV relativeFrom="paragraph">
              <wp:posOffset>51492</wp:posOffset>
            </wp:positionV>
            <wp:extent cx="7047016" cy="4355896"/>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7047016" cy="4355896"/>
                    </a:xfrm>
                    <a:prstGeom prst="rect">
                      <a:avLst/>
                    </a:prstGeom>
                  </pic:spPr>
                </pic:pic>
              </a:graphicData>
            </a:graphic>
            <wp14:sizeRelH relativeFrom="page">
              <wp14:pctWidth>0</wp14:pctWidth>
            </wp14:sizeRelH>
            <wp14:sizeRelV relativeFrom="page">
              <wp14:pctHeight>0</wp14:pctHeight>
            </wp14:sizeRelV>
          </wp:anchor>
        </w:drawing>
      </w:r>
      <w:r w:rsidRPr="00FA2A7E">
        <w:rPr>
          <w:rFonts w:ascii="Segoe UI Light" w:hAnsi="Segoe UI Light" w:cs="Segoe UI Light"/>
          <w:sz w:val="20"/>
        </w:rPr>
        <w:br w:type="page"/>
      </w:r>
    </w:p>
    <w:p w14:paraId="1E22C2C7" w14:textId="3EF231F6" w:rsidR="009C4646" w:rsidRPr="00FA2A7E" w:rsidRDefault="009C4646" w:rsidP="009C4646">
      <w:pPr>
        <w:pStyle w:val="af4"/>
        <w:rPr>
          <w:rStyle w:val="a7"/>
          <w:rFonts w:ascii="Segoe UI Light" w:eastAsiaTheme="minorHAnsi" w:hAnsi="Segoe UI Light" w:cs="Segoe UI Light"/>
          <w:color w:val="auto"/>
          <w:sz w:val="20"/>
          <w:lang w:eastAsia="en-US"/>
        </w:rPr>
      </w:pPr>
      <w:r w:rsidRPr="00FA2A7E">
        <w:rPr>
          <w:rFonts w:ascii="Segoe UI Light" w:eastAsiaTheme="minorHAnsi" w:hAnsi="Segoe UI Light" w:cs="Segoe UI Light"/>
          <w:color w:val="auto"/>
          <w:sz w:val="20"/>
          <w:lang w:eastAsia="en-US"/>
        </w:rPr>
        <w:lastRenderedPageBreak/>
        <w:t xml:space="preserve">Таблица 1.17 Основные характеристики </w:t>
      </w:r>
      <w:r w:rsidRPr="00FA2A7E">
        <w:rPr>
          <w:rStyle w:val="a7"/>
          <w:rFonts w:ascii="Segoe UI Light" w:eastAsia="Segoe UI Light" w:hAnsi="Segoe UI Light" w:cs="Segoe UI Light"/>
          <w:sz w:val="20"/>
        </w:rPr>
        <w:t>системы теплоснабжения Приозерского муниципального района в разрезе поселений</w:t>
      </w:r>
    </w:p>
    <w:tbl>
      <w:tblPr>
        <w:tblStyle w:val="TableNormal"/>
        <w:tblW w:w="14742"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567"/>
        <w:gridCol w:w="4820"/>
        <w:gridCol w:w="2410"/>
        <w:gridCol w:w="1701"/>
        <w:gridCol w:w="1417"/>
        <w:gridCol w:w="1344"/>
        <w:gridCol w:w="2483"/>
      </w:tblGrid>
      <w:tr w:rsidR="009C4646" w:rsidRPr="00FA2A7E" w14:paraId="4BCB17BC" w14:textId="77777777" w:rsidTr="007C567F">
        <w:trPr>
          <w:trHeight w:val="204"/>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971A4B"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D88C75"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Населенный пункт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913CD8"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Оборудование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D80A39"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Мощность</w:t>
            </w:r>
          </w:p>
          <w:p w14:paraId="700D3227"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Гкал/ч</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49EF57"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Тепловые сети,</w:t>
            </w:r>
          </w:p>
          <w:p w14:paraId="406FA91C"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км</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B75C1C"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Топливо</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5555D9"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 - износ, (охват системой отопления)</w:t>
            </w:r>
          </w:p>
        </w:tc>
      </w:tr>
      <w:tr w:rsidR="009C4646" w:rsidRPr="00FA2A7E" w14:paraId="47C4DDE3" w14:textId="77777777" w:rsidTr="009C4646">
        <w:tblPrEx>
          <w:shd w:val="clear" w:color="auto" w:fill="D0DDEF"/>
        </w:tblPrEx>
        <w:trPr>
          <w:trHeight w:val="25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5A6016"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1</w:t>
            </w: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50F33"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Кузнечнинское городское поселение</w:t>
            </w:r>
          </w:p>
        </w:tc>
      </w:tr>
      <w:tr w:rsidR="009C4646" w:rsidRPr="00FA2A7E" w14:paraId="56EA0D6F" w14:textId="77777777" w:rsidTr="009C4646">
        <w:tblPrEx>
          <w:shd w:val="clear" w:color="auto" w:fill="D0DDEF"/>
        </w:tblPrEx>
        <w:trPr>
          <w:trHeight w:val="629"/>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11671"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46EA1C"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городской поселок Кузнечное, котельная № 1, введена в эксплуатацию в 1963г.</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FEDB8"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КЕ 6,5/14-1</w:t>
            </w:r>
          </w:p>
          <w:p w14:paraId="649F7280"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ДЕ10/14-1</w:t>
            </w:r>
          </w:p>
          <w:p w14:paraId="53F888DB"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ДКВР10/13-1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A70E62"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16,56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DF6A65"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4,0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015F49"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мазут</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B15A82"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42</w:t>
            </w:r>
          </w:p>
        </w:tc>
      </w:tr>
      <w:tr w:rsidR="009C4646" w:rsidRPr="00FA2A7E" w14:paraId="3A2CC42B" w14:textId="77777777" w:rsidTr="009C4646">
        <w:tblPrEx>
          <w:shd w:val="clear" w:color="auto" w:fill="D0DDEF"/>
        </w:tblPrEx>
        <w:trPr>
          <w:trHeight w:val="74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123DDA"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DBCEEE"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городской поселок Кузнечное котельная № 2, введена в эксплуатацию</w:t>
            </w:r>
          </w:p>
          <w:p w14:paraId="159E4852"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 xml:space="preserve"> в 1969 г.</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492CAE"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ДКВР 4/13-2</w:t>
            </w:r>
          </w:p>
          <w:p w14:paraId="36440693"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ДКВР 6,5/13-1</w:t>
            </w:r>
          </w:p>
          <w:p w14:paraId="6ABCF683"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Е 1/9М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49F9DF"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10,25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03CAA3"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3,0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8194F9"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мазут</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3CF26B"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54</w:t>
            </w:r>
          </w:p>
        </w:tc>
      </w:tr>
      <w:tr w:rsidR="009C4646" w:rsidRPr="00FA2A7E" w14:paraId="4301B40A" w14:textId="77777777" w:rsidTr="009C4646">
        <w:tblPrEx>
          <w:shd w:val="clear" w:color="auto" w:fill="D0DDEF"/>
        </w:tblPrEx>
        <w:trPr>
          <w:trHeight w:val="25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E8288"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2</w:t>
            </w: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927E3D"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Приозерское городское поселение</w:t>
            </w:r>
          </w:p>
        </w:tc>
      </w:tr>
      <w:tr w:rsidR="009C4646" w:rsidRPr="00FA2A7E" w14:paraId="12065BD5" w14:textId="77777777" w:rsidTr="007C567F">
        <w:tblPrEx>
          <w:shd w:val="clear" w:color="auto" w:fill="D0DDEF"/>
        </w:tblPrEx>
        <w:trPr>
          <w:trHeight w:val="725"/>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64C138"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55562A"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Котельная ТЭС</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D75469"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 xml:space="preserve">1 </w:t>
            </w:r>
            <w:proofErr w:type="spellStart"/>
            <w:r w:rsidRPr="00FA2A7E">
              <w:rPr>
                <w:rStyle w:val="Hyperlink0"/>
                <w:rFonts w:ascii="Segoe UI Light" w:eastAsia="Segoe UI Light" w:hAnsi="Segoe UI Light" w:cs="Segoe UI Light"/>
                <w:sz w:val="16"/>
                <w:szCs w:val="16"/>
              </w:rPr>
              <w:t>Ганомаг</w:t>
            </w:r>
            <w:proofErr w:type="spellEnd"/>
            <w:r w:rsidRPr="00FA2A7E">
              <w:rPr>
                <w:rStyle w:val="Hyperlink0"/>
                <w:rFonts w:ascii="Segoe UI Light" w:eastAsia="Segoe UI Light" w:hAnsi="Segoe UI Light" w:cs="Segoe UI Light"/>
                <w:sz w:val="16"/>
                <w:szCs w:val="16"/>
              </w:rPr>
              <w:t xml:space="preserve">, </w:t>
            </w:r>
          </w:p>
          <w:p w14:paraId="06CE211B"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1 Штейн-Мюллер, 1Е-75-3,9-440–ГМ,</w:t>
            </w:r>
          </w:p>
          <w:p w14:paraId="2CD8BDEF"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1БКЗ- 75-39 ГМА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FB4B59"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17</w:t>
            </w:r>
          </w:p>
          <w:p w14:paraId="708660C8"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29</w:t>
            </w:r>
          </w:p>
          <w:p w14:paraId="6E3BD57C"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48</w:t>
            </w:r>
          </w:p>
          <w:p w14:paraId="0879E791"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48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B56058"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31,8</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3DF26D"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мазут</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8A0D00"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95</w:t>
            </w:r>
          </w:p>
          <w:p w14:paraId="762184D3"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80</w:t>
            </w:r>
          </w:p>
          <w:p w14:paraId="7EF18BF5"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20</w:t>
            </w:r>
          </w:p>
          <w:p w14:paraId="13933935"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20</w:t>
            </w:r>
          </w:p>
        </w:tc>
      </w:tr>
      <w:tr w:rsidR="009C4646" w:rsidRPr="00FA2A7E" w14:paraId="20EB1D5F" w14:textId="77777777" w:rsidTr="007C567F">
        <w:tblPrEx>
          <w:shd w:val="clear" w:color="auto" w:fill="D0DDEF"/>
        </w:tblPrEx>
        <w:trPr>
          <w:trHeight w:val="6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FDA8FD"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48A4A3"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Котельная ДДИ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E0D9EE"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 xml:space="preserve">паровой Луга-Лотос-0,5 – 1 шт.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155BB3"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0,32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6BAC82"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C5BFD5"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уголь</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5D2898"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10</w:t>
            </w:r>
          </w:p>
        </w:tc>
      </w:tr>
      <w:tr w:rsidR="009C4646" w:rsidRPr="00FA2A7E" w14:paraId="1395794E" w14:textId="77777777" w:rsidTr="007C567F">
        <w:tblPrEx>
          <w:shd w:val="clear" w:color="auto" w:fill="D0DDEF"/>
        </w:tblPrEx>
        <w:trPr>
          <w:trHeight w:val="11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D28A4B"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055B6" w14:textId="77777777" w:rsidR="009C4646" w:rsidRPr="00FA2A7E" w:rsidRDefault="009C4646" w:rsidP="009C4646">
            <w:pPr>
              <w:rPr>
                <w:sz w:val="16"/>
                <w:szCs w:val="16"/>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B4E156"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паровой Луга-Лотос-КП 1,2 – 1 шт.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357F41"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0,77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5FA061"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9872D1"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уголь</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79A400"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10</w:t>
            </w:r>
          </w:p>
        </w:tc>
      </w:tr>
      <w:tr w:rsidR="009C4646" w:rsidRPr="00FA2A7E" w14:paraId="1DAE6413" w14:textId="77777777" w:rsidTr="007C567F">
        <w:tblPrEx>
          <w:shd w:val="clear" w:color="auto" w:fill="D0DDEF"/>
        </w:tblPrEx>
        <w:trPr>
          <w:trHeight w:val="16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5B6EFD"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BDCEF5" w14:textId="77777777" w:rsidR="009C4646" w:rsidRPr="00FA2A7E" w:rsidRDefault="009C4646" w:rsidP="009C4646">
            <w:pPr>
              <w:rPr>
                <w:sz w:val="16"/>
                <w:szCs w:val="16"/>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B947D4"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Лотос-КВР 1,0 – 1 шт.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0533B0"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1,0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9C85BC"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C349DF"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уголь</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F5EDBE"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80</w:t>
            </w:r>
          </w:p>
        </w:tc>
      </w:tr>
      <w:tr w:rsidR="009C4646" w:rsidRPr="00FA2A7E" w14:paraId="7D666B29" w14:textId="77777777" w:rsidTr="007C567F">
        <w:tblPrEx>
          <w:shd w:val="clear" w:color="auto" w:fill="D0DDEF"/>
        </w:tblPrEx>
        <w:trPr>
          <w:trHeight w:val="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1DC68"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161C3" w14:textId="77777777" w:rsidR="009C4646" w:rsidRPr="00FA2A7E" w:rsidRDefault="009C4646" w:rsidP="009C4646">
            <w:pPr>
              <w:rPr>
                <w:sz w:val="16"/>
                <w:szCs w:val="16"/>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069D5"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Луга-Лотос-КВР-1,0 – 1 шт.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E8CABF"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1,0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B6EE54"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E210E9"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уголь</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AFB958"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80</w:t>
            </w:r>
          </w:p>
        </w:tc>
      </w:tr>
      <w:tr w:rsidR="009C4646" w:rsidRPr="00FA2A7E" w14:paraId="53306AEB" w14:textId="77777777" w:rsidTr="007C567F">
        <w:tblPrEx>
          <w:shd w:val="clear" w:color="auto" w:fill="D0DDEF"/>
        </w:tblPrEx>
        <w:trPr>
          <w:trHeight w:val="175"/>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2A1062"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36F9F"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Котельная ДРСУ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9DEF72"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Универсал-5</w:t>
            </w:r>
          </w:p>
          <w:p w14:paraId="12F7A33C"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3 шт.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3DFED4"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0,5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5D02E"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F01AED"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уголь</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45C201"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80</w:t>
            </w:r>
          </w:p>
        </w:tc>
      </w:tr>
      <w:tr w:rsidR="009C4646" w:rsidRPr="00FA2A7E" w14:paraId="04B06060" w14:textId="77777777" w:rsidTr="009C4646">
        <w:tblPrEx>
          <w:shd w:val="clear" w:color="auto" w:fill="D0DDEF"/>
        </w:tblPrEx>
        <w:trPr>
          <w:trHeight w:val="25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288F3"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CC8202"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Котельная бани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A45540"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 xml:space="preserve">Ореон-28 – 1 шт.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675FE1"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0,86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D5F63C"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5417D1"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дрова</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22735C"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90</w:t>
            </w:r>
          </w:p>
        </w:tc>
      </w:tr>
      <w:tr w:rsidR="009C4646" w:rsidRPr="00FA2A7E" w14:paraId="0811BD87" w14:textId="77777777" w:rsidTr="007C567F">
        <w:tblPrEx>
          <w:shd w:val="clear" w:color="auto" w:fill="D0DDEF"/>
        </w:tblPrEx>
        <w:trPr>
          <w:trHeight w:val="2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DEF14"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79D8E9"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Котельная, ул. Цветкова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34C38"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КЧ-1– 2 шт.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0FD7A3"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0,5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D05325"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127E7F"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дрова</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8B8F9F"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90</w:t>
            </w:r>
          </w:p>
        </w:tc>
      </w:tr>
      <w:tr w:rsidR="009C4646" w:rsidRPr="00FA2A7E" w14:paraId="183F333E" w14:textId="77777777" w:rsidTr="007C567F">
        <w:tblPrEx>
          <w:shd w:val="clear" w:color="auto" w:fill="D0DDEF"/>
        </w:tblPrEx>
        <w:trPr>
          <w:trHeight w:val="1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A093B3"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4F0195"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котельная № 4 ООО «Энергоресурс»</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FC9CE0" w14:textId="28CE0EB2"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КВМ – 3 шт</w:t>
            </w:r>
            <w:r w:rsidR="003676F0">
              <w:rPr>
                <w:rStyle w:val="Hyperlink0"/>
                <w:rFonts w:ascii="Segoe UI Light" w:eastAsia="Segoe UI Light" w:hAnsi="Segoe UI Light" w:cs="Segoe UI Light"/>
                <w:sz w:val="16"/>
                <w:szCs w:val="16"/>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B1EDC"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10,5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7B9D76"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5492E9"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щепа</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949C5C"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Идет реконструкция – перевод на природный газ</w:t>
            </w:r>
          </w:p>
        </w:tc>
      </w:tr>
      <w:tr w:rsidR="009C4646" w:rsidRPr="00FA2A7E" w14:paraId="6C11F412" w14:textId="77777777" w:rsidTr="009C4646">
        <w:tblPrEx>
          <w:shd w:val="clear" w:color="auto" w:fill="D0DDEF"/>
        </w:tblPrEx>
        <w:trPr>
          <w:trHeight w:val="25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9D7F61"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3</w:t>
            </w: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C8C5E"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Громовское сельское поселение</w:t>
            </w:r>
          </w:p>
        </w:tc>
      </w:tr>
      <w:tr w:rsidR="009C4646" w:rsidRPr="00FA2A7E" w14:paraId="7FE88D1C" w14:textId="77777777" w:rsidTr="007C567F">
        <w:tblPrEx>
          <w:shd w:val="clear" w:color="auto" w:fill="D0DDEF"/>
        </w:tblPrEx>
        <w:trPr>
          <w:trHeight w:val="108"/>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D558C"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578AD6"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поселок Громово</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762FAD"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 xml:space="preserve">«Братск», Луга-Лотос, КВМ 1,5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0FC41C"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2,49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E32BDB"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2,13</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16478C"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уголь</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C3C1A4"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30</w:t>
            </w:r>
          </w:p>
        </w:tc>
      </w:tr>
      <w:tr w:rsidR="009C4646" w:rsidRPr="00FA2A7E" w14:paraId="2D52EDFA" w14:textId="77777777" w:rsidTr="007C567F">
        <w:tblPrEx>
          <w:shd w:val="clear" w:color="auto" w:fill="D0DDEF"/>
        </w:tblPrEx>
        <w:trPr>
          <w:trHeight w:val="14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7A77E4"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561E19"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поселок при ж/д. станции Громово</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CD8EBC"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НР-18</w:t>
            </w:r>
          </w:p>
          <w:p w14:paraId="72E97A1E"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Луга-Лотос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FEB71B"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2,92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C330FF"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1,96</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3B643C"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уголь</w:t>
            </w:r>
          </w:p>
          <w:p w14:paraId="0B8101C1"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дрова</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2D062D"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65</w:t>
            </w:r>
          </w:p>
        </w:tc>
      </w:tr>
      <w:tr w:rsidR="009C4646" w:rsidRPr="00FA2A7E" w14:paraId="1BD1E92F" w14:textId="77777777" w:rsidTr="007C567F">
        <w:tblPrEx>
          <w:shd w:val="clear" w:color="auto" w:fill="D0DDEF"/>
        </w:tblPrEx>
        <w:trPr>
          <w:trHeight w:val="9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04C96"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6FC3F"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поселок Владимировка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7C9FD"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КСВ-Ф-0,18-2, Луга-Лотос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DCC53B"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0,31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872580"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0,22</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B67AC3"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906DD3"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30</w:t>
            </w:r>
          </w:p>
        </w:tc>
      </w:tr>
      <w:tr w:rsidR="009C4646" w:rsidRPr="00FA2A7E" w14:paraId="636B75F9" w14:textId="77777777" w:rsidTr="009C4646">
        <w:tblPrEx>
          <w:shd w:val="clear" w:color="auto" w:fill="D0DDEF"/>
        </w:tblPrEx>
        <w:trPr>
          <w:trHeight w:val="25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EB6605"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4</w:t>
            </w: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5C5A1"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Запорожское сельское поселение</w:t>
            </w:r>
          </w:p>
        </w:tc>
      </w:tr>
      <w:tr w:rsidR="009C4646" w:rsidRPr="00FA2A7E" w14:paraId="2F046FDF" w14:textId="77777777" w:rsidTr="007C567F">
        <w:tblPrEx>
          <w:shd w:val="clear" w:color="auto" w:fill="D0DDEF"/>
        </w:tblPrEx>
        <w:trPr>
          <w:trHeight w:val="119"/>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99AC0C"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A12FE"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поселок Запорожское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674A73"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5 котлов (</w:t>
            </w:r>
            <w:proofErr w:type="spellStart"/>
            <w:r w:rsidRPr="00FA2A7E">
              <w:rPr>
                <w:rStyle w:val="Hyperlink0"/>
                <w:rFonts w:ascii="Segoe UI Light" w:eastAsia="Segoe UI Light" w:hAnsi="Segoe UI Light" w:cs="Segoe UI Light"/>
                <w:sz w:val="16"/>
                <w:szCs w:val="16"/>
              </w:rPr>
              <w:t>КВр</w:t>
            </w:r>
            <w:proofErr w:type="spellEnd"/>
            <w:r w:rsidRPr="00FA2A7E">
              <w:rPr>
                <w:rStyle w:val="Hyperlink0"/>
                <w:rFonts w:ascii="Segoe UI Light" w:eastAsia="Segoe UI Light" w:hAnsi="Segoe UI Light" w:cs="Segoe UI Light"/>
                <w:sz w:val="16"/>
                <w:szCs w:val="16"/>
              </w:rPr>
              <w:t>, Луга-М, Нева)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A0161D"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3,97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7D256F"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4,0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11F76F"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уголь</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4E0436" w14:textId="77777777" w:rsidR="009C4646" w:rsidRPr="00FA2A7E" w:rsidRDefault="009C4646" w:rsidP="009C4646">
            <w:pPr>
              <w:rPr>
                <w:sz w:val="16"/>
                <w:szCs w:val="16"/>
              </w:rPr>
            </w:pPr>
          </w:p>
        </w:tc>
      </w:tr>
      <w:tr w:rsidR="009C4646" w:rsidRPr="00FA2A7E" w14:paraId="16652B13" w14:textId="77777777" w:rsidTr="009C4646">
        <w:tblPrEx>
          <w:shd w:val="clear" w:color="auto" w:fill="D0DDEF"/>
        </w:tblPrEx>
        <w:trPr>
          <w:trHeight w:val="25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49933"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5</w:t>
            </w: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B6158A"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Красноозёрное сельское поселение</w:t>
            </w:r>
          </w:p>
        </w:tc>
      </w:tr>
      <w:tr w:rsidR="009C4646" w:rsidRPr="00FA2A7E" w14:paraId="6DF5C35C" w14:textId="77777777" w:rsidTr="009C4646">
        <w:tblPrEx>
          <w:shd w:val="clear" w:color="auto" w:fill="D0DDEF"/>
        </w:tblPrEx>
        <w:trPr>
          <w:trHeight w:val="328"/>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322682"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FC2252"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дер. Красноозёрное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D5625"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2 котла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9E7F51"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3,2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8710E7"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1,518</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A05CE3"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щепа</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184AAD" w14:textId="77777777" w:rsidR="009C4646" w:rsidRPr="00FA2A7E" w:rsidRDefault="009C4646" w:rsidP="009C4646">
            <w:pPr>
              <w:rPr>
                <w:sz w:val="16"/>
                <w:szCs w:val="16"/>
              </w:rPr>
            </w:pPr>
          </w:p>
        </w:tc>
      </w:tr>
      <w:tr w:rsidR="009C4646" w:rsidRPr="00FA2A7E" w14:paraId="78625837" w14:textId="77777777" w:rsidTr="009C4646">
        <w:tblPrEx>
          <w:shd w:val="clear" w:color="auto" w:fill="D0DDEF"/>
        </w:tblPrEx>
        <w:trPr>
          <w:trHeight w:val="26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548BA6"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7E1016" w14:textId="77777777" w:rsidR="009C4646" w:rsidRPr="00FA2A7E" w:rsidRDefault="009C4646" w:rsidP="009C4646">
            <w:pPr>
              <w:rPr>
                <w:sz w:val="16"/>
                <w:szCs w:val="16"/>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3BD8FC"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новая котельная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000FD7" w14:textId="77777777" w:rsidR="009C4646" w:rsidRPr="00FA2A7E" w:rsidRDefault="009C4646" w:rsidP="009C4646">
            <w:pPr>
              <w:rPr>
                <w:sz w:val="16"/>
                <w:szCs w:val="1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6C9236" w14:textId="77777777" w:rsidR="009C4646" w:rsidRPr="00FA2A7E" w:rsidRDefault="009C4646" w:rsidP="009C4646">
            <w:pPr>
              <w:rPr>
                <w:sz w:val="16"/>
                <w:szCs w:val="16"/>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31D2B2"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газ</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6CCF87"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июнь 2009 г.</w:t>
            </w:r>
          </w:p>
        </w:tc>
      </w:tr>
      <w:tr w:rsidR="009C4646" w:rsidRPr="00FA2A7E" w14:paraId="1E837F4B" w14:textId="77777777" w:rsidTr="009C4646">
        <w:tblPrEx>
          <w:shd w:val="clear" w:color="auto" w:fill="D0DDEF"/>
        </w:tblPrEx>
        <w:trPr>
          <w:trHeight w:val="25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DF1E94"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6</w:t>
            </w: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A5037B"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 xml:space="preserve">Ларионовское сельское поселение </w:t>
            </w:r>
          </w:p>
        </w:tc>
      </w:tr>
      <w:tr w:rsidR="009C4646" w:rsidRPr="00FA2A7E" w14:paraId="7C8E9C91" w14:textId="77777777" w:rsidTr="007C567F">
        <w:tblPrEx>
          <w:shd w:val="clear" w:color="auto" w:fill="D0DDEF"/>
        </w:tblPrEx>
        <w:trPr>
          <w:trHeight w:val="28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73285"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9DCBA"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поселки Моторное, Коммунары, Починок</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359F32"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собственные котельные</w:t>
            </w:r>
          </w:p>
          <w:p w14:paraId="2328E98D"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котлы «Братск»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949C63"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6,0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407DD3"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6,61</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27C4DE"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уголь</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B861D9" w14:textId="77777777" w:rsidR="009C4646" w:rsidRPr="00FA2A7E" w:rsidRDefault="009C4646" w:rsidP="009C4646">
            <w:pPr>
              <w:rPr>
                <w:sz w:val="16"/>
                <w:szCs w:val="16"/>
              </w:rPr>
            </w:pPr>
          </w:p>
        </w:tc>
      </w:tr>
      <w:tr w:rsidR="009C4646" w:rsidRPr="00FA2A7E" w14:paraId="34F22823" w14:textId="77777777" w:rsidTr="009C4646">
        <w:tblPrEx>
          <w:shd w:val="clear" w:color="auto" w:fill="D0DDEF"/>
        </w:tblPrEx>
        <w:trPr>
          <w:trHeight w:val="25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9659C"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lastRenderedPageBreak/>
              <w:t>7</w:t>
            </w: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5BB9C3"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 xml:space="preserve">Мельниковское сельское поселение </w:t>
            </w:r>
          </w:p>
        </w:tc>
      </w:tr>
      <w:tr w:rsidR="009C4646" w:rsidRPr="00FA2A7E" w14:paraId="1A356060" w14:textId="77777777" w:rsidTr="007C567F">
        <w:tblPrEx>
          <w:shd w:val="clear" w:color="auto" w:fill="D0DDEF"/>
        </w:tblPrEx>
        <w:trPr>
          <w:trHeight w:val="13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FA8654"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02685"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 xml:space="preserve">поселок Мельниково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D2ACA2"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3 паровых котла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35A769"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17,1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6411A2"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3,2</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0526F4"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уголь</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B433D6"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Планируется перевод на газ</w:t>
            </w:r>
          </w:p>
        </w:tc>
      </w:tr>
      <w:tr w:rsidR="009C4646" w:rsidRPr="00FA2A7E" w14:paraId="661BBF3C" w14:textId="77777777" w:rsidTr="009C4646">
        <w:tblPrEx>
          <w:shd w:val="clear" w:color="auto" w:fill="D0DDEF"/>
        </w:tblPrEx>
        <w:trPr>
          <w:trHeight w:val="25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BF0F3B"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8</w:t>
            </w: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B8016F"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Мичуринское сельское поселение</w:t>
            </w:r>
          </w:p>
        </w:tc>
      </w:tr>
      <w:tr w:rsidR="009C4646" w:rsidRPr="00FA2A7E" w14:paraId="4CD531CA" w14:textId="77777777" w:rsidTr="009C4646">
        <w:tblPrEx>
          <w:shd w:val="clear" w:color="auto" w:fill="D0DDEF"/>
        </w:tblPrEx>
        <w:trPr>
          <w:trHeight w:val="24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845EAD"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30F2AE"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поселок Мичуринское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DAE344"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БМК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4D6A50"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(6,75)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F46B42"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3,81</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C3A7E8"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газ</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0D3C75" w14:textId="77777777" w:rsidR="009C4646" w:rsidRPr="00FA2A7E" w:rsidRDefault="009C4646" w:rsidP="009C4646">
            <w:pPr>
              <w:rPr>
                <w:sz w:val="16"/>
                <w:szCs w:val="16"/>
              </w:rPr>
            </w:pPr>
          </w:p>
        </w:tc>
      </w:tr>
      <w:tr w:rsidR="009C4646" w:rsidRPr="00FA2A7E" w14:paraId="4CCA4CA5" w14:textId="77777777" w:rsidTr="009C4646">
        <w:tblPrEx>
          <w:shd w:val="clear" w:color="auto" w:fill="D0DDEF"/>
        </w:tblPrEx>
        <w:trPr>
          <w:trHeight w:val="25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E3F1B1"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9</w:t>
            </w: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BBEEF1"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Петровское сельское поселение</w:t>
            </w:r>
          </w:p>
        </w:tc>
      </w:tr>
      <w:tr w:rsidR="009C4646" w:rsidRPr="00FA2A7E" w14:paraId="5953BF28" w14:textId="77777777" w:rsidTr="007C567F">
        <w:tblPrEx>
          <w:shd w:val="clear" w:color="auto" w:fill="D0DDEF"/>
        </w:tblPrEx>
        <w:trPr>
          <w:trHeight w:val="32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EB3F85"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F0822B"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поселок</w:t>
            </w:r>
          </w:p>
          <w:p w14:paraId="33BE95F2"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Петровское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B3517"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Жаротрубный «Вымпел» – 2 шт. (резерв)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807478"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2,58</w:t>
            </w:r>
          </w:p>
          <w:p w14:paraId="0F00F384"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2,0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8AD337"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6,15</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D5AAAB"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щепа</w:t>
            </w:r>
          </w:p>
          <w:p w14:paraId="2A0112C0"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дрова</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39252C"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30</w:t>
            </w:r>
          </w:p>
        </w:tc>
      </w:tr>
      <w:tr w:rsidR="009C4646" w:rsidRPr="00FA2A7E" w14:paraId="54096147" w14:textId="77777777" w:rsidTr="009C4646">
        <w:tblPrEx>
          <w:shd w:val="clear" w:color="auto" w:fill="D0DDEF"/>
        </w:tblPrEx>
        <w:trPr>
          <w:trHeight w:val="25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D947E1"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10</w:t>
            </w: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78796"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Плодовское сельское поселение</w:t>
            </w:r>
          </w:p>
        </w:tc>
      </w:tr>
      <w:tr w:rsidR="009C4646" w:rsidRPr="00FA2A7E" w14:paraId="12A81DDD" w14:textId="77777777" w:rsidTr="007C567F">
        <w:tblPrEx>
          <w:shd w:val="clear" w:color="auto" w:fill="D0DDEF"/>
        </w:tblPrEx>
        <w:trPr>
          <w:trHeight w:val="69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E5CE31"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23E8C5"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поселок Плодовое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A5A589"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w:t>
            </w:r>
            <w:proofErr w:type="spellStart"/>
            <w:r w:rsidRPr="00FA2A7E">
              <w:rPr>
                <w:rStyle w:val="Hyperlink0"/>
                <w:rFonts w:ascii="Segoe UI Light" w:eastAsia="Segoe UI Light" w:hAnsi="Segoe UI Light" w:cs="Segoe UI Light"/>
                <w:sz w:val="16"/>
                <w:szCs w:val="16"/>
              </w:rPr>
              <w:t>Орионс</w:t>
            </w:r>
            <w:proofErr w:type="spellEnd"/>
            <w:r w:rsidRPr="00FA2A7E">
              <w:rPr>
                <w:rStyle w:val="Hyperlink0"/>
                <w:rFonts w:ascii="Segoe UI Light" w:eastAsia="Segoe UI Light" w:hAnsi="Segoe UI Light" w:cs="Segoe UI Light"/>
                <w:sz w:val="16"/>
                <w:szCs w:val="16"/>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CC35B0"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4,3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346E43"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1,8</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76EB90"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опилки,</w:t>
            </w:r>
          </w:p>
          <w:p w14:paraId="0A37CA62"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кора,</w:t>
            </w:r>
          </w:p>
          <w:p w14:paraId="195BC7A1"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щепа</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061D8A"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w:t>
            </w:r>
          </w:p>
        </w:tc>
      </w:tr>
      <w:tr w:rsidR="009C4646" w:rsidRPr="00FA2A7E" w14:paraId="074C919D" w14:textId="77777777" w:rsidTr="009C4646">
        <w:tblPrEx>
          <w:shd w:val="clear" w:color="auto" w:fill="D0DDEF"/>
        </w:tblPrEx>
        <w:trPr>
          <w:trHeight w:val="61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8E5BF5"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ABA72"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поселок Тракторное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F653B"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Луга-Лотос -2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5B5CA7"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1 МВт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FE52CC"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1,0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BB5E09"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дрова,</w:t>
            </w:r>
          </w:p>
          <w:p w14:paraId="061357EA"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уголь</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205AEA"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w:t>
            </w:r>
          </w:p>
        </w:tc>
      </w:tr>
      <w:tr w:rsidR="009C4646" w:rsidRPr="00FA2A7E" w14:paraId="384047B4" w14:textId="77777777" w:rsidTr="007C567F">
        <w:tblPrEx>
          <w:shd w:val="clear" w:color="auto" w:fill="D0DDEF"/>
        </w:tblPrEx>
        <w:trPr>
          <w:trHeight w:val="205"/>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7AD5E8"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6CDCA7"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поселок Тракторное (проектируемое)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9D56C"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w:t>
            </w:r>
            <w:proofErr w:type="spellStart"/>
            <w:r w:rsidRPr="00FA2A7E">
              <w:rPr>
                <w:rStyle w:val="Hyperlink0"/>
                <w:rFonts w:ascii="Segoe UI Light" w:eastAsia="Segoe UI Light" w:hAnsi="Segoe UI Light" w:cs="Segoe UI Light"/>
                <w:sz w:val="16"/>
                <w:szCs w:val="16"/>
              </w:rPr>
              <w:t>Орионс</w:t>
            </w:r>
            <w:proofErr w:type="spellEnd"/>
            <w:r w:rsidRPr="00FA2A7E">
              <w:rPr>
                <w:rStyle w:val="Hyperlink0"/>
                <w:rFonts w:ascii="Segoe UI Light" w:eastAsia="Segoe UI Light" w:hAnsi="Segoe UI Light" w:cs="Segoe UI Light"/>
                <w:sz w:val="16"/>
                <w:szCs w:val="16"/>
              </w:rPr>
              <w:t>» – 2 шт.</w:t>
            </w:r>
          </w:p>
          <w:p w14:paraId="665D7982"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КВМ-1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0B51EF"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2 МВт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531244"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1,0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F0AFBE"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щепа, опилки,</w:t>
            </w:r>
          </w:p>
          <w:p w14:paraId="3192DB60"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стружка</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F6B30F"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(70)</w:t>
            </w:r>
          </w:p>
        </w:tc>
      </w:tr>
      <w:tr w:rsidR="009C4646" w:rsidRPr="00FA2A7E" w14:paraId="0BB2B0B1" w14:textId="77777777" w:rsidTr="009C4646">
        <w:tblPrEx>
          <w:shd w:val="clear" w:color="auto" w:fill="D0DDEF"/>
        </w:tblPrEx>
        <w:trPr>
          <w:trHeight w:val="429"/>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B8488"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81B76"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в 10-ти остальных населенных пунктах</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7277B3"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отопление</w:t>
            </w:r>
          </w:p>
          <w:p w14:paraId="1666F55B"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печное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DF6A0C" w14:textId="77777777" w:rsidR="009C4646" w:rsidRPr="00FA2A7E" w:rsidRDefault="009C4646" w:rsidP="009C4646">
            <w:pPr>
              <w:rPr>
                <w:sz w:val="16"/>
                <w:szCs w:val="1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F3F47F" w14:textId="77777777" w:rsidR="009C4646" w:rsidRPr="00FA2A7E" w:rsidRDefault="009C4646" w:rsidP="009C4646">
            <w:pPr>
              <w:rPr>
                <w:sz w:val="16"/>
                <w:szCs w:val="16"/>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F79770" w14:textId="77777777" w:rsidR="009C4646" w:rsidRPr="00FA2A7E" w:rsidRDefault="009C4646" w:rsidP="009C4646">
            <w:pPr>
              <w:rPr>
                <w:sz w:val="16"/>
                <w:szCs w:val="16"/>
              </w:rPr>
            </w:pP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795B5C" w14:textId="77777777" w:rsidR="009C4646" w:rsidRPr="00FA2A7E" w:rsidRDefault="009C4646" w:rsidP="009C4646">
            <w:pPr>
              <w:rPr>
                <w:sz w:val="16"/>
                <w:szCs w:val="16"/>
              </w:rPr>
            </w:pPr>
          </w:p>
        </w:tc>
      </w:tr>
      <w:tr w:rsidR="009C4646" w:rsidRPr="00FA2A7E" w14:paraId="5FFAC3EC" w14:textId="77777777" w:rsidTr="009C4646">
        <w:tblPrEx>
          <w:shd w:val="clear" w:color="auto" w:fill="D0DDEF"/>
        </w:tblPrEx>
        <w:trPr>
          <w:trHeight w:val="25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13431"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11</w:t>
            </w: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AC16FD"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Раздольевское сельское поселение</w:t>
            </w:r>
          </w:p>
        </w:tc>
      </w:tr>
      <w:tr w:rsidR="009C4646" w:rsidRPr="00FA2A7E" w14:paraId="3C7EBD51" w14:textId="77777777" w:rsidTr="009C4646">
        <w:tblPrEx>
          <w:shd w:val="clear" w:color="auto" w:fill="D0DDEF"/>
        </w:tblPrEx>
        <w:trPr>
          <w:trHeight w:val="4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3B10AC"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FB6B75"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деревня Раздолье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561A3B"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5 ДЖК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392226"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2,6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DFE80C"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2,3</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D5B879"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уголь</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12E8EE"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70</w:t>
            </w:r>
          </w:p>
        </w:tc>
      </w:tr>
      <w:tr w:rsidR="009C4646" w:rsidRPr="00FA2A7E" w14:paraId="7C2B1C4A" w14:textId="77777777" w:rsidTr="009C4646">
        <w:tblPrEx>
          <w:shd w:val="clear" w:color="auto" w:fill="D0DDEF"/>
        </w:tblPrEx>
        <w:trPr>
          <w:trHeight w:val="285"/>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319182"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81433"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 xml:space="preserve">в 4-х остальных деревнях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1BB88E"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отопление печное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83D2C3" w14:textId="77777777" w:rsidR="009C4646" w:rsidRPr="00FA2A7E" w:rsidRDefault="009C4646" w:rsidP="009C4646">
            <w:pPr>
              <w:rPr>
                <w:sz w:val="16"/>
                <w:szCs w:val="1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395F01" w14:textId="77777777" w:rsidR="009C4646" w:rsidRPr="00FA2A7E" w:rsidRDefault="009C4646" w:rsidP="009C4646">
            <w:pPr>
              <w:rPr>
                <w:sz w:val="16"/>
                <w:szCs w:val="16"/>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FE7B42" w14:textId="77777777" w:rsidR="009C4646" w:rsidRPr="00FA2A7E" w:rsidRDefault="009C4646" w:rsidP="009C4646">
            <w:pPr>
              <w:rPr>
                <w:sz w:val="16"/>
                <w:szCs w:val="16"/>
              </w:rPr>
            </w:pP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CB8145" w14:textId="77777777" w:rsidR="009C4646" w:rsidRPr="00FA2A7E" w:rsidRDefault="009C4646" w:rsidP="009C4646">
            <w:pPr>
              <w:rPr>
                <w:sz w:val="16"/>
                <w:szCs w:val="16"/>
              </w:rPr>
            </w:pPr>
          </w:p>
        </w:tc>
      </w:tr>
      <w:tr w:rsidR="009C4646" w:rsidRPr="00FA2A7E" w14:paraId="355BA7CE" w14:textId="77777777" w:rsidTr="009C4646">
        <w:tblPrEx>
          <w:shd w:val="clear" w:color="auto" w:fill="D0DDEF"/>
        </w:tblPrEx>
        <w:trPr>
          <w:trHeight w:val="25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E93620"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12</w:t>
            </w: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CE2B30"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 xml:space="preserve">Ромашкинское сельское поселение </w:t>
            </w:r>
          </w:p>
        </w:tc>
      </w:tr>
      <w:tr w:rsidR="009C4646" w:rsidRPr="00FA2A7E" w14:paraId="7C123ABD" w14:textId="77777777" w:rsidTr="009C4646">
        <w:tblPrEx>
          <w:shd w:val="clear" w:color="auto" w:fill="D0DDEF"/>
        </w:tblPrEx>
        <w:trPr>
          <w:trHeight w:val="51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15BBC"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9033B"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поселок Суходолье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ADB04C"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w:t>
            </w:r>
            <w:proofErr w:type="spellStart"/>
            <w:r w:rsidRPr="00FA2A7E">
              <w:rPr>
                <w:rStyle w:val="Hyperlink0"/>
                <w:rFonts w:ascii="Segoe UI Light" w:eastAsia="Segoe UI Light" w:hAnsi="Segoe UI Light" w:cs="Segoe UI Light"/>
                <w:sz w:val="16"/>
                <w:szCs w:val="16"/>
              </w:rPr>
              <w:t>Орионс</w:t>
            </w:r>
            <w:proofErr w:type="spellEnd"/>
            <w:r w:rsidRPr="00FA2A7E">
              <w:rPr>
                <w:rStyle w:val="Hyperlink0"/>
                <w:rFonts w:ascii="Segoe UI Light" w:eastAsia="Segoe UI Light" w:hAnsi="Segoe UI Light" w:cs="Segoe UI Light"/>
                <w:sz w:val="16"/>
                <w:szCs w:val="16"/>
              </w:rPr>
              <w:t>» – 2 шт.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51207C"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7 МВт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581CD4"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2,8</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569416"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щепа, опилки торф</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7BC3C5"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(98)</w:t>
            </w:r>
          </w:p>
        </w:tc>
      </w:tr>
      <w:tr w:rsidR="009C4646" w:rsidRPr="00FA2A7E" w14:paraId="572FE8F3" w14:textId="77777777" w:rsidTr="009C4646">
        <w:tblPrEx>
          <w:shd w:val="clear" w:color="auto" w:fill="D0DDEF"/>
        </w:tblPrEx>
        <w:trPr>
          <w:trHeight w:val="61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461F0"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0E2900"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поселок Ромашки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7C5A7"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ДЖК-0,63-2</w:t>
            </w:r>
          </w:p>
          <w:p w14:paraId="2E76A403"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КВМ-1-2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7EC2CF"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3,8 МВт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04501F"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1,5</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8295B3"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торф</w:t>
            </w:r>
          </w:p>
          <w:p w14:paraId="4EB59EBC"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уголь</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9780AB"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(95)</w:t>
            </w:r>
          </w:p>
        </w:tc>
      </w:tr>
      <w:tr w:rsidR="009C4646" w:rsidRPr="00FA2A7E" w14:paraId="544A83D8" w14:textId="77777777" w:rsidTr="009C4646">
        <w:tblPrEx>
          <w:shd w:val="clear" w:color="auto" w:fill="D0DDEF"/>
        </w:tblPrEx>
        <w:trPr>
          <w:trHeight w:val="25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08A165"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487D8"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поселок Ромашки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C2F61" w14:textId="77777777" w:rsidR="009C4646" w:rsidRPr="00FA2A7E" w:rsidRDefault="009C4646" w:rsidP="009C4646">
            <w:pPr>
              <w:rPr>
                <w:sz w:val="16"/>
                <w:szCs w:val="16"/>
              </w:rPr>
            </w:pPr>
            <w:proofErr w:type="spellStart"/>
            <w:r w:rsidRPr="00FA2A7E">
              <w:rPr>
                <w:rStyle w:val="Hyperlink0"/>
                <w:rFonts w:ascii="Segoe UI Light" w:eastAsia="Segoe UI Light" w:hAnsi="Segoe UI Light" w:cs="Segoe UI Light"/>
                <w:sz w:val="16"/>
                <w:szCs w:val="16"/>
              </w:rPr>
              <w:t>Орионс</w:t>
            </w:r>
            <w:proofErr w:type="spellEnd"/>
            <w:r w:rsidRPr="00FA2A7E">
              <w:rPr>
                <w:rStyle w:val="Hyperlink0"/>
                <w:rFonts w:ascii="Segoe UI Light" w:eastAsia="Segoe UI Light" w:hAnsi="Segoe UI Light" w:cs="Segoe UI Light"/>
                <w:sz w:val="16"/>
                <w:szCs w:val="16"/>
              </w:rPr>
              <w:t>», КВМ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3261C7"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3,2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DDB1FB"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4,95</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01EE34"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уголь</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1C4331" w14:textId="77777777" w:rsidR="009C4646" w:rsidRPr="00FA2A7E" w:rsidRDefault="009C4646" w:rsidP="009C4646">
            <w:pPr>
              <w:rPr>
                <w:sz w:val="16"/>
                <w:szCs w:val="16"/>
              </w:rPr>
            </w:pPr>
          </w:p>
        </w:tc>
      </w:tr>
      <w:tr w:rsidR="009C4646" w:rsidRPr="00FA2A7E" w14:paraId="19FFA082" w14:textId="77777777" w:rsidTr="007C567F">
        <w:tblPrEx>
          <w:shd w:val="clear" w:color="auto" w:fill="D0DDEF"/>
        </w:tblPrEx>
        <w:trPr>
          <w:trHeight w:val="116"/>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B0D587"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FC70A4"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Поселок Понтонное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9F9D4"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ДЖК-0,63-3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7200FA"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1,8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9C2AD3"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0,63</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239660"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 xml:space="preserve">уголь, </w:t>
            </w:r>
            <w:proofErr w:type="spellStart"/>
            <w:r w:rsidRPr="00FA2A7E">
              <w:rPr>
                <w:rStyle w:val="Hyperlink0"/>
                <w:rFonts w:ascii="Segoe UI Light" w:eastAsia="Segoe UI Light" w:hAnsi="Segoe UI Light" w:cs="Segoe UI Light"/>
                <w:sz w:val="16"/>
                <w:szCs w:val="16"/>
              </w:rPr>
              <w:t>куск</w:t>
            </w:r>
            <w:proofErr w:type="spellEnd"/>
            <w:r w:rsidRPr="00FA2A7E">
              <w:rPr>
                <w:rStyle w:val="Hyperlink0"/>
                <w:rFonts w:ascii="Segoe UI Light" w:eastAsia="Segoe UI Light" w:hAnsi="Segoe UI Light" w:cs="Segoe UI Light"/>
                <w:sz w:val="16"/>
                <w:szCs w:val="16"/>
              </w:rPr>
              <w:t>. торф</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4CC3C9"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(70)</w:t>
            </w:r>
          </w:p>
        </w:tc>
      </w:tr>
      <w:tr w:rsidR="009C4646" w:rsidRPr="00FA2A7E" w14:paraId="307E2AD3" w14:textId="77777777" w:rsidTr="009C4646">
        <w:tblPrEx>
          <w:shd w:val="clear" w:color="auto" w:fill="D0DDEF"/>
        </w:tblPrEx>
        <w:trPr>
          <w:trHeight w:val="25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BD4E53"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13</w:t>
            </w: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72C1B6"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Севастьяновское сельское поселение</w:t>
            </w:r>
          </w:p>
        </w:tc>
      </w:tr>
      <w:tr w:rsidR="009C4646" w:rsidRPr="00FA2A7E" w14:paraId="254463C3" w14:textId="77777777" w:rsidTr="007C567F">
        <w:tblPrEx>
          <w:shd w:val="clear" w:color="auto" w:fill="D0DDEF"/>
        </w:tblPrEx>
        <w:trPr>
          <w:trHeight w:val="56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3DB3F8"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E30B3"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поселок Севастьяново</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0F0365"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2 «Луга-Орион» 3 «Луга-Лотос»</w:t>
            </w:r>
          </w:p>
          <w:p w14:paraId="4F01EE4A"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1НИИсту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1F7A5B"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4,68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A5B700"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2,51</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6A287C"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Уголь</w:t>
            </w:r>
          </w:p>
          <w:p w14:paraId="0D9FDA57"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дрова</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880569"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50 (73)</w:t>
            </w:r>
          </w:p>
        </w:tc>
      </w:tr>
      <w:tr w:rsidR="009C4646" w:rsidRPr="00FA2A7E" w14:paraId="24DAA5CE" w14:textId="77777777" w:rsidTr="009C4646">
        <w:tblPrEx>
          <w:shd w:val="clear" w:color="auto" w:fill="D0DDEF"/>
        </w:tblPrEx>
        <w:trPr>
          <w:trHeight w:val="25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B408C8"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14</w:t>
            </w: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C1AB6F"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Сосновское сельское поселение</w:t>
            </w:r>
          </w:p>
        </w:tc>
      </w:tr>
      <w:tr w:rsidR="009C4646" w:rsidRPr="00FA2A7E" w14:paraId="04B176C2" w14:textId="77777777" w:rsidTr="007C567F">
        <w:tblPrEx>
          <w:shd w:val="clear" w:color="auto" w:fill="D0DDEF"/>
        </w:tblPrEx>
        <w:trPr>
          <w:trHeight w:val="27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179990" w14:textId="77777777" w:rsidR="009C4646" w:rsidRPr="00FA2A7E" w:rsidRDefault="009C4646" w:rsidP="009C4646">
            <w:pPr>
              <w:rPr>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6B1F52"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поселок Сосново</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9D904B"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11 котельных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53854" w14:textId="77777777" w:rsidR="009C4646" w:rsidRPr="00FA2A7E" w:rsidRDefault="009C4646" w:rsidP="009C4646">
            <w:pPr>
              <w:rPr>
                <w:rStyle w:val="a7"/>
                <w:rFonts w:ascii="Segoe UI Light" w:eastAsia="Segoe UI Light" w:hAnsi="Segoe UI Light" w:cs="Segoe UI Light"/>
                <w:sz w:val="16"/>
                <w:szCs w:val="16"/>
              </w:rPr>
            </w:pPr>
            <w:r w:rsidRPr="00FA2A7E">
              <w:rPr>
                <w:rStyle w:val="Hyperlink0"/>
                <w:rFonts w:ascii="Segoe UI Light" w:eastAsia="Segoe UI Light" w:hAnsi="Segoe UI Light" w:cs="Segoe UI Light"/>
                <w:sz w:val="16"/>
                <w:szCs w:val="16"/>
              </w:rPr>
              <w:t>общая мощность</w:t>
            </w:r>
          </w:p>
          <w:p w14:paraId="3D3ED95D"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103,6 МВт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259F60"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21,27</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5FF081"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газ</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9A5B67" w14:textId="77777777" w:rsidR="009C4646" w:rsidRPr="00FA2A7E" w:rsidRDefault="009C4646" w:rsidP="009C4646">
            <w:pPr>
              <w:rPr>
                <w:sz w:val="16"/>
                <w:szCs w:val="16"/>
              </w:rPr>
            </w:pPr>
            <w:r w:rsidRPr="00FA2A7E">
              <w:rPr>
                <w:rStyle w:val="Hyperlink0"/>
                <w:rFonts w:ascii="Segoe UI Light" w:eastAsia="Segoe UI Light" w:hAnsi="Segoe UI Light" w:cs="Segoe UI Light"/>
                <w:sz w:val="16"/>
                <w:szCs w:val="16"/>
              </w:rPr>
              <w:t>Износ трасс 70</w:t>
            </w:r>
          </w:p>
        </w:tc>
      </w:tr>
    </w:tbl>
    <w:p w14:paraId="2388DA7D" w14:textId="4DFDFF2B" w:rsidR="007C567F" w:rsidRPr="00FA2A7E" w:rsidRDefault="007C567F" w:rsidP="007C567F">
      <w:pPr>
        <w:suppressAutoHyphens/>
        <w:spacing w:before="120" w:after="0" w:line="240" w:lineRule="auto"/>
        <w:jc w:val="right"/>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Источник: данные муниципального района</w:t>
      </w:r>
    </w:p>
    <w:p w14:paraId="686BEC31" w14:textId="77777777" w:rsidR="009C4646" w:rsidRPr="00FA2A7E" w:rsidRDefault="009C4646" w:rsidP="009C4646">
      <w:pPr>
        <w:spacing w:line="259" w:lineRule="auto"/>
        <w:rPr>
          <w:rStyle w:val="a7"/>
          <w:rFonts w:ascii="Segoe UI Light" w:eastAsia="Segoe UI Light" w:hAnsi="Segoe UI Light" w:cs="Segoe UI Light"/>
          <w:sz w:val="20"/>
        </w:rPr>
      </w:pPr>
    </w:p>
    <w:p w14:paraId="0F51076B" w14:textId="23EC7EE5" w:rsidR="009C4646" w:rsidRPr="00FA2A7E" w:rsidRDefault="009C4646" w:rsidP="009C4646">
      <w:pPr>
        <w:keepNext/>
        <w:spacing w:before="120" w:after="0" w:line="240" w:lineRule="auto"/>
        <w:rPr>
          <w:rStyle w:val="a7"/>
          <w:rFonts w:ascii="Segoe UI Light" w:eastAsia="Segoe UI Light" w:hAnsi="Segoe UI Light" w:cs="Segoe UI Light"/>
          <w:sz w:val="20"/>
        </w:rPr>
      </w:pPr>
      <w:r w:rsidRPr="00FA2A7E">
        <w:rPr>
          <w:rStyle w:val="a7"/>
          <w:rFonts w:ascii="Segoe UI Light" w:eastAsia="Segoe UI Light" w:hAnsi="Segoe UI Light" w:cs="Segoe UI Light"/>
          <w:sz w:val="20"/>
        </w:rPr>
        <w:t xml:space="preserve">Таблица </w:t>
      </w:r>
      <w:r w:rsidR="007C567F" w:rsidRPr="00FA2A7E">
        <w:rPr>
          <w:rStyle w:val="a7"/>
          <w:rFonts w:ascii="Segoe UI Light" w:eastAsia="Segoe UI Light" w:hAnsi="Segoe UI Light" w:cs="Segoe UI Light"/>
          <w:sz w:val="20"/>
        </w:rPr>
        <w:t>1.18 Основные</w:t>
      </w:r>
      <w:r w:rsidRPr="00FA2A7E">
        <w:rPr>
          <w:rStyle w:val="a7"/>
          <w:rFonts w:ascii="Segoe UI Light" w:eastAsia="Segoe UI Light" w:hAnsi="Segoe UI Light" w:cs="Segoe UI Light"/>
          <w:sz w:val="20"/>
        </w:rPr>
        <w:t xml:space="preserve"> сводные показатели по Приозерскому району за 2015 год</w:t>
      </w:r>
    </w:p>
    <w:tbl>
      <w:tblPr>
        <w:tblStyle w:val="TableNormal"/>
        <w:tblW w:w="1482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650"/>
        <w:gridCol w:w="5672"/>
        <w:gridCol w:w="1985"/>
        <w:gridCol w:w="1276"/>
        <w:gridCol w:w="1134"/>
        <w:gridCol w:w="992"/>
        <w:gridCol w:w="1134"/>
        <w:gridCol w:w="992"/>
        <w:gridCol w:w="992"/>
      </w:tblGrid>
      <w:tr w:rsidR="009C4646" w:rsidRPr="00FA2A7E" w14:paraId="75E5B28B" w14:textId="77777777" w:rsidTr="009C4646">
        <w:trPr>
          <w:trHeight w:val="509"/>
          <w:tblHeader/>
        </w:trPr>
        <w:tc>
          <w:tcPr>
            <w:tcW w:w="65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29651C3"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bCs/>
                <w:sz w:val="16"/>
                <w:szCs w:val="16"/>
              </w:rPr>
              <w:t>№ п/п</w:t>
            </w:r>
          </w:p>
        </w:tc>
        <w:tc>
          <w:tcPr>
            <w:tcW w:w="5672"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BCB8107"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bCs/>
                <w:sz w:val="16"/>
                <w:szCs w:val="16"/>
              </w:rPr>
              <w:t>Наименование показателя</w:t>
            </w:r>
          </w:p>
        </w:tc>
        <w:tc>
          <w:tcPr>
            <w:tcW w:w="1985"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921C58E"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bCs/>
                <w:sz w:val="16"/>
                <w:szCs w:val="16"/>
              </w:rPr>
              <w:t>Единица измерения</w:t>
            </w:r>
          </w:p>
        </w:tc>
        <w:tc>
          <w:tcPr>
            <w:tcW w:w="1276"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FA4B485"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bCs/>
                <w:sz w:val="16"/>
                <w:szCs w:val="16"/>
              </w:rPr>
              <w:t>Всего</w:t>
            </w:r>
          </w:p>
        </w:tc>
        <w:tc>
          <w:tcPr>
            <w:tcW w:w="5244"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E4DA5" w14:textId="77777777" w:rsidR="009C4646" w:rsidRPr="00FA2A7E" w:rsidRDefault="009C4646" w:rsidP="009C4646">
            <w:pPr>
              <w:spacing w:line="240" w:lineRule="auto"/>
              <w:jc w:val="center"/>
              <w:rPr>
                <w:rFonts w:ascii="Segoe UI Light" w:hAnsi="Segoe UI Light" w:cs="Segoe UI Light"/>
                <w:sz w:val="16"/>
                <w:szCs w:val="16"/>
              </w:rPr>
            </w:pPr>
            <w:r w:rsidRPr="00FA2A7E">
              <w:rPr>
                <w:rStyle w:val="a7"/>
                <w:rFonts w:ascii="Segoe UI Light" w:eastAsia="Segoe UI Light" w:hAnsi="Segoe UI Light" w:cs="Segoe UI Light"/>
                <w:bCs/>
                <w:sz w:val="16"/>
                <w:szCs w:val="16"/>
              </w:rPr>
              <w:t>В том числе котельными, работающими на видах топлива</w:t>
            </w:r>
          </w:p>
        </w:tc>
      </w:tr>
      <w:tr w:rsidR="009C4646" w:rsidRPr="00FA2A7E" w14:paraId="17E6FD49" w14:textId="77777777" w:rsidTr="009C4646">
        <w:tblPrEx>
          <w:shd w:val="clear" w:color="auto" w:fill="D0DDEF"/>
        </w:tblPrEx>
        <w:trPr>
          <w:trHeight w:val="270"/>
        </w:trPr>
        <w:tc>
          <w:tcPr>
            <w:tcW w:w="650" w:type="dxa"/>
            <w:tcBorders>
              <w:top w:val="nil"/>
              <w:left w:val="single" w:sz="4" w:space="0" w:color="000000"/>
              <w:bottom w:val="single" w:sz="4" w:space="0" w:color="000000"/>
              <w:right w:val="single" w:sz="4" w:space="0" w:color="000000"/>
            </w:tcBorders>
            <w:shd w:val="clear" w:color="auto" w:fill="D0DDEF"/>
            <w:tcMar>
              <w:top w:w="0" w:type="dxa"/>
              <w:left w:w="0" w:type="dxa"/>
              <w:bottom w:w="0" w:type="dxa"/>
              <w:right w:w="0" w:type="dxa"/>
            </w:tcMar>
          </w:tcPr>
          <w:p w14:paraId="07FF653A" w14:textId="77777777" w:rsidR="009C4646" w:rsidRPr="00FA2A7E" w:rsidRDefault="009C4646" w:rsidP="009C4646">
            <w:pPr>
              <w:spacing w:line="240" w:lineRule="auto"/>
              <w:rPr>
                <w:sz w:val="16"/>
                <w:szCs w:val="16"/>
              </w:rPr>
            </w:pPr>
          </w:p>
        </w:tc>
        <w:tc>
          <w:tcPr>
            <w:tcW w:w="5672" w:type="dxa"/>
            <w:tcBorders>
              <w:top w:val="nil"/>
              <w:left w:val="single" w:sz="4" w:space="0" w:color="000000"/>
              <w:bottom w:val="single" w:sz="4" w:space="0" w:color="000000"/>
              <w:right w:val="single" w:sz="4" w:space="0" w:color="000000"/>
            </w:tcBorders>
            <w:shd w:val="clear" w:color="auto" w:fill="D0DDEF"/>
            <w:tcMar>
              <w:top w:w="0" w:type="dxa"/>
              <w:left w:w="0" w:type="dxa"/>
              <w:bottom w:w="0" w:type="dxa"/>
              <w:right w:w="0" w:type="dxa"/>
            </w:tcMar>
          </w:tcPr>
          <w:p w14:paraId="6BDB16BE" w14:textId="77777777" w:rsidR="009C4646" w:rsidRPr="00FA2A7E" w:rsidRDefault="009C4646" w:rsidP="009C4646">
            <w:pPr>
              <w:spacing w:line="240" w:lineRule="auto"/>
              <w:rPr>
                <w:sz w:val="16"/>
                <w:szCs w:val="16"/>
              </w:rPr>
            </w:pPr>
          </w:p>
        </w:tc>
        <w:tc>
          <w:tcPr>
            <w:tcW w:w="1985" w:type="dxa"/>
            <w:tcBorders>
              <w:top w:val="nil"/>
              <w:left w:val="single" w:sz="4" w:space="0" w:color="000000"/>
              <w:bottom w:val="single" w:sz="4" w:space="0" w:color="000000"/>
              <w:right w:val="single" w:sz="4" w:space="0" w:color="000000"/>
            </w:tcBorders>
            <w:shd w:val="clear" w:color="auto" w:fill="D0DDEF"/>
            <w:tcMar>
              <w:top w:w="0" w:type="dxa"/>
              <w:left w:w="0" w:type="dxa"/>
              <w:bottom w:w="0" w:type="dxa"/>
              <w:right w:w="0" w:type="dxa"/>
            </w:tcMar>
          </w:tcPr>
          <w:p w14:paraId="4F046B76" w14:textId="77777777" w:rsidR="009C4646" w:rsidRPr="00FA2A7E" w:rsidRDefault="009C4646" w:rsidP="009C4646">
            <w:pPr>
              <w:spacing w:line="240" w:lineRule="auto"/>
              <w:rPr>
                <w:sz w:val="16"/>
                <w:szCs w:val="16"/>
              </w:rPr>
            </w:pPr>
          </w:p>
        </w:tc>
        <w:tc>
          <w:tcPr>
            <w:tcW w:w="1276" w:type="dxa"/>
            <w:tcBorders>
              <w:top w:val="nil"/>
              <w:left w:val="single" w:sz="4" w:space="0" w:color="000000"/>
              <w:bottom w:val="single" w:sz="4" w:space="0" w:color="000000"/>
              <w:right w:val="single" w:sz="4" w:space="0" w:color="000000"/>
            </w:tcBorders>
            <w:shd w:val="clear" w:color="auto" w:fill="D0DDEF"/>
            <w:tcMar>
              <w:top w:w="0" w:type="dxa"/>
              <w:left w:w="0" w:type="dxa"/>
              <w:bottom w:w="0" w:type="dxa"/>
              <w:right w:w="0" w:type="dxa"/>
            </w:tcMar>
          </w:tcPr>
          <w:p w14:paraId="779B7231" w14:textId="77777777" w:rsidR="009C4646" w:rsidRPr="00FA2A7E" w:rsidRDefault="009C4646" w:rsidP="009C4646">
            <w:pPr>
              <w:spacing w:line="240" w:lineRule="auto"/>
              <w:rPr>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78CA53"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bCs/>
                <w:sz w:val="16"/>
                <w:szCs w:val="16"/>
              </w:rPr>
              <w:t>газ</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F683D5"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bCs/>
                <w:sz w:val="16"/>
                <w:szCs w:val="16"/>
              </w:rPr>
              <w:t>мазут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2C4643"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bCs/>
                <w:sz w:val="16"/>
                <w:szCs w:val="16"/>
              </w:rPr>
              <w:t>уголь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9067E9"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bCs/>
                <w:sz w:val="16"/>
                <w:szCs w:val="16"/>
              </w:rPr>
              <w:t>дрова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EF1AE1"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bCs/>
                <w:sz w:val="16"/>
                <w:szCs w:val="16"/>
              </w:rPr>
              <w:t>щепа</w:t>
            </w:r>
          </w:p>
        </w:tc>
      </w:tr>
      <w:tr w:rsidR="009C4646" w:rsidRPr="00FA2A7E" w14:paraId="01D2E9E6" w14:textId="77777777" w:rsidTr="009C4646">
        <w:tblPrEx>
          <w:shd w:val="clear" w:color="auto" w:fill="D0DDEF"/>
        </w:tblPrEx>
        <w:trPr>
          <w:trHeight w:val="334"/>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8FA14E"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1</w:t>
            </w:r>
          </w:p>
        </w:tc>
        <w:tc>
          <w:tcPr>
            <w:tcW w:w="5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2BE144" w14:textId="77777777" w:rsidR="009C4646" w:rsidRPr="00FA2A7E" w:rsidRDefault="009C4646" w:rsidP="009C4646">
            <w:pPr>
              <w:spacing w:line="240" w:lineRule="auto"/>
              <w:rPr>
                <w:sz w:val="16"/>
                <w:szCs w:val="16"/>
              </w:rPr>
            </w:pPr>
            <w:r w:rsidRPr="00FA2A7E">
              <w:rPr>
                <w:rStyle w:val="Hyperlink0"/>
                <w:rFonts w:ascii="Segoe UI Light" w:eastAsia="Segoe UI Light" w:hAnsi="Segoe UI Light" w:cs="Segoe UI Light"/>
                <w:sz w:val="16"/>
                <w:szCs w:val="16"/>
              </w:rPr>
              <w:t xml:space="preserve">Выработано </w:t>
            </w:r>
            <w:proofErr w:type="spellStart"/>
            <w:r w:rsidRPr="00FA2A7E">
              <w:rPr>
                <w:rStyle w:val="Hyperlink0"/>
                <w:rFonts w:ascii="Segoe UI Light" w:eastAsia="Segoe UI Light" w:hAnsi="Segoe UI Light" w:cs="Segoe UI Light"/>
                <w:sz w:val="16"/>
                <w:szCs w:val="16"/>
              </w:rPr>
              <w:t>теплоэнергии</w:t>
            </w:r>
            <w:proofErr w:type="spellEnd"/>
            <w:r w:rsidRPr="00FA2A7E">
              <w:rPr>
                <w:rStyle w:val="Hyperlink0"/>
                <w:rFonts w:ascii="Segoe UI Light" w:eastAsia="Segoe UI Light" w:hAnsi="Segoe UI Light" w:cs="Segoe UI Light"/>
                <w:sz w:val="16"/>
                <w:szCs w:val="16"/>
              </w:rPr>
              <w:t xml:space="preserve"> муниципальными котельными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6D9C76"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тыс. Гкал</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181B89"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124,93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E500E1"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4,00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5F94BA"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27,00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D96701"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64,70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517D7D"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9,13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47DC16"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29,10</w:t>
            </w:r>
          </w:p>
        </w:tc>
      </w:tr>
      <w:tr w:rsidR="009C4646" w:rsidRPr="00FA2A7E" w14:paraId="2BA859A1" w14:textId="77777777" w:rsidTr="009C4646">
        <w:tblPrEx>
          <w:shd w:val="clear" w:color="auto" w:fill="D0DDEF"/>
        </w:tblPrEx>
        <w:trPr>
          <w:trHeight w:val="397"/>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63CEFC"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2</w:t>
            </w:r>
          </w:p>
        </w:tc>
        <w:tc>
          <w:tcPr>
            <w:tcW w:w="5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085663" w14:textId="77777777" w:rsidR="009C4646" w:rsidRPr="00FA2A7E" w:rsidRDefault="009C4646" w:rsidP="009C4646">
            <w:pPr>
              <w:spacing w:line="240" w:lineRule="auto"/>
              <w:rPr>
                <w:sz w:val="16"/>
                <w:szCs w:val="16"/>
              </w:rPr>
            </w:pPr>
            <w:r w:rsidRPr="00FA2A7E">
              <w:rPr>
                <w:rStyle w:val="Hyperlink0"/>
                <w:rFonts w:ascii="Segoe UI Light" w:eastAsia="Segoe UI Light" w:hAnsi="Segoe UI Light" w:cs="Segoe UI Light"/>
                <w:sz w:val="16"/>
                <w:szCs w:val="16"/>
              </w:rPr>
              <w:t xml:space="preserve">Получено </w:t>
            </w:r>
            <w:proofErr w:type="spellStart"/>
            <w:r w:rsidRPr="00FA2A7E">
              <w:rPr>
                <w:rStyle w:val="Hyperlink0"/>
                <w:rFonts w:ascii="Segoe UI Light" w:eastAsia="Segoe UI Light" w:hAnsi="Segoe UI Light" w:cs="Segoe UI Light"/>
                <w:sz w:val="16"/>
                <w:szCs w:val="16"/>
              </w:rPr>
              <w:t>теплоэнергии</w:t>
            </w:r>
            <w:proofErr w:type="spellEnd"/>
            <w:r w:rsidRPr="00FA2A7E">
              <w:rPr>
                <w:rStyle w:val="Hyperlink0"/>
                <w:rFonts w:ascii="Segoe UI Light" w:eastAsia="Segoe UI Light" w:hAnsi="Segoe UI Light" w:cs="Segoe UI Light"/>
                <w:sz w:val="16"/>
                <w:szCs w:val="16"/>
              </w:rPr>
              <w:t xml:space="preserve"> от ведомственных котельных</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E717B1"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тыс. Гкал</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84A15D"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170,20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2F523D"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28,50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72C5C0"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109,80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193D8D"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12,70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5B2C27" w14:textId="77777777" w:rsidR="009C4646" w:rsidRPr="00FA2A7E" w:rsidRDefault="009C4646" w:rsidP="009C4646">
            <w:pPr>
              <w:spacing w:line="240" w:lineRule="auto"/>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B9BD84"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19,20</w:t>
            </w:r>
          </w:p>
        </w:tc>
      </w:tr>
      <w:tr w:rsidR="009C4646" w:rsidRPr="00FA2A7E" w14:paraId="79D80CF1" w14:textId="77777777" w:rsidTr="009C4646">
        <w:tblPrEx>
          <w:shd w:val="clear" w:color="auto" w:fill="D0DDEF"/>
        </w:tblPrEx>
        <w:trPr>
          <w:trHeight w:val="547"/>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8345E2"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3</w:t>
            </w:r>
          </w:p>
        </w:tc>
        <w:tc>
          <w:tcPr>
            <w:tcW w:w="5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1CEB7B" w14:textId="77777777" w:rsidR="009C4646" w:rsidRPr="00FA2A7E" w:rsidRDefault="009C4646" w:rsidP="009C4646">
            <w:pPr>
              <w:spacing w:line="240" w:lineRule="auto"/>
              <w:rPr>
                <w:sz w:val="16"/>
                <w:szCs w:val="16"/>
              </w:rPr>
            </w:pPr>
            <w:r w:rsidRPr="00FA2A7E">
              <w:rPr>
                <w:rStyle w:val="Hyperlink0"/>
                <w:rFonts w:ascii="Segoe UI Light" w:eastAsia="Segoe UI Light" w:hAnsi="Segoe UI Light" w:cs="Segoe UI Light"/>
                <w:sz w:val="16"/>
                <w:szCs w:val="16"/>
              </w:rPr>
              <w:t xml:space="preserve">Полезный отпуск </w:t>
            </w:r>
            <w:proofErr w:type="spellStart"/>
            <w:r w:rsidRPr="00FA2A7E">
              <w:rPr>
                <w:rStyle w:val="Hyperlink0"/>
                <w:rFonts w:ascii="Segoe UI Light" w:eastAsia="Segoe UI Light" w:hAnsi="Segoe UI Light" w:cs="Segoe UI Light"/>
                <w:sz w:val="16"/>
                <w:szCs w:val="16"/>
              </w:rPr>
              <w:t>теплоэнергии</w:t>
            </w:r>
            <w:proofErr w:type="spellEnd"/>
            <w:r w:rsidRPr="00FA2A7E">
              <w:rPr>
                <w:rStyle w:val="Hyperlink0"/>
                <w:rFonts w:ascii="Segoe UI Light" w:eastAsia="Segoe UI Light" w:hAnsi="Segoe UI Light" w:cs="Segoe UI Light"/>
                <w:sz w:val="16"/>
                <w:szCs w:val="16"/>
              </w:rPr>
              <w:t xml:space="preserve"> всем потребителям в натуральном выражении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82BB9A"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тыс. Гкал</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63EEC4"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111,17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CBBDA7"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3,35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379173"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23,00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D3C430"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58,60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1A565B"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0,12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6FB0A3"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26,10</w:t>
            </w:r>
          </w:p>
        </w:tc>
      </w:tr>
      <w:tr w:rsidR="009C4646" w:rsidRPr="00FA2A7E" w14:paraId="1206F6DE" w14:textId="77777777" w:rsidTr="009C4646">
        <w:tblPrEx>
          <w:shd w:val="clear" w:color="auto" w:fill="D0DDEF"/>
        </w:tblPrEx>
        <w:trPr>
          <w:trHeight w:val="401"/>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756E70" w14:textId="77777777" w:rsidR="009C4646" w:rsidRPr="00FA2A7E" w:rsidRDefault="009C4646" w:rsidP="009C4646">
            <w:pPr>
              <w:spacing w:line="240" w:lineRule="auto"/>
              <w:rPr>
                <w:sz w:val="16"/>
                <w:szCs w:val="16"/>
              </w:rPr>
            </w:pPr>
          </w:p>
        </w:tc>
        <w:tc>
          <w:tcPr>
            <w:tcW w:w="5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1AA650" w14:textId="77777777" w:rsidR="009C4646" w:rsidRPr="00FA2A7E" w:rsidRDefault="009C4646" w:rsidP="009C4646">
            <w:pPr>
              <w:spacing w:line="240" w:lineRule="auto"/>
              <w:rPr>
                <w:sz w:val="16"/>
                <w:szCs w:val="16"/>
              </w:rPr>
            </w:pPr>
            <w:r w:rsidRPr="00FA2A7E">
              <w:rPr>
                <w:rStyle w:val="Hyperlink0"/>
                <w:rFonts w:ascii="Segoe UI Light" w:eastAsia="Segoe UI Light" w:hAnsi="Segoe UI Light" w:cs="Segoe UI Light"/>
                <w:sz w:val="16"/>
                <w:szCs w:val="16"/>
              </w:rPr>
              <w:t>в том числе жилые дома (многоквартирные и индивидуально-определенные дома)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6B2CFE"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тыс. Гкал</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A9F59F"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89,95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40BD96"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2,87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B601C0"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20,30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6E0FEB"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44,86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659D2A"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0,12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4B123A"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21,80</w:t>
            </w:r>
          </w:p>
        </w:tc>
      </w:tr>
      <w:tr w:rsidR="009C4646" w:rsidRPr="00FA2A7E" w14:paraId="7A9407D4" w14:textId="77777777" w:rsidTr="009C4646">
        <w:tblPrEx>
          <w:shd w:val="clear" w:color="auto" w:fill="D0DDEF"/>
        </w:tblPrEx>
        <w:trPr>
          <w:trHeight w:val="256"/>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39542D"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4</w:t>
            </w:r>
          </w:p>
        </w:tc>
        <w:tc>
          <w:tcPr>
            <w:tcW w:w="5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5F1EA9" w14:textId="77777777" w:rsidR="009C4646" w:rsidRPr="00FA2A7E" w:rsidRDefault="009C4646" w:rsidP="009C4646">
            <w:pPr>
              <w:spacing w:line="240" w:lineRule="auto"/>
              <w:rPr>
                <w:sz w:val="16"/>
                <w:szCs w:val="16"/>
              </w:rPr>
            </w:pPr>
            <w:r w:rsidRPr="00FA2A7E">
              <w:rPr>
                <w:rStyle w:val="Hyperlink0"/>
                <w:rFonts w:ascii="Segoe UI Light" w:eastAsia="Segoe UI Light" w:hAnsi="Segoe UI Light" w:cs="Segoe UI Light"/>
                <w:sz w:val="16"/>
                <w:szCs w:val="16"/>
              </w:rPr>
              <w:t>Количество муниципальных котельных - всего</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280AD8" w14:textId="77777777" w:rsidR="009C4646" w:rsidRPr="00FA2A7E" w:rsidRDefault="009C4646" w:rsidP="009C4646">
            <w:pPr>
              <w:spacing w:line="240" w:lineRule="auto"/>
              <w:rPr>
                <w:sz w:val="16"/>
                <w:szCs w:val="16"/>
              </w:rPr>
            </w:pPr>
            <w:r w:rsidRPr="00FA2A7E">
              <w:rPr>
                <w:rStyle w:val="Hyperlink0"/>
                <w:rFonts w:ascii="Segoe UI Light" w:eastAsia="Segoe UI Light" w:hAnsi="Segoe UI Light" w:cs="Segoe UI Light"/>
                <w:sz w:val="16"/>
                <w:szCs w:val="16"/>
              </w:rPr>
              <w:t>ед.</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34C4F4"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749F3B"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0D650F"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EAED5B"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A08E1C"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7877AC"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8</w:t>
            </w:r>
          </w:p>
        </w:tc>
      </w:tr>
      <w:tr w:rsidR="009C4646" w:rsidRPr="00FA2A7E" w14:paraId="048383B6" w14:textId="77777777" w:rsidTr="009C4646">
        <w:tblPrEx>
          <w:shd w:val="clear" w:color="auto" w:fill="D0DDEF"/>
        </w:tblPrEx>
        <w:trPr>
          <w:trHeight w:val="389"/>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FD4415"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5</w:t>
            </w:r>
          </w:p>
        </w:tc>
        <w:tc>
          <w:tcPr>
            <w:tcW w:w="5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299B0A" w14:textId="77777777" w:rsidR="009C4646" w:rsidRPr="00FA2A7E" w:rsidRDefault="009C4646" w:rsidP="009C4646">
            <w:pPr>
              <w:spacing w:line="240" w:lineRule="auto"/>
              <w:rPr>
                <w:sz w:val="16"/>
                <w:szCs w:val="16"/>
              </w:rPr>
            </w:pPr>
            <w:r w:rsidRPr="00FA2A7E">
              <w:rPr>
                <w:rStyle w:val="Hyperlink0"/>
                <w:rFonts w:ascii="Segoe UI Light" w:eastAsia="Segoe UI Light" w:hAnsi="Segoe UI Light" w:cs="Segoe UI Light"/>
                <w:sz w:val="16"/>
                <w:szCs w:val="16"/>
              </w:rPr>
              <w:t>Установленная мощность муниципальных котельных</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2DBE6C" w14:textId="77777777" w:rsidR="009C4646" w:rsidRPr="00FA2A7E" w:rsidRDefault="009C4646" w:rsidP="009C4646">
            <w:pPr>
              <w:spacing w:line="240" w:lineRule="auto"/>
              <w:rPr>
                <w:sz w:val="16"/>
                <w:szCs w:val="16"/>
              </w:rPr>
            </w:pPr>
            <w:r w:rsidRPr="00FA2A7E">
              <w:rPr>
                <w:rStyle w:val="Hyperlink0"/>
                <w:rFonts w:ascii="Segoe UI Light" w:eastAsia="Segoe UI Light" w:hAnsi="Segoe UI Light" w:cs="Segoe UI Light"/>
                <w:sz w:val="16"/>
                <w:szCs w:val="16"/>
              </w:rPr>
              <w:t>Гкал/час</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EF35BC"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116,63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ED5AEB"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4,10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C5B93F"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27,50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60717D"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57,29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EEACD0"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1,16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6890B0"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26,58</w:t>
            </w:r>
          </w:p>
        </w:tc>
      </w:tr>
      <w:tr w:rsidR="009C4646" w:rsidRPr="00FA2A7E" w14:paraId="3A4788F6" w14:textId="77777777" w:rsidTr="009C4646">
        <w:tblPrEx>
          <w:shd w:val="clear" w:color="auto" w:fill="D0DDEF"/>
        </w:tblPrEx>
        <w:trPr>
          <w:trHeight w:val="397"/>
        </w:trPr>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609371"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6</w:t>
            </w:r>
          </w:p>
        </w:tc>
        <w:tc>
          <w:tcPr>
            <w:tcW w:w="5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0523FA" w14:textId="77777777" w:rsidR="009C4646" w:rsidRPr="00FA2A7E" w:rsidRDefault="009C4646" w:rsidP="009C4646">
            <w:pPr>
              <w:spacing w:line="240" w:lineRule="auto"/>
              <w:rPr>
                <w:sz w:val="16"/>
                <w:szCs w:val="16"/>
              </w:rPr>
            </w:pPr>
            <w:r w:rsidRPr="00FA2A7E">
              <w:rPr>
                <w:rStyle w:val="Hyperlink0"/>
                <w:rFonts w:ascii="Segoe UI Light" w:eastAsia="Segoe UI Light" w:hAnsi="Segoe UI Light" w:cs="Segoe UI Light"/>
                <w:sz w:val="16"/>
                <w:szCs w:val="16"/>
              </w:rPr>
              <w:t>Протяженность муниципальных теплосетей (в 2-трубном исчислении)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420411" w14:textId="77777777" w:rsidR="009C4646" w:rsidRPr="00FA2A7E" w:rsidRDefault="009C4646" w:rsidP="009C4646">
            <w:pPr>
              <w:spacing w:line="240" w:lineRule="auto"/>
              <w:rPr>
                <w:sz w:val="16"/>
                <w:szCs w:val="16"/>
              </w:rPr>
            </w:pPr>
            <w:r w:rsidRPr="00FA2A7E">
              <w:rPr>
                <w:rStyle w:val="Hyperlink0"/>
                <w:rFonts w:ascii="Segoe UI Light" w:eastAsia="Segoe UI Light" w:hAnsi="Segoe UI Light" w:cs="Segoe UI Light"/>
                <w:sz w:val="16"/>
                <w:szCs w:val="16"/>
              </w:rPr>
              <w:t>км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A2B646" w14:textId="77777777" w:rsidR="009C4646" w:rsidRPr="00FA2A7E" w:rsidRDefault="009C4646" w:rsidP="009C4646">
            <w:pPr>
              <w:spacing w:line="240" w:lineRule="auto"/>
              <w:jc w:val="center"/>
              <w:rPr>
                <w:sz w:val="16"/>
                <w:szCs w:val="16"/>
              </w:rPr>
            </w:pPr>
            <w:r w:rsidRPr="00FA2A7E">
              <w:rPr>
                <w:rStyle w:val="Hyperlink0"/>
                <w:rFonts w:ascii="Segoe UI Light" w:eastAsia="Segoe UI Light" w:hAnsi="Segoe UI Light" w:cs="Segoe UI Light"/>
                <w:sz w:val="16"/>
                <w:szCs w:val="16"/>
              </w:rPr>
              <w:t>115,90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377AD0" w14:textId="77777777" w:rsidR="009C4646" w:rsidRPr="00FA2A7E" w:rsidRDefault="009C4646" w:rsidP="009C4646">
            <w:pPr>
              <w:spacing w:line="240" w:lineRule="auto"/>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6F602B" w14:textId="77777777" w:rsidR="009C4646" w:rsidRPr="00FA2A7E" w:rsidRDefault="009C4646" w:rsidP="009C4646">
            <w:pPr>
              <w:spacing w:line="240" w:lineRule="auto"/>
              <w:rPr>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C92CF5" w14:textId="77777777" w:rsidR="009C4646" w:rsidRPr="00FA2A7E" w:rsidRDefault="009C4646" w:rsidP="009C4646">
            <w:pPr>
              <w:spacing w:line="240" w:lineRule="auto"/>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CE9CF5" w14:textId="77777777" w:rsidR="009C4646" w:rsidRPr="00FA2A7E" w:rsidRDefault="009C4646" w:rsidP="009C4646">
            <w:pPr>
              <w:spacing w:line="240" w:lineRule="auto"/>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681056" w14:textId="77777777" w:rsidR="009C4646" w:rsidRPr="00FA2A7E" w:rsidRDefault="009C4646" w:rsidP="009C4646">
            <w:pPr>
              <w:spacing w:line="240" w:lineRule="auto"/>
              <w:rPr>
                <w:sz w:val="16"/>
                <w:szCs w:val="16"/>
              </w:rPr>
            </w:pPr>
          </w:p>
        </w:tc>
      </w:tr>
    </w:tbl>
    <w:p w14:paraId="655E1769" w14:textId="74DBC4D4" w:rsidR="009C4646" w:rsidRDefault="009C4646" w:rsidP="009C4646">
      <w:pPr>
        <w:suppressAutoHyphens/>
        <w:spacing w:before="120" w:after="0" w:line="240" w:lineRule="auto"/>
        <w:jc w:val="right"/>
        <w:rPr>
          <w:rStyle w:val="a7"/>
          <w:rFonts w:ascii="Segoe UI Light" w:eastAsia="Segoe UI Light" w:hAnsi="Segoe UI Light" w:cs="Segoe UI Light"/>
          <w:sz w:val="20"/>
          <w:szCs w:val="20"/>
        </w:rPr>
      </w:pPr>
      <w:r w:rsidRPr="00FA2A7E">
        <w:rPr>
          <w:rStyle w:val="a7"/>
          <w:rFonts w:ascii="Segoe UI Light" w:eastAsia="Segoe UI Light" w:hAnsi="Segoe UI Light" w:cs="Segoe UI Light"/>
          <w:sz w:val="20"/>
          <w:szCs w:val="20"/>
        </w:rPr>
        <w:t>И</w:t>
      </w:r>
      <w:r w:rsidR="007C567F" w:rsidRPr="00FA2A7E">
        <w:rPr>
          <w:rStyle w:val="a7"/>
          <w:rFonts w:ascii="Segoe UI Light" w:eastAsia="Segoe UI Light" w:hAnsi="Segoe UI Light" w:cs="Segoe UI Light"/>
          <w:sz w:val="20"/>
          <w:szCs w:val="20"/>
        </w:rPr>
        <w:t>ст</w:t>
      </w:r>
      <w:r w:rsidRPr="00FA2A7E">
        <w:rPr>
          <w:rStyle w:val="a7"/>
          <w:rFonts w:ascii="Segoe UI Light" w:eastAsia="Segoe UI Light" w:hAnsi="Segoe UI Light" w:cs="Segoe UI Light"/>
          <w:sz w:val="20"/>
          <w:szCs w:val="20"/>
        </w:rPr>
        <w:t>очник: данные муниципального района</w:t>
      </w:r>
    </w:p>
    <w:p w14:paraId="65B51360" w14:textId="77777777" w:rsidR="009C4646" w:rsidRPr="00EE0F0A" w:rsidRDefault="009C4646" w:rsidP="009C4646">
      <w:pPr>
        <w:pStyle w:val="af4"/>
        <w:rPr>
          <w:rFonts w:ascii="Segoe UI Light" w:eastAsiaTheme="minorHAnsi" w:hAnsi="Segoe UI Light" w:cs="Segoe UI Light"/>
          <w:color w:val="auto"/>
          <w:sz w:val="20"/>
          <w:lang w:eastAsia="en-US"/>
        </w:rPr>
      </w:pPr>
    </w:p>
    <w:p w14:paraId="6EB529DB" w14:textId="77777777" w:rsidR="00AE7741" w:rsidRDefault="00AE7741"/>
    <w:sectPr w:rsidR="00AE7741" w:rsidSect="009C4646">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51587E" w14:textId="77777777" w:rsidR="00557917" w:rsidRDefault="00557917">
      <w:pPr>
        <w:spacing w:after="0" w:line="240" w:lineRule="auto"/>
      </w:pPr>
      <w:r>
        <w:separator/>
      </w:r>
    </w:p>
  </w:endnote>
  <w:endnote w:type="continuationSeparator" w:id="0">
    <w:p w14:paraId="7314315A" w14:textId="77777777" w:rsidR="00557917" w:rsidRDefault="00557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Helvetica Light">
    <w:altName w:val="Times New Roman"/>
    <w:charset w:val="00"/>
    <w:family w:val="roman"/>
    <w:pitch w:val="default"/>
  </w:font>
  <w:font w:name="Segoe UI Light">
    <w:panose1 w:val="020B0502040204020203"/>
    <w:charset w:val="CC"/>
    <w:family w:val="swiss"/>
    <w:pitch w:val="variable"/>
    <w:sig w:usb0="E00002FF" w:usb1="4000A47B" w:usb2="00000001" w:usb3="00000000" w:csb0="0000019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CC"/>
    <w:family w:val="swiss"/>
    <w:pitch w:val="variable"/>
    <w:sig w:usb0="A00002EF" w:usb1="4000A44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60622" w14:textId="77777777" w:rsidR="00557917" w:rsidRDefault="00557917">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3BF14" w14:textId="26E61402" w:rsidR="00557917" w:rsidRPr="00097FA1" w:rsidRDefault="00557917" w:rsidP="009C4646">
    <w:pPr>
      <w:tabs>
        <w:tab w:val="center" w:pos="4677"/>
        <w:tab w:val="right" w:pos="9355"/>
      </w:tabs>
      <w:spacing w:after="0" w:line="240" w:lineRule="auto"/>
      <w:jc w:val="right"/>
      <w:rPr>
        <w:rFonts w:ascii="Calibri" w:eastAsia="Calibri" w:hAnsi="Calibri" w:cs="Times New Roman"/>
      </w:rPr>
    </w:pPr>
    <w:r>
      <w:rPr>
        <w:noProof/>
        <w:lang w:eastAsia="ru-RU"/>
      </w:rPr>
      <mc:AlternateContent>
        <mc:Choice Requires="wps">
          <w:drawing>
            <wp:inline distT="0" distB="0" distL="0" distR="0" wp14:anchorId="2221A92A" wp14:editId="519D9EE8">
              <wp:extent cx="5932170" cy="45720"/>
              <wp:effectExtent l="2540" t="0" r="0" b="0"/>
              <wp:docPr id="7"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2170" cy="457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812757D" id="Прямоугольник 23" o:spid="_x0000_s1026" style="width:467.1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" fillcolor="gray" stroked="f">
              <w10:anchorlock/>
            </v:rect>
          </w:pict>
        </mc:Fallback>
      </mc:AlternateContent>
    </w:r>
  </w:p>
  <w:p w14:paraId="47063CEE" w14:textId="7C308950" w:rsidR="00557917" w:rsidRPr="00097FA1" w:rsidRDefault="00557917" w:rsidP="009C4646">
    <w:pPr>
      <w:tabs>
        <w:tab w:val="center" w:pos="4677"/>
        <w:tab w:val="right" w:pos="9355"/>
      </w:tabs>
      <w:spacing w:before="240" w:after="0" w:line="240" w:lineRule="auto"/>
      <w:jc w:val="right"/>
      <w:rPr>
        <w:rFonts w:ascii="Calibri" w:eastAsia="Calibri" w:hAnsi="Calibri" w:cs="Times New Roman"/>
        <w:sz w:val="18"/>
        <w:szCs w:val="18"/>
      </w:rPr>
    </w:pPr>
    <w:r w:rsidRPr="00097FA1">
      <w:rPr>
        <w:rFonts w:ascii="Calibri" w:eastAsia="Calibri" w:hAnsi="Calibri" w:cs="Times New Roman"/>
        <w:sz w:val="18"/>
        <w:szCs w:val="18"/>
      </w:rPr>
      <w:fldChar w:fldCharType="begin"/>
    </w:r>
    <w:r w:rsidRPr="00097FA1">
      <w:rPr>
        <w:rFonts w:ascii="Calibri" w:eastAsia="Calibri" w:hAnsi="Calibri" w:cs="Times New Roman"/>
        <w:sz w:val="18"/>
        <w:szCs w:val="18"/>
      </w:rPr>
      <w:instrText xml:space="preserve"> PAGE   \* MERGEFORMAT </w:instrText>
    </w:r>
    <w:r w:rsidRPr="00097FA1">
      <w:rPr>
        <w:rFonts w:ascii="Calibri" w:eastAsia="Calibri" w:hAnsi="Calibri" w:cs="Times New Roman"/>
        <w:sz w:val="18"/>
        <w:szCs w:val="18"/>
      </w:rPr>
      <w:fldChar w:fldCharType="separate"/>
    </w:r>
    <w:r w:rsidR="00C774D6">
      <w:rPr>
        <w:rFonts w:ascii="Calibri" w:eastAsia="Calibri" w:hAnsi="Calibri" w:cs="Times New Roman"/>
        <w:noProof/>
        <w:sz w:val="18"/>
        <w:szCs w:val="18"/>
      </w:rPr>
      <w:t>2</w:t>
    </w:r>
    <w:r w:rsidRPr="00097FA1">
      <w:rPr>
        <w:rFonts w:ascii="Calibri" w:eastAsia="Calibri" w:hAnsi="Calibri" w:cs="Times New Roman"/>
        <w:sz w:val="18"/>
        <w:szCs w:val="18"/>
      </w:rPr>
      <w:fldChar w:fldCharType="end"/>
    </w:r>
  </w:p>
  <w:p w14:paraId="555C480F" w14:textId="77777777" w:rsidR="00557917" w:rsidRPr="00097FA1" w:rsidRDefault="00557917" w:rsidP="009C4646">
    <w:pPr>
      <w:spacing w:after="0"/>
      <w:rPr>
        <w:rFonts w:ascii="Corbel" w:eastAsia="Calibri" w:hAnsi="Corbel" w:cs="Times New Roman"/>
        <w:b/>
        <w:sz w:val="20"/>
        <w:szCs w:val="20"/>
      </w:rPr>
    </w:pPr>
    <w:r w:rsidRPr="00097FA1">
      <w:rPr>
        <w:rFonts w:ascii="Corbel" w:eastAsia="Calibri" w:hAnsi="Corbel" w:cs="Times New Roman"/>
        <w:b/>
        <w:sz w:val="20"/>
        <w:szCs w:val="20"/>
      </w:rPr>
      <w:t>ООО «Институт территориального планирования «</w:t>
    </w:r>
    <w:proofErr w:type="spellStart"/>
    <w:r w:rsidRPr="00097FA1">
      <w:rPr>
        <w:rFonts w:ascii="Corbel" w:eastAsia="Calibri" w:hAnsi="Corbel" w:cs="Times New Roman"/>
        <w:b/>
        <w:sz w:val="20"/>
        <w:szCs w:val="20"/>
      </w:rPr>
      <w:t>Урбаника</w:t>
    </w:r>
    <w:proofErr w:type="spellEnd"/>
    <w:r w:rsidRPr="00097FA1">
      <w:rPr>
        <w:rFonts w:ascii="Corbel" w:eastAsia="Calibri" w:hAnsi="Corbel" w:cs="Times New Roman"/>
        <w:b/>
        <w:sz w:val="20"/>
        <w:szCs w:val="20"/>
      </w:rPr>
      <w:t>»</w:t>
    </w:r>
  </w:p>
  <w:p w14:paraId="504539DF" w14:textId="77777777" w:rsidR="00557917" w:rsidRPr="00097FA1" w:rsidRDefault="00557917" w:rsidP="009C4646">
    <w:pPr>
      <w:tabs>
        <w:tab w:val="center" w:pos="4677"/>
        <w:tab w:val="right" w:pos="9355"/>
      </w:tabs>
      <w:spacing w:after="0" w:line="240" w:lineRule="auto"/>
      <w:ind w:right="360"/>
      <w:rPr>
        <w:rFonts w:ascii="Corbel" w:eastAsia="Calibri" w:hAnsi="Corbel" w:cs="Times New Roman"/>
        <w:sz w:val="18"/>
        <w:szCs w:val="18"/>
      </w:rPr>
    </w:pPr>
    <w:r w:rsidRPr="00097FA1">
      <w:rPr>
        <w:rFonts w:ascii="Corbel" w:eastAsia="Calibri" w:hAnsi="Corbel" w:cs="Times New Roman"/>
        <w:sz w:val="18"/>
        <w:szCs w:val="18"/>
      </w:rPr>
      <w:t xml:space="preserve">Санкт-Петербург, наб. реки Фонтанки, д.108, офис 4 </w:t>
    </w:r>
  </w:p>
  <w:p w14:paraId="0AC9F25D" w14:textId="77777777" w:rsidR="00557917" w:rsidRPr="00097FA1" w:rsidRDefault="00557917" w:rsidP="009C4646">
    <w:pPr>
      <w:tabs>
        <w:tab w:val="center" w:pos="4677"/>
        <w:tab w:val="right" w:pos="9355"/>
      </w:tabs>
      <w:spacing w:after="0" w:line="240" w:lineRule="auto"/>
      <w:ind w:right="360"/>
      <w:rPr>
        <w:rFonts w:ascii="Corbel" w:eastAsia="Calibri" w:hAnsi="Corbel" w:cs="Times New Roman"/>
        <w:sz w:val="18"/>
        <w:szCs w:val="18"/>
      </w:rPr>
    </w:pPr>
    <w:r w:rsidRPr="00097FA1">
      <w:rPr>
        <w:rFonts w:ascii="Corbel" w:eastAsia="Calibri" w:hAnsi="Corbel" w:cs="Times New Roman"/>
        <w:sz w:val="18"/>
        <w:szCs w:val="18"/>
      </w:rPr>
      <w:t>тел. (факс): 7 812 418 25 80</w:t>
    </w:r>
  </w:p>
  <w:p w14:paraId="00637ECE" w14:textId="77777777" w:rsidR="00557917" w:rsidRPr="00097FA1" w:rsidRDefault="00557917" w:rsidP="009C4646">
    <w:pPr>
      <w:tabs>
        <w:tab w:val="center" w:pos="4677"/>
        <w:tab w:val="right" w:pos="9355"/>
      </w:tabs>
      <w:spacing w:after="0" w:line="240" w:lineRule="auto"/>
      <w:ind w:right="360"/>
      <w:rPr>
        <w:rFonts w:ascii="Calibri" w:eastAsia="Calibri" w:hAnsi="Calibri" w:cs="Times New Roman"/>
        <w:sz w:val="18"/>
        <w:szCs w:val="18"/>
      </w:rPr>
    </w:pPr>
    <w:r w:rsidRPr="00097FA1">
      <w:rPr>
        <w:rFonts w:ascii="Corbel" w:eastAsia="Calibri" w:hAnsi="Corbel" w:cs="Times New Roman"/>
        <w:sz w:val="18"/>
        <w:szCs w:val="18"/>
        <w:lang w:val="en-US"/>
      </w:rPr>
      <w:t>http</w:t>
    </w:r>
    <w:r w:rsidRPr="00097FA1">
      <w:rPr>
        <w:rFonts w:ascii="Corbel" w:eastAsia="Calibri" w:hAnsi="Corbel" w:cs="Times New Roman"/>
        <w:sz w:val="18"/>
        <w:szCs w:val="18"/>
      </w:rPr>
      <w:t>://</w:t>
    </w:r>
    <w:r w:rsidRPr="00097FA1">
      <w:rPr>
        <w:rFonts w:ascii="Corbel" w:eastAsia="Calibri" w:hAnsi="Corbel" w:cs="Times New Roman"/>
        <w:sz w:val="18"/>
        <w:szCs w:val="18"/>
        <w:lang w:val="en-US"/>
      </w:rPr>
      <w:t>www</w:t>
    </w:r>
    <w:r w:rsidRPr="00097FA1">
      <w:rPr>
        <w:rFonts w:ascii="Corbel" w:eastAsia="Calibri" w:hAnsi="Corbel" w:cs="Times New Roman"/>
        <w:sz w:val="18"/>
        <w:szCs w:val="18"/>
      </w:rPr>
      <w:t>.</w:t>
    </w:r>
    <w:proofErr w:type="spellStart"/>
    <w:r w:rsidRPr="00097FA1">
      <w:rPr>
        <w:rFonts w:ascii="Corbel" w:eastAsia="Calibri" w:hAnsi="Corbel" w:cs="Times New Roman"/>
        <w:sz w:val="18"/>
        <w:szCs w:val="18"/>
        <w:lang w:val="en-US"/>
      </w:rPr>
      <w:t>urbanica</w:t>
    </w:r>
    <w:proofErr w:type="spellEnd"/>
    <w:r w:rsidRPr="00097FA1">
      <w:rPr>
        <w:rFonts w:ascii="Corbel" w:eastAsia="Calibri" w:hAnsi="Corbel" w:cs="Times New Roman"/>
        <w:sz w:val="18"/>
        <w:szCs w:val="18"/>
      </w:rPr>
      <w:t>.</w:t>
    </w:r>
    <w:proofErr w:type="spellStart"/>
    <w:r w:rsidRPr="00097FA1">
      <w:rPr>
        <w:rFonts w:ascii="Corbel" w:eastAsia="Calibri" w:hAnsi="Corbel" w:cs="Times New Roman"/>
        <w:sz w:val="18"/>
        <w:szCs w:val="18"/>
        <w:lang w:val="en-US"/>
      </w:rPr>
      <w:t>spb</w:t>
    </w:r>
    <w:proofErr w:type="spellEnd"/>
    <w:r w:rsidRPr="00097FA1">
      <w:rPr>
        <w:rFonts w:ascii="Corbel" w:eastAsia="Calibri" w:hAnsi="Corbel" w:cs="Times New Roman"/>
        <w:sz w:val="18"/>
        <w:szCs w:val="18"/>
      </w:rPr>
      <w:t>.</w:t>
    </w:r>
    <w:proofErr w:type="spellStart"/>
    <w:r w:rsidRPr="00097FA1">
      <w:rPr>
        <w:rFonts w:ascii="Corbel" w:eastAsia="Calibri" w:hAnsi="Corbel" w:cs="Times New Roman"/>
        <w:sz w:val="18"/>
        <w:szCs w:val="18"/>
        <w:lang w:val="en-US"/>
      </w:rPr>
      <w:t>ru</w:t>
    </w:r>
    <w:proofErr w:type="spellEnd"/>
    <w:r w:rsidRPr="00097FA1">
      <w:rPr>
        <w:rFonts w:ascii="Corbel" w:eastAsia="Calibri" w:hAnsi="Corbel" w:cs="Times New Roman"/>
        <w:sz w:val="18"/>
        <w:szCs w:val="18"/>
      </w:rPr>
      <w:t xml:space="preserve"> </w:t>
    </w:r>
  </w:p>
  <w:p w14:paraId="04044DFA" w14:textId="77777777" w:rsidR="00557917" w:rsidRPr="0029092F" w:rsidRDefault="00557917" w:rsidP="009C4646">
    <w:pPr>
      <w:tabs>
        <w:tab w:val="center" w:pos="4677"/>
        <w:tab w:val="right" w:pos="9355"/>
      </w:tabs>
      <w:spacing w:after="0" w:line="240" w:lineRule="auto"/>
      <w:ind w:right="360"/>
      <w:rPr>
        <w:lang w:val="en-US"/>
      </w:rPr>
    </w:pPr>
    <w:r w:rsidRPr="00097FA1">
      <w:rPr>
        <w:rFonts w:ascii="Corbel" w:eastAsia="Calibri" w:hAnsi="Corbel" w:cs="Times New Roman"/>
        <w:sz w:val="18"/>
        <w:szCs w:val="18"/>
        <w:lang w:val="en-US"/>
      </w:rPr>
      <w:t>E-mail: info@urbanica.spb.ru</w:t>
    </w:r>
  </w:p>
  <w:p w14:paraId="34301895" w14:textId="77777777" w:rsidR="00557917" w:rsidRPr="003A1910" w:rsidRDefault="00557917">
    <w:pPr>
      <w:pStyle w:val="ac"/>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5965F" w14:textId="77777777" w:rsidR="00557917" w:rsidRPr="00097FA1" w:rsidRDefault="00557917" w:rsidP="009C4646">
    <w:pPr>
      <w:tabs>
        <w:tab w:val="center" w:pos="4677"/>
        <w:tab w:val="right" w:pos="9355"/>
      </w:tabs>
      <w:spacing w:after="0" w:line="240" w:lineRule="auto"/>
      <w:jc w:val="right"/>
      <w:rPr>
        <w:rFonts w:ascii="Calibri" w:eastAsia="Calibri" w:hAnsi="Calibri"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500A3" w14:textId="77777777" w:rsidR="00557917" w:rsidRDefault="00557917">
      <w:pPr>
        <w:spacing w:after="0" w:line="240" w:lineRule="auto"/>
      </w:pPr>
      <w:r>
        <w:separator/>
      </w:r>
    </w:p>
  </w:footnote>
  <w:footnote w:type="continuationSeparator" w:id="0">
    <w:p w14:paraId="70E706AE" w14:textId="77777777" w:rsidR="00557917" w:rsidRDefault="005579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81AF5" w14:textId="77777777" w:rsidR="00557917" w:rsidRDefault="00557917">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978A5" w14:textId="77777777" w:rsidR="00557917" w:rsidRPr="00E60C5D" w:rsidRDefault="00557917" w:rsidP="009C4646">
    <w:pPr>
      <w:tabs>
        <w:tab w:val="center" w:pos="4677"/>
        <w:tab w:val="right" w:pos="9355"/>
      </w:tabs>
      <w:spacing w:after="0" w:line="240" w:lineRule="auto"/>
      <w:rPr>
        <w:rFonts w:ascii="Calibri" w:eastAsia="Calibri" w:hAnsi="Calibri" w:cs="Times New Roman"/>
        <w:noProof/>
        <w:lang w:val="en-US"/>
      </w:rPr>
    </w:pPr>
    <w:r>
      <w:rPr>
        <w:rFonts w:ascii="Calibri" w:eastAsia="Calibri" w:hAnsi="Calibri" w:cs="Times New Roman"/>
        <w:noProof/>
        <w:lang w:eastAsia="ru-RU"/>
      </w:rPr>
      <w:drawing>
        <wp:inline distT="0" distB="0" distL="0" distR="0" wp14:anchorId="5F8FAC3B" wp14:editId="25CF488C">
          <wp:extent cx="1169670" cy="382905"/>
          <wp:effectExtent l="0" t="0" r="0" b="0"/>
          <wp:docPr id="14" name="Рисунок 14" descr="logo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_crop"/>
                  <pic:cNvPicPr>
                    <a:picLocks noChangeAspect="1" noChangeArrowheads="1"/>
                  </pic:cNvPicPr>
                </pic:nvPicPr>
                <pic:blipFill>
                  <a:blip r:embed="rId1">
                    <a:lum contrast="30000"/>
                    <a:extLst>
                      <a:ext uri="{28A0092B-C50C-407E-A947-70E740481C1C}">
                        <a14:useLocalDpi xmlns:a14="http://schemas.microsoft.com/office/drawing/2010/main" val="0"/>
                      </a:ext>
                    </a:extLst>
                  </a:blip>
                  <a:srcRect/>
                  <a:stretch>
                    <a:fillRect/>
                  </a:stretch>
                </pic:blipFill>
                <pic:spPr bwMode="auto">
                  <a:xfrm>
                    <a:off x="0" y="0"/>
                    <a:ext cx="1169670" cy="382905"/>
                  </a:xfrm>
                  <a:prstGeom prst="rect">
                    <a:avLst/>
                  </a:prstGeom>
                  <a:noFill/>
                  <a:ln>
                    <a:noFill/>
                  </a:ln>
                </pic:spPr>
              </pic:pic>
            </a:graphicData>
          </a:graphic>
        </wp:inline>
      </w:drawing>
    </w:r>
  </w:p>
  <w:p w14:paraId="03C640B0" w14:textId="6236A953" w:rsidR="00557917" w:rsidRDefault="00557917" w:rsidP="009C4646">
    <w:pPr>
      <w:tabs>
        <w:tab w:val="center" w:pos="4677"/>
        <w:tab w:val="right" w:pos="9639"/>
      </w:tabs>
      <w:spacing w:after="0" w:line="240" w:lineRule="auto"/>
      <w:rPr>
        <w:rFonts w:ascii="Calibri" w:eastAsia="Calibri" w:hAnsi="Calibri" w:cs="Times New Roman"/>
      </w:rPr>
    </w:pPr>
    <w:r>
      <w:rPr>
        <w:noProof/>
        <w:lang w:eastAsia="ru-RU"/>
      </w:rPr>
      <mc:AlternateContent>
        <mc:Choice Requires="wps">
          <w:drawing>
            <wp:inline distT="0" distB="0" distL="0" distR="0" wp14:anchorId="6B445709" wp14:editId="5EF46E41">
              <wp:extent cx="5940425" cy="45720"/>
              <wp:effectExtent l="0" t="3810" r="0" b="0"/>
              <wp:docPr id="8"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457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FAF6B26" id="Прямоугольник 32" o:spid="_x0000_s1026" style="width:467.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" fillcolor="gray" stroked="f">
              <w10:anchorlock/>
            </v:rect>
          </w:pict>
        </mc:Fallback>
      </mc:AlternateContent>
    </w:r>
  </w:p>
  <w:p w14:paraId="67AC653E" w14:textId="77777777" w:rsidR="00557917" w:rsidRDefault="00557917">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6C01B" w14:textId="77777777" w:rsidR="00557917" w:rsidRDefault="00557917">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136E5"/>
    <w:multiLevelType w:val="hybridMultilevel"/>
    <w:tmpl w:val="547C92D6"/>
    <w:lvl w:ilvl="0" w:tplc="04190005">
      <w:start w:val="1"/>
      <w:numFmt w:val="bullet"/>
      <w:lvlText w:val=""/>
      <w:lvlJc w:val="left"/>
      <w:pPr>
        <w:ind w:left="153" w:hanging="360"/>
      </w:pPr>
      <w:rPr>
        <w:rFonts w:ascii="Wingdings" w:hAnsi="Wingdings" w:hint="default"/>
        <w:caps w:val="0"/>
        <w:smallCaps w:val="0"/>
        <w:strike w:val="0"/>
        <w:dstrike w:val="0"/>
        <w:color w:val="000000"/>
        <w:spacing w:val="0"/>
        <w:w w:val="100"/>
        <w:kern w:val="0"/>
        <w:position w:val="0"/>
        <w:highlight w:val="none"/>
        <w:vertAlign w:val="baseline"/>
      </w:rPr>
    </w:lvl>
    <w:lvl w:ilvl="1" w:tplc="39C6B952">
      <w:start w:val="1"/>
      <w:numFmt w:val="decimal"/>
      <w:lvlText w:val="%2."/>
      <w:lvlJc w:val="left"/>
      <w:pPr>
        <w:ind w:left="513" w:hanging="360"/>
      </w:pPr>
      <w:rPr>
        <w:rFonts w:hAnsi="Arial Unicode MS"/>
        <w:caps w:val="0"/>
        <w:smallCaps w:val="0"/>
        <w:strike w:val="0"/>
        <w:dstrike w:val="0"/>
        <w:color w:val="000000"/>
        <w:spacing w:val="0"/>
        <w:w w:val="100"/>
        <w:kern w:val="0"/>
        <w:position w:val="0"/>
        <w:highlight w:val="none"/>
        <w:vertAlign w:val="baseline"/>
      </w:rPr>
    </w:lvl>
    <w:lvl w:ilvl="2" w:tplc="F82E85B6">
      <w:start w:val="1"/>
      <w:numFmt w:val="decimal"/>
      <w:lvlText w:val="%3."/>
      <w:lvlJc w:val="left"/>
      <w:pPr>
        <w:ind w:left="1233" w:hanging="360"/>
      </w:pPr>
      <w:rPr>
        <w:rFonts w:hAnsi="Arial Unicode MS"/>
        <w:caps w:val="0"/>
        <w:smallCaps w:val="0"/>
        <w:strike w:val="0"/>
        <w:dstrike w:val="0"/>
        <w:color w:val="000000"/>
        <w:spacing w:val="0"/>
        <w:w w:val="100"/>
        <w:kern w:val="0"/>
        <w:position w:val="0"/>
        <w:highlight w:val="none"/>
        <w:vertAlign w:val="baseline"/>
      </w:rPr>
    </w:lvl>
    <w:lvl w:ilvl="3" w:tplc="2D22F792">
      <w:start w:val="1"/>
      <w:numFmt w:val="decimal"/>
      <w:lvlText w:val="%4."/>
      <w:lvlJc w:val="left"/>
      <w:pPr>
        <w:ind w:left="1953" w:hanging="360"/>
      </w:pPr>
      <w:rPr>
        <w:rFonts w:hAnsi="Arial Unicode MS"/>
        <w:caps w:val="0"/>
        <w:smallCaps w:val="0"/>
        <w:strike w:val="0"/>
        <w:dstrike w:val="0"/>
        <w:color w:val="000000"/>
        <w:spacing w:val="0"/>
        <w:w w:val="100"/>
        <w:kern w:val="0"/>
        <w:position w:val="0"/>
        <w:highlight w:val="none"/>
        <w:vertAlign w:val="baseline"/>
      </w:rPr>
    </w:lvl>
    <w:lvl w:ilvl="4" w:tplc="599E8D84">
      <w:start w:val="1"/>
      <w:numFmt w:val="decimal"/>
      <w:lvlText w:val="%5."/>
      <w:lvlJc w:val="left"/>
      <w:pPr>
        <w:ind w:left="2673" w:hanging="360"/>
      </w:pPr>
      <w:rPr>
        <w:rFonts w:hAnsi="Arial Unicode MS"/>
        <w:caps w:val="0"/>
        <w:smallCaps w:val="0"/>
        <w:strike w:val="0"/>
        <w:dstrike w:val="0"/>
        <w:color w:val="000000"/>
        <w:spacing w:val="0"/>
        <w:w w:val="100"/>
        <w:kern w:val="0"/>
        <w:position w:val="0"/>
        <w:highlight w:val="none"/>
        <w:vertAlign w:val="baseline"/>
      </w:rPr>
    </w:lvl>
    <w:lvl w:ilvl="5" w:tplc="81260B1A">
      <w:start w:val="1"/>
      <w:numFmt w:val="decimal"/>
      <w:lvlText w:val="%6."/>
      <w:lvlJc w:val="left"/>
      <w:pPr>
        <w:ind w:left="3393" w:hanging="360"/>
      </w:pPr>
      <w:rPr>
        <w:rFonts w:hAnsi="Arial Unicode MS"/>
        <w:caps w:val="0"/>
        <w:smallCaps w:val="0"/>
        <w:strike w:val="0"/>
        <w:dstrike w:val="0"/>
        <w:color w:val="000000"/>
        <w:spacing w:val="0"/>
        <w:w w:val="100"/>
        <w:kern w:val="0"/>
        <w:position w:val="0"/>
        <w:highlight w:val="none"/>
        <w:vertAlign w:val="baseline"/>
      </w:rPr>
    </w:lvl>
    <w:lvl w:ilvl="6" w:tplc="4636E6E0">
      <w:start w:val="1"/>
      <w:numFmt w:val="decimal"/>
      <w:lvlText w:val="%7."/>
      <w:lvlJc w:val="left"/>
      <w:pPr>
        <w:ind w:left="4113" w:hanging="360"/>
      </w:pPr>
      <w:rPr>
        <w:rFonts w:hAnsi="Arial Unicode MS"/>
        <w:caps w:val="0"/>
        <w:smallCaps w:val="0"/>
        <w:strike w:val="0"/>
        <w:dstrike w:val="0"/>
        <w:color w:val="000000"/>
        <w:spacing w:val="0"/>
        <w:w w:val="100"/>
        <w:kern w:val="0"/>
        <w:position w:val="0"/>
        <w:highlight w:val="none"/>
        <w:vertAlign w:val="baseline"/>
      </w:rPr>
    </w:lvl>
    <w:lvl w:ilvl="7" w:tplc="D64A5CD6">
      <w:start w:val="1"/>
      <w:numFmt w:val="decimal"/>
      <w:lvlText w:val="%8."/>
      <w:lvlJc w:val="left"/>
      <w:pPr>
        <w:ind w:left="4833" w:hanging="360"/>
      </w:pPr>
      <w:rPr>
        <w:rFonts w:hAnsi="Arial Unicode MS"/>
        <w:caps w:val="0"/>
        <w:smallCaps w:val="0"/>
        <w:strike w:val="0"/>
        <w:dstrike w:val="0"/>
        <w:color w:val="000000"/>
        <w:spacing w:val="0"/>
        <w:w w:val="100"/>
        <w:kern w:val="0"/>
        <w:position w:val="0"/>
        <w:highlight w:val="none"/>
        <w:vertAlign w:val="baseline"/>
      </w:rPr>
    </w:lvl>
    <w:lvl w:ilvl="8" w:tplc="FBA0BEC4">
      <w:start w:val="1"/>
      <w:numFmt w:val="decimal"/>
      <w:lvlText w:val="%9."/>
      <w:lvlJc w:val="left"/>
      <w:pPr>
        <w:ind w:left="5553" w:hanging="360"/>
      </w:pPr>
      <w:rPr>
        <w:rFonts w:hAnsi="Arial Unicode MS"/>
        <w:caps w:val="0"/>
        <w:smallCaps w:val="0"/>
        <w:strike w:val="0"/>
        <w:dstrike w:val="0"/>
        <w:color w:val="000000"/>
        <w:spacing w:val="0"/>
        <w:w w:val="100"/>
        <w:kern w:val="0"/>
        <w:position w:val="0"/>
        <w:highlight w:val="none"/>
        <w:vertAlign w:val="baseline"/>
      </w:rPr>
    </w:lvl>
  </w:abstractNum>
  <w:abstractNum w:abstractNumId="1" w15:restartNumberingAfterBreak="0">
    <w:nsid w:val="00D64E30"/>
    <w:multiLevelType w:val="hybridMultilevel"/>
    <w:tmpl w:val="0330C278"/>
    <w:lvl w:ilvl="0" w:tplc="0419000F">
      <w:start w:val="1"/>
      <w:numFmt w:val="decimal"/>
      <w:lvlText w:val="%1."/>
      <w:lvlJc w:val="left"/>
      <w:pPr>
        <w:ind w:left="720" w:hanging="360"/>
      </w:pPr>
      <w:rPr>
        <w:rFonts w:hint="default"/>
        <w:caps w:val="0"/>
        <w:smallCaps w:val="0"/>
        <w:strike w:val="0"/>
        <w:dstrike w:val="0"/>
        <w:color w:val="000000"/>
        <w:spacing w:val="0"/>
        <w:w w:val="100"/>
        <w:kern w:val="0"/>
        <w:position w:val="0"/>
        <w:highlight w:val="none"/>
        <w:vertAlign w:val="base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 w15:restartNumberingAfterBreak="0">
    <w:nsid w:val="02603DE0"/>
    <w:multiLevelType w:val="hybridMultilevel"/>
    <w:tmpl w:val="E72AF7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F1026D"/>
    <w:multiLevelType w:val="hybridMultilevel"/>
    <w:tmpl w:val="76E0037C"/>
    <w:styleLink w:val="14"/>
    <w:lvl w:ilvl="0" w:tplc="0A4C8AB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08FC033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F3E2CF86">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rPr>
    </w:lvl>
    <w:lvl w:ilvl="3" w:tplc="04928D9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E692F72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B49EC89C">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rPr>
    </w:lvl>
    <w:lvl w:ilvl="6" w:tplc="88A23D6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438CB88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83ACEB86">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4" w15:restartNumberingAfterBreak="0">
    <w:nsid w:val="02FE0520"/>
    <w:multiLevelType w:val="hybridMultilevel"/>
    <w:tmpl w:val="0AF4B6A4"/>
    <w:lvl w:ilvl="0" w:tplc="0419000F">
      <w:start w:val="1"/>
      <w:numFmt w:val="decimal"/>
      <w:lvlText w:val="%1."/>
      <w:lvlJc w:val="left"/>
      <w:pPr>
        <w:ind w:left="717" w:hanging="360"/>
      </w:p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5" w15:restartNumberingAfterBreak="0">
    <w:nsid w:val="031E3213"/>
    <w:multiLevelType w:val="hybridMultilevel"/>
    <w:tmpl w:val="6C66161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FB58E1"/>
    <w:multiLevelType w:val="hybridMultilevel"/>
    <w:tmpl w:val="27E6FB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4653FD2"/>
    <w:multiLevelType w:val="hybridMultilevel"/>
    <w:tmpl w:val="5ECC4902"/>
    <w:styleLink w:val="30"/>
    <w:lvl w:ilvl="0" w:tplc="1C740EA4">
      <w:start w:val="1"/>
      <w:numFmt w:val="decimal"/>
      <w:lvlText w:val="%1."/>
      <w:lvlJc w:val="left"/>
      <w:pPr>
        <w:ind w:left="709" w:hanging="425"/>
      </w:pPr>
      <w:rPr>
        <w:rFonts w:hAnsi="Arial Unicode MS"/>
        <w:caps w:val="0"/>
        <w:smallCaps w:val="0"/>
        <w:strike w:val="0"/>
        <w:dstrike w:val="0"/>
        <w:color w:val="000000"/>
        <w:spacing w:val="0"/>
        <w:w w:val="100"/>
        <w:kern w:val="0"/>
        <w:position w:val="0"/>
        <w:highlight w:val="none"/>
        <w:u w:val="none"/>
        <w:effect w:val="none"/>
        <w:vertAlign w:val="baseline"/>
      </w:rPr>
    </w:lvl>
    <w:lvl w:ilvl="1" w:tplc="296A2EC0">
      <w:start w:val="1"/>
      <w:numFmt w:val="lowerLetter"/>
      <w:lvlText w:val="%2."/>
      <w:lvlJc w:val="left"/>
      <w:pPr>
        <w:ind w:left="1429" w:hanging="425"/>
      </w:pPr>
      <w:rPr>
        <w:rFonts w:hAnsi="Arial Unicode MS"/>
        <w:caps w:val="0"/>
        <w:smallCaps w:val="0"/>
        <w:strike w:val="0"/>
        <w:dstrike w:val="0"/>
        <w:color w:val="000000"/>
        <w:spacing w:val="0"/>
        <w:w w:val="100"/>
        <w:kern w:val="0"/>
        <w:position w:val="0"/>
        <w:highlight w:val="none"/>
        <w:u w:val="none"/>
        <w:effect w:val="none"/>
        <w:vertAlign w:val="baseline"/>
      </w:rPr>
    </w:lvl>
    <w:lvl w:ilvl="2" w:tplc="03728092">
      <w:start w:val="1"/>
      <w:numFmt w:val="lowerRoman"/>
      <w:lvlText w:val="%3."/>
      <w:lvlJc w:val="left"/>
      <w:pPr>
        <w:ind w:left="2149" w:hanging="348"/>
      </w:pPr>
      <w:rPr>
        <w:rFonts w:hAnsi="Arial Unicode MS"/>
        <w:caps w:val="0"/>
        <w:smallCaps w:val="0"/>
        <w:strike w:val="0"/>
        <w:dstrike w:val="0"/>
        <w:color w:val="000000"/>
        <w:spacing w:val="0"/>
        <w:w w:val="100"/>
        <w:kern w:val="0"/>
        <w:position w:val="0"/>
        <w:highlight w:val="none"/>
        <w:u w:val="none"/>
        <w:effect w:val="none"/>
        <w:vertAlign w:val="baseline"/>
      </w:rPr>
    </w:lvl>
    <w:lvl w:ilvl="3" w:tplc="DB8AC36A">
      <w:start w:val="1"/>
      <w:numFmt w:val="decimal"/>
      <w:lvlText w:val="%4."/>
      <w:lvlJc w:val="left"/>
      <w:pPr>
        <w:ind w:left="2869" w:hanging="425"/>
      </w:pPr>
      <w:rPr>
        <w:rFonts w:hAnsi="Arial Unicode MS"/>
        <w:caps w:val="0"/>
        <w:smallCaps w:val="0"/>
        <w:strike w:val="0"/>
        <w:dstrike w:val="0"/>
        <w:color w:val="000000"/>
        <w:spacing w:val="0"/>
        <w:w w:val="100"/>
        <w:kern w:val="0"/>
        <w:position w:val="0"/>
        <w:highlight w:val="none"/>
        <w:u w:val="none"/>
        <w:effect w:val="none"/>
        <w:vertAlign w:val="baseline"/>
      </w:rPr>
    </w:lvl>
    <w:lvl w:ilvl="4" w:tplc="2DC080FC">
      <w:start w:val="1"/>
      <w:numFmt w:val="lowerLetter"/>
      <w:lvlText w:val="%5."/>
      <w:lvlJc w:val="left"/>
      <w:pPr>
        <w:ind w:left="3589" w:hanging="425"/>
      </w:pPr>
      <w:rPr>
        <w:rFonts w:hAnsi="Arial Unicode MS"/>
        <w:caps w:val="0"/>
        <w:smallCaps w:val="0"/>
        <w:strike w:val="0"/>
        <w:dstrike w:val="0"/>
        <w:color w:val="000000"/>
        <w:spacing w:val="0"/>
        <w:w w:val="100"/>
        <w:kern w:val="0"/>
        <w:position w:val="0"/>
        <w:highlight w:val="none"/>
        <w:u w:val="none"/>
        <w:effect w:val="none"/>
        <w:vertAlign w:val="baseline"/>
      </w:rPr>
    </w:lvl>
    <w:lvl w:ilvl="5" w:tplc="B744515C">
      <w:start w:val="1"/>
      <w:numFmt w:val="lowerRoman"/>
      <w:lvlText w:val="%6."/>
      <w:lvlJc w:val="left"/>
      <w:pPr>
        <w:ind w:left="4309" w:hanging="348"/>
      </w:pPr>
      <w:rPr>
        <w:rFonts w:hAnsi="Arial Unicode MS"/>
        <w:caps w:val="0"/>
        <w:smallCaps w:val="0"/>
        <w:strike w:val="0"/>
        <w:dstrike w:val="0"/>
        <w:color w:val="000000"/>
        <w:spacing w:val="0"/>
        <w:w w:val="100"/>
        <w:kern w:val="0"/>
        <w:position w:val="0"/>
        <w:highlight w:val="none"/>
        <w:u w:val="none"/>
        <w:effect w:val="none"/>
        <w:vertAlign w:val="baseline"/>
      </w:rPr>
    </w:lvl>
    <w:lvl w:ilvl="6" w:tplc="A08EF08C">
      <w:start w:val="1"/>
      <w:numFmt w:val="decimal"/>
      <w:lvlText w:val="%7."/>
      <w:lvlJc w:val="left"/>
      <w:pPr>
        <w:ind w:left="5029" w:hanging="425"/>
      </w:pPr>
      <w:rPr>
        <w:rFonts w:hAnsi="Arial Unicode MS"/>
        <w:caps w:val="0"/>
        <w:smallCaps w:val="0"/>
        <w:strike w:val="0"/>
        <w:dstrike w:val="0"/>
        <w:color w:val="000000"/>
        <w:spacing w:val="0"/>
        <w:w w:val="100"/>
        <w:kern w:val="0"/>
        <w:position w:val="0"/>
        <w:highlight w:val="none"/>
        <w:u w:val="none"/>
        <w:effect w:val="none"/>
        <w:vertAlign w:val="baseline"/>
      </w:rPr>
    </w:lvl>
    <w:lvl w:ilvl="7" w:tplc="F06AB082">
      <w:start w:val="1"/>
      <w:numFmt w:val="lowerLetter"/>
      <w:lvlText w:val="%8."/>
      <w:lvlJc w:val="left"/>
      <w:pPr>
        <w:ind w:left="5749" w:hanging="425"/>
      </w:pPr>
      <w:rPr>
        <w:rFonts w:hAnsi="Arial Unicode MS"/>
        <w:caps w:val="0"/>
        <w:smallCaps w:val="0"/>
        <w:strike w:val="0"/>
        <w:dstrike w:val="0"/>
        <w:color w:val="000000"/>
        <w:spacing w:val="0"/>
        <w:w w:val="100"/>
        <w:kern w:val="0"/>
        <w:position w:val="0"/>
        <w:highlight w:val="none"/>
        <w:u w:val="none"/>
        <w:effect w:val="none"/>
        <w:vertAlign w:val="baseline"/>
      </w:rPr>
    </w:lvl>
    <w:lvl w:ilvl="8" w:tplc="183ABFE8">
      <w:start w:val="1"/>
      <w:numFmt w:val="lowerRoman"/>
      <w:lvlText w:val="%9."/>
      <w:lvlJc w:val="left"/>
      <w:pPr>
        <w:ind w:left="6469" w:hanging="348"/>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8" w15:restartNumberingAfterBreak="0">
    <w:nsid w:val="04BB199F"/>
    <w:multiLevelType w:val="hybridMultilevel"/>
    <w:tmpl w:val="3D9CDDD6"/>
    <w:lvl w:ilvl="0" w:tplc="3E0C9BA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F9F602A6" w:tentative="1">
      <w:start w:val="1"/>
      <w:numFmt w:val="bullet"/>
      <w:lvlText w:val="o"/>
      <w:lvlJc w:val="left"/>
      <w:pPr>
        <w:ind w:left="1440" w:hanging="360"/>
      </w:pPr>
      <w:rPr>
        <w:rFonts w:ascii="Courier New" w:hAnsi="Courier New" w:cs="Courier New" w:hint="default"/>
      </w:rPr>
    </w:lvl>
    <w:lvl w:ilvl="2" w:tplc="155EF498" w:tentative="1">
      <w:start w:val="1"/>
      <w:numFmt w:val="bullet"/>
      <w:lvlText w:val=""/>
      <w:lvlJc w:val="left"/>
      <w:pPr>
        <w:ind w:left="2160" w:hanging="360"/>
      </w:pPr>
      <w:rPr>
        <w:rFonts w:ascii="Wingdings" w:hAnsi="Wingdings" w:hint="default"/>
      </w:rPr>
    </w:lvl>
    <w:lvl w:ilvl="3" w:tplc="F4B41E04" w:tentative="1">
      <w:start w:val="1"/>
      <w:numFmt w:val="bullet"/>
      <w:lvlText w:val=""/>
      <w:lvlJc w:val="left"/>
      <w:pPr>
        <w:ind w:left="2880" w:hanging="360"/>
      </w:pPr>
      <w:rPr>
        <w:rFonts w:ascii="Symbol" w:hAnsi="Symbol" w:hint="default"/>
      </w:rPr>
    </w:lvl>
    <w:lvl w:ilvl="4" w:tplc="D82CAAF8" w:tentative="1">
      <w:start w:val="1"/>
      <w:numFmt w:val="bullet"/>
      <w:lvlText w:val="o"/>
      <w:lvlJc w:val="left"/>
      <w:pPr>
        <w:ind w:left="3600" w:hanging="360"/>
      </w:pPr>
      <w:rPr>
        <w:rFonts w:ascii="Courier New" w:hAnsi="Courier New" w:cs="Courier New" w:hint="default"/>
      </w:rPr>
    </w:lvl>
    <w:lvl w:ilvl="5" w:tplc="5886683A" w:tentative="1">
      <w:start w:val="1"/>
      <w:numFmt w:val="bullet"/>
      <w:lvlText w:val=""/>
      <w:lvlJc w:val="left"/>
      <w:pPr>
        <w:ind w:left="4320" w:hanging="360"/>
      </w:pPr>
      <w:rPr>
        <w:rFonts w:ascii="Wingdings" w:hAnsi="Wingdings" w:hint="default"/>
      </w:rPr>
    </w:lvl>
    <w:lvl w:ilvl="6" w:tplc="0B2857EC" w:tentative="1">
      <w:start w:val="1"/>
      <w:numFmt w:val="bullet"/>
      <w:lvlText w:val=""/>
      <w:lvlJc w:val="left"/>
      <w:pPr>
        <w:ind w:left="5040" w:hanging="360"/>
      </w:pPr>
      <w:rPr>
        <w:rFonts w:ascii="Symbol" w:hAnsi="Symbol" w:hint="default"/>
      </w:rPr>
    </w:lvl>
    <w:lvl w:ilvl="7" w:tplc="62D27420" w:tentative="1">
      <w:start w:val="1"/>
      <w:numFmt w:val="bullet"/>
      <w:lvlText w:val="o"/>
      <w:lvlJc w:val="left"/>
      <w:pPr>
        <w:ind w:left="5760" w:hanging="360"/>
      </w:pPr>
      <w:rPr>
        <w:rFonts w:ascii="Courier New" w:hAnsi="Courier New" w:cs="Courier New" w:hint="default"/>
      </w:rPr>
    </w:lvl>
    <w:lvl w:ilvl="8" w:tplc="8DC2E372" w:tentative="1">
      <w:start w:val="1"/>
      <w:numFmt w:val="bullet"/>
      <w:lvlText w:val=""/>
      <w:lvlJc w:val="left"/>
      <w:pPr>
        <w:ind w:left="6480" w:hanging="360"/>
      </w:pPr>
      <w:rPr>
        <w:rFonts w:ascii="Wingdings" w:hAnsi="Wingdings" w:hint="default"/>
      </w:rPr>
    </w:lvl>
  </w:abstractNum>
  <w:abstractNum w:abstractNumId="9" w15:restartNumberingAfterBreak="0">
    <w:nsid w:val="04C93AFC"/>
    <w:multiLevelType w:val="hybridMultilevel"/>
    <w:tmpl w:val="404E4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4FB4E61"/>
    <w:multiLevelType w:val="hybridMultilevel"/>
    <w:tmpl w:val="65329776"/>
    <w:styleLink w:val="86"/>
    <w:lvl w:ilvl="0" w:tplc="39BA24E8">
      <w:start w:val="1"/>
      <w:numFmt w:val="bullet"/>
      <w:lvlText w:val="–"/>
      <w:lvlJc w:val="left"/>
      <w:pPr>
        <w:ind w:left="71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1" w:tplc="04190003">
      <w:start w:val="1"/>
      <w:numFmt w:val="bullet"/>
      <w:lvlText w:val="o"/>
      <w:lvlJc w:val="left"/>
      <w:pPr>
        <w:ind w:left="143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2" w:tplc="04190005">
      <w:start w:val="1"/>
      <w:numFmt w:val="bullet"/>
      <w:lvlText w:val="▪"/>
      <w:lvlJc w:val="left"/>
      <w:pPr>
        <w:ind w:left="215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3" w:tplc="04190001">
      <w:start w:val="1"/>
      <w:numFmt w:val="bullet"/>
      <w:lvlText w:val="•"/>
      <w:lvlJc w:val="left"/>
      <w:pPr>
        <w:ind w:left="287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4" w:tplc="04190003">
      <w:start w:val="1"/>
      <w:numFmt w:val="bullet"/>
      <w:lvlText w:val="o"/>
      <w:lvlJc w:val="left"/>
      <w:pPr>
        <w:ind w:left="359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5" w:tplc="04190005">
      <w:start w:val="1"/>
      <w:numFmt w:val="bullet"/>
      <w:lvlText w:val="▪"/>
      <w:lvlJc w:val="left"/>
      <w:pPr>
        <w:ind w:left="431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6" w:tplc="04190001">
      <w:start w:val="1"/>
      <w:numFmt w:val="bullet"/>
      <w:lvlText w:val="•"/>
      <w:lvlJc w:val="left"/>
      <w:pPr>
        <w:ind w:left="503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7" w:tplc="04190003">
      <w:start w:val="1"/>
      <w:numFmt w:val="bullet"/>
      <w:lvlText w:val="o"/>
      <w:lvlJc w:val="left"/>
      <w:pPr>
        <w:ind w:left="575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8" w:tplc="04190005">
      <w:start w:val="1"/>
      <w:numFmt w:val="bullet"/>
      <w:lvlText w:val="▪"/>
      <w:lvlJc w:val="left"/>
      <w:pPr>
        <w:ind w:left="647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1" w15:restartNumberingAfterBreak="0">
    <w:nsid w:val="063A0936"/>
    <w:multiLevelType w:val="hybridMultilevel"/>
    <w:tmpl w:val="504CDBBE"/>
    <w:lvl w:ilvl="0" w:tplc="934A1382">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u w:val="none"/>
        <w:effect w:val="none"/>
        <w:vertAlign w:val="baseline"/>
      </w:rPr>
    </w:lvl>
    <w:lvl w:ilvl="1" w:tplc="E61C859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D4E634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CC80EC8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E7949E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12883B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A9F0DA8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9C5289E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3E5A690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2" w15:restartNumberingAfterBreak="0">
    <w:nsid w:val="064B1765"/>
    <w:multiLevelType w:val="hybridMultilevel"/>
    <w:tmpl w:val="642422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66A3F14"/>
    <w:multiLevelType w:val="hybridMultilevel"/>
    <w:tmpl w:val="52562D78"/>
    <w:styleLink w:val="15"/>
    <w:lvl w:ilvl="0" w:tplc="04190001">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97342E0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57035C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60565B4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DAA0BFC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C4AC777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4306BD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EA80C7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32F67E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4" w15:restartNumberingAfterBreak="0">
    <w:nsid w:val="08BC3204"/>
    <w:multiLevelType w:val="hybridMultilevel"/>
    <w:tmpl w:val="E3EEB806"/>
    <w:styleLink w:val="38"/>
    <w:lvl w:ilvl="0" w:tplc="E4982F10">
      <w:start w:val="1"/>
      <w:numFmt w:val="bullet"/>
      <w:lvlText w:val="•"/>
      <w:lvlJc w:val="left"/>
      <w:pPr>
        <w:ind w:left="1418"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D36C6858">
      <w:start w:val="1"/>
      <w:numFmt w:val="bullet"/>
      <w:lvlText w:val="o"/>
      <w:lvlJc w:val="left"/>
      <w:pPr>
        <w:ind w:left="213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51E411D6">
      <w:start w:val="1"/>
      <w:numFmt w:val="bullet"/>
      <w:lvlText w:val="▪"/>
      <w:lvlJc w:val="left"/>
      <w:pPr>
        <w:ind w:left="285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A6743488">
      <w:start w:val="1"/>
      <w:numFmt w:val="bullet"/>
      <w:lvlText w:val="•"/>
      <w:lvlJc w:val="left"/>
      <w:pPr>
        <w:ind w:left="3578"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B7724832">
      <w:start w:val="1"/>
      <w:numFmt w:val="bullet"/>
      <w:lvlText w:val="o"/>
      <w:lvlJc w:val="left"/>
      <w:pPr>
        <w:ind w:left="429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0B0872B6">
      <w:start w:val="1"/>
      <w:numFmt w:val="bullet"/>
      <w:lvlText w:val="▪"/>
      <w:lvlJc w:val="left"/>
      <w:pPr>
        <w:ind w:left="501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37DAF260">
      <w:start w:val="1"/>
      <w:numFmt w:val="bullet"/>
      <w:lvlText w:val="•"/>
      <w:lvlJc w:val="left"/>
      <w:pPr>
        <w:ind w:left="5738"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F1863E72">
      <w:start w:val="1"/>
      <w:numFmt w:val="bullet"/>
      <w:lvlText w:val="o"/>
      <w:lvlJc w:val="left"/>
      <w:pPr>
        <w:ind w:left="645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F59017F6">
      <w:start w:val="1"/>
      <w:numFmt w:val="bullet"/>
      <w:lvlText w:val="▪"/>
      <w:lvlJc w:val="left"/>
      <w:pPr>
        <w:ind w:left="717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5" w15:restartNumberingAfterBreak="0">
    <w:nsid w:val="08C36258"/>
    <w:multiLevelType w:val="hybridMultilevel"/>
    <w:tmpl w:val="3C503FEE"/>
    <w:lvl w:ilvl="0" w:tplc="1B969CDC">
      <w:start w:val="1"/>
      <w:numFmt w:val="bullet"/>
      <w:lvlText w:val="•"/>
      <w:lvlJc w:val="left"/>
      <w:pPr>
        <w:tabs>
          <w:tab w:val="num" w:pos="720"/>
        </w:tabs>
        <w:ind w:left="720" w:hanging="360"/>
      </w:pPr>
      <w:rPr>
        <w:rFonts w:ascii="Arial" w:hAnsi="Arial" w:hint="default"/>
      </w:rPr>
    </w:lvl>
    <w:lvl w:ilvl="1" w:tplc="29D4F274" w:tentative="1">
      <w:start w:val="1"/>
      <w:numFmt w:val="bullet"/>
      <w:lvlText w:val="•"/>
      <w:lvlJc w:val="left"/>
      <w:pPr>
        <w:tabs>
          <w:tab w:val="num" w:pos="1440"/>
        </w:tabs>
        <w:ind w:left="1440" w:hanging="360"/>
      </w:pPr>
      <w:rPr>
        <w:rFonts w:ascii="Arial" w:hAnsi="Arial" w:hint="default"/>
      </w:rPr>
    </w:lvl>
    <w:lvl w:ilvl="2" w:tplc="0B0AD176" w:tentative="1">
      <w:start w:val="1"/>
      <w:numFmt w:val="bullet"/>
      <w:lvlText w:val="•"/>
      <w:lvlJc w:val="left"/>
      <w:pPr>
        <w:tabs>
          <w:tab w:val="num" w:pos="2160"/>
        </w:tabs>
        <w:ind w:left="2160" w:hanging="360"/>
      </w:pPr>
      <w:rPr>
        <w:rFonts w:ascii="Arial" w:hAnsi="Arial" w:hint="default"/>
      </w:rPr>
    </w:lvl>
    <w:lvl w:ilvl="3" w:tplc="2B3C0276" w:tentative="1">
      <w:start w:val="1"/>
      <w:numFmt w:val="bullet"/>
      <w:lvlText w:val="•"/>
      <w:lvlJc w:val="left"/>
      <w:pPr>
        <w:tabs>
          <w:tab w:val="num" w:pos="2880"/>
        </w:tabs>
        <w:ind w:left="2880" w:hanging="360"/>
      </w:pPr>
      <w:rPr>
        <w:rFonts w:ascii="Arial" w:hAnsi="Arial" w:hint="default"/>
      </w:rPr>
    </w:lvl>
    <w:lvl w:ilvl="4" w:tplc="C122CA2C" w:tentative="1">
      <w:start w:val="1"/>
      <w:numFmt w:val="bullet"/>
      <w:lvlText w:val="•"/>
      <w:lvlJc w:val="left"/>
      <w:pPr>
        <w:tabs>
          <w:tab w:val="num" w:pos="3600"/>
        </w:tabs>
        <w:ind w:left="3600" w:hanging="360"/>
      </w:pPr>
      <w:rPr>
        <w:rFonts w:ascii="Arial" w:hAnsi="Arial" w:hint="default"/>
      </w:rPr>
    </w:lvl>
    <w:lvl w:ilvl="5" w:tplc="A942C912" w:tentative="1">
      <w:start w:val="1"/>
      <w:numFmt w:val="bullet"/>
      <w:lvlText w:val="•"/>
      <w:lvlJc w:val="left"/>
      <w:pPr>
        <w:tabs>
          <w:tab w:val="num" w:pos="4320"/>
        </w:tabs>
        <w:ind w:left="4320" w:hanging="360"/>
      </w:pPr>
      <w:rPr>
        <w:rFonts w:ascii="Arial" w:hAnsi="Arial" w:hint="default"/>
      </w:rPr>
    </w:lvl>
    <w:lvl w:ilvl="6" w:tplc="4E60219E" w:tentative="1">
      <w:start w:val="1"/>
      <w:numFmt w:val="bullet"/>
      <w:lvlText w:val="•"/>
      <w:lvlJc w:val="left"/>
      <w:pPr>
        <w:tabs>
          <w:tab w:val="num" w:pos="5040"/>
        </w:tabs>
        <w:ind w:left="5040" w:hanging="360"/>
      </w:pPr>
      <w:rPr>
        <w:rFonts w:ascii="Arial" w:hAnsi="Arial" w:hint="default"/>
      </w:rPr>
    </w:lvl>
    <w:lvl w:ilvl="7" w:tplc="02FE3E88" w:tentative="1">
      <w:start w:val="1"/>
      <w:numFmt w:val="bullet"/>
      <w:lvlText w:val="•"/>
      <w:lvlJc w:val="left"/>
      <w:pPr>
        <w:tabs>
          <w:tab w:val="num" w:pos="5760"/>
        </w:tabs>
        <w:ind w:left="5760" w:hanging="360"/>
      </w:pPr>
      <w:rPr>
        <w:rFonts w:ascii="Arial" w:hAnsi="Arial" w:hint="default"/>
      </w:rPr>
    </w:lvl>
    <w:lvl w:ilvl="8" w:tplc="6606576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99434F5"/>
    <w:multiLevelType w:val="hybridMultilevel"/>
    <w:tmpl w:val="9BBC168A"/>
    <w:styleLink w:val="29"/>
    <w:lvl w:ilvl="0" w:tplc="439E8E14">
      <w:start w:val="1"/>
      <w:numFmt w:val="bullet"/>
      <w:lvlText w:val="•"/>
      <w:lvlJc w:val="left"/>
      <w:pPr>
        <w:ind w:left="753" w:hanging="393"/>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2B48BC94">
      <w:start w:val="1"/>
      <w:numFmt w:val="bullet"/>
      <w:lvlText w:val="o"/>
      <w:lvlJc w:val="left"/>
      <w:pPr>
        <w:ind w:left="147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2F1EEBA8">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C8F094">
      <w:start w:val="1"/>
      <w:numFmt w:val="bullet"/>
      <w:lvlText w:val="•"/>
      <w:lvlJc w:val="left"/>
      <w:pPr>
        <w:ind w:left="2913" w:hanging="393"/>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DEA4D046">
      <w:start w:val="1"/>
      <w:numFmt w:val="bullet"/>
      <w:lvlText w:val="o"/>
      <w:lvlJc w:val="left"/>
      <w:pPr>
        <w:ind w:left="363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A84E6C40">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63089CC0">
      <w:start w:val="1"/>
      <w:numFmt w:val="bullet"/>
      <w:lvlText w:val="•"/>
      <w:lvlJc w:val="left"/>
      <w:pPr>
        <w:ind w:left="5073" w:hanging="393"/>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0B4A5686">
      <w:start w:val="1"/>
      <w:numFmt w:val="bullet"/>
      <w:lvlText w:val="o"/>
      <w:lvlJc w:val="left"/>
      <w:pPr>
        <w:ind w:left="57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A808A430">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7" w15:restartNumberingAfterBreak="0">
    <w:nsid w:val="0B155FD4"/>
    <w:multiLevelType w:val="hybridMultilevel"/>
    <w:tmpl w:val="A2D69AFA"/>
    <w:lvl w:ilvl="0" w:tplc="7B7A7ED8">
      <w:start w:val="1"/>
      <w:numFmt w:val="decimal"/>
      <w:lvlText w:val="%1."/>
      <w:lvlJc w:val="left"/>
      <w:pPr>
        <w:ind w:left="360" w:hanging="36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rPr>
    </w:lvl>
    <w:lvl w:ilvl="1" w:tplc="BFDCFB5A">
      <w:start w:val="1"/>
      <w:numFmt w:val="lowerLetter"/>
      <w:lvlText w:val="%2."/>
      <w:lvlJc w:val="left"/>
      <w:pPr>
        <w:ind w:left="1080" w:hanging="36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rPr>
    </w:lvl>
    <w:lvl w:ilvl="2" w:tplc="3D36BA9E">
      <w:start w:val="1"/>
      <w:numFmt w:val="lowerRoman"/>
      <w:lvlText w:val="%3."/>
      <w:lvlJc w:val="left"/>
      <w:pPr>
        <w:ind w:left="1800" w:hanging="273"/>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rPr>
    </w:lvl>
    <w:lvl w:ilvl="3" w:tplc="E5D8226A">
      <w:start w:val="1"/>
      <w:numFmt w:val="decimal"/>
      <w:lvlText w:val="%4."/>
      <w:lvlJc w:val="left"/>
      <w:pPr>
        <w:ind w:left="2520" w:hanging="36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rPr>
    </w:lvl>
    <w:lvl w:ilvl="4" w:tplc="C5F6184A">
      <w:start w:val="1"/>
      <w:numFmt w:val="lowerLetter"/>
      <w:lvlText w:val="%5."/>
      <w:lvlJc w:val="left"/>
      <w:pPr>
        <w:ind w:left="3240" w:hanging="36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rPr>
    </w:lvl>
    <w:lvl w:ilvl="5" w:tplc="20DC060A">
      <w:start w:val="1"/>
      <w:numFmt w:val="lowerRoman"/>
      <w:lvlText w:val="%6."/>
      <w:lvlJc w:val="left"/>
      <w:pPr>
        <w:ind w:left="3960" w:hanging="273"/>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rPr>
    </w:lvl>
    <w:lvl w:ilvl="6" w:tplc="1D628610">
      <w:start w:val="1"/>
      <w:numFmt w:val="decimal"/>
      <w:lvlText w:val="%7."/>
      <w:lvlJc w:val="left"/>
      <w:pPr>
        <w:ind w:left="4680" w:hanging="36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rPr>
    </w:lvl>
    <w:lvl w:ilvl="7" w:tplc="BA840864">
      <w:start w:val="1"/>
      <w:numFmt w:val="lowerLetter"/>
      <w:lvlText w:val="%8."/>
      <w:lvlJc w:val="left"/>
      <w:pPr>
        <w:ind w:left="5400" w:hanging="36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rPr>
    </w:lvl>
    <w:lvl w:ilvl="8" w:tplc="67EEB42A">
      <w:start w:val="1"/>
      <w:numFmt w:val="lowerRoman"/>
      <w:lvlText w:val="%9."/>
      <w:lvlJc w:val="left"/>
      <w:pPr>
        <w:ind w:left="6120" w:hanging="273"/>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rPr>
    </w:lvl>
  </w:abstractNum>
  <w:abstractNum w:abstractNumId="18" w15:restartNumberingAfterBreak="0">
    <w:nsid w:val="0D0B20C7"/>
    <w:multiLevelType w:val="hybridMultilevel"/>
    <w:tmpl w:val="47781876"/>
    <w:styleLink w:val="51"/>
    <w:lvl w:ilvl="0" w:tplc="D51C130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85B6260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26980396">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rPr>
    </w:lvl>
    <w:lvl w:ilvl="3" w:tplc="1436C34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E3AAB39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712C422A">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rPr>
    </w:lvl>
    <w:lvl w:ilvl="6" w:tplc="9B42A1B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A0FEC4E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F9C6D33C">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9" w15:restartNumberingAfterBreak="0">
    <w:nsid w:val="0D3A2B22"/>
    <w:multiLevelType w:val="hybridMultilevel"/>
    <w:tmpl w:val="CB309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D8F54A7"/>
    <w:multiLevelType w:val="hybridMultilevel"/>
    <w:tmpl w:val="C6380CA2"/>
    <w:styleLink w:val="54"/>
    <w:lvl w:ilvl="0" w:tplc="ACEE9B3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1FB0E60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25F0B05E">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rPr>
    </w:lvl>
    <w:lvl w:ilvl="3" w:tplc="AADAFD2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1AD81B2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0010BD68">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rPr>
    </w:lvl>
    <w:lvl w:ilvl="6" w:tplc="DC6CACC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0736138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B35659B6">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21" w15:restartNumberingAfterBreak="0">
    <w:nsid w:val="0D9652B5"/>
    <w:multiLevelType w:val="hybridMultilevel"/>
    <w:tmpl w:val="CF2EC06E"/>
    <w:lvl w:ilvl="0" w:tplc="2758A4E8">
      <w:start w:val="1"/>
      <w:numFmt w:val="decimal"/>
      <w:lvlText w:val="%1."/>
      <w:lvlJc w:val="left"/>
      <w:pPr>
        <w:ind w:left="720" w:hanging="360"/>
      </w:pPr>
    </w:lvl>
    <w:lvl w:ilvl="1" w:tplc="FA20647C">
      <w:start w:val="1"/>
      <w:numFmt w:val="lowerLetter"/>
      <w:lvlText w:val="%2."/>
      <w:lvlJc w:val="left"/>
      <w:pPr>
        <w:ind w:left="1440" w:hanging="360"/>
      </w:pPr>
    </w:lvl>
    <w:lvl w:ilvl="2" w:tplc="5AFCFC2E">
      <w:start w:val="1"/>
      <w:numFmt w:val="lowerRoman"/>
      <w:lvlText w:val="%3."/>
      <w:lvlJc w:val="right"/>
      <w:pPr>
        <w:ind w:left="2160" w:hanging="180"/>
      </w:pPr>
    </w:lvl>
    <w:lvl w:ilvl="3" w:tplc="25A0F3B8">
      <w:start w:val="1"/>
      <w:numFmt w:val="decimal"/>
      <w:lvlText w:val="%4."/>
      <w:lvlJc w:val="left"/>
      <w:pPr>
        <w:ind w:left="2880" w:hanging="360"/>
      </w:pPr>
    </w:lvl>
    <w:lvl w:ilvl="4" w:tplc="7B748D0A">
      <w:start w:val="1"/>
      <w:numFmt w:val="lowerLetter"/>
      <w:lvlText w:val="%5."/>
      <w:lvlJc w:val="left"/>
      <w:pPr>
        <w:ind w:left="3600" w:hanging="360"/>
      </w:pPr>
    </w:lvl>
    <w:lvl w:ilvl="5" w:tplc="2806B9E8">
      <w:start w:val="1"/>
      <w:numFmt w:val="lowerRoman"/>
      <w:lvlText w:val="%6."/>
      <w:lvlJc w:val="right"/>
      <w:pPr>
        <w:ind w:left="4320" w:hanging="180"/>
      </w:pPr>
    </w:lvl>
    <w:lvl w:ilvl="6" w:tplc="7E38AFCA">
      <w:start w:val="1"/>
      <w:numFmt w:val="decimal"/>
      <w:lvlText w:val="%7."/>
      <w:lvlJc w:val="left"/>
      <w:pPr>
        <w:ind w:left="5040" w:hanging="360"/>
      </w:pPr>
    </w:lvl>
    <w:lvl w:ilvl="7" w:tplc="695433A8">
      <w:start w:val="1"/>
      <w:numFmt w:val="lowerLetter"/>
      <w:lvlText w:val="%8."/>
      <w:lvlJc w:val="left"/>
      <w:pPr>
        <w:ind w:left="5760" w:hanging="360"/>
      </w:pPr>
    </w:lvl>
    <w:lvl w:ilvl="8" w:tplc="07300EFC">
      <w:start w:val="1"/>
      <w:numFmt w:val="lowerRoman"/>
      <w:lvlText w:val="%9."/>
      <w:lvlJc w:val="right"/>
      <w:pPr>
        <w:ind w:left="6480" w:hanging="180"/>
      </w:pPr>
    </w:lvl>
  </w:abstractNum>
  <w:abstractNum w:abstractNumId="22" w15:restartNumberingAfterBreak="0">
    <w:nsid w:val="0DEB2E91"/>
    <w:multiLevelType w:val="hybridMultilevel"/>
    <w:tmpl w:val="E43C96DA"/>
    <w:lvl w:ilvl="0" w:tplc="30963A20">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rPr>
    </w:lvl>
    <w:lvl w:ilvl="1" w:tplc="5C7A148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17AC934E">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vertAlign w:val="baseline"/>
      </w:rPr>
    </w:lvl>
    <w:lvl w:ilvl="3" w:tplc="8A58F05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884E828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56428CFE">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vertAlign w:val="baseline"/>
      </w:rPr>
    </w:lvl>
    <w:lvl w:ilvl="6" w:tplc="6A1C16F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3C28366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4C249836">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vertAlign w:val="baseline"/>
      </w:rPr>
    </w:lvl>
  </w:abstractNum>
  <w:abstractNum w:abstractNumId="23" w15:restartNumberingAfterBreak="0">
    <w:nsid w:val="0DEE09C3"/>
    <w:multiLevelType w:val="hybridMultilevel"/>
    <w:tmpl w:val="4FA28266"/>
    <w:styleLink w:val="26"/>
    <w:lvl w:ilvl="0" w:tplc="0419000F">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8D881124">
      <w:start w:val="1"/>
      <w:numFmt w:val="bullet"/>
      <w:lvlText w:val="o"/>
      <w:lvlJc w:val="left"/>
      <w:pPr>
        <w:ind w:left="144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rPr>
    </w:lvl>
    <w:lvl w:ilvl="2" w:tplc="0EC860C8">
      <w:start w:val="1"/>
      <w:numFmt w:val="bullet"/>
      <w:lvlText w:val="▪"/>
      <w:lvlJc w:val="left"/>
      <w:pPr>
        <w:ind w:left="216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rPr>
    </w:lvl>
    <w:lvl w:ilvl="3" w:tplc="718C63F6">
      <w:start w:val="1"/>
      <w:numFmt w:val="bullet"/>
      <w:lvlText w:val="•"/>
      <w:lvlJc w:val="left"/>
      <w:pPr>
        <w:ind w:left="288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rPr>
    </w:lvl>
    <w:lvl w:ilvl="4" w:tplc="2ADCA158">
      <w:start w:val="1"/>
      <w:numFmt w:val="bullet"/>
      <w:lvlText w:val="o"/>
      <w:lvlJc w:val="left"/>
      <w:pPr>
        <w:ind w:left="360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rPr>
    </w:lvl>
    <w:lvl w:ilvl="5" w:tplc="3B6C2DDA">
      <w:start w:val="1"/>
      <w:numFmt w:val="bullet"/>
      <w:lvlText w:val="▪"/>
      <w:lvlJc w:val="left"/>
      <w:pPr>
        <w:ind w:left="432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rPr>
    </w:lvl>
    <w:lvl w:ilvl="6" w:tplc="6F78A82A">
      <w:start w:val="1"/>
      <w:numFmt w:val="bullet"/>
      <w:lvlText w:val="•"/>
      <w:lvlJc w:val="left"/>
      <w:pPr>
        <w:ind w:left="504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rPr>
    </w:lvl>
    <w:lvl w:ilvl="7" w:tplc="C7F0E678">
      <w:start w:val="1"/>
      <w:numFmt w:val="bullet"/>
      <w:lvlText w:val="o"/>
      <w:lvlJc w:val="left"/>
      <w:pPr>
        <w:ind w:left="576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rPr>
    </w:lvl>
    <w:lvl w:ilvl="8" w:tplc="48C4FC02">
      <w:start w:val="1"/>
      <w:numFmt w:val="bullet"/>
      <w:lvlText w:val="▪"/>
      <w:lvlJc w:val="left"/>
      <w:pPr>
        <w:ind w:left="648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24" w15:restartNumberingAfterBreak="0">
    <w:nsid w:val="0F597F9F"/>
    <w:multiLevelType w:val="hybridMultilevel"/>
    <w:tmpl w:val="60DE847E"/>
    <w:lvl w:ilvl="0" w:tplc="5AC82B28">
      <w:start w:val="1"/>
      <w:numFmt w:val="decimal"/>
      <w:lvlText w:val="%1."/>
      <w:lvlJc w:val="left"/>
      <w:pPr>
        <w:ind w:left="717" w:hanging="360"/>
      </w:pPr>
      <w:rPr>
        <w:rFonts w:ascii="Segoe UI Light" w:hAnsi="Segoe UI Light" w:hint="default"/>
        <w:b w:val="0"/>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5" w15:restartNumberingAfterBreak="0">
    <w:nsid w:val="10FC4DB7"/>
    <w:multiLevelType w:val="hybridMultilevel"/>
    <w:tmpl w:val="49162118"/>
    <w:styleLink w:val="48"/>
    <w:lvl w:ilvl="0" w:tplc="04190001">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DDD4C9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A30A66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9C36583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6066BD1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02E207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545E2A5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A2FC24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ADF4E83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26" w15:restartNumberingAfterBreak="0">
    <w:nsid w:val="12B44A5E"/>
    <w:multiLevelType w:val="hybridMultilevel"/>
    <w:tmpl w:val="9A16A942"/>
    <w:styleLink w:val="60"/>
    <w:lvl w:ilvl="0" w:tplc="21E4735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66CAD476">
      <w:start w:val="1"/>
      <w:numFmt w:val="decimal"/>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512A3C5E">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rPr>
    </w:lvl>
    <w:lvl w:ilvl="3" w:tplc="3F42270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68D89E2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61DCA682">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rPr>
    </w:lvl>
    <w:lvl w:ilvl="6" w:tplc="58F0718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565EEAB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72906532">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27" w15:restartNumberingAfterBreak="0">
    <w:nsid w:val="130D07AB"/>
    <w:multiLevelType w:val="hybridMultilevel"/>
    <w:tmpl w:val="9ECA3C48"/>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8" w15:restartNumberingAfterBreak="0">
    <w:nsid w:val="13D91ACF"/>
    <w:multiLevelType w:val="hybridMultilevel"/>
    <w:tmpl w:val="745C4AF8"/>
    <w:styleLink w:val="70"/>
    <w:lvl w:ilvl="0" w:tplc="CC080A0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FA064CC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D85E1E80">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rPr>
    </w:lvl>
    <w:lvl w:ilvl="3" w:tplc="75D0216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0038C2B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6E9AA09A">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rPr>
    </w:lvl>
    <w:lvl w:ilvl="6" w:tplc="E0EC65F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A202A3A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5114022C">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29" w15:restartNumberingAfterBreak="0">
    <w:nsid w:val="13E43414"/>
    <w:multiLevelType w:val="hybridMultilevel"/>
    <w:tmpl w:val="5888F2E8"/>
    <w:numStyleLink w:val="2"/>
  </w:abstractNum>
  <w:abstractNum w:abstractNumId="30" w15:restartNumberingAfterBreak="0">
    <w:nsid w:val="149D7C6D"/>
    <w:multiLevelType w:val="hybridMultilevel"/>
    <w:tmpl w:val="5B80BB70"/>
    <w:lvl w:ilvl="0" w:tplc="C5329ADC">
      <w:start w:val="1"/>
      <w:numFmt w:val="bullet"/>
      <w:lvlText w:val=""/>
      <w:lvlJc w:val="left"/>
      <w:pPr>
        <w:ind w:left="720" w:hanging="360"/>
      </w:pPr>
      <w:rPr>
        <w:rFonts w:ascii="Symbol" w:hAnsi="Symbol" w:hint="default"/>
      </w:rPr>
    </w:lvl>
    <w:lvl w:ilvl="1" w:tplc="69E85E60" w:tentative="1">
      <w:start w:val="1"/>
      <w:numFmt w:val="bullet"/>
      <w:lvlText w:val="o"/>
      <w:lvlJc w:val="left"/>
      <w:pPr>
        <w:ind w:left="1440" w:hanging="360"/>
      </w:pPr>
      <w:rPr>
        <w:rFonts w:ascii="Courier New" w:hAnsi="Courier New" w:cs="Courier New" w:hint="default"/>
      </w:rPr>
    </w:lvl>
    <w:lvl w:ilvl="2" w:tplc="E21C0850" w:tentative="1">
      <w:start w:val="1"/>
      <w:numFmt w:val="bullet"/>
      <w:lvlText w:val=""/>
      <w:lvlJc w:val="left"/>
      <w:pPr>
        <w:ind w:left="2160" w:hanging="360"/>
      </w:pPr>
      <w:rPr>
        <w:rFonts w:ascii="Wingdings" w:hAnsi="Wingdings" w:hint="default"/>
      </w:rPr>
    </w:lvl>
    <w:lvl w:ilvl="3" w:tplc="45183780" w:tentative="1">
      <w:start w:val="1"/>
      <w:numFmt w:val="bullet"/>
      <w:lvlText w:val=""/>
      <w:lvlJc w:val="left"/>
      <w:pPr>
        <w:ind w:left="2880" w:hanging="360"/>
      </w:pPr>
      <w:rPr>
        <w:rFonts w:ascii="Symbol" w:hAnsi="Symbol" w:hint="default"/>
      </w:rPr>
    </w:lvl>
    <w:lvl w:ilvl="4" w:tplc="971C74A8" w:tentative="1">
      <w:start w:val="1"/>
      <w:numFmt w:val="bullet"/>
      <w:lvlText w:val="o"/>
      <w:lvlJc w:val="left"/>
      <w:pPr>
        <w:ind w:left="3600" w:hanging="360"/>
      </w:pPr>
      <w:rPr>
        <w:rFonts w:ascii="Courier New" w:hAnsi="Courier New" w:cs="Courier New" w:hint="default"/>
      </w:rPr>
    </w:lvl>
    <w:lvl w:ilvl="5" w:tplc="B1B88A0C" w:tentative="1">
      <w:start w:val="1"/>
      <w:numFmt w:val="bullet"/>
      <w:lvlText w:val=""/>
      <w:lvlJc w:val="left"/>
      <w:pPr>
        <w:ind w:left="4320" w:hanging="360"/>
      </w:pPr>
      <w:rPr>
        <w:rFonts w:ascii="Wingdings" w:hAnsi="Wingdings" w:hint="default"/>
      </w:rPr>
    </w:lvl>
    <w:lvl w:ilvl="6" w:tplc="5288BC6A" w:tentative="1">
      <w:start w:val="1"/>
      <w:numFmt w:val="bullet"/>
      <w:lvlText w:val=""/>
      <w:lvlJc w:val="left"/>
      <w:pPr>
        <w:ind w:left="5040" w:hanging="360"/>
      </w:pPr>
      <w:rPr>
        <w:rFonts w:ascii="Symbol" w:hAnsi="Symbol" w:hint="default"/>
      </w:rPr>
    </w:lvl>
    <w:lvl w:ilvl="7" w:tplc="BACA7666" w:tentative="1">
      <w:start w:val="1"/>
      <w:numFmt w:val="bullet"/>
      <w:lvlText w:val="o"/>
      <w:lvlJc w:val="left"/>
      <w:pPr>
        <w:ind w:left="5760" w:hanging="360"/>
      </w:pPr>
      <w:rPr>
        <w:rFonts w:ascii="Courier New" w:hAnsi="Courier New" w:cs="Courier New" w:hint="default"/>
      </w:rPr>
    </w:lvl>
    <w:lvl w:ilvl="8" w:tplc="C0C25D6E" w:tentative="1">
      <w:start w:val="1"/>
      <w:numFmt w:val="bullet"/>
      <w:lvlText w:val=""/>
      <w:lvlJc w:val="left"/>
      <w:pPr>
        <w:ind w:left="6480" w:hanging="360"/>
      </w:pPr>
      <w:rPr>
        <w:rFonts w:ascii="Wingdings" w:hAnsi="Wingdings" w:hint="default"/>
      </w:rPr>
    </w:lvl>
  </w:abstractNum>
  <w:abstractNum w:abstractNumId="31" w15:restartNumberingAfterBreak="0">
    <w:nsid w:val="14BC3166"/>
    <w:multiLevelType w:val="hybridMultilevel"/>
    <w:tmpl w:val="E6168D9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5F20FE5"/>
    <w:multiLevelType w:val="hybridMultilevel"/>
    <w:tmpl w:val="02BC61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16C130E4"/>
    <w:multiLevelType w:val="hybridMultilevel"/>
    <w:tmpl w:val="8C74DA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7153A29"/>
    <w:multiLevelType w:val="hybridMultilevel"/>
    <w:tmpl w:val="CACEBD96"/>
    <w:styleLink w:val="82"/>
    <w:lvl w:ilvl="0" w:tplc="61CE9AE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300468B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F42022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7CC05CA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8272AD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741E141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710EB76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6EA2C85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60A0360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35" w15:restartNumberingAfterBreak="0">
    <w:nsid w:val="173866CC"/>
    <w:multiLevelType w:val="hybridMultilevel"/>
    <w:tmpl w:val="E9C6ED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790191D"/>
    <w:multiLevelType w:val="hybridMultilevel"/>
    <w:tmpl w:val="27DEC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7C77131"/>
    <w:multiLevelType w:val="hybridMultilevel"/>
    <w:tmpl w:val="8744B1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181634D4"/>
    <w:multiLevelType w:val="hybridMultilevel"/>
    <w:tmpl w:val="BBA0A1EA"/>
    <w:styleLink w:val="85"/>
    <w:lvl w:ilvl="0" w:tplc="AF5CF5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D1040EC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378EC942">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rPr>
    </w:lvl>
    <w:lvl w:ilvl="3" w:tplc="676AAD7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F516193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995CD7A6">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rPr>
    </w:lvl>
    <w:lvl w:ilvl="6" w:tplc="BD90C68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E370E0C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23A82E94">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39" w15:restartNumberingAfterBreak="0">
    <w:nsid w:val="189C478C"/>
    <w:multiLevelType w:val="hybridMultilevel"/>
    <w:tmpl w:val="029455DA"/>
    <w:styleLink w:val="a"/>
    <w:lvl w:ilvl="0" w:tplc="1E9A6D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AF7A91DA">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E5407C86">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B2946222">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23B2D8A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9FB803C8">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4E5465F6">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024EC56A">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F878D5EC">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40" w15:restartNumberingAfterBreak="0">
    <w:nsid w:val="1A735E00"/>
    <w:multiLevelType w:val="hybridMultilevel"/>
    <w:tmpl w:val="F06ACDD4"/>
    <w:lvl w:ilvl="0" w:tplc="0838A942">
      <w:start w:val="1"/>
      <w:numFmt w:val="bullet"/>
      <w:lvlText w:val=""/>
      <w:lvlJc w:val="left"/>
      <w:pPr>
        <w:ind w:left="720" w:hanging="360"/>
      </w:pPr>
      <w:rPr>
        <w:rFonts w:ascii="Symbol" w:hAnsi="Symbol" w:hint="default"/>
      </w:rPr>
    </w:lvl>
    <w:lvl w:ilvl="1" w:tplc="F31AF300" w:tentative="1">
      <w:start w:val="1"/>
      <w:numFmt w:val="bullet"/>
      <w:lvlText w:val="o"/>
      <w:lvlJc w:val="left"/>
      <w:pPr>
        <w:ind w:left="1440" w:hanging="360"/>
      </w:pPr>
      <w:rPr>
        <w:rFonts w:ascii="Courier New" w:hAnsi="Courier New" w:cs="Courier New" w:hint="default"/>
      </w:rPr>
    </w:lvl>
    <w:lvl w:ilvl="2" w:tplc="E530E4B6" w:tentative="1">
      <w:start w:val="1"/>
      <w:numFmt w:val="bullet"/>
      <w:lvlText w:val=""/>
      <w:lvlJc w:val="left"/>
      <w:pPr>
        <w:ind w:left="2160" w:hanging="360"/>
      </w:pPr>
      <w:rPr>
        <w:rFonts w:ascii="Wingdings" w:hAnsi="Wingdings" w:hint="default"/>
      </w:rPr>
    </w:lvl>
    <w:lvl w:ilvl="3" w:tplc="9A2AE612" w:tentative="1">
      <w:start w:val="1"/>
      <w:numFmt w:val="bullet"/>
      <w:lvlText w:val=""/>
      <w:lvlJc w:val="left"/>
      <w:pPr>
        <w:ind w:left="2880" w:hanging="360"/>
      </w:pPr>
      <w:rPr>
        <w:rFonts w:ascii="Symbol" w:hAnsi="Symbol" w:hint="default"/>
      </w:rPr>
    </w:lvl>
    <w:lvl w:ilvl="4" w:tplc="C25A82C0" w:tentative="1">
      <w:start w:val="1"/>
      <w:numFmt w:val="bullet"/>
      <w:lvlText w:val="o"/>
      <w:lvlJc w:val="left"/>
      <w:pPr>
        <w:ind w:left="3600" w:hanging="360"/>
      </w:pPr>
      <w:rPr>
        <w:rFonts w:ascii="Courier New" w:hAnsi="Courier New" w:cs="Courier New" w:hint="default"/>
      </w:rPr>
    </w:lvl>
    <w:lvl w:ilvl="5" w:tplc="6A5810D8" w:tentative="1">
      <w:start w:val="1"/>
      <w:numFmt w:val="bullet"/>
      <w:lvlText w:val=""/>
      <w:lvlJc w:val="left"/>
      <w:pPr>
        <w:ind w:left="4320" w:hanging="360"/>
      </w:pPr>
      <w:rPr>
        <w:rFonts w:ascii="Wingdings" w:hAnsi="Wingdings" w:hint="default"/>
      </w:rPr>
    </w:lvl>
    <w:lvl w:ilvl="6" w:tplc="A664ECCA" w:tentative="1">
      <w:start w:val="1"/>
      <w:numFmt w:val="bullet"/>
      <w:lvlText w:val=""/>
      <w:lvlJc w:val="left"/>
      <w:pPr>
        <w:ind w:left="5040" w:hanging="360"/>
      </w:pPr>
      <w:rPr>
        <w:rFonts w:ascii="Symbol" w:hAnsi="Symbol" w:hint="default"/>
      </w:rPr>
    </w:lvl>
    <w:lvl w:ilvl="7" w:tplc="AD9841C8" w:tentative="1">
      <w:start w:val="1"/>
      <w:numFmt w:val="bullet"/>
      <w:lvlText w:val="o"/>
      <w:lvlJc w:val="left"/>
      <w:pPr>
        <w:ind w:left="5760" w:hanging="360"/>
      </w:pPr>
      <w:rPr>
        <w:rFonts w:ascii="Courier New" w:hAnsi="Courier New" w:cs="Courier New" w:hint="default"/>
      </w:rPr>
    </w:lvl>
    <w:lvl w:ilvl="8" w:tplc="29A4F66C" w:tentative="1">
      <w:start w:val="1"/>
      <w:numFmt w:val="bullet"/>
      <w:lvlText w:val=""/>
      <w:lvlJc w:val="left"/>
      <w:pPr>
        <w:ind w:left="6480" w:hanging="360"/>
      </w:pPr>
      <w:rPr>
        <w:rFonts w:ascii="Wingdings" w:hAnsi="Wingdings" w:hint="default"/>
      </w:rPr>
    </w:lvl>
  </w:abstractNum>
  <w:abstractNum w:abstractNumId="41" w15:restartNumberingAfterBreak="0">
    <w:nsid w:val="1ADE7A8C"/>
    <w:multiLevelType w:val="hybridMultilevel"/>
    <w:tmpl w:val="25E4F3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B386AB3"/>
    <w:multiLevelType w:val="hybridMultilevel"/>
    <w:tmpl w:val="29983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B513821"/>
    <w:multiLevelType w:val="multilevel"/>
    <w:tmpl w:val="7D5EF8C8"/>
    <w:styleLink w:val="8"/>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start w:val="1"/>
      <w:numFmt w:val="decimal"/>
      <w:lvlText w:val="%1.%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u w:val="none"/>
        <w:effect w:val="none"/>
        <w:vertAlign w:val="baseline"/>
      </w:rPr>
    </w:lvl>
    <w:lvl w:ilvl="3">
      <w:start w:val="1"/>
      <w:numFmt w:val="decimal"/>
      <w:lvlText w:val="%1.%2.%3.%4."/>
      <w:lvlJc w:val="left"/>
      <w:pPr>
        <w:ind w:left="1080" w:hanging="720"/>
      </w:pPr>
      <w:rPr>
        <w:rFonts w:hAnsi="Arial Unicode MS"/>
        <w:caps w:val="0"/>
        <w:smallCaps w:val="0"/>
        <w:strike w:val="0"/>
        <w:dstrike w:val="0"/>
        <w:color w:val="000000"/>
        <w:spacing w:val="0"/>
        <w:w w:val="100"/>
        <w:kern w:val="0"/>
        <w:position w:val="0"/>
        <w:highlight w:val="none"/>
        <w:u w:val="none"/>
        <w:effec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u w:val="none"/>
        <w:effect w:val="none"/>
        <w:vertAlign w:val="baseline"/>
      </w:rPr>
    </w:lvl>
    <w:lvl w:ilvl="5">
      <w:start w:val="1"/>
      <w:numFmt w:val="decimal"/>
      <w:lvlText w:val="%1.%2.%3.%4.%5.%6."/>
      <w:lvlJc w:val="left"/>
      <w:pPr>
        <w:ind w:left="1440" w:hanging="1080"/>
      </w:pPr>
      <w:rPr>
        <w:rFonts w:hAnsi="Arial Unicode MS"/>
        <w:caps w:val="0"/>
        <w:smallCaps w:val="0"/>
        <w:strike w:val="0"/>
        <w:dstrike w:val="0"/>
        <w:color w:val="000000"/>
        <w:spacing w:val="0"/>
        <w:w w:val="100"/>
        <w:kern w:val="0"/>
        <w:position w:val="0"/>
        <w:highlight w:val="none"/>
        <w:u w:val="none"/>
        <w:effect w:val="none"/>
        <w:vertAlign w:val="baseline"/>
      </w:rPr>
    </w:lvl>
    <w:lvl w:ilvl="6">
      <w:start w:val="1"/>
      <w:numFmt w:val="decimal"/>
      <w:lvlText w:val="%1.%2.%3.%4.%5.%6.%7."/>
      <w:lvlJc w:val="left"/>
      <w:pPr>
        <w:ind w:left="1800" w:hanging="1440"/>
      </w:pPr>
      <w:rPr>
        <w:rFonts w:hAnsi="Arial Unicode MS"/>
        <w:caps w:val="0"/>
        <w:smallCaps w:val="0"/>
        <w:strike w:val="0"/>
        <w:dstrike w:val="0"/>
        <w:color w:val="000000"/>
        <w:spacing w:val="0"/>
        <w:w w:val="100"/>
        <w:kern w:val="0"/>
        <w:position w:val="0"/>
        <w:highlight w:val="none"/>
        <w:u w:val="none"/>
        <w:effect w:val="none"/>
        <w:vertAlign w:val="baseline"/>
      </w:rPr>
    </w:lvl>
    <w:lvl w:ilvl="7">
      <w:start w:val="1"/>
      <w:numFmt w:val="decimal"/>
      <w:lvlText w:val="%1.%2.%3.%4.%5.%6.%7.%8."/>
      <w:lvlJc w:val="left"/>
      <w:pPr>
        <w:ind w:left="1800" w:hanging="1440"/>
      </w:pPr>
      <w:rPr>
        <w:rFonts w:hAnsi="Arial Unicode MS"/>
        <w:caps w:val="0"/>
        <w:smallCaps w:val="0"/>
        <w:strike w:val="0"/>
        <w:dstrike w:val="0"/>
        <w:color w:val="000000"/>
        <w:spacing w:val="0"/>
        <w:w w:val="100"/>
        <w:kern w:val="0"/>
        <w:position w:val="0"/>
        <w:highlight w:val="none"/>
        <w:u w:val="none"/>
        <w:effect w:val="none"/>
        <w:vertAlign w:val="baseline"/>
      </w:rPr>
    </w:lvl>
    <w:lvl w:ilvl="8">
      <w:start w:val="1"/>
      <w:numFmt w:val="decimal"/>
      <w:lvlText w:val="%1.%2.%3.%4.%5.%6.%7.%8.%9."/>
      <w:lvlJc w:val="left"/>
      <w:pPr>
        <w:ind w:left="2160" w:hanging="180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44" w15:restartNumberingAfterBreak="0">
    <w:nsid w:val="1C536250"/>
    <w:multiLevelType w:val="hybridMultilevel"/>
    <w:tmpl w:val="B0949BAA"/>
    <w:lvl w:ilvl="0" w:tplc="0419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45" w15:restartNumberingAfterBreak="0">
    <w:nsid w:val="1C552170"/>
    <w:multiLevelType w:val="hybridMultilevel"/>
    <w:tmpl w:val="EDACA19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C936318"/>
    <w:multiLevelType w:val="hybridMultilevel"/>
    <w:tmpl w:val="D92885BC"/>
    <w:styleLink w:val="68"/>
    <w:lvl w:ilvl="0" w:tplc="19AAE21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1" w:tplc="F5322A58">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2" w:tplc="C204BDAA">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3" w:tplc="DCD695C6">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4" w:tplc="368260E8">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5" w:tplc="0B0AE6E2">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6" w:tplc="275EB6CA">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7" w:tplc="ED600E7A">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8" w:tplc="B4965630">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47" w15:restartNumberingAfterBreak="0">
    <w:nsid w:val="1D51668B"/>
    <w:multiLevelType w:val="hybridMultilevel"/>
    <w:tmpl w:val="5F747F6C"/>
    <w:lvl w:ilvl="0" w:tplc="119ABEA0">
      <w:start w:val="1"/>
      <w:numFmt w:val="bullet"/>
      <w:lvlText w:val=""/>
      <w:lvlJc w:val="left"/>
      <w:pPr>
        <w:ind w:left="720" w:hanging="360"/>
      </w:pPr>
      <w:rPr>
        <w:rFonts w:ascii="Symbol" w:hAnsi="Symbol" w:hint="default"/>
      </w:rPr>
    </w:lvl>
    <w:lvl w:ilvl="1" w:tplc="7F30D95A" w:tentative="1">
      <w:start w:val="1"/>
      <w:numFmt w:val="bullet"/>
      <w:lvlText w:val="o"/>
      <w:lvlJc w:val="left"/>
      <w:pPr>
        <w:ind w:left="1440" w:hanging="360"/>
      </w:pPr>
      <w:rPr>
        <w:rFonts w:ascii="Courier New" w:hAnsi="Courier New" w:cs="Courier New" w:hint="default"/>
      </w:rPr>
    </w:lvl>
    <w:lvl w:ilvl="2" w:tplc="FC5E4D38" w:tentative="1">
      <w:start w:val="1"/>
      <w:numFmt w:val="bullet"/>
      <w:lvlText w:val=""/>
      <w:lvlJc w:val="left"/>
      <w:pPr>
        <w:ind w:left="2160" w:hanging="360"/>
      </w:pPr>
      <w:rPr>
        <w:rFonts w:ascii="Wingdings" w:hAnsi="Wingdings" w:hint="default"/>
      </w:rPr>
    </w:lvl>
    <w:lvl w:ilvl="3" w:tplc="D8EC7AF0" w:tentative="1">
      <w:start w:val="1"/>
      <w:numFmt w:val="bullet"/>
      <w:lvlText w:val=""/>
      <w:lvlJc w:val="left"/>
      <w:pPr>
        <w:ind w:left="2880" w:hanging="360"/>
      </w:pPr>
      <w:rPr>
        <w:rFonts w:ascii="Symbol" w:hAnsi="Symbol" w:hint="default"/>
      </w:rPr>
    </w:lvl>
    <w:lvl w:ilvl="4" w:tplc="E5DEFC68" w:tentative="1">
      <w:start w:val="1"/>
      <w:numFmt w:val="bullet"/>
      <w:lvlText w:val="o"/>
      <w:lvlJc w:val="left"/>
      <w:pPr>
        <w:ind w:left="3600" w:hanging="360"/>
      </w:pPr>
      <w:rPr>
        <w:rFonts w:ascii="Courier New" w:hAnsi="Courier New" w:cs="Courier New" w:hint="default"/>
      </w:rPr>
    </w:lvl>
    <w:lvl w:ilvl="5" w:tplc="C96844A4" w:tentative="1">
      <w:start w:val="1"/>
      <w:numFmt w:val="bullet"/>
      <w:lvlText w:val=""/>
      <w:lvlJc w:val="left"/>
      <w:pPr>
        <w:ind w:left="4320" w:hanging="360"/>
      </w:pPr>
      <w:rPr>
        <w:rFonts w:ascii="Wingdings" w:hAnsi="Wingdings" w:hint="default"/>
      </w:rPr>
    </w:lvl>
    <w:lvl w:ilvl="6" w:tplc="CFD8495C" w:tentative="1">
      <w:start w:val="1"/>
      <w:numFmt w:val="bullet"/>
      <w:lvlText w:val=""/>
      <w:lvlJc w:val="left"/>
      <w:pPr>
        <w:ind w:left="5040" w:hanging="360"/>
      </w:pPr>
      <w:rPr>
        <w:rFonts w:ascii="Symbol" w:hAnsi="Symbol" w:hint="default"/>
      </w:rPr>
    </w:lvl>
    <w:lvl w:ilvl="7" w:tplc="D32E3F1A" w:tentative="1">
      <w:start w:val="1"/>
      <w:numFmt w:val="bullet"/>
      <w:lvlText w:val="o"/>
      <w:lvlJc w:val="left"/>
      <w:pPr>
        <w:ind w:left="5760" w:hanging="360"/>
      </w:pPr>
      <w:rPr>
        <w:rFonts w:ascii="Courier New" w:hAnsi="Courier New" w:cs="Courier New" w:hint="default"/>
      </w:rPr>
    </w:lvl>
    <w:lvl w:ilvl="8" w:tplc="3FA4EEC6" w:tentative="1">
      <w:start w:val="1"/>
      <w:numFmt w:val="bullet"/>
      <w:lvlText w:val=""/>
      <w:lvlJc w:val="left"/>
      <w:pPr>
        <w:ind w:left="6480" w:hanging="360"/>
      </w:pPr>
      <w:rPr>
        <w:rFonts w:ascii="Wingdings" w:hAnsi="Wingdings" w:hint="default"/>
      </w:rPr>
    </w:lvl>
  </w:abstractNum>
  <w:abstractNum w:abstractNumId="48" w15:restartNumberingAfterBreak="0">
    <w:nsid w:val="1D546670"/>
    <w:multiLevelType w:val="hybridMultilevel"/>
    <w:tmpl w:val="6A4EAF80"/>
    <w:lvl w:ilvl="0" w:tplc="63ECEC76">
      <w:start w:val="1"/>
      <w:numFmt w:val="bullet"/>
      <w:lvlText w:val="•"/>
      <w:lvlJc w:val="left"/>
      <w:pPr>
        <w:tabs>
          <w:tab w:val="num" w:pos="720"/>
        </w:tabs>
        <w:ind w:left="720" w:hanging="360"/>
      </w:pPr>
      <w:rPr>
        <w:rFonts w:ascii="Arial" w:hAnsi="Arial" w:hint="default"/>
      </w:rPr>
    </w:lvl>
    <w:lvl w:ilvl="1" w:tplc="302A32E2" w:tentative="1">
      <w:start w:val="1"/>
      <w:numFmt w:val="bullet"/>
      <w:lvlText w:val="•"/>
      <w:lvlJc w:val="left"/>
      <w:pPr>
        <w:tabs>
          <w:tab w:val="num" w:pos="1440"/>
        </w:tabs>
        <w:ind w:left="1440" w:hanging="360"/>
      </w:pPr>
      <w:rPr>
        <w:rFonts w:ascii="Arial" w:hAnsi="Arial" w:hint="default"/>
      </w:rPr>
    </w:lvl>
    <w:lvl w:ilvl="2" w:tplc="6446477C" w:tentative="1">
      <w:start w:val="1"/>
      <w:numFmt w:val="bullet"/>
      <w:lvlText w:val="•"/>
      <w:lvlJc w:val="left"/>
      <w:pPr>
        <w:tabs>
          <w:tab w:val="num" w:pos="2160"/>
        </w:tabs>
        <w:ind w:left="2160" w:hanging="360"/>
      </w:pPr>
      <w:rPr>
        <w:rFonts w:ascii="Arial" w:hAnsi="Arial" w:hint="default"/>
      </w:rPr>
    </w:lvl>
    <w:lvl w:ilvl="3" w:tplc="E4B2315E" w:tentative="1">
      <w:start w:val="1"/>
      <w:numFmt w:val="bullet"/>
      <w:lvlText w:val="•"/>
      <w:lvlJc w:val="left"/>
      <w:pPr>
        <w:tabs>
          <w:tab w:val="num" w:pos="2880"/>
        </w:tabs>
        <w:ind w:left="2880" w:hanging="360"/>
      </w:pPr>
      <w:rPr>
        <w:rFonts w:ascii="Arial" w:hAnsi="Arial" w:hint="default"/>
      </w:rPr>
    </w:lvl>
    <w:lvl w:ilvl="4" w:tplc="6B8EBA0E" w:tentative="1">
      <w:start w:val="1"/>
      <w:numFmt w:val="bullet"/>
      <w:lvlText w:val="•"/>
      <w:lvlJc w:val="left"/>
      <w:pPr>
        <w:tabs>
          <w:tab w:val="num" w:pos="3600"/>
        </w:tabs>
        <w:ind w:left="3600" w:hanging="360"/>
      </w:pPr>
      <w:rPr>
        <w:rFonts w:ascii="Arial" w:hAnsi="Arial" w:hint="default"/>
      </w:rPr>
    </w:lvl>
    <w:lvl w:ilvl="5" w:tplc="398C297A" w:tentative="1">
      <w:start w:val="1"/>
      <w:numFmt w:val="bullet"/>
      <w:lvlText w:val="•"/>
      <w:lvlJc w:val="left"/>
      <w:pPr>
        <w:tabs>
          <w:tab w:val="num" w:pos="4320"/>
        </w:tabs>
        <w:ind w:left="4320" w:hanging="360"/>
      </w:pPr>
      <w:rPr>
        <w:rFonts w:ascii="Arial" w:hAnsi="Arial" w:hint="default"/>
      </w:rPr>
    </w:lvl>
    <w:lvl w:ilvl="6" w:tplc="A3A0D9AE" w:tentative="1">
      <w:start w:val="1"/>
      <w:numFmt w:val="bullet"/>
      <w:lvlText w:val="•"/>
      <w:lvlJc w:val="left"/>
      <w:pPr>
        <w:tabs>
          <w:tab w:val="num" w:pos="5040"/>
        </w:tabs>
        <w:ind w:left="5040" w:hanging="360"/>
      </w:pPr>
      <w:rPr>
        <w:rFonts w:ascii="Arial" w:hAnsi="Arial" w:hint="default"/>
      </w:rPr>
    </w:lvl>
    <w:lvl w:ilvl="7" w:tplc="82B49B36" w:tentative="1">
      <w:start w:val="1"/>
      <w:numFmt w:val="bullet"/>
      <w:lvlText w:val="•"/>
      <w:lvlJc w:val="left"/>
      <w:pPr>
        <w:tabs>
          <w:tab w:val="num" w:pos="5760"/>
        </w:tabs>
        <w:ind w:left="5760" w:hanging="360"/>
      </w:pPr>
      <w:rPr>
        <w:rFonts w:ascii="Arial" w:hAnsi="Arial" w:hint="default"/>
      </w:rPr>
    </w:lvl>
    <w:lvl w:ilvl="8" w:tplc="D2CA0B78"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1DC42C21"/>
    <w:multiLevelType w:val="hybridMultilevel"/>
    <w:tmpl w:val="182CBC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F7051F2"/>
    <w:multiLevelType w:val="hybridMultilevel"/>
    <w:tmpl w:val="28E42D4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21004288"/>
    <w:multiLevelType w:val="hybridMultilevel"/>
    <w:tmpl w:val="1AC42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1A91604"/>
    <w:multiLevelType w:val="hybridMultilevel"/>
    <w:tmpl w:val="B6F8D446"/>
    <w:lvl w:ilvl="0" w:tplc="0E925E1E">
      <w:start w:val="1"/>
      <w:numFmt w:val="bullet"/>
      <w:lvlText w:val="•"/>
      <w:lvlJc w:val="left"/>
      <w:pPr>
        <w:tabs>
          <w:tab w:val="num" w:pos="720"/>
        </w:tabs>
        <w:ind w:left="720" w:hanging="360"/>
      </w:pPr>
      <w:rPr>
        <w:rFonts w:ascii="Arial" w:hAnsi="Arial" w:hint="default"/>
      </w:rPr>
    </w:lvl>
    <w:lvl w:ilvl="1" w:tplc="1A14DB78" w:tentative="1">
      <w:start w:val="1"/>
      <w:numFmt w:val="bullet"/>
      <w:lvlText w:val="•"/>
      <w:lvlJc w:val="left"/>
      <w:pPr>
        <w:tabs>
          <w:tab w:val="num" w:pos="1440"/>
        </w:tabs>
        <w:ind w:left="1440" w:hanging="360"/>
      </w:pPr>
      <w:rPr>
        <w:rFonts w:ascii="Arial" w:hAnsi="Arial" w:hint="default"/>
      </w:rPr>
    </w:lvl>
    <w:lvl w:ilvl="2" w:tplc="175A3434" w:tentative="1">
      <w:start w:val="1"/>
      <w:numFmt w:val="bullet"/>
      <w:lvlText w:val="•"/>
      <w:lvlJc w:val="left"/>
      <w:pPr>
        <w:tabs>
          <w:tab w:val="num" w:pos="2160"/>
        </w:tabs>
        <w:ind w:left="2160" w:hanging="360"/>
      </w:pPr>
      <w:rPr>
        <w:rFonts w:ascii="Arial" w:hAnsi="Arial" w:hint="default"/>
      </w:rPr>
    </w:lvl>
    <w:lvl w:ilvl="3" w:tplc="3C04CE5A" w:tentative="1">
      <w:start w:val="1"/>
      <w:numFmt w:val="bullet"/>
      <w:lvlText w:val="•"/>
      <w:lvlJc w:val="left"/>
      <w:pPr>
        <w:tabs>
          <w:tab w:val="num" w:pos="2880"/>
        </w:tabs>
        <w:ind w:left="2880" w:hanging="360"/>
      </w:pPr>
      <w:rPr>
        <w:rFonts w:ascii="Arial" w:hAnsi="Arial" w:hint="default"/>
      </w:rPr>
    </w:lvl>
    <w:lvl w:ilvl="4" w:tplc="E766F53E" w:tentative="1">
      <w:start w:val="1"/>
      <w:numFmt w:val="bullet"/>
      <w:lvlText w:val="•"/>
      <w:lvlJc w:val="left"/>
      <w:pPr>
        <w:tabs>
          <w:tab w:val="num" w:pos="3600"/>
        </w:tabs>
        <w:ind w:left="3600" w:hanging="360"/>
      </w:pPr>
      <w:rPr>
        <w:rFonts w:ascii="Arial" w:hAnsi="Arial" w:hint="default"/>
      </w:rPr>
    </w:lvl>
    <w:lvl w:ilvl="5" w:tplc="0A50E02E" w:tentative="1">
      <w:start w:val="1"/>
      <w:numFmt w:val="bullet"/>
      <w:lvlText w:val="•"/>
      <w:lvlJc w:val="left"/>
      <w:pPr>
        <w:tabs>
          <w:tab w:val="num" w:pos="4320"/>
        </w:tabs>
        <w:ind w:left="4320" w:hanging="360"/>
      </w:pPr>
      <w:rPr>
        <w:rFonts w:ascii="Arial" w:hAnsi="Arial" w:hint="default"/>
      </w:rPr>
    </w:lvl>
    <w:lvl w:ilvl="6" w:tplc="E278A232" w:tentative="1">
      <w:start w:val="1"/>
      <w:numFmt w:val="bullet"/>
      <w:lvlText w:val="•"/>
      <w:lvlJc w:val="left"/>
      <w:pPr>
        <w:tabs>
          <w:tab w:val="num" w:pos="5040"/>
        </w:tabs>
        <w:ind w:left="5040" w:hanging="360"/>
      </w:pPr>
      <w:rPr>
        <w:rFonts w:ascii="Arial" w:hAnsi="Arial" w:hint="default"/>
      </w:rPr>
    </w:lvl>
    <w:lvl w:ilvl="7" w:tplc="F0F8EA24" w:tentative="1">
      <w:start w:val="1"/>
      <w:numFmt w:val="bullet"/>
      <w:lvlText w:val="•"/>
      <w:lvlJc w:val="left"/>
      <w:pPr>
        <w:tabs>
          <w:tab w:val="num" w:pos="5760"/>
        </w:tabs>
        <w:ind w:left="5760" w:hanging="360"/>
      </w:pPr>
      <w:rPr>
        <w:rFonts w:ascii="Arial" w:hAnsi="Arial" w:hint="default"/>
      </w:rPr>
    </w:lvl>
    <w:lvl w:ilvl="8" w:tplc="2C38EDA2"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21BA1EBD"/>
    <w:multiLevelType w:val="hybridMultilevel"/>
    <w:tmpl w:val="E6C23BEA"/>
    <w:styleLink w:val="78"/>
    <w:lvl w:ilvl="0" w:tplc="04190001">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04190003">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04190005">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rPr>
    </w:lvl>
    <w:lvl w:ilvl="3" w:tplc="04190001">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04190003">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04190005">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rPr>
    </w:lvl>
    <w:lvl w:ilvl="6" w:tplc="04190001">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04190003">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04190005">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54" w15:restartNumberingAfterBreak="0">
    <w:nsid w:val="23B501DA"/>
    <w:multiLevelType w:val="hybridMultilevel"/>
    <w:tmpl w:val="75B2D018"/>
    <w:styleLink w:val="49"/>
    <w:lvl w:ilvl="0" w:tplc="E162294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6F241F6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488235AE">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rPr>
    </w:lvl>
    <w:lvl w:ilvl="3" w:tplc="C47C80A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379EF1F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277E5514">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rPr>
    </w:lvl>
    <w:lvl w:ilvl="6" w:tplc="35FA2DC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681672C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E5EC1BE0">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55" w15:restartNumberingAfterBreak="0">
    <w:nsid w:val="241858F5"/>
    <w:multiLevelType w:val="hybridMultilevel"/>
    <w:tmpl w:val="D22C8844"/>
    <w:styleLink w:val="100"/>
    <w:lvl w:ilvl="0" w:tplc="D894409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541C10D2">
      <w:start w:val="1"/>
      <w:numFmt w:val="decimal"/>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A2F896EE">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rPr>
    </w:lvl>
    <w:lvl w:ilvl="3" w:tplc="B80E935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1EE0D0B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2C9000EA">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rPr>
    </w:lvl>
    <w:lvl w:ilvl="6" w:tplc="5B309F7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3F34140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5BD8EA06">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56" w15:restartNumberingAfterBreak="0">
    <w:nsid w:val="25F31A6E"/>
    <w:multiLevelType w:val="hybridMultilevel"/>
    <w:tmpl w:val="5E545252"/>
    <w:lvl w:ilvl="0" w:tplc="F7A644A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186A1008" w:tentative="1">
      <w:start w:val="1"/>
      <w:numFmt w:val="bullet"/>
      <w:lvlText w:val="o"/>
      <w:lvlJc w:val="left"/>
      <w:pPr>
        <w:ind w:left="1440" w:hanging="360"/>
      </w:pPr>
      <w:rPr>
        <w:rFonts w:ascii="Courier New" w:hAnsi="Courier New" w:cs="Courier New" w:hint="default"/>
      </w:rPr>
    </w:lvl>
    <w:lvl w:ilvl="2" w:tplc="42701726" w:tentative="1">
      <w:start w:val="1"/>
      <w:numFmt w:val="bullet"/>
      <w:lvlText w:val=""/>
      <w:lvlJc w:val="left"/>
      <w:pPr>
        <w:ind w:left="2160" w:hanging="360"/>
      </w:pPr>
      <w:rPr>
        <w:rFonts w:ascii="Wingdings" w:hAnsi="Wingdings" w:hint="default"/>
      </w:rPr>
    </w:lvl>
    <w:lvl w:ilvl="3" w:tplc="61DCBD64" w:tentative="1">
      <w:start w:val="1"/>
      <w:numFmt w:val="bullet"/>
      <w:lvlText w:val=""/>
      <w:lvlJc w:val="left"/>
      <w:pPr>
        <w:ind w:left="2880" w:hanging="360"/>
      </w:pPr>
      <w:rPr>
        <w:rFonts w:ascii="Symbol" w:hAnsi="Symbol" w:hint="default"/>
      </w:rPr>
    </w:lvl>
    <w:lvl w:ilvl="4" w:tplc="1DE6890A" w:tentative="1">
      <w:start w:val="1"/>
      <w:numFmt w:val="bullet"/>
      <w:lvlText w:val="o"/>
      <w:lvlJc w:val="left"/>
      <w:pPr>
        <w:ind w:left="3600" w:hanging="360"/>
      </w:pPr>
      <w:rPr>
        <w:rFonts w:ascii="Courier New" w:hAnsi="Courier New" w:cs="Courier New" w:hint="default"/>
      </w:rPr>
    </w:lvl>
    <w:lvl w:ilvl="5" w:tplc="D9F66CCE" w:tentative="1">
      <w:start w:val="1"/>
      <w:numFmt w:val="bullet"/>
      <w:lvlText w:val=""/>
      <w:lvlJc w:val="left"/>
      <w:pPr>
        <w:ind w:left="4320" w:hanging="360"/>
      </w:pPr>
      <w:rPr>
        <w:rFonts w:ascii="Wingdings" w:hAnsi="Wingdings" w:hint="default"/>
      </w:rPr>
    </w:lvl>
    <w:lvl w:ilvl="6" w:tplc="75AE05F0" w:tentative="1">
      <w:start w:val="1"/>
      <w:numFmt w:val="bullet"/>
      <w:lvlText w:val=""/>
      <w:lvlJc w:val="left"/>
      <w:pPr>
        <w:ind w:left="5040" w:hanging="360"/>
      </w:pPr>
      <w:rPr>
        <w:rFonts w:ascii="Symbol" w:hAnsi="Symbol" w:hint="default"/>
      </w:rPr>
    </w:lvl>
    <w:lvl w:ilvl="7" w:tplc="1E2CC54A" w:tentative="1">
      <w:start w:val="1"/>
      <w:numFmt w:val="bullet"/>
      <w:lvlText w:val="o"/>
      <w:lvlJc w:val="left"/>
      <w:pPr>
        <w:ind w:left="5760" w:hanging="360"/>
      </w:pPr>
      <w:rPr>
        <w:rFonts w:ascii="Courier New" w:hAnsi="Courier New" w:cs="Courier New" w:hint="default"/>
      </w:rPr>
    </w:lvl>
    <w:lvl w:ilvl="8" w:tplc="5F8C0252" w:tentative="1">
      <w:start w:val="1"/>
      <w:numFmt w:val="bullet"/>
      <w:lvlText w:val=""/>
      <w:lvlJc w:val="left"/>
      <w:pPr>
        <w:ind w:left="6480" w:hanging="360"/>
      </w:pPr>
      <w:rPr>
        <w:rFonts w:ascii="Wingdings" w:hAnsi="Wingdings" w:hint="default"/>
      </w:rPr>
    </w:lvl>
  </w:abstractNum>
  <w:abstractNum w:abstractNumId="57" w15:restartNumberingAfterBreak="0">
    <w:nsid w:val="267632C9"/>
    <w:multiLevelType w:val="hybridMultilevel"/>
    <w:tmpl w:val="4FA28266"/>
    <w:numStyleLink w:val="26"/>
  </w:abstractNum>
  <w:abstractNum w:abstractNumId="58" w15:restartNumberingAfterBreak="0">
    <w:nsid w:val="27DC5F59"/>
    <w:multiLevelType w:val="hybridMultilevel"/>
    <w:tmpl w:val="4E741828"/>
    <w:styleLink w:val="77"/>
    <w:lvl w:ilvl="0" w:tplc="F092C59A">
      <w:start w:val="1"/>
      <w:numFmt w:val="decimal"/>
      <w:lvlText w:val="%1."/>
      <w:lvlJc w:val="left"/>
      <w:pPr>
        <w:ind w:left="785"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3A58BDC2">
      <w:start w:val="1"/>
      <w:numFmt w:val="lowerLetter"/>
      <w:lvlText w:val="%2."/>
      <w:lvlJc w:val="left"/>
      <w:pPr>
        <w:ind w:left="1505"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5978D522">
      <w:start w:val="1"/>
      <w:numFmt w:val="lowerRoman"/>
      <w:lvlText w:val="%3."/>
      <w:lvlJc w:val="left"/>
      <w:pPr>
        <w:ind w:left="2225" w:hanging="283"/>
      </w:pPr>
      <w:rPr>
        <w:rFonts w:hAnsi="Arial Unicode MS"/>
        <w:caps w:val="0"/>
        <w:smallCaps w:val="0"/>
        <w:strike w:val="0"/>
        <w:dstrike w:val="0"/>
        <w:color w:val="000000"/>
        <w:spacing w:val="0"/>
        <w:w w:val="100"/>
        <w:kern w:val="0"/>
        <w:position w:val="0"/>
        <w:highlight w:val="none"/>
        <w:u w:val="none"/>
        <w:effect w:val="none"/>
        <w:vertAlign w:val="baseline"/>
      </w:rPr>
    </w:lvl>
    <w:lvl w:ilvl="3" w:tplc="142663E2">
      <w:start w:val="1"/>
      <w:numFmt w:val="decimal"/>
      <w:lvlText w:val="%4."/>
      <w:lvlJc w:val="left"/>
      <w:pPr>
        <w:ind w:left="2945"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318EA080">
      <w:start w:val="1"/>
      <w:numFmt w:val="lowerLetter"/>
      <w:lvlText w:val="%5."/>
      <w:lvlJc w:val="left"/>
      <w:pPr>
        <w:ind w:left="3665"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D2F47B94">
      <w:start w:val="1"/>
      <w:numFmt w:val="lowerRoman"/>
      <w:lvlText w:val="%6."/>
      <w:lvlJc w:val="left"/>
      <w:pPr>
        <w:ind w:left="4385" w:hanging="283"/>
      </w:pPr>
      <w:rPr>
        <w:rFonts w:hAnsi="Arial Unicode MS"/>
        <w:caps w:val="0"/>
        <w:smallCaps w:val="0"/>
        <w:strike w:val="0"/>
        <w:dstrike w:val="0"/>
        <w:color w:val="000000"/>
        <w:spacing w:val="0"/>
        <w:w w:val="100"/>
        <w:kern w:val="0"/>
        <w:position w:val="0"/>
        <w:highlight w:val="none"/>
        <w:u w:val="none"/>
        <w:effect w:val="none"/>
        <w:vertAlign w:val="baseline"/>
      </w:rPr>
    </w:lvl>
    <w:lvl w:ilvl="6" w:tplc="6F1C158E">
      <w:start w:val="1"/>
      <w:numFmt w:val="decimal"/>
      <w:lvlText w:val="%7."/>
      <w:lvlJc w:val="left"/>
      <w:pPr>
        <w:ind w:left="5105"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457283F4">
      <w:start w:val="1"/>
      <w:numFmt w:val="lowerLetter"/>
      <w:lvlText w:val="%8."/>
      <w:lvlJc w:val="left"/>
      <w:pPr>
        <w:ind w:left="5825"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88EC441C">
      <w:start w:val="1"/>
      <w:numFmt w:val="lowerRoman"/>
      <w:lvlText w:val="%9."/>
      <w:lvlJc w:val="left"/>
      <w:pPr>
        <w:ind w:left="6545" w:hanging="283"/>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59" w15:restartNumberingAfterBreak="0">
    <w:nsid w:val="284A57CB"/>
    <w:multiLevelType w:val="hybridMultilevel"/>
    <w:tmpl w:val="B66CD1B2"/>
    <w:styleLink w:val="31"/>
    <w:lvl w:ilvl="0" w:tplc="9490C20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E7F405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065C2F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5384661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5ECD09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31E4786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58145AA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47C4AD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9A6ED7A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60" w15:restartNumberingAfterBreak="0">
    <w:nsid w:val="28BF573F"/>
    <w:multiLevelType w:val="hybridMultilevel"/>
    <w:tmpl w:val="0330C278"/>
    <w:lvl w:ilvl="0" w:tplc="0419000F">
      <w:start w:val="1"/>
      <w:numFmt w:val="decimal"/>
      <w:lvlText w:val="%1."/>
      <w:lvlJc w:val="left"/>
      <w:pPr>
        <w:ind w:left="720" w:hanging="360"/>
      </w:pPr>
      <w:rPr>
        <w:rFonts w:hint="default"/>
        <w:caps w:val="0"/>
        <w:smallCaps w:val="0"/>
        <w:strike w:val="0"/>
        <w:dstrike w:val="0"/>
        <w:color w:val="000000"/>
        <w:spacing w:val="0"/>
        <w:w w:val="100"/>
        <w:kern w:val="0"/>
        <w:position w:val="0"/>
        <w:highlight w:val="none"/>
        <w:vertAlign w:val="base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61" w15:restartNumberingAfterBreak="0">
    <w:nsid w:val="28D36B42"/>
    <w:multiLevelType w:val="hybridMultilevel"/>
    <w:tmpl w:val="2AA2E452"/>
    <w:lvl w:ilvl="0" w:tplc="332EE65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7316AEB6" w:tentative="1">
      <w:start w:val="1"/>
      <w:numFmt w:val="bullet"/>
      <w:lvlText w:val="o"/>
      <w:lvlJc w:val="left"/>
      <w:pPr>
        <w:ind w:left="1440" w:hanging="360"/>
      </w:pPr>
      <w:rPr>
        <w:rFonts w:ascii="Courier New" w:hAnsi="Courier New" w:cs="Courier New" w:hint="default"/>
      </w:rPr>
    </w:lvl>
    <w:lvl w:ilvl="2" w:tplc="E97E4AAA" w:tentative="1">
      <w:start w:val="1"/>
      <w:numFmt w:val="bullet"/>
      <w:lvlText w:val=""/>
      <w:lvlJc w:val="left"/>
      <w:pPr>
        <w:ind w:left="2160" w:hanging="360"/>
      </w:pPr>
      <w:rPr>
        <w:rFonts w:ascii="Wingdings" w:hAnsi="Wingdings" w:hint="default"/>
      </w:rPr>
    </w:lvl>
    <w:lvl w:ilvl="3" w:tplc="E8A49D72" w:tentative="1">
      <w:start w:val="1"/>
      <w:numFmt w:val="bullet"/>
      <w:lvlText w:val=""/>
      <w:lvlJc w:val="left"/>
      <w:pPr>
        <w:ind w:left="2880" w:hanging="360"/>
      </w:pPr>
      <w:rPr>
        <w:rFonts w:ascii="Symbol" w:hAnsi="Symbol" w:hint="default"/>
      </w:rPr>
    </w:lvl>
    <w:lvl w:ilvl="4" w:tplc="96B2CF72" w:tentative="1">
      <w:start w:val="1"/>
      <w:numFmt w:val="bullet"/>
      <w:lvlText w:val="o"/>
      <w:lvlJc w:val="left"/>
      <w:pPr>
        <w:ind w:left="3600" w:hanging="360"/>
      </w:pPr>
      <w:rPr>
        <w:rFonts w:ascii="Courier New" w:hAnsi="Courier New" w:cs="Courier New" w:hint="default"/>
      </w:rPr>
    </w:lvl>
    <w:lvl w:ilvl="5" w:tplc="023635B8" w:tentative="1">
      <w:start w:val="1"/>
      <w:numFmt w:val="bullet"/>
      <w:lvlText w:val=""/>
      <w:lvlJc w:val="left"/>
      <w:pPr>
        <w:ind w:left="4320" w:hanging="360"/>
      </w:pPr>
      <w:rPr>
        <w:rFonts w:ascii="Wingdings" w:hAnsi="Wingdings" w:hint="default"/>
      </w:rPr>
    </w:lvl>
    <w:lvl w:ilvl="6" w:tplc="4190939E" w:tentative="1">
      <w:start w:val="1"/>
      <w:numFmt w:val="bullet"/>
      <w:lvlText w:val=""/>
      <w:lvlJc w:val="left"/>
      <w:pPr>
        <w:ind w:left="5040" w:hanging="360"/>
      </w:pPr>
      <w:rPr>
        <w:rFonts w:ascii="Symbol" w:hAnsi="Symbol" w:hint="default"/>
      </w:rPr>
    </w:lvl>
    <w:lvl w:ilvl="7" w:tplc="AE6E6468" w:tentative="1">
      <w:start w:val="1"/>
      <w:numFmt w:val="bullet"/>
      <w:lvlText w:val="o"/>
      <w:lvlJc w:val="left"/>
      <w:pPr>
        <w:ind w:left="5760" w:hanging="360"/>
      </w:pPr>
      <w:rPr>
        <w:rFonts w:ascii="Courier New" w:hAnsi="Courier New" w:cs="Courier New" w:hint="default"/>
      </w:rPr>
    </w:lvl>
    <w:lvl w:ilvl="8" w:tplc="40461F16" w:tentative="1">
      <w:start w:val="1"/>
      <w:numFmt w:val="bullet"/>
      <w:lvlText w:val=""/>
      <w:lvlJc w:val="left"/>
      <w:pPr>
        <w:ind w:left="6480" w:hanging="360"/>
      </w:pPr>
      <w:rPr>
        <w:rFonts w:ascii="Wingdings" w:hAnsi="Wingdings" w:hint="default"/>
      </w:rPr>
    </w:lvl>
  </w:abstractNum>
  <w:abstractNum w:abstractNumId="62" w15:restartNumberingAfterBreak="0">
    <w:nsid w:val="29AB48CE"/>
    <w:multiLevelType w:val="hybridMultilevel"/>
    <w:tmpl w:val="915AA7DC"/>
    <w:styleLink w:val="92"/>
    <w:lvl w:ilvl="0" w:tplc="39BA24E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04190003">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04190005">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3" w:tplc="04190001">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04190003">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04190005">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04190001">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04190003">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04190005">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63" w15:restartNumberingAfterBreak="0">
    <w:nsid w:val="2A122ECB"/>
    <w:multiLevelType w:val="hybridMultilevel"/>
    <w:tmpl w:val="C824A0CA"/>
    <w:lvl w:ilvl="0" w:tplc="1ADEFA3C">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6F126624" w:tentative="1">
      <w:start w:val="1"/>
      <w:numFmt w:val="bullet"/>
      <w:lvlText w:val="o"/>
      <w:lvlJc w:val="left"/>
      <w:pPr>
        <w:ind w:left="1800" w:hanging="360"/>
      </w:pPr>
      <w:rPr>
        <w:rFonts w:ascii="Courier New" w:hAnsi="Courier New" w:cs="Courier New" w:hint="default"/>
      </w:rPr>
    </w:lvl>
    <w:lvl w:ilvl="2" w:tplc="E72AF6BE" w:tentative="1">
      <w:start w:val="1"/>
      <w:numFmt w:val="bullet"/>
      <w:lvlText w:val=""/>
      <w:lvlJc w:val="left"/>
      <w:pPr>
        <w:ind w:left="2520" w:hanging="360"/>
      </w:pPr>
      <w:rPr>
        <w:rFonts w:ascii="Wingdings" w:hAnsi="Wingdings" w:hint="default"/>
      </w:rPr>
    </w:lvl>
    <w:lvl w:ilvl="3" w:tplc="5FD27A1A" w:tentative="1">
      <w:start w:val="1"/>
      <w:numFmt w:val="bullet"/>
      <w:lvlText w:val=""/>
      <w:lvlJc w:val="left"/>
      <w:pPr>
        <w:ind w:left="3240" w:hanging="360"/>
      </w:pPr>
      <w:rPr>
        <w:rFonts w:ascii="Symbol" w:hAnsi="Symbol" w:hint="default"/>
      </w:rPr>
    </w:lvl>
    <w:lvl w:ilvl="4" w:tplc="990AC154" w:tentative="1">
      <w:start w:val="1"/>
      <w:numFmt w:val="bullet"/>
      <w:lvlText w:val="o"/>
      <w:lvlJc w:val="left"/>
      <w:pPr>
        <w:ind w:left="3960" w:hanging="360"/>
      </w:pPr>
      <w:rPr>
        <w:rFonts w:ascii="Courier New" w:hAnsi="Courier New" w:cs="Courier New" w:hint="default"/>
      </w:rPr>
    </w:lvl>
    <w:lvl w:ilvl="5" w:tplc="6C58CD44" w:tentative="1">
      <w:start w:val="1"/>
      <w:numFmt w:val="bullet"/>
      <w:lvlText w:val=""/>
      <w:lvlJc w:val="left"/>
      <w:pPr>
        <w:ind w:left="4680" w:hanging="360"/>
      </w:pPr>
      <w:rPr>
        <w:rFonts w:ascii="Wingdings" w:hAnsi="Wingdings" w:hint="default"/>
      </w:rPr>
    </w:lvl>
    <w:lvl w:ilvl="6" w:tplc="612E9EB8" w:tentative="1">
      <w:start w:val="1"/>
      <w:numFmt w:val="bullet"/>
      <w:lvlText w:val=""/>
      <w:lvlJc w:val="left"/>
      <w:pPr>
        <w:ind w:left="5400" w:hanging="360"/>
      </w:pPr>
      <w:rPr>
        <w:rFonts w:ascii="Symbol" w:hAnsi="Symbol" w:hint="default"/>
      </w:rPr>
    </w:lvl>
    <w:lvl w:ilvl="7" w:tplc="9B22EDA8" w:tentative="1">
      <w:start w:val="1"/>
      <w:numFmt w:val="bullet"/>
      <w:lvlText w:val="o"/>
      <w:lvlJc w:val="left"/>
      <w:pPr>
        <w:ind w:left="6120" w:hanging="360"/>
      </w:pPr>
      <w:rPr>
        <w:rFonts w:ascii="Courier New" w:hAnsi="Courier New" w:cs="Courier New" w:hint="default"/>
      </w:rPr>
    </w:lvl>
    <w:lvl w:ilvl="8" w:tplc="0A18789A" w:tentative="1">
      <w:start w:val="1"/>
      <w:numFmt w:val="bullet"/>
      <w:lvlText w:val=""/>
      <w:lvlJc w:val="left"/>
      <w:pPr>
        <w:ind w:left="6840" w:hanging="360"/>
      </w:pPr>
      <w:rPr>
        <w:rFonts w:ascii="Wingdings" w:hAnsi="Wingdings" w:hint="default"/>
      </w:rPr>
    </w:lvl>
  </w:abstractNum>
  <w:abstractNum w:abstractNumId="64" w15:restartNumberingAfterBreak="0">
    <w:nsid w:val="2B1C087B"/>
    <w:multiLevelType w:val="hybridMultilevel"/>
    <w:tmpl w:val="1082A7A6"/>
    <w:lvl w:ilvl="0" w:tplc="39BA2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B6F7CEB"/>
    <w:multiLevelType w:val="hybridMultilevel"/>
    <w:tmpl w:val="C352995E"/>
    <w:lvl w:ilvl="0" w:tplc="041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u w:val="none"/>
        <w:effect w:val="none"/>
        <w:vertAlign w:val="baseline"/>
      </w:rPr>
    </w:lvl>
    <w:lvl w:ilvl="1" w:tplc="04190003">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04190005">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04190001">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04190003">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04190005">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04190001">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04190003">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04190005">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66" w15:restartNumberingAfterBreak="0">
    <w:nsid w:val="2C061D65"/>
    <w:multiLevelType w:val="hybridMultilevel"/>
    <w:tmpl w:val="C1124760"/>
    <w:lvl w:ilvl="0" w:tplc="04190001">
      <w:start w:val="1"/>
      <w:numFmt w:val="bullet"/>
      <w:lvlText w:val=""/>
      <w:lvlJc w:val="left"/>
      <w:pPr>
        <w:ind w:left="720" w:hanging="360"/>
      </w:pPr>
      <w:rPr>
        <w:rFonts w:ascii="Symbol" w:hAnsi="Symbol" w:hint="default"/>
        <w:caps w:val="0"/>
        <w:smallCaps w:val="0"/>
        <w:strike w:val="0"/>
        <w:dstrike w:val="0"/>
        <w:color w:val="000000"/>
        <w:spacing w:val="0"/>
        <w:w w:val="100"/>
        <w:kern w:val="0"/>
        <w:position w:val="0"/>
        <w:highlight w:val="none"/>
        <w:vertAlign w:val="baseline"/>
      </w:rPr>
    </w:lvl>
    <w:lvl w:ilvl="1" w:tplc="04190005">
      <w:start w:val="1"/>
      <w:numFmt w:val="bullet"/>
      <w:lvlText w:val=""/>
      <w:lvlJc w:val="left"/>
      <w:pPr>
        <w:ind w:left="1080" w:hanging="360"/>
      </w:pPr>
      <w:rPr>
        <w:rFonts w:ascii="Wingdings" w:hAnsi="Wingdings" w:hint="default"/>
        <w:caps w:val="0"/>
        <w:smallCaps w:val="0"/>
        <w:strike w:val="0"/>
        <w:dstrike w:val="0"/>
        <w:color w:val="000000"/>
        <w:spacing w:val="0"/>
        <w:w w:val="100"/>
        <w:kern w:val="0"/>
        <w:position w:val="0"/>
        <w:highlight w:val="none"/>
        <w:vertAlign w:val="baseline"/>
      </w:rPr>
    </w:lvl>
    <w:lvl w:ilvl="2" w:tplc="5B740944">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EEC45EC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AE405BC6">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320A031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B798E6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D768373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96301A3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67" w15:restartNumberingAfterBreak="0">
    <w:nsid w:val="2C5733DC"/>
    <w:multiLevelType w:val="hybridMultilevel"/>
    <w:tmpl w:val="626EA80C"/>
    <w:styleLink w:val="76"/>
    <w:lvl w:ilvl="0" w:tplc="04190001">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1" w:tplc="4380D0AC">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2" w:tplc="02C8313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3" w:tplc="B60C6C42">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4" w:tplc="A99AF728">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5" w:tplc="3C54CE5E">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6" w:tplc="A3546C0E">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7" w:tplc="B1127B16">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8" w:tplc="5D2610C2">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68" w15:restartNumberingAfterBreak="0">
    <w:nsid w:val="2DC46CAD"/>
    <w:multiLevelType w:val="hybridMultilevel"/>
    <w:tmpl w:val="F918B9B2"/>
    <w:styleLink w:val="87"/>
    <w:lvl w:ilvl="0" w:tplc="86D8A7E6">
      <w:start w:val="1"/>
      <w:numFmt w:val="decimal"/>
      <w:lvlText w:val="%1."/>
      <w:lvlJc w:val="left"/>
      <w:pPr>
        <w:ind w:left="714" w:hanging="357"/>
      </w:pPr>
      <w:rPr>
        <w:rFonts w:hAnsi="Arial Unicode MS"/>
        <w:caps w:val="0"/>
        <w:smallCaps w:val="0"/>
        <w:strike w:val="0"/>
        <w:dstrike w:val="0"/>
        <w:color w:val="000000"/>
        <w:spacing w:val="0"/>
        <w:w w:val="100"/>
        <w:kern w:val="0"/>
        <w:position w:val="0"/>
        <w:highlight w:val="none"/>
        <w:u w:val="none"/>
        <w:effect w:val="none"/>
        <w:vertAlign w:val="baseline"/>
      </w:rPr>
    </w:lvl>
    <w:lvl w:ilvl="1" w:tplc="B9768570">
      <w:start w:val="1"/>
      <w:numFmt w:val="decimal"/>
      <w:lvlText w:val="%2."/>
      <w:lvlJc w:val="left"/>
      <w:pPr>
        <w:ind w:left="1077" w:hanging="357"/>
      </w:pPr>
      <w:rPr>
        <w:rFonts w:hAnsi="Arial Unicode MS"/>
        <w:caps w:val="0"/>
        <w:smallCaps w:val="0"/>
        <w:strike w:val="0"/>
        <w:dstrike w:val="0"/>
        <w:color w:val="000000"/>
        <w:spacing w:val="0"/>
        <w:w w:val="100"/>
        <w:kern w:val="0"/>
        <w:position w:val="0"/>
        <w:highlight w:val="none"/>
        <w:u w:val="none"/>
        <w:effect w:val="none"/>
        <w:vertAlign w:val="baseline"/>
      </w:rPr>
    </w:lvl>
    <w:lvl w:ilvl="2" w:tplc="80AEF710">
      <w:start w:val="1"/>
      <w:numFmt w:val="decimal"/>
      <w:lvlText w:val="%3."/>
      <w:lvlJc w:val="left"/>
      <w:pPr>
        <w:ind w:left="1797" w:hanging="357"/>
      </w:pPr>
      <w:rPr>
        <w:rFonts w:hAnsi="Arial Unicode MS"/>
        <w:caps w:val="0"/>
        <w:smallCaps w:val="0"/>
        <w:strike w:val="0"/>
        <w:dstrike w:val="0"/>
        <w:color w:val="000000"/>
        <w:spacing w:val="0"/>
        <w:w w:val="100"/>
        <w:kern w:val="0"/>
        <w:position w:val="0"/>
        <w:highlight w:val="none"/>
        <w:u w:val="none"/>
        <w:effect w:val="none"/>
        <w:vertAlign w:val="baseline"/>
      </w:rPr>
    </w:lvl>
    <w:lvl w:ilvl="3" w:tplc="BB043608">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u w:val="none"/>
        <w:effect w:val="none"/>
        <w:vertAlign w:val="baseline"/>
      </w:rPr>
    </w:lvl>
    <w:lvl w:ilvl="4" w:tplc="2D2C428C">
      <w:start w:val="1"/>
      <w:numFmt w:val="decimal"/>
      <w:lvlText w:val="%5."/>
      <w:lvlJc w:val="left"/>
      <w:pPr>
        <w:ind w:left="3237" w:hanging="357"/>
      </w:pPr>
      <w:rPr>
        <w:rFonts w:hAnsi="Arial Unicode MS"/>
        <w:caps w:val="0"/>
        <w:smallCaps w:val="0"/>
        <w:strike w:val="0"/>
        <w:dstrike w:val="0"/>
        <w:color w:val="000000"/>
        <w:spacing w:val="0"/>
        <w:w w:val="100"/>
        <w:kern w:val="0"/>
        <w:position w:val="0"/>
        <w:highlight w:val="none"/>
        <w:u w:val="none"/>
        <w:effect w:val="none"/>
        <w:vertAlign w:val="baseline"/>
      </w:rPr>
    </w:lvl>
    <w:lvl w:ilvl="5" w:tplc="48569414">
      <w:start w:val="1"/>
      <w:numFmt w:val="decimal"/>
      <w:lvlText w:val="%6."/>
      <w:lvlJc w:val="left"/>
      <w:pPr>
        <w:ind w:left="3957" w:hanging="357"/>
      </w:pPr>
      <w:rPr>
        <w:rFonts w:hAnsi="Arial Unicode MS"/>
        <w:caps w:val="0"/>
        <w:smallCaps w:val="0"/>
        <w:strike w:val="0"/>
        <w:dstrike w:val="0"/>
        <w:color w:val="000000"/>
        <w:spacing w:val="0"/>
        <w:w w:val="100"/>
        <w:kern w:val="0"/>
        <w:position w:val="0"/>
        <w:highlight w:val="none"/>
        <w:u w:val="none"/>
        <w:effect w:val="none"/>
        <w:vertAlign w:val="baseline"/>
      </w:rPr>
    </w:lvl>
    <w:lvl w:ilvl="6" w:tplc="2A06A94C">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u w:val="none"/>
        <w:effect w:val="none"/>
        <w:vertAlign w:val="baseline"/>
      </w:rPr>
    </w:lvl>
    <w:lvl w:ilvl="7" w:tplc="3C32B7B4">
      <w:start w:val="1"/>
      <w:numFmt w:val="decimal"/>
      <w:lvlText w:val="%8."/>
      <w:lvlJc w:val="left"/>
      <w:pPr>
        <w:ind w:left="5397" w:hanging="357"/>
      </w:pPr>
      <w:rPr>
        <w:rFonts w:hAnsi="Arial Unicode MS"/>
        <w:caps w:val="0"/>
        <w:smallCaps w:val="0"/>
        <w:strike w:val="0"/>
        <w:dstrike w:val="0"/>
        <w:color w:val="000000"/>
        <w:spacing w:val="0"/>
        <w:w w:val="100"/>
        <w:kern w:val="0"/>
        <w:position w:val="0"/>
        <w:highlight w:val="none"/>
        <w:u w:val="none"/>
        <w:effect w:val="none"/>
        <w:vertAlign w:val="baseline"/>
      </w:rPr>
    </w:lvl>
    <w:lvl w:ilvl="8" w:tplc="F01C15A0">
      <w:start w:val="1"/>
      <w:numFmt w:val="decimal"/>
      <w:lvlText w:val="%9."/>
      <w:lvlJc w:val="left"/>
      <w:pPr>
        <w:ind w:left="6117" w:hanging="357"/>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69" w15:restartNumberingAfterBreak="0">
    <w:nsid w:val="2EAB7FB4"/>
    <w:multiLevelType w:val="hybridMultilevel"/>
    <w:tmpl w:val="C3B45360"/>
    <w:styleLink w:val="62"/>
    <w:lvl w:ilvl="0" w:tplc="8728A298">
      <w:start w:val="1"/>
      <w:numFmt w:val="bullet"/>
      <w:lvlText w:val="▪"/>
      <w:lvlJc w:val="left"/>
      <w:pPr>
        <w:ind w:left="12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1" w:tplc="08D651B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88C22132">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F9A6F5CE">
      <w:start w:val="1"/>
      <w:numFmt w:val="bullet"/>
      <w:lvlText w:val="•"/>
      <w:lvlJc w:val="left"/>
      <w:pPr>
        <w:ind w:left="34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4" w:tplc="926CB118">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98708B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F962E778">
      <w:start w:val="1"/>
      <w:numFmt w:val="bullet"/>
      <w:lvlText w:val="•"/>
      <w:lvlJc w:val="left"/>
      <w:pPr>
        <w:ind w:left="56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7" w:tplc="8A6820A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3572B29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70" w15:restartNumberingAfterBreak="0">
    <w:nsid w:val="2FFF1102"/>
    <w:multiLevelType w:val="hybridMultilevel"/>
    <w:tmpl w:val="76DEB72A"/>
    <w:lvl w:ilvl="0" w:tplc="55AC39AA">
      <w:start w:val="1"/>
      <w:numFmt w:val="bullet"/>
      <w:lvlText w:val="•"/>
      <w:lvlJc w:val="left"/>
      <w:pPr>
        <w:tabs>
          <w:tab w:val="num" w:pos="720"/>
        </w:tabs>
        <w:ind w:left="720" w:hanging="360"/>
      </w:pPr>
      <w:rPr>
        <w:rFonts w:ascii="Arial" w:hAnsi="Arial" w:hint="default"/>
      </w:rPr>
    </w:lvl>
    <w:lvl w:ilvl="1" w:tplc="A52405D8" w:tentative="1">
      <w:start w:val="1"/>
      <w:numFmt w:val="bullet"/>
      <w:lvlText w:val="•"/>
      <w:lvlJc w:val="left"/>
      <w:pPr>
        <w:tabs>
          <w:tab w:val="num" w:pos="1440"/>
        </w:tabs>
        <w:ind w:left="1440" w:hanging="360"/>
      </w:pPr>
      <w:rPr>
        <w:rFonts w:ascii="Arial" w:hAnsi="Arial" w:hint="default"/>
      </w:rPr>
    </w:lvl>
    <w:lvl w:ilvl="2" w:tplc="B328BD76" w:tentative="1">
      <w:start w:val="1"/>
      <w:numFmt w:val="bullet"/>
      <w:lvlText w:val="•"/>
      <w:lvlJc w:val="left"/>
      <w:pPr>
        <w:tabs>
          <w:tab w:val="num" w:pos="2160"/>
        </w:tabs>
        <w:ind w:left="2160" w:hanging="360"/>
      </w:pPr>
      <w:rPr>
        <w:rFonts w:ascii="Arial" w:hAnsi="Arial" w:hint="default"/>
      </w:rPr>
    </w:lvl>
    <w:lvl w:ilvl="3" w:tplc="EA9E5ABE" w:tentative="1">
      <w:start w:val="1"/>
      <w:numFmt w:val="bullet"/>
      <w:lvlText w:val="•"/>
      <w:lvlJc w:val="left"/>
      <w:pPr>
        <w:tabs>
          <w:tab w:val="num" w:pos="2880"/>
        </w:tabs>
        <w:ind w:left="2880" w:hanging="360"/>
      </w:pPr>
      <w:rPr>
        <w:rFonts w:ascii="Arial" w:hAnsi="Arial" w:hint="default"/>
      </w:rPr>
    </w:lvl>
    <w:lvl w:ilvl="4" w:tplc="B91CE9BE" w:tentative="1">
      <w:start w:val="1"/>
      <w:numFmt w:val="bullet"/>
      <w:lvlText w:val="•"/>
      <w:lvlJc w:val="left"/>
      <w:pPr>
        <w:tabs>
          <w:tab w:val="num" w:pos="3600"/>
        </w:tabs>
        <w:ind w:left="3600" w:hanging="360"/>
      </w:pPr>
      <w:rPr>
        <w:rFonts w:ascii="Arial" w:hAnsi="Arial" w:hint="default"/>
      </w:rPr>
    </w:lvl>
    <w:lvl w:ilvl="5" w:tplc="B2BC84A2" w:tentative="1">
      <w:start w:val="1"/>
      <w:numFmt w:val="bullet"/>
      <w:lvlText w:val="•"/>
      <w:lvlJc w:val="left"/>
      <w:pPr>
        <w:tabs>
          <w:tab w:val="num" w:pos="4320"/>
        </w:tabs>
        <w:ind w:left="4320" w:hanging="360"/>
      </w:pPr>
      <w:rPr>
        <w:rFonts w:ascii="Arial" w:hAnsi="Arial" w:hint="default"/>
      </w:rPr>
    </w:lvl>
    <w:lvl w:ilvl="6" w:tplc="D8E8BBC0" w:tentative="1">
      <w:start w:val="1"/>
      <w:numFmt w:val="bullet"/>
      <w:lvlText w:val="•"/>
      <w:lvlJc w:val="left"/>
      <w:pPr>
        <w:tabs>
          <w:tab w:val="num" w:pos="5040"/>
        </w:tabs>
        <w:ind w:left="5040" w:hanging="360"/>
      </w:pPr>
      <w:rPr>
        <w:rFonts w:ascii="Arial" w:hAnsi="Arial" w:hint="default"/>
      </w:rPr>
    </w:lvl>
    <w:lvl w:ilvl="7" w:tplc="4A4253E8" w:tentative="1">
      <w:start w:val="1"/>
      <w:numFmt w:val="bullet"/>
      <w:lvlText w:val="•"/>
      <w:lvlJc w:val="left"/>
      <w:pPr>
        <w:tabs>
          <w:tab w:val="num" w:pos="5760"/>
        </w:tabs>
        <w:ind w:left="5760" w:hanging="360"/>
      </w:pPr>
      <w:rPr>
        <w:rFonts w:ascii="Arial" w:hAnsi="Arial" w:hint="default"/>
      </w:rPr>
    </w:lvl>
    <w:lvl w:ilvl="8" w:tplc="5D645B36"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318F6659"/>
    <w:multiLevelType w:val="hybridMultilevel"/>
    <w:tmpl w:val="76C60594"/>
    <w:lvl w:ilvl="0" w:tplc="0419000F">
      <w:start w:val="1"/>
      <w:numFmt w:val="decimal"/>
      <w:lvlText w:val="%1."/>
      <w:lvlJc w:val="left"/>
      <w:pPr>
        <w:ind w:left="714" w:hanging="357"/>
      </w:pPr>
      <w:rPr>
        <w:rFonts w:hint="default"/>
        <w:caps w:val="0"/>
        <w:smallCaps w:val="0"/>
        <w:strike w:val="0"/>
        <w:dstrike w:val="0"/>
        <w:color w:val="000000"/>
        <w:spacing w:val="0"/>
        <w:w w:val="100"/>
        <w:kern w:val="0"/>
        <w:position w:val="0"/>
        <w:highlight w:val="none"/>
        <w:vertAlign w:val="baseline"/>
      </w:rPr>
    </w:lvl>
    <w:lvl w:ilvl="1" w:tplc="247C0A66">
      <w:start w:val="1"/>
      <w:numFmt w:val="decimal"/>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rPr>
    </w:lvl>
    <w:lvl w:ilvl="2" w:tplc="2F369EFA">
      <w:start w:val="1"/>
      <w:numFmt w:val="decimal"/>
      <w:lvlText w:val="%3."/>
      <w:lvlJc w:val="left"/>
      <w:pPr>
        <w:ind w:left="1797" w:hanging="357"/>
      </w:pPr>
      <w:rPr>
        <w:rFonts w:hAnsi="Arial Unicode MS"/>
        <w:caps w:val="0"/>
        <w:smallCaps w:val="0"/>
        <w:strike w:val="0"/>
        <w:dstrike w:val="0"/>
        <w:color w:val="000000"/>
        <w:spacing w:val="0"/>
        <w:w w:val="100"/>
        <w:kern w:val="0"/>
        <w:position w:val="0"/>
        <w:highlight w:val="none"/>
        <w:vertAlign w:val="baseline"/>
      </w:rPr>
    </w:lvl>
    <w:lvl w:ilvl="3" w:tplc="57B662AE">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rPr>
    </w:lvl>
    <w:lvl w:ilvl="4" w:tplc="3210F236">
      <w:start w:val="1"/>
      <w:numFmt w:val="decimal"/>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rPr>
    </w:lvl>
    <w:lvl w:ilvl="5" w:tplc="C4601458">
      <w:start w:val="1"/>
      <w:numFmt w:val="decimal"/>
      <w:lvlText w:val="%6."/>
      <w:lvlJc w:val="left"/>
      <w:pPr>
        <w:ind w:left="3957" w:hanging="357"/>
      </w:pPr>
      <w:rPr>
        <w:rFonts w:hAnsi="Arial Unicode MS"/>
        <w:caps w:val="0"/>
        <w:smallCaps w:val="0"/>
        <w:strike w:val="0"/>
        <w:dstrike w:val="0"/>
        <w:color w:val="000000"/>
        <w:spacing w:val="0"/>
        <w:w w:val="100"/>
        <w:kern w:val="0"/>
        <w:position w:val="0"/>
        <w:highlight w:val="none"/>
        <w:vertAlign w:val="baseline"/>
      </w:rPr>
    </w:lvl>
    <w:lvl w:ilvl="6" w:tplc="B87E2EDE">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rPr>
    </w:lvl>
    <w:lvl w:ilvl="7" w:tplc="87B24A56">
      <w:start w:val="1"/>
      <w:numFmt w:val="decimal"/>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rPr>
    </w:lvl>
    <w:lvl w:ilvl="8" w:tplc="38FC9746">
      <w:start w:val="1"/>
      <w:numFmt w:val="decimal"/>
      <w:lvlText w:val="%9."/>
      <w:lvlJc w:val="left"/>
      <w:pPr>
        <w:ind w:left="6117" w:hanging="357"/>
      </w:pPr>
      <w:rPr>
        <w:rFonts w:hAnsi="Arial Unicode MS"/>
        <w:caps w:val="0"/>
        <w:smallCaps w:val="0"/>
        <w:strike w:val="0"/>
        <w:dstrike w:val="0"/>
        <w:color w:val="000000"/>
        <w:spacing w:val="0"/>
        <w:w w:val="100"/>
        <w:kern w:val="0"/>
        <w:position w:val="0"/>
        <w:highlight w:val="none"/>
        <w:vertAlign w:val="baseline"/>
      </w:rPr>
    </w:lvl>
  </w:abstractNum>
  <w:abstractNum w:abstractNumId="72" w15:restartNumberingAfterBreak="0">
    <w:nsid w:val="337850F7"/>
    <w:multiLevelType w:val="hybridMultilevel"/>
    <w:tmpl w:val="AF20E37A"/>
    <w:styleLink w:val="18"/>
    <w:lvl w:ilvl="0" w:tplc="B206166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AFE45F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C728EFA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4FEA329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88BAB6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AE48A2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85662B0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04883E6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97C00B2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73" w15:restartNumberingAfterBreak="0">
    <w:nsid w:val="34613B80"/>
    <w:multiLevelType w:val="hybridMultilevel"/>
    <w:tmpl w:val="B35E9C04"/>
    <w:lvl w:ilvl="0" w:tplc="BB80D090">
      <w:start w:val="1"/>
      <w:numFmt w:val="bullet"/>
      <w:lvlText w:val="•"/>
      <w:lvlJc w:val="left"/>
      <w:pPr>
        <w:tabs>
          <w:tab w:val="num" w:pos="720"/>
        </w:tabs>
        <w:ind w:left="720" w:hanging="360"/>
      </w:pPr>
      <w:rPr>
        <w:rFonts w:ascii="Arial" w:hAnsi="Arial" w:hint="default"/>
      </w:rPr>
    </w:lvl>
    <w:lvl w:ilvl="1" w:tplc="A97096CE" w:tentative="1">
      <w:start w:val="1"/>
      <w:numFmt w:val="bullet"/>
      <w:lvlText w:val="•"/>
      <w:lvlJc w:val="left"/>
      <w:pPr>
        <w:tabs>
          <w:tab w:val="num" w:pos="1440"/>
        </w:tabs>
        <w:ind w:left="1440" w:hanging="360"/>
      </w:pPr>
      <w:rPr>
        <w:rFonts w:ascii="Arial" w:hAnsi="Arial" w:hint="default"/>
      </w:rPr>
    </w:lvl>
    <w:lvl w:ilvl="2" w:tplc="F48E9804" w:tentative="1">
      <w:start w:val="1"/>
      <w:numFmt w:val="bullet"/>
      <w:lvlText w:val="•"/>
      <w:lvlJc w:val="left"/>
      <w:pPr>
        <w:tabs>
          <w:tab w:val="num" w:pos="2160"/>
        </w:tabs>
        <w:ind w:left="2160" w:hanging="360"/>
      </w:pPr>
      <w:rPr>
        <w:rFonts w:ascii="Arial" w:hAnsi="Arial" w:hint="default"/>
      </w:rPr>
    </w:lvl>
    <w:lvl w:ilvl="3" w:tplc="389C4B96" w:tentative="1">
      <w:start w:val="1"/>
      <w:numFmt w:val="bullet"/>
      <w:lvlText w:val="•"/>
      <w:lvlJc w:val="left"/>
      <w:pPr>
        <w:tabs>
          <w:tab w:val="num" w:pos="2880"/>
        </w:tabs>
        <w:ind w:left="2880" w:hanging="360"/>
      </w:pPr>
      <w:rPr>
        <w:rFonts w:ascii="Arial" w:hAnsi="Arial" w:hint="default"/>
      </w:rPr>
    </w:lvl>
    <w:lvl w:ilvl="4" w:tplc="15FA9E78" w:tentative="1">
      <w:start w:val="1"/>
      <w:numFmt w:val="bullet"/>
      <w:lvlText w:val="•"/>
      <w:lvlJc w:val="left"/>
      <w:pPr>
        <w:tabs>
          <w:tab w:val="num" w:pos="3600"/>
        </w:tabs>
        <w:ind w:left="3600" w:hanging="360"/>
      </w:pPr>
      <w:rPr>
        <w:rFonts w:ascii="Arial" w:hAnsi="Arial" w:hint="default"/>
      </w:rPr>
    </w:lvl>
    <w:lvl w:ilvl="5" w:tplc="F68029AA" w:tentative="1">
      <w:start w:val="1"/>
      <w:numFmt w:val="bullet"/>
      <w:lvlText w:val="•"/>
      <w:lvlJc w:val="left"/>
      <w:pPr>
        <w:tabs>
          <w:tab w:val="num" w:pos="4320"/>
        </w:tabs>
        <w:ind w:left="4320" w:hanging="360"/>
      </w:pPr>
      <w:rPr>
        <w:rFonts w:ascii="Arial" w:hAnsi="Arial" w:hint="default"/>
      </w:rPr>
    </w:lvl>
    <w:lvl w:ilvl="6" w:tplc="AF08613A" w:tentative="1">
      <w:start w:val="1"/>
      <w:numFmt w:val="bullet"/>
      <w:lvlText w:val="•"/>
      <w:lvlJc w:val="left"/>
      <w:pPr>
        <w:tabs>
          <w:tab w:val="num" w:pos="5040"/>
        </w:tabs>
        <w:ind w:left="5040" w:hanging="360"/>
      </w:pPr>
      <w:rPr>
        <w:rFonts w:ascii="Arial" w:hAnsi="Arial" w:hint="default"/>
      </w:rPr>
    </w:lvl>
    <w:lvl w:ilvl="7" w:tplc="5DD4E64A" w:tentative="1">
      <w:start w:val="1"/>
      <w:numFmt w:val="bullet"/>
      <w:lvlText w:val="•"/>
      <w:lvlJc w:val="left"/>
      <w:pPr>
        <w:tabs>
          <w:tab w:val="num" w:pos="5760"/>
        </w:tabs>
        <w:ind w:left="5760" w:hanging="360"/>
      </w:pPr>
      <w:rPr>
        <w:rFonts w:ascii="Arial" w:hAnsi="Arial" w:hint="default"/>
      </w:rPr>
    </w:lvl>
    <w:lvl w:ilvl="8" w:tplc="3AC633AA"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351814BE"/>
    <w:multiLevelType w:val="hybridMultilevel"/>
    <w:tmpl w:val="D1BA85EA"/>
    <w:styleLink w:val="73"/>
    <w:lvl w:ilvl="0" w:tplc="3E500AE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2864FE2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79121616">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rPr>
    </w:lvl>
    <w:lvl w:ilvl="3" w:tplc="9384A70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7528FB1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376EBEFC">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rPr>
    </w:lvl>
    <w:lvl w:ilvl="6" w:tplc="6D721AF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7BDE7F7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B9046354">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75" w15:restartNumberingAfterBreak="0">
    <w:nsid w:val="35FD7966"/>
    <w:multiLevelType w:val="hybridMultilevel"/>
    <w:tmpl w:val="1968EB3E"/>
    <w:styleLink w:val="93"/>
    <w:lvl w:ilvl="0" w:tplc="C4CC6E4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1" w:tplc="F7841494">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2" w:tplc="F4E6AF3C">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3" w:tplc="FC20061A">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4" w:tplc="7F289C6A">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5" w:tplc="00E25244">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6" w:tplc="806C0CD8">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7" w:tplc="2C147C6E">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8" w:tplc="0290BAC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76" w15:restartNumberingAfterBreak="0">
    <w:nsid w:val="36807CF7"/>
    <w:multiLevelType w:val="hybridMultilevel"/>
    <w:tmpl w:val="A2368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371F54A1"/>
    <w:multiLevelType w:val="hybridMultilevel"/>
    <w:tmpl w:val="B3B496A4"/>
    <w:styleLink w:val="25"/>
    <w:lvl w:ilvl="0" w:tplc="04190001">
      <w:start w:val="1"/>
      <w:numFmt w:val="decimal"/>
      <w:lvlText w:val="%1)"/>
      <w:lvlJc w:val="left"/>
      <w:pPr>
        <w:ind w:left="851" w:hanging="284"/>
      </w:pPr>
      <w:rPr>
        <w:rFonts w:hAnsi="Arial Unicode MS"/>
        <w:caps w:val="0"/>
        <w:smallCaps w:val="0"/>
        <w:strike w:val="0"/>
        <w:dstrike w:val="0"/>
        <w:color w:val="000000"/>
        <w:spacing w:val="0"/>
        <w:w w:val="100"/>
        <w:kern w:val="0"/>
        <w:position w:val="0"/>
        <w:highlight w:val="none"/>
        <w:u w:val="none"/>
        <w:effect w:val="none"/>
        <w:vertAlign w:val="baseline"/>
      </w:rPr>
    </w:lvl>
    <w:lvl w:ilvl="1" w:tplc="04190003">
      <w:start w:val="1"/>
      <w:numFmt w:val="lowerLetter"/>
      <w:lvlText w:val="%2."/>
      <w:lvlJc w:val="left"/>
      <w:pPr>
        <w:ind w:left="1571" w:hanging="284"/>
      </w:pPr>
      <w:rPr>
        <w:rFonts w:hAnsi="Arial Unicode MS"/>
        <w:caps w:val="0"/>
        <w:smallCaps w:val="0"/>
        <w:strike w:val="0"/>
        <w:dstrike w:val="0"/>
        <w:color w:val="000000"/>
        <w:spacing w:val="0"/>
        <w:w w:val="100"/>
        <w:kern w:val="0"/>
        <w:position w:val="0"/>
        <w:highlight w:val="none"/>
        <w:u w:val="none"/>
        <w:effect w:val="none"/>
        <w:vertAlign w:val="baseline"/>
      </w:rPr>
    </w:lvl>
    <w:lvl w:ilvl="2" w:tplc="04190005">
      <w:start w:val="1"/>
      <w:numFmt w:val="lowerRoman"/>
      <w:lvlText w:val="%3."/>
      <w:lvlJc w:val="left"/>
      <w:pPr>
        <w:ind w:left="2291" w:hanging="207"/>
      </w:pPr>
      <w:rPr>
        <w:rFonts w:hAnsi="Arial Unicode MS"/>
        <w:caps w:val="0"/>
        <w:smallCaps w:val="0"/>
        <w:strike w:val="0"/>
        <w:dstrike w:val="0"/>
        <w:color w:val="000000"/>
        <w:spacing w:val="0"/>
        <w:w w:val="100"/>
        <w:kern w:val="0"/>
        <w:position w:val="0"/>
        <w:highlight w:val="none"/>
        <w:u w:val="none"/>
        <w:effect w:val="none"/>
        <w:vertAlign w:val="baseline"/>
      </w:rPr>
    </w:lvl>
    <w:lvl w:ilvl="3" w:tplc="04190001">
      <w:start w:val="1"/>
      <w:numFmt w:val="decimal"/>
      <w:lvlText w:val="%4."/>
      <w:lvlJc w:val="left"/>
      <w:pPr>
        <w:ind w:left="3011" w:hanging="284"/>
      </w:pPr>
      <w:rPr>
        <w:rFonts w:hAnsi="Arial Unicode MS"/>
        <w:caps w:val="0"/>
        <w:smallCaps w:val="0"/>
        <w:strike w:val="0"/>
        <w:dstrike w:val="0"/>
        <w:color w:val="000000"/>
        <w:spacing w:val="0"/>
        <w:w w:val="100"/>
        <w:kern w:val="0"/>
        <w:position w:val="0"/>
        <w:highlight w:val="none"/>
        <w:u w:val="none"/>
        <w:effect w:val="none"/>
        <w:vertAlign w:val="baseline"/>
      </w:rPr>
    </w:lvl>
    <w:lvl w:ilvl="4" w:tplc="04190003">
      <w:start w:val="1"/>
      <w:numFmt w:val="lowerLetter"/>
      <w:lvlText w:val="%5."/>
      <w:lvlJc w:val="left"/>
      <w:pPr>
        <w:ind w:left="3731" w:hanging="284"/>
      </w:pPr>
      <w:rPr>
        <w:rFonts w:hAnsi="Arial Unicode MS"/>
        <w:caps w:val="0"/>
        <w:smallCaps w:val="0"/>
        <w:strike w:val="0"/>
        <w:dstrike w:val="0"/>
        <w:color w:val="000000"/>
        <w:spacing w:val="0"/>
        <w:w w:val="100"/>
        <w:kern w:val="0"/>
        <w:position w:val="0"/>
        <w:highlight w:val="none"/>
        <w:u w:val="none"/>
        <w:effect w:val="none"/>
        <w:vertAlign w:val="baseline"/>
      </w:rPr>
    </w:lvl>
    <w:lvl w:ilvl="5" w:tplc="04190005">
      <w:start w:val="1"/>
      <w:numFmt w:val="lowerRoman"/>
      <w:lvlText w:val="%6."/>
      <w:lvlJc w:val="left"/>
      <w:pPr>
        <w:ind w:left="4451" w:hanging="207"/>
      </w:pPr>
      <w:rPr>
        <w:rFonts w:hAnsi="Arial Unicode MS"/>
        <w:caps w:val="0"/>
        <w:smallCaps w:val="0"/>
        <w:strike w:val="0"/>
        <w:dstrike w:val="0"/>
        <w:color w:val="000000"/>
        <w:spacing w:val="0"/>
        <w:w w:val="100"/>
        <w:kern w:val="0"/>
        <w:position w:val="0"/>
        <w:highlight w:val="none"/>
        <w:u w:val="none"/>
        <w:effect w:val="none"/>
        <w:vertAlign w:val="baseline"/>
      </w:rPr>
    </w:lvl>
    <w:lvl w:ilvl="6" w:tplc="04190001">
      <w:start w:val="1"/>
      <w:numFmt w:val="decimal"/>
      <w:lvlText w:val="%7."/>
      <w:lvlJc w:val="left"/>
      <w:pPr>
        <w:ind w:left="5171" w:hanging="284"/>
      </w:pPr>
      <w:rPr>
        <w:rFonts w:hAnsi="Arial Unicode MS"/>
        <w:caps w:val="0"/>
        <w:smallCaps w:val="0"/>
        <w:strike w:val="0"/>
        <w:dstrike w:val="0"/>
        <w:color w:val="000000"/>
        <w:spacing w:val="0"/>
        <w:w w:val="100"/>
        <w:kern w:val="0"/>
        <w:position w:val="0"/>
        <w:highlight w:val="none"/>
        <w:u w:val="none"/>
        <w:effect w:val="none"/>
        <w:vertAlign w:val="baseline"/>
      </w:rPr>
    </w:lvl>
    <w:lvl w:ilvl="7" w:tplc="04190003">
      <w:start w:val="1"/>
      <w:numFmt w:val="lowerLetter"/>
      <w:lvlText w:val="%8."/>
      <w:lvlJc w:val="left"/>
      <w:pPr>
        <w:ind w:left="5891" w:hanging="284"/>
      </w:pPr>
      <w:rPr>
        <w:rFonts w:hAnsi="Arial Unicode MS"/>
        <w:caps w:val="0"/>
        <w:smallCaps w:val="0"/>
        <w:strike w:val="0"/>
        <w:dstrike w:val="0"/>
        <w:color w:val="000000"/>
        <w:spacing w:val="0"/>
        <w:w w:val="100"/>
        <w:kern w:val="0"/>
        <w:position w:val="0"/>
        <w:highlight w:val="none"/>
        <w:u w:val="none"/>
        <w:effect w:val="none"/>
        <w:vertAlign w:val="baseline"/>
      </w:rPr>
    </w:lvl>
    <w:lvl w:ilvl="8" w:tplc="04190005">
      <w:start w:val="1"/>
      <w:numFmt w:val="lowerRoman"/>
      <w:lvlText w:val="%9."/>
      <w:lvlJc w:val="left"/>
      <w:pPr>
        <w:ind w:left="6611" w:hanging="207"/>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78" w15:restartNumberingAfterBreak="0">
    <w:nsid w:val="37394DD1"/>
    <w:multiLevelType w:val="hybridMultilevel"/>
    <w:tmpl w:val="400A4D9A"/>
    <w:styleLink w:val="59"/>
    <w:lvl w:ilvl="0" w:tplc="39BA24E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1" w:tplc="04190003">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2" w:tplc="04190005">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3" w:tplc="04190001">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4" w:tplc="04190003">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5" w:tplc="04190005">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6" w:tplc="04190001">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7" w:tplc="04190003">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8" w:tplc="04190005">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79" w15:restartNumberingAfterBreak="0">
    <w:nsid w:val="38C21E90"/>
    <w:multiLevelType w:val="hybridMultilevel"/>
    <w:tmpl w:val="4A806C80"/>
    <w:styleLink w:val="53"/>
    <w:lvl w:ilvl="0" w:tplc="482C109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6184605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B8CAA90C">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rPr>
    </w:lvl>
    <w:lvl w:ilvl="3" w:tplc="9E1AF72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B4A21ED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0C52EFAE">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rPr>
    </w:lvl>
    <w:lvl w:ilvl="6" w:tplc="9256842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7818B76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999A0E8C">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80" w15:restartNumberingAfterBreak="0">
    <w:nsid w:val="3A947723"/>
    <w:multiLevelType w:val="hybridMultilevel"/>
    <w:tmpl w:val="A1E65F84"/>
    <w:lvl w:ilvl="0" w:tplc="0419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81" w15:restartNumberingAfterBreak="0">
    <w:nsid w:val="3AA51473"/>
    <w:multiLevelType w:val="hybridMultilevel"/>
    <w:tmpl w:val="5888F2E8"/>
    <w:styleLink w:val="2"/>
    <w:lvl w:ilvl="0" w:tplc="6606798A">
      <w:start w:val="1"/>
      <w:numFmt w:val="decimal"/>
      <w:lvlText w:val="%1."/>
      <w:lvlJc w:val="left"/>
      <w:pPr>
        <w:ind w:left="851" w:hanging="284"/>
      </w:pPr>
      <w:rPr>
        <w:rFonts w:hAnsi="Arial Unicode MS"/>
        <w:caps w:val="0"/>
        <w:smallCaps w:val="0"/>
        <w:strike w:val="0"/>
        <w:dstrike w:val="0"/>
        <w:color w:val="000000"/>
        <w:spacing w:val="0"/>
        <w:w w:val="100"/>
        <w:kern w:val="0"/>
        <w:position w:val="0"/>
        <w:highlight w:val="none"/>
        <w:u w:val="none"/>
        <w:effect w:val="none"/>
        <w:vertAlign w:val="baseline"/>
      </w:rPr>
    </w:lvl>
    <w:lvl w:ilvl="1" w:tplc="454CCDF4">
      <w:start w:val="1"/>
      <w:numFmt w:val="lowerLetter"/>
      <w:lvlText w:val="%2."/>
      <w:lvlJc w:val="left"/>
      <w:pPr>
        <w:ind w:left="1647" w:hanging="284"/>
      </w:pPr>
      <w:rPr>
        <w:rFonts w:hAnsi="Arial Unicode MS"/>
        <w:caps w:val="0"/>
        <w:smallCaps w:val="0"/>
        <w:strike w:val="0"/>
        <w:dstrike w:val="0"/>
        <w:color w:val="000000"/>
        <w:spacing w:val="0"/>
        <w:w w:val="100"/>
        <w:kern w:val="0"/>
        <w:position w:val="0"/>
        <w:highlight w:val="none"/>
        <w:u w:val="none"/>
        <w:effect w:val="none"/>
        <w:vertAlign w:val="baseline"/>
      </w:rPr>
    </w:lvl>
    <w:lvl w:ilvl="2" w:tplc="8AC07AB8">
      <w:start w:val="1"/>
      <w:numFmt w:val="lowerRoman"/>
      <w:lvlText w:val="%3."/>
      <w:lvlJc w:val="left"/>
      <w:pPr>
        <w:ind w:left="2367" w:hanging="207"/>
      </w:pPr>
      <w:rPr>
        <w:rFonts w:hAnsi="Arial Unicode MS"/>
        <w:caps w:val="0"/>
        <w:smallCaps w:val="0"/>
        <w:strike w:val="0"/>
        <w:dstrike w:val="0"/>
        <w:color w:val="000000"/>
        <w:spacing w:val="0"/>
        <w:w w:val="100"/>
        <w:kern w:val="0"/>
        <w:position w:val="0"/>
        <w:highlight w:val="none"/>
        <w:u w:val="none"/>
        <w:effect w:val="none"/>
        <w:vertAlign w:val="baseline"/>
      </w:rPr>
    </w:lvl>
    <w:lvl w:ilvl="3" w:tplc="70B081B2">
      <w:start w:val="1"/>
      <w:numFmt w:val="decimal"/>
      <w:lvlText w:val="%4."/>
      <w:lvlJc w:val="left"/>
      <w:pPr>
        <w:ind w:left="3087" w:hanging="284"/>
      </w:pPr>
      <w:rPr>
        <w:rFonts w:hAnsi="Arial Unicode MS"/>
        <w:caps w:val="0"/>
        <w:smallCaps w:val="0"/>
        <w:strike w:val="0"/>
        <w:dstrike w:val="0"/>
        <w:color w:val="000000"/>
        <w:spacing w:val="0"/>
        <w:w w:val="100"/>
        <w:kern w:val="0"/>
        <w:position w:val="0"/>
        <w:highlight w:val="none"/>
        <w:u w:val="none"/>
        <w:effect w:val="none"/>
        <w:vertAlign w:val="baseline"/>
      </w:rPr>
    </w:lvl>
    <w:lvl w:ilvl="4" w:tplc="13F04F4A">
      <w:start w:val="1"/>
      <w:numFmt w:val="lowerLetter"/>
      <w:lvlText w:val="%5."/>
      <w:lvlJc w:val="left"/>
      <w:pPr>
        <w:ind w:left="3807" w:hanging="284"/>
      </w:pPr>
      <w:rPr>
        <w:rFonts w:hAnsi="Arial Unicode MS"/>
        <w:caps w:val="0"/>
        <w:smallCaps w:val="0"/>
        <w:strike w:val="0"/>
        <w:dstrike w:val="0"/>
        <w:color w:val="000000"/>
        <w:spacing w:val="0"/>
        <w:w w:val="100"/>
        <w:kern w:val="0"/>
        <w:position w:val="0"/>
        <w:highlight w:val="none"/>
        <w:u w:val="none"/>
        <w:effect w:val="none"/>
        <w:vertAlign w:val="baseline"/>
      </w:rPr>
    </w:lvl>
    <w:lvl w:ilvl="5" w:tplc="3C5C1B28">
      <w:start w:val="1"/>
      <w:numFmt w:val="lowerRoman"/>
      <w:lvlText w:val="%6."/>
      <w:lvlJc w:val="left"/>
      <w:pPr>
        <w:ind w:left="4527" w:hanging="207"/>
      </w:pPr>
      <w:rPr>
        <w:rFonts w:hAnsi="Arial Unicode MS"/>
        <w:caps w:val="0"/>
        <w:smallCaps w:val="0"/>
        <w:strike w:val="0"/>
        <w:dstrike w:val="0"/>
        <w:color w:val="000000"/>
        <w:spacing w:val="0"/>
        <w:w w:val="100"/>
        <w:kern w:val="0"/>
        <w:position w:val="0"/>
        <w:highlight w:val="none"/>
        <w:u w:val="none"/>
        <w:effect w:val="none"/>
        <w:vertAlign w:val="baseline"/>
      </w:rPr>
    </w:lvl>
    <w:lvl w:ilvl="6" w:tplc="2682CCA8">
      <w:start w:val="1"/>
      <w:numFmt w:val="decimal"/>
      <w:lvlText w:val="%7."/>
      <w:lvlJc w:val="left"/>
      <w:pPr>
        <w:ind w:left="5247" w:hanging="284"/>
      </w:pPr>
      <w:rPr>
        <w:rFonts w:hAnsi="Arial Unicode MS"/>
        <w:caps w:val="0"/>
        <w:smallCaps w:val="0"/>
        <w:strike w:val="0"/>
        <w:dstrike w:val="0"/>
        <w:color w:val="000000"/>
        <w:spacing w:val="0"/>
        <w:w w:val="100"/>
        <w:kern w:val="0"/>
        <w:position w:val="0"/>
        <w:highlight w:val="none"/>
        <w:u w:val="none"/>
        <w:effect w:val="none"/>
        <w:vertAlign w:val="baseline"/>
      </w:rPr>
    </w:lvl>
    <w:lvl w:ilvl="7" w:tplc="C492A34A">
      <w:start w:val="1"/>
      <w:numFmt w:val="lowerLetter"/>
      <w:lvlText w:val="%8."/>
      <w:lvlJc w:val="left"/>
      <w:pPr>
        <w:ind w:left="5967" w:hanging="284"/>
      </w:pPr>
      <w:rPr>
        <w:rFonts w:hAnsi="Arial Unicode MS"/>
        <w:caps w:val="0"/>
        <w:smallCaps w:val="0"/>
        <w:strike w:val="0"/>
        <w:dstrike w:val="0"/>
        <w:color w:val="000000"/>
        <w:spacing w:val="0"/>
        <w:w w:val="100"/>
        <w:kern w:val="0"/>
        <w:position w:val="0"/>
        <w:highlight w:val="none"/>
        <w:u w:val="none"/>
        <w:effect w:val="none"/>
        <w:vertAlign w:val="baseline"/>
      </w:rPr>
    </w:lvl>
    <w:lvl w:ilvl="8" w:tplc="FF6096A4">
      <w:start w:val="1"/>
      <w:numFmt w:val="lowerRoman"/>
      <w:lvlText w:val="%9."/>
      <w:lvlJc w:val="left"/>
      <w:pPr>
        <w:ind w:left="6687" w:hanging="207"/>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82" w15:restartNumberingAfterBreak="0">
    <w:nsid w:val="3BDA5727"/>
    <w:multiLevelType w:val="hybridMultilevel"/>
    <w:tmpl w:val="6B06316A"/>
    <w:styleLink w:val="83"/>
    <w:lvl w:ilvl="0" w:tplc="F26CDA5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56C08C2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0E703E6C">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rPr>
    </w:lvl>
    <w:lvl w:ilvl="3" w:tplc="2FB8285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EBB647E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28BC047E">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rPr>
    </w:lvl>
    <w:lvl w:ilvl="6" w:tplc="C22EDD1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38D8344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A49214AC">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83" w15:restartNumberingAfterBreak="0">
    <w:nsid w:val="3C7D5575"/>
    <w:multiLevelType w:val="hybridMultilevel"/>
    <w:tmpl w:val="974CD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3C8569BE"/>
    <w:multiLevelType w:val="hybridMultilevel"/>
    <w:tmpl w:val="EF960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CE26BCA"/>
    <w:multiLevelType w:val="hybridMultilevel"/>
    <w:tmpl w:val="04628CB0"/>
    <w:styleLink w:val="11"/>
    <w:lvl w:ilvl="0" w:tplc="1DDCC48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8026B96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82B6E59E">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rPr>
    </w:lvl>
    <w:lvl w:ilvl="3" w:tplc="9A6E161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EE3ABBD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8A6AA2B0">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rPr>
    </w:lvl>
    <w:lvl w:ilvl="6" w:tplc="BA001D9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BB66DF7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5382FB82">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86" w15:restartNumberingAfterBreak="0">
    <w:nsid w:val="3D6A59C7"/>
    <w:multiLevelType w:val="hybridMultilevel"/>
    <w:tmpl w:val="925AEFC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3D7B4999"/>
    <w:multiLevelType w:val="hybridMultilevel"/>
    <w:tmpl w:val="D22C8844"/>
    <w:numStyleLink w:val="100"/>
  </w:abstractNum>
  <w:abstractNum w:abstractNumId="88" w15:restartNumberingAfterBreak="0">
    <w:nsid w:val="3DA0654E"/>
    <w:multiLevelType w:val="hybridMultilevel"/>
    <w:tmpl w:val="7B3E69C2"/>
    <w:lvl w:ilvl="0" w:tplc="CE92481C">
      <w:start w:val="1"/>
      <w:numFmt w:val="bullet"/>
      <w:lvlText w:val=""/>
      <w:lvlJc w:val="left"/>
      <w:pPr>
        <w:ind w:left="720" w:hanging="360"/>
      </w:pPr>
      <w:rPr>
        <w:rFonts w:ascii="Symbol" w:hAnsi="Symbol" w:hint="default"/>
      </w:rPr>
    </w:lvl>
    <w:lvl w:ilvl="1" w:tplc="E41A44E6">
      <w:start w:val="1"/>
      <w:numFmt w:val="bullet"/>
      <w:lvlText w:val="o"/>
      <w:lvlJc w:val="left"/>
      <w:pPr>
        <w:ind w:left="1440" w:hanging="360"/>
      </w:pPr>
      <w:rPr>
        <w:rFonts w:ascii="Courier New" w:hAnsi="Courier New" w:cs="Courier New" w:hint="default"/>
      </w:rPr>
    </w:lvl>
    <w:lvl w:ilvl="2" w:tplc="9C3080B0">
      <w:start w:val="1"/>
      <w:numFmt w:val="bullet"/>
      <w:lvlText w:val=""/>
      <w:lvlJc w:val="left"/>
      <w:pPr>
        <w:ind w:left="2160" w:hanging="360"/>
      </w:pPr>
      <w:rPr>
        <w:rFonts w:ascii="Wingdings" w:hAnsi="Wingdings" w:hint="default"/>
      </w:rPr>
    </w:lvl>
    <w:lvl w:ilvl="3" w:tplc="89260E2A">
      <w:start w:val="1"/>
      <w:numFmt w:val="bullet"/>
      <w:lvlText w:val=""/>
      <w:lvlJc w:val="left"/>
      <w:pPr>
        <w:ind w:left="2880" w:hanging="360"/>
      </w:pPr>
      <w:rPr>
        <w:rFonts w:ascii="Symbol" w:hAnsi="Symbol" w:hint="default"/>
      </w:rPr>
    </w:lvl>
    <w:lvl w:ilvl="4" w:tplc="D954F516">
      <w:start w:val="1"/>
      <w:numFmt w:val="bullet"/>
      <w:lvlText w:val="o"/>
      <w:lvlJc w:val="left"/>
      <w:pPr>
        <w:ind w:left="3600" w:hanging="360"/>
      </w:pPr>
      <w:rPr>
        <w:rFonts w:ascii="Courier New" w:hAnsi="Courier New" w:cs="Courier New" w:hint="default"/>
      </w:rPr>
    </w:lvl>
    <w:lvl w:ilvl="5" w:tplc="F0D8235C">
      <w:start w:val="1"/>
      <w:numFmt w:val="bullet"/>
      <w:lvlText w:val=""/>
      <w:lvlJc w:val="left"/>
      <w:pPr>
        <w:ind w:left="4320" w:hanging="360"/>
      </w:pPr>
      <w:rPr>
        <w:rFonts w:ascii="Wingdings" w:hAnsi="Wingdings" w:hint="default"/>
      </w:rPr>
    </w:lvl>
    <w:lvl w:ilvl="6" w:tplc="C5C01498">
      <w:start w:val="1"/>
      <w:numFmt w:val="bullet"/>
      <w:lvlText w:val=""/>
      <w:lvlJc w:val="left"/>
      <w:pPr>
        <w:ind w:left="5040" w:hanging="360"/>
      </w:pPr>
      <w:rPr>
        <w:rFonts w:ascii="Symbol" w:hAnsi="Symbol" w:hint="default"/>
      </w:rPr>
    </w:lvl>
    <w:lvl w:ilvl="7" w:tplc="48901196">
      <w:start w:val="1"/>
      <w:numFmt w:val="bullet"/>
      <w:lvlText w:val="o"/>
      <w:lvlJc w:val="left"/>
      <w:pPr>
        <w:ind w:left="5760" w:hanging="360"/>
      </w:pPr>
      <w:rPr>
        <w:rFonts w:ascii="Courier New" w:hAnsi="Courier New" w:cs="Courier New" w:hint="default"/>
      </w:rPr>
    </w:lvl>
    <w:lvl w:ilvl="8" w:tplc="EA2AF52C">
      <w:start w:val="1"/>
      <w:numFmt w:val="bullet"/>
      <w:lvlText w:val=""/>
      <w:lvlJc w:val="left"/>
      <w:pPr>
        <w:ind w:left="6480" w:hanging="360"/>
      </w:pPr>
      <w:rPr>
        <w:rFonts w:ascii="Wingdings" w:hAnsi="Wingdings" w:hint="default"/>
      </w:rPr>
    </w:lvl>
  </w:abstractNum>
  <w:abstractNum w:abstractNumId="89" w15:restartNumberingAfterBreak="0">
    <w:nsid w:val="3DEE2733"/>
    <w:multiLevelType w:val="hybridMultilevel"/>
    <w:tmpl w:val="E43C96DA"/>
    <w:lvl w:ilvl="0" w:tplc="04190001">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rPr>
    </w:lvl>
    <w:lvl w:ilvl="1" w:tplc="04190003">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04190005">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vertAlign w:val="baseline"/>
      </w:rPr>
    </w:lvl>
    <w:lvl w:ilvl="3" w:tplc="04190001">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04190003">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04190005">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vertAlign w:val="baseline"/>
      </w:rPr>
    </w:lvl>
    <w:lvl w:ilvl="6" w:tplc="04190001">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04190003">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04190005">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vertAlign w:val="baseline"/>
      </w:rPr>
    </w:lvl>
  </w:abstractNum>
  <w:abstractNum w:abstractNumId="90" w15:restartNumberingAfterBreak="0">
    <w:nsid w:val="3EC83B3F"/>
    <w:multiLevelType w:val="hybridMultilevel"/>
    <w:tmpl w:val="4364D416"/>
    <w:styleLink w:val="67"/>
    <w:lvl w:ilvl="0" w:tplc="39BA24E8">
      <w:start w:val="1"/>
      <w:numFmt w:val="decimal"/>
      <w:lvlText w:val="%1."/>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04190003">
      <w:start w:val="1"/>
      <w:numFmt w:val="lowerLetter"/>
      <w:lvlText w:val="%2."/>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04190005">
      <w:start w:val="1"/>
      <w:numFmt w:val="lowerRoman"/>
      <w:lvlText w:val="%3."/>
      <w:lvlJc w:val="left"/>
      <w:pPr>
        <w:ind w:left="2880" w:hanging="283"/>
      </w:pPr>
      <w:rPr>
        <w:rFonts w:hAnsi="Arial Unicode MS"/>
        <w:caps w:val="0"/>
        <w:smallCaps w:val="0"/>
        <w:strike w:val="0"/>
        <w:dstrike w:val="0"/>
        <w:color w:val="000000"/>
        <w:spacing w:val="0"/>
        <w:w w:val="100"/>
        <w:kern w:val="0"/>
        <w:position w:val="0"/>
        <w:highlight w:val="none"/>
        <w:u w:val="none"/>
        <w:effect w:val="none"/>
        <w:vertAlign w:val="baseline"/>
      </w:rPr>
    </w:lvl>
    <w:lvl w:ilvl="3" w:tplc="04190001">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04190003">
      <w:start w:val="1"/>
      <w:numFmt w:val="lowerLetter"/>
      <w:lvlText w:val="%5."/>
      <w:lvlJc w:val="left"/>
      <w:pPr>
        <w:ind w:left="432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04190005">
      <w:start w:val="1"/>
      <w:numFmt w:val="lowerRoman"/>
      <w:lvlText w:val="%6."/>
      <w:lvlJc w:val="left"/>
      <w:pPr>
        <w:ind w:left="5040" w:hanging="283"/>
      </w:pPr>
      <w:rPr>
        <w:rFonts w:hAnsi="Arial Unicode MS"/>
        <w:caps w:val="0"/>
        <w:smallCaps w:val="0"/>
        <w:strike w:val="0"/>
        <w:dstrike w:val="0"/>
        <w:color w:val="000000"/>
        <w:spacing w:val="0"/>
        <w:w w:val="100"/>
        <w:kern w:val="0"/>
        <w:position w:val="0"/>
        <w:highlight w:val="none"/>
        <w:u w:val="none"/>
        <w:effect w:val="none"/>
        <w:vertAlign w:val="baseline"/>
      </w:rPr>
    </w:lvl>
    <w:lvl w:ilvl="6" w:tplc="04190001">
      <w:start w:val="1"/>
      <w:numFmt w:val="decimal"/>
      <w:lvlText w:val="%7."/>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04190003">
      <w:start w:val="1"/>
      <w:numFmt w:val="lowerLetter"/>
      <w:lvlText w:val="%8."/>
      <w:lvlJc w:val="left"/>
      <w:pPr>
        <w:ind w:left="648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04190005">
      <w:start w:val="1"/>
      <w:numFmt w:val="lowerRoman"/>
      <w:lvlText w:val="%9."/>
      <w:lvlJc w:val="left"/>
      <w:pPr>
        <w:ind w:left="7200" w:hanging="283"/>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91" w15:restartNumberingAfterBreak="0">
    <w:nsid w:val="3F5305FB"/>
    <w:multiLevelType w:val="hybridMultilevel"/>
    <w:tmpl w:val="51D26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3F7945DF"/>
    <w:multiLevelType w:val="hybridMultilevel"/>
    <w:tmpl w:val="9D3EF636"/>
    <w:lvl w:ilvl="0" w:tplc="04190001">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40083EF0"/>
    <w:multiLevelType w:val="hybridMultilevel"/>
    <w:tmpl w:val="5F4A2F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403C0773"/>
    <w:multiLevelType w:val="hybridMultilevel"/>
    <w:tmpl w:val="0EA07096"/>
    <w:styleLink w:val="64"/>
    <w:lvl w:ilvl="0" w:tplc="261C8C7E">
      <w:start w:val="1"/>
      <w:numFmt w:val="decimal"/>
      <w:lvlText w:val="%1."/>
      <w:lvlJc w:val="left"/>
      <w:pPr>
        <w:ind w:left="1287"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65FAA7B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FA7037EC">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3" w:tplc="E124C36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FD2E84B6">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9C3C56E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05D4F4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9C0288C8">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FFC27C9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95" w15:restartNumberingAfterBreak="0">
    <w:nsid w:val="413143A6"/>
    <w:multiLevelType w:val="hybridMultilevel"/>
    <w:tmpl w:val="0330C278"/>
    <w:lvl w:ilvl="0" w:tplc="0419000F">
      <w:start w:val="1"/>
      <w:numFmt w:val="decimal"/>
      <w:lvlText w:val="%1."/>
      <w:lvlJc w:val="left"/>
      <w:pPr>
        <w:ind w:left="720" w:hanging="360"/>
      </w:pPr>
      <w:rPr>
        <w:rFonts w:hint="default"/>
        <w:caps w:val="0"/>
        <w:smallCaps w:val="0"/>
        <w:strike w:val="0"/>
        <w:dstrike w:val="0"/>
        <w:color w:val="000000"/>
        <w:spacing w:val="0"/>
        <w:w w:val="100"/>
        <w:kern w:val="0"/>
        <w:position w:val="0"/>
        <w:highlight w:val="none"/>
        <w:vertAlign w:val="base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96" w15:restartNumberingAfterBreak="0">
    <w:nsid w:val="41E953BE"/>
    <w:multiLevelType w:val="hybridMultilevel"/>
    <w:tmpl w:val="E97270C6"/>
    <w:styleLink w:val="36"/>
    <w:lvl w:ilvl="0" w:tplc="C814658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981E22A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745C8B7C">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rPr>
    </w:lvl>
    <w:lvl w:ilvl="3" w:tplc="A0E8947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4746D6A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B3D46894">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rPr>
    </w:lvl>
    <w:lvl w:ilvl="6" w:tplc="8588420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47481B9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7E90C59A">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97" w15:restartNumberingAfterBreak="0">
    <w:nsid w:val="4264395E"/>
    <w:multiLevelType w:val="hybridMultilevel"/>
    <w:tmpl w:val="0A76C674"/>
    <w:styleLink w:val="88"/>
    <w:lvl w:ilvl="0" w:tplc="04190001">
      <w:start w:val="1"/>
      <w:numFmt w:val="bullet"/>
      <w:lvlText w:val="•"/>
      <w:lvlJc w:val="left"/>
      <w:pPr>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04190003">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04190005">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04190001">
      <w:start w:val="1"/>
      <w:numFmt w:val="bullet"/>
      <w:lvlText w:val="•"/>
      <w:lvlJc w:val="left"/>
      <w:pPr>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04190003">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04190005">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04190001">
      <w:start w:val="1"/>
      <w:numFmt w:val="bullet"/>
      <w:lvlText w:val="•"/>
      <w:lvlJc w:val="left"/>
      <w:pPr>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04190003">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04190005">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98" w15:restartNumberingAfterBreak="0">
    <w:nsid w:val="42F732DF"/>
    <w:multiLevelType w:val="hybridMultilevel"/>
    <w:tmpl w:val="C88AE988"/>
    <w:styleLink w:val="34"/>
    <w:lvl w:ilvl="0" w:tplc="0320518A">
      <w:start w:val="1"/>
      <w:numFmt w:val="bullet"/>
      <w:lvlText w:val="▪"/>
      <w:lvlJc w:val="left"/>
      <w:pPr>
        <w:ind w:left="85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1" w:tplc="8E944070">
      <w:start w:val="1"/>
      <w:numFmt w:val="bullet"/>
      <w:lvlText w:val="o"/>
      <w:lvlJc w:val="left"/>
      <w:pPr>
        <w:ind w:left="1647"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7C8C62F4">
      <w:start w:val="1"/>
      <w:numFmt w:val="bullet"/>
      <w:lvlText w:val="▪"/>
      <w:lvlJc w:val="left"/>
      <w:pPr>
        <w:ind w:left="2367"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7EAC1CAC">
      <w:start w:val="1"/>
      <w:numFmt w:val="bullet"/>
      <w:lvlText w:val="•"/>
      <w:lvlJc w:val="left"/>
      <w:pPr>
        <w:ind w:left="3087"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4" w:tplc="5C3CC62C">
      <w:start w:val="1"/>
      <w:numFmt w:val="bullet"/>
      <w:lvlText w:val="o"/>
      <w:lvlJc w:val="left"/>
      <w:pPr>
        <w:ind w:left="3807"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217C0F8E">
      <w:start w:val="1"/>
      <w:numFmt w:val="bullet"/>
      <w:lvlText w:val="▪"/>
      <w:lvlJc w:val="left"/>
      <w:pPr>
        <w:ind w:left="4527"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FF202670">
      <w:start w:val="1"/>
      <w:numFmt w:val="bullet"/>
      <w:lvlText w:val="•"/>
      <w:lvlJc w:val="left"/>
      <w:pPr>
        <w:ind w:left="5247"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7" w:tplc="0100B890">
      <w:start w:val="1"/>
      <w:numFmt w:val="bullet"/>
      <w:lvlText w:val="o"/>
      <w:lvlJc w:val="left"/>
      <w:pPr>
        <w:ind w:left="5967"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FDF65EBA">
      <w:start w:val="1"/>
      <w:numFmt w:val="bullet"/>
      <w:lvlText w:val="▪"/>
      <w:lvlJc w:val="left"/>
      <w:pPr>
        <w:ind w:left="6687"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99" w15:restartNumberingAfterBreak="0">
    <w:nsid w:val="43320720"/>
    <w:multiLevelType w:val="hybridMultilevel"/>
    <w:tmpl w:val="F404F2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438B6F2E"/>
    <w:multiLevelType w:val="hybridMultilevel"/>
    <w:tmpl w:val="C578FF80"/>
    <w:lvl w:ilvl="0" w:tplc="0419000F">
      <w:start w:val="1"/>
      <w:numFmt w:val="decimal"/>
      <w:lvlText w:val="%1."/>
      <w:lvlJc w:val="left"/>
      <w:pPr>
        <w:ind w:left="717" w:hanging="360"/>
      </w:p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01" w15:restartNumberingAfterBreak="0">
    <w:nsid w:val="43A60A26"/>
    <w:multiLevelType w:val="hybridMultilevel"/>
    <w:tmpl w:val="FCF01112"/>
    <w:styleLink w:val="79"/>
    <w:lvl w:ilvl="0" w:tplc="B638381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EA42773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0A68A50E">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rPr>
    </w:lvl>
    <w:lvl w:ilvl="3" w:tplc="7ACA3C0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36B883A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B15C9FA0">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rPr>
    </w:lvl>
    <w:lvl w:ilvl="6" w:tplc="2ADED59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F8EAD97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5C407E62">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02" w15:restartNumberingAfterBreak="0">
    <w:nsid w:val="44315D94"/>
    <w:multiLevelType w:val="hybridMultilevel"/>
    <w:tmpl w:val="8F7CF464"/>
    <w:lvl w:ilvl="0" w:tplc="4282E0A6">
      <w:start w:val="1"/>
      <w:numFmt w:val="bullet"/>
      <w:lvlText w:val=""/>
      <w:lvlJc w:val="left"/>
      <w:pPr>
        <w:ind w:left="720" w:hanging="360"/>
      </w:pPr>
      <w:rPr>
        <w:rFonts w:ascii="Symbol" w:hAnsi="Symbol" w:hint="default"/>
      </w:rPr>
    </w:lvl>
    <w:lvl w:ilvl="1" w:tplc="EB2ED552" w:tentative="1">
      <w:start w:val="1"/>
      <w:numFmt w:val="bullet"/>
      <w:lvlText w:val="o"/>
      <w:lvlJc w:val="left"/>
      <w:pPr>
        <w:ind w:left="1440" w:hanging="360"/>
      </w:pPr>
      <w:rPr>
        <w:rFonts w:ascii="Courier New" w:hAnsi="Courier New" w:cs="Courier New" w:hint="default"/>
      </w:rPr>
    </w:lvl>
    <w:lvl w:ilvl="2" w:tplc="48A8AD52" w:tentative="1">
      <w:start w:val="1"/>
      <w:numFmt w:val="bullet"/>
      <w:lvlText w:val=""/>
      <w:lvlJc w:val="left"/>
      <w:pPr>
        <w:ind w:left="2160" w:hanging="360"/>
      </w:pPr>
      <w:rPr>
        <w:rFonts w:ascii="Wingdings" w:hAnsi="Wingdings" w:hint="default"/>
      </w:rPr>
    </w:lvl>
    <w:lvl w:ilvl="3" w:tplc="C6204232" w:tentative="1">
      <w:start w:val="1"/>
      <w:numFmt w:val="bullet"/>
      <w:lvlText w:val=""/>
      <w:lvlJc w:val="left"/>
      <w:pPr>
        <w:ind w:left="2880" w:hanging="360"/>
      </w:pPr>
      <w:rPr>
        <w:rFonts w:ascii="Symbol" w:hAnsi="Symbol" w:hint="default"/>
      </w:rPr>
    </w:lvl>
    <w:lvl w:ilvl="4" w:tplc="F2A06E1C" w:tentative="1">
      <w:start w:val="1"/>
      <w:numFmt w:val="bullet"/>
      <w:lvlText w:val="o"/>
      <w:lvlJc w:val="left"/>
      <w:pPr>
        <w:ind w:left="3600" w:hanging="360"/>
      </w:pPr>
      <w:rPr>
        <w:rFonts w:ascii="Courier New" w:hAnsi="Courier New" w:cs="Courier New" w:hint="default"/>
      </w:rPr>
    </w:lvl>
    <w:lvl w:ilvl="5" w:tplc="AC468D3C" w:tentative="1">
      <w:start w:val="1"/>
      <w:numFmt w:val="bullet"/>
      <w:lvlText w:val=""/>
      <w:lvlJc w:val="left"/>
      <w:pPr>
        <w:ind w:left="4320" w:hanging="360"/>
      </w:pPr>
      <w:rPr>
        <w:rFonts w:ascii="Wingdings" w:hAnsi="Wingdings" w:hint="default"/>
      </w:rPr>
    </w:lvl>
    <w:lvl w:ilvl="6" w:tplc="A01E218C" w:tentative="1">
      <w:start w:val="1"/>
      <w:numFmt w:val="bullet"/>
      <w:lvlText w:val=""/>
      <w:lvlJc w:val="left"/>
      <w:pPr>
        <w:ind w:left="5040" w:hanging="360"/>
      </w:pPr>
      <w:rPr>
        <w:rFonts w:ascii="Symbol" w:hAnsi="Symbol" w:hint="default"/>
      </w:rPr>
    </w:lvl>
    <w:lvl w:ilvl="7" w:tplc="5582F5C0" w:tentative="1">
      <w:start w:val="1"/>
      <w:numFmt w:val="bullet"/>
      <w:lvlText w:val="o"/>
      <w:lvlJc w:val="left"/>
      <w:pPr>
        <w:ind w:left="5760" w:hanging="360"/>
      </w:pPr>
      <w:rPr>
        <w:rFonts w:ascii="Courier New" w:hAnsi="Courier New" w:cs="Courier New" w:hint="default"/>
      </w:rPr>
    </w:lvl>
    <w:lvl w:ilvl="8" w:tplc="675476FE" w:tentative="1">
      <w:start w:val="1"/>
      <w:numFmt w:val="bullet"/>
      <w:lvlText w:val=""/>
      <w:lvlJc w:val="left"/>
      <w:pPr>
        <w:ind w:left="6480" w:hanging="360"/>
      </w:pPr>
      <w:rPr>
        <w:rFonts w:ascii="Wingdings" w:hAnsi="Wingdings" w:hint="default"/>
      </w:rPr>
    </w:lvl>
  </w:abstractNum>
  <w:abstractNum w:abstractNumId="103" w15:restartNumberingAfterBreak="0">
    <w:nsid w:val="44E26703"/>
    <w:multiLevelType w:val="hybridMultilevel"/>
    <w:tmpl w:val="4C00FA84"/>
    <w:lvl w:ilvl="0" w:tplc="0419000F">
      <w:start w:val="1"/>
      <w:numFmt w:val="decimal"/>
      <w:lvlText w:val="%1."/>
      <w:lvlJc w:val="left"/>
      <w:pPr>
        <w:ind w:left="714" w:hanging="357"/>
      </w:pPr>
      <w:rPr>
        <w:b w:val="0"/>
        <w:bCs w:val="0"/>
        <w:i w:val="0"/>
        <w:iCs w:val="0"/>
        <w:caps w:val="0"/>
        <w:smallCaps w:val="0"/>
        <w:strike w:val="0"/>
        <w:dstrike w:val="0"/>
        <w:color w:val="000000"/>
        <w:spacing w:val="0"/>
        <w:w w:val="100"/>
        <w:kern w:val="0"/>
        <w:position w:val="0"/>
        <w:highlight w:val="none"/>
        <w:vertAlign w:val="baseline"/>
      </w:rPr>
    </w:lvl>
    <w:lvl w:ilvl="1" w:tplc="DDB4F8C0">
      <w:start w:val="1"/>
      <w:numFmt w:val="bullet"/>
      <w:lvlText w:val="o"/>
      <w:lvlJc w:val="left"/>
      <w:pPr>
        <w:ind w:left="143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3A2EAB0">
      <w:start w:val="1"/>
      <w:numFmt w:val="bullet"/>
      <w:lvlText w:val="▪"/>
      <w:lvlJc w:val="left"/>
      <w:pPr>
        <w:ind w:left="215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17B25DD4">
      <w:start w:val="1"/>
      <w:numFmt w:val="bullet"/>
      <w:lvlText w:val="•"/>
      <w:lvlJc w:val="left"/>
      <w:pPr>
        <w:ind w:left="287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DEE2F66">
      <w:start w:val="1"/>
      <w:numFmt w:val="bullet"/>
      <w:lvlText w:val="o"/>
      <w:lvlJc w:val="left"/>
      <w:pPr>
        <w:ind w:left="359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E520B120">
      <w:start w:val="1"/>
      <w:numFmt w:val="bullet"/>
      <w:lvlText w:val="▪"/>
      <w:lvlJc w:val="left"/>
      <w:pPr>
        <w:ind w:left="431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BDE4855A">
      <w:start w:val="1"/>
      <w:numFmt w:val="bullet"/>
      <w:lvlText w:val="•"/>
      <w:lvlJc w:val="left"/>
      <w:pPr>
        <w:ind w:left="503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5BF2ADE6">
      <w:start w:val="1"/>
      <w:numFmt w:val="bullet"/>
      <w:lvlText w:val="o"/>
      <w:lvlJc w:val="left"/>
      <w:pPr>
        <w:ind w:left="575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038C5B7C">
      <w:start w:val="1"/>
      <w:numFmt w:val="bullet"/>
      <w:lvlText w:val="▪"/>
      <w:lvlJc w:val="left"/>
      <w:pPr>
        <w:ind w:left="647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04" w15:restartNumberingAfterBreak="0">
    <w:nsid w:val="450805D9"/>
    <w:multiLevelType w:val="hybridMultilevel"/>
    <w:tmpl w:val="9C70E472"/>
    <w:numStyleLink w:val="1"/>
  </w:abstractNum>
  <w:abstractNum w:abstractNumId="105" w15:restartNumberingAfterBreak="0">
    <w:nsid w:val="45C012B3"/>
    <w:multiLevelType w:val="hybridMultilevel"/>
    <w:tmpl w:val="045EC952"/>
    <w:numStyleLink w:val="71"/>
  </w:abstractNum>
  <w:abstractNum w:abstractNumId="106" w15:restartNumberingAfterBreak="0">
    <w:nsid w:val="47026139"/>
    <w:multiLevelType w:val="hybridMultilevel"/>
    <w:tmpl w:val="1B1C4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477B7DC5"/>
    <w:multiLevelType w:val="hybridMultilevel"/>
    <w:tmpl w:val="A104C6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48953ABB"/>
    <w:multiLevelType w:val="hybridMultilevel"/>
    <w:tmpl w:val="4C720AF6"/>
    <w:lvl w:ilvl="0" w:tplc="FF308C8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FBE4EC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4B0872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D1CF9B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E926A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F1A80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FF8E56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D64DDA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D6AC6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9" w15:restartNumberingAfterBreak="0">
    <w:nsid w:val="489F339B"/>
    <w:multiLevelType w:val="hybridMultilevel"/>
    <w:tmpl w:val="002A9040"/>
    <w:styleLink w:val="91"/>
    <w:lvl w:ilvl="0" w:tplc="39BA24E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5170BD3C">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1A00D70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3" w:tplc="E0E08DF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D1B47D1A">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D646E3EE">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9CC8489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B13A900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E2FC936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10" w15:restartNumberingAfterBreak="0">
    <w:nsid w:val="48BA5CEC"/>
    <w:multiLevelType w:val="hybridMultilevel"/>
    <w:tmpl w:val="E43C96DA"/>
    <w:lvl w:ilvl="0" w:tplc="778A729E">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rPr>
    </w:lvl>
    <w:lvl w:ilvl="1" w:tplc="88FCAC9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E58838D8">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vertAlign w:val="baseline"/>
      </w:rPr>
    </w:lvl>
    <w:lvl w:ilvl="3" w:tplc="0882CB0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A1A2445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FEC6BBA8">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vertAlign w:val="baseline"/>
      </w:rPr>
    </w:lvl>
    <w:lvl w:ilvl="6" w:tplc="D234CD5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73D667C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09B6D386">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vertAlign w:val="baseline"/>
      </w:rPr>
    </w:lvl>
  </w:abstractNum>
  <w:abstractNum w:abstractNumId="111" w15:restartNumberingAfterBreak="0">
    <w:nsid w:val="4977285F"/>
    <w:multiLevelType w:val="hybridMultilevel"/>
    <w:tmpl w:val="07165612"/>
    <w:styleLink w:val="75"/>
    <w:lvl w:ilvl="0" w:tplc="0419000F">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8D88112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0EC860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718C63F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2ADCA15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3B6C2D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6F78A82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C7F0E6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48C4FC0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12" w15:restartNumberingAfterBreak="0">
    <w:nsid w:val="4B2C0FE9"/>
    <w:multiLevelType w:val="hybridMultilevel"/>
    <w:tmpl w:val="0A5812C2"/>
    <w:styleLink w:val="55"/>
    <w:lvl w:ilvl="0" w:tplc="04190001">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04190003">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04190005">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3" w:tplc="04190001">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04190003">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04190005">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04190001">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04190003">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04190005">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13" w15:restartNumberingAfterBreak="0">
    <w:nsid w:val="4BCC1828"/>
    <w:multiLevelType w:val="hybridMultilevel"/>
    <w:tmpl w:val="DFF2D230"/>
    <w:styleLink w:val="63"/>
    <w:lvl w:ilvl="0" w:tplc="05DADC50">
      <w:start w:val="1"/>
      <w:numFmt w:val="decimal"/>
      <w:lvlText w:val="%1."/>
      <w:lvlJc w:val="left"/>
      <w:pPr>
        <w:ind w:left="927"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ABF68276">
      <w:start w:val="1"/>
      <w:numFmt w:val="lowerLetter"/>
      <w:lvlText w:val="%2."/>
      <w:lvlJc w:val="left"/>
      <w:pPr>
        <w:ind w:left="1647"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5022C178">
      <w:start w:val="1"/>
      <w:numFmt w:val="lowerRoman"/>
      <w:lvlText w:val="%3."/>
      <w:lvlJc w:val="left"/>
      <w:pPr>
        <w:ind w:left="2367" w:hanging="283"/>
      </w:pPr>
      <w:rPr>
        <w:rFonts w:hAnsi="Arial Unicode MS"/>
        <w:caps w:val="0"/>
        <w:smallCaps w:val="0"/>
        <w:strike w:val="0"/>
        <w:dstrike w:val="0"/>
        <w:color w:val="000000"/>
        <w:spacing w:val="0"/>
        <w:w w:val="100"/>
        <w:kern w:val="0"/>
        <w:position w:val="0"/>
        <w:highlight w:val="none"/>
        <w:u w:val="none"/>
        <w:effect w:val="none"/>
        <w:vertAlign w:val="baseline"/>
      </w:rPr>
    </w:lvl>
    <w:lvl w:ilvl="3" w:tplc="C7467C02">
      <w:start w:val="1"/>
      <w:numFmt w:val="decimal"/>
      <w:lvlText w:val="%4."/>
      <w:lvlJc w:val="left"/>
      <w:pPr>
        <w:ind w:left="3087"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FA7C21E2">
      <w:start w:val="1"/>
      <w:numFmt w:val="lowerLetter"/>
      <w:lvlText w:val="%5."/>
      <w:lvlJc w:val="left"/>
      <w:pPr>
        <w:ind w:left="3807"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4D88E48C">
      <w:start w:val="1"/>
      <w:numFmt w:val="lowerRoman"/>
      <w:lvlText w:val="%6."/>
      <w:lvlJc w:val="left"/>
      <w:pPr>
        <w:ind w:left="4527" w:hanging="283"/>
      </w:pPr>
      <w:rPr>
        <w:rFonts w:hAnsi="Arial Unicode MS"/>
        <w:caps w:val="0"/>
        <w:smallCaps w:val="0"/>
        <w:strike w:val="0"/>
        <w:dstrike w:val="0"/>
        <w:color w:val="000000"/>
        <w:spacing w:val="0"/>
        <w:w w:val="100"/>
        <w:kern w:val="0"/>
        <w:position w:val="0"/>
        <w:highlight w:val="none"/>
        <w:u w:val="none"/>
        <w:effect w:val="none"/>
        <w:vertAlign w:val="baseline"/>
      </w:rPr>
    </w:lvl>
    <w:lvl w:ilvl="6" w:tplc="7EAAC026">
      <w:start w:val="1"/>
      <w:numFmt w:val="decimal"/>
      <w:lvlText w:val="%7."/>
      <w:lvlJc w:val="left"/>
      <w:pPr>
        <w:ind w:left="5247"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FF1EC446">
      <w:start w:val="1"/>
      <w:numFmt w:val="lowerLetter"/>
      <w:lvlText w:val="%8."/>
      <w:lvlJc w:val="left"/>
      <w:pPr>
        <w:ind w:left="5967"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6F0A551E">
      <w:start w:val="1"/>
      <w:numFmt w:val="lowerRoman"/>
      <w:lvlText w:val="%9."/>
      <w:lvlJc w:val="left"/>
      <w:pPr>
        <w:ind w:left="6687" w:hanging="283"/>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14" w15:restartNumberingAfterBreak="0">
    <w:nsid w:val="4C63484F"/>
    <w:multiLevelType w:val="hybridMultilevel"/>
    <w:tmpl w:val="E97270C6"/>
    <w:numStyleLink w:val="36"/>
  </w:abstractNum>
  <w:abstractNum w:abstractNumId="115" w15:restartNumberingAfterBreak="0">
    <w:nsid w:val="4CBE4F49"/>
    <w:multiLevelType w:val="hybridMultilevel"/>
    <w:tmpl w:val="0330C278"/>
    <w:lvl w:ilvl="0" w:tplc="0419000F">
      <w:start w:val="1"/>
      <w:numFmt w:val="decimal"/>
      <w:lvlText w:val="%1."/>
      <w:lvlJc w:val="left"/>
      <w:pPr>
        <w:ind w:left="720" w:hanging="360"/>
      </w:pPr>
      <w:rPr>
        <w:rFonts w:hint="default"/>
        <w:caps w:val="0"/>
        <w:smallCaps w:val="0"/>
        <w:strike w:val="0"/>
        <w:dstrike w:val="0"/>
        <w:color w:val="000000"/>
        <w:spacing w:val="0"/>
        <w:w w:val="100"/>
        <w:kern w:val="0"/>
        <w:position w:val="0"/>
        <w:highlight w:val="none"/>
        <w:vertAlign w:val="base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16" w15:restartNumberingAfterBreak="0">
    <w:nsid w:val="4D447C19"/>
    <w:multiLevelType w:val="hybridMultilevel"/>
    <w:tmpl w:val="5FC8CFE2"/>
    <w:styleLink w:val="52"/>
    <w:lvl w:ilvl="0" w:tplc="6B12167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ED0A173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2FDA4C62">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rPr>
    </w:lvl>
    <w:lvl w:ilvl="3" w:tplc="A86EF51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E4FEAB6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3CACF97A">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rPr>
    </w:lvl>
    <w:lvl w:ilvl="6" w:tplc="4BEAAA0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FA98478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71CAB972">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17" w15:restartNumberingAfterBreak="0">
    <w:nsid w:val="4D667E0B"/>
    <w:multiLevelType w:val="hybridMultilevel"/>
    <w:tmpl w:val="9FC60DFE"/>
    <w:lvl w:ilvl="0" w:tplc="1B8E71A6">
      <w:start w:val="1"/>
      <w:numFmt w:val="bullet"/>
      <w:lvlText w:val="•"/>
      <w:lvlJc w:val="left"/>
      <w:pPr>
        <w:tabs>
          <w:tab w:val="num" w:pos="720"/>
        </w:tabs>
        <w:ind w:left="720" w:hanging="360"/>
      </w:pPr>
      <w:rPr>
        <w:rFonts w:ascii="Arial" w:hAnsi="Arial" w:hint="default"/>
      </w:rPr>
    </w:lvl>
    <w:lvl w:ilvl="1" w:tplc="6F72FBFC" w:tentative="1">
      <w:start w:val="1"/>
      <w:numFmt w:val="bullet"/>
      <w:lvlText w:val="•"/>
      <w:lvlJc w:val="left"/>
      <w:pPr>
        <w:tabs>
          <w:tab w:val="num" w:pos="1440"/>
        </w:tabs>
        <w:ind w:left="1440" w:hanging="360"/>
      </w:pPr>
      <w:rPr>
        <w:rFonts w:ascii="Arial" w:hAnsi="Arial" w:hint="default"/>
      </w:rPr>
    </w:lvl>
    <w:lvl w:ilvl="2" w:tplc="771CDFDC" w:tentative="1">
      <w:start w:val="1"/>
      <w:numFmt w:val="bullet"/>
      <w:lvlText w:val="•"/>
      <w:lvlJc w:val="left"/>
      <w:pPr>
        <w:tabs>
          <w:tab w:val="num" w:pos="2160"/>
        </w:tabs>
        <w:ind w:left="2160" w:hanging="360"/>
      </w:pPr>
      <w:rPr>
        <w:rFonts w:ascii="Arial" w:hAnsi="Arial" w:hint="default"/>
      </w:rPr>
    </w:lvl>
    <w:lvl w:ilvl="3" w:tplc="A08E118A" w:tentative="1">
      <w:start w:val="1"/>
      <w:numFmt w:val="bullet"/>
      <w:lvlText w:val="•"/>
      <w:lvlJc w:val="left"/>
      <w:pPr>
        <w:tabs>
          <w:tab w:val="num" w:pos="2880"/>
        </w:tabs>
        <w:ind w:left="2880" w:hanging="360"/>
      </w:pPr>
      <w:rPr>
        <w:rFonts w:ascii="Arial" w:hAnsi="Arial" w:hint="default"/>
      </w:rPr>
    </w:lvl>
    <w:lvl w:ilvl="4" w:tplc="506214FC" w:tentative="1">
      <w:start w:val="1"/>
      <w:numFmt w:val="bullet"/>
      <w:lvlText w:val="•"/>
      <w:lvlJc w:val="left"/>
      <w:pPr>
        <w:tabs>
          <w:tab w:val="num" w:pos="3600"/>
        </w:tabs>
        <w:ind w:left="3600" w:hanging="360"/>
      </w:pPr>
      <w:rPr>
        <w:rFonts w:ascii="Arial" w:hAnsi="Arial" w:hint="default"/>
      </w:rPr>
    </w:lvl>
    <w:lvl w:ilvl="5" w:tplc="55BC8B2E" w:tentative="1">
      <w:start w:val="1"/>
      <w:numFmt w:val="bullet"/>
      <w:lvlText w:val="•"/>
      <w:lvlJc w:val="left"/>
      <w:pPr>
        <w:tabs>
          <w:tab w:val="num" w:pos="4320"/>
        </w:tabs>
        <w:ind w:left="4320" w:hanging="360"/>
      </w:pPr>
      <w:rPr>
        <w:rFonts w:ascii="Arial" w:hAnsi="Arial" w:hint="default"/>
      </w:rPr>
    </w:lvl>
    <w:lvl w:ilvl="6" w:tplc="F0744C1A" w:tentative="1">
      <w:start w:val="1"/>
      <w:numFmt w:val="bullet"/>
      <w:lvlText w:val="•"/>
      <w:lvlJc w:val="left"/>
      <w:pPr>
        <w:tabs>
          <w:tab w:val="num" w:pos="5040"/>
        </w:tabs>
        <w:ind w:left="5040" w:hanging="360"/>
      </w:pPr>
      <w:rPr>
        <w:rFonts w:ascii="Arial" w:hAnsi="Arial" w:hint="default"/>
      </w:rPr>
    </w:lvl>
    <w:lvl w:ilvl="7" w:tplc="DCA2E9D2" w:tentative="1">
      <w:start w:val="1"/>
      <w:numFmt w:val="bullet"/>
      <w:lvlText w:val="•"/>
      <w:lvlJc w:val="left"/>
      <w:pPr>
        <w:tabs>
          <w:tab w:val="num" w:pos="5760"/>
        </w:tabs>
        <w:ind w:left="5760" w:hanging="360"/>
      </w:pPr>
      <w:rPr>
        <w:rFonts w:ascii="Arial" w:hAnsi="Arial" w:hint="default"/>
      </w:rPr>
    </w:lvl>
    <w:lvl w:ilvl="8" w:tplc="ACB29366"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4E4324E6"/>
    <w:multiLevelType w:val="hybridMultilevel"/>
    <w:tmpl w:val="AA74B5A4"/>
    <w:numStyleLink w:val="21"/>
  </w:abstractNum>
  <w:abstractNum w:abstractNumId="119" w15:restartNumberingAfterBreak="0">
    <w:nsid w:val="4E7D5AC9"/>
    <w:multiLevelType w:val="hybridMultilevel"/>
    <w:tmpl w:val="4B1E33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4EBB1ACE"/>
    <w:multiLevelType w:val="hybridMultilevel"/>
    <w:tmpl w:val="3430911C"/>
    <w:styleLink w:val="27"/>
    <w:lvl w:ilvl="0" w:tplc="D07E0080">
      <w:start w:val="1"/>
      <w:numFmt w:val="decimal"/>
      <w:lvlText w:val="%1."/>
      <w:lvlJc w:val="left"/>
      <w:pPr>
        <w:ind w:left="1701" w:hanging="283"/>
      </w:pPr>
      <w:rPr>
        <w:rFonts w:hAnsi="Arial Unicode MS"/>
        <w:caps w:val="0"/>
        <w:smallCaps w:val="0"/>
        <w:strike w:val="0"/>
        <w:dstrike w:val="0"/>
        <w:color w:val="000000"/>
        <w:spacing w:val="0"/>
        <w:w w:val="100"/>
        <w:kern w:val="0"/>
        <w:position w:val="0"/>
        <w:highlight w:val="none"/>
        <w:u w:val="none"/>
        <w:effect w:val="none"/>
        <w:vertAlign w:val="baseline"/>
      </w:rPr>
    </w:lvl>
    <w:lvl w:ilvl="1" w:tplc="A9800C80">
      <w:start w:val="1"/>
      <w:numFmt w:val="lowerLetter"/>
      <w:lvlText w:val="%2."/>
      <w:lvlJc w:val="left"/>
      <w:pPr>
        <w:ind w:left="2421" w:hanging="283"/>
      </w:pPr>
      <w:rPr>
        <w:rFonts w:hAnsi="Arial Unicode MS"/>
        <w:caps w:val="0"/>
        <w:smallCaps w:val="0"/>
        <w:strike w:val="0"/>
        <w:dstrike w:val="0"/>
        <w:color w:val="000000"/>
        <w:spacing w:val="0"/>
        <w:w w:val="100"/>
        <w:kern w:val="0"/>
        <w:position w:val="0"/>
        <w:highlight w:val="none"/>
        <w:u w:val="none"/>
        <w:effect w:val="none"/>
        <w:vertAlign w:val="baseline"/>
      </w:rPr>
    </w:lvl>
    <w:lvl w:ilvl="2" w:tplc="F4C8231A">
      <w:start w:val="1"/>
      <w:numFmt w:val="lowerRoman"/>
      <w:lvlText w:val="%3."/>
      <w:lvlJc w:val="left"/>
      <w:pPr>
        <w:ind w:left="3141" w:hanging="206"/>
      </w:pPr>
      <w:rPr>
        <w:rFonts w:hAnsi="Arial Unicode MS"/>
        <w:caps w:val="0"/>
        <w:smallCaps w:val="0"/>
        <w:strike w:val="0"/>
        <w:dstrike w:val="0"/>
        <w:color w:val="000000"/>
        <w:spacing w:val="0"/>
        <w:w w:val="100"/>
        <w:kern w:val="0"/>
        <w:position w:val="0"/>
        <w:highlight w:val="none"/>
        <w:u w:val="none"/>
        <w:effect w:val="none"/>
        <w:vertAlign w:val="baseline"/>
      </w:rPr>
    </w:lvl>
    <w:lvl w:ilvl="3" w:tplc="0CAEB250">
      <w:start w:val="1"/>
      <w:numFmt w:val="decimal"/>
      <w:lvlText w:val="%4."/>
      <w:lvlJc w:val="left"/>
      <w:pPr>
        <w:ind w:left="3861" w:hanging="283"/>
      </w:pPr>
      <w:rPr>
        <w:rFonts w:hAnsi="Arial Unicode MS"/>
        <w:caps w:val="0"/>
        <w:smallCaps w:val="0"/>
        <w:strike w:val="0"/>
        <w:dstrike w:val="0"/>
        <w:color w:val="000000"/>
        <w:spacing w:val="0"/>
        <w:w w:val="100"/>
        <w:kern w:val="0"/>
        <w:position w:val="0"/>
        <w:highlight w:val="none"/>
        <w:u w:val="none"/>
        <w:effect w:val="none"/>
        <w:vertAlign w:val="baseline"/>
      </w:rPr>
    </w:lvl>
    <w:lvl w:ilvl="4" w:tplc="5EC05CA8">
      <w:start w:val="1"/>
      <w:numFmt w:val="lowerLetter"/>
      <w:lvlText w:val="%5."/>
      <w:lvlJc w:val="left"/>
      <w:pPr>
        <w:ind w:left="4581" w:hanging="283"/>
      </w:pPr>
      <w:rPr>
        <w:rFonts w:hAnsi="Arial Unicode MS"/>
        <w:caps w:val="0"/>
        <w:smallCaps w:val="0"/>
        <w:strike w:val="0"/>
        <w:dstrike w:val="0"/>
        <w:color w:val="000000"/>
        <w:spacing w:val="0"/>
        <w:w w:val="100"/>
        <w:kern w:val="0"/>
        <w:position w:val="0"/>
        <w:highlight w:val="none"/>
        <w:u w:val="none"/>
        <w:effect w:val="none"/>
        <w:vertAlign w:val="baseline"/>
      </w:rPr>
    </w:lvl>
    <w:lvl w:ilvl="5" w:tplc="F216C324">
      <w:start w:val="1"/>
      <w:numFmt w:val="lowerRoman"/>
      <w:lvlText w:val="%6."/>
      <w:lvlJc w:val="left"/>
      <w:pPr>
        <w:ind w:left="5301" w:hanging="206"/>
      </w:pPr>
      <w:rPr>
        <w:rFonts w:hAnsi="Arial Unicode MS"/>
        <w:caps w:val="0"/>
        <w:smallCaps w:val="0"/>
        <w:strike w:val="0"/>
        <w:dstrike w:val="0"/>
        <w:color w:val="000000"/>
        <w:spacing w:val="0"/>
        <w:w w:val="100"/>
        <w:kern w:val="0"/>
        <w:position w:val="0"/>
        <w:highlight w:val="none"/>
        <w:u w:val="none"/>
        <w:effect w:val="none"/>
        <w:vertAlign w:val="baseline"/>
      </w:rPr>
    </w:lvl>
    <w:lvl w:ilvl="6" w:tplc="E9341AAE">
      <w:start w:val="1"/>
      <w:numFmt w:val="decimal"/>
      <w:lvlText w:val="%7."/>
      <w:lvlJc w:val="left"/>
      <w:pPr>
        <w:ind w:left="6021" w:hanging="283"/>
      </w:pPr>
      <w:rPr>
        <w:rFonts w:hAnsi="Arial Unicode MS"/>
        <w:caps w:val="0"/>
        <w:smallCaps w:val="0"/>
        <w:strike w:val="0"/>
        <w:dstrike w:val="0"/>
        <w:color w:val="000000"/>
        <w:spacing w:val="0"/>
        <w:w w:val="100"/>
        <w:kern w:val="0"/>
        <w:position w:val="0"/>
        <w:highlight w:val="none"/>
        <w:u w:val="none"/>
        <w:effect w:val="none"/>
        <w:vertAlign w:val="baseline"/>
      </w:rPr>
    </w:lvl>
    <w:lvl w:ilvl="7" w:tplc="0422F31A">
      <w:start w:val="1"/>
      <w:numFmt w:val="lowerLetter"/>
      <w:lvlText w:val="%8."/>
      <w:lvlJc w:val="left"/>
      <w:pPr>
        <w:ind w:left="6741" w:hanging="283"/>
      </w:pPr>
      <w:rPr>
        <w:rFonts w:hAnsi="Arial Unicode MS"/>
        <w:caps w:val="0"/>
        <w:smallCaps w:val="0"/>
        <w:strike w:val="0"/>
        <w:dstrike w:val="0"/>
        <w:color w:val="000000"/>
        <w:spacing w:val="0"/>
        <w:w w:val="100"/>
        <w:kern w:val="0"/>
        <w:position w:val="0"/>
        <w:highlight w:val="none"/>
        <w:u w:val="none"/>
        <w:effect w:val="none"/>
        <w:vertAlign w:val="baseline"/>
      </w:rPr>
    </w:lvl>
    <w:lvl w:ilvl="8" w:tplc="D6DAE066">
      <w:start w:val="1"/>
      <w:numFmt w:val="lowerRoman"/>
      <w:lvlText w:val="%9."/>
      <w:lvlJc w:val="left"/>
      <w:pPr>
        <w:ind w:left="7461" w:hanging="206"/>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21" w15:restartNumberingAfterBreak="0">
    <w:nsid w:val="4EE8652D"/>
    <w:multiLevelType w:val="hybridMultilevel"/>
    <w:tmpl w:val="525C0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4F3450A5"/>
    <w:multiLevelType w:val="hybridMultilevel"/>
    <w:tmpl w:val="32FC3B3E"/>
    <w:lvl w:ilvl="0" w:tplc="452895FA">
      <w:start w:val="1"/>
      <w:numFmt w:val="bullet"/>
      <w:lvlText w:val=""/>
      <w:lvlJc w:val="left"/>
      <w:pPr>
        <w:ind w:left="720" w:hanging="360"/>
      </w:pPr>
      <w:rPr>
        <w:rFonts w:ascii="Symbol" w:hAnsi="Symbol" w:hint="default"/>
      </w:rPr>
    </w:lvl>
    <w:lvl w:ilvl="1" w:tplc="320C50DE" w:tentative="1">
      <w:start w:val="1"/>
      <w:numFmt w:val="bullet"/>
      <w:lvlText w:val="o"/>
      <w:lvlJc w:val="left"/>
      <w:pPr>
        <w:ind w:left="1440" w:hanging="360"/>
      </w:pPr>
      <w:rPr>
        <w:rFonts w:ascii="Courier New" w:hAnsi="Courier New" w:cs="Courier New" w:hint="default"/>
      </w:rPr>
    </w:lvl>
    <w:lvl w:ilvl="2" w:tplc="EF7614BA" w:tentative="1">
      <w:start w:val="1"/>
      <w:numFmt w:val="bullet"/>
      <w:lvlText w:val=""/>
      <w:lvlJc w:val="left"/>
      <w:pPr>
        <w:ind w:left="2160" w:hanging="360"/>
      </w:pPr>
      <w:rPr>
        <w:rFonts w:ascii="Wingdings" w:hAnsi="Wingdings" w:hint="default"/>
      </w:rPr>
    </w:lvl>
    <w:lvl w:ilvl="3" w:tplc="742E8D66" w:tentative="1">
      <w:start w:val="1"/>
      <w:numFmt w:val="bullet"/>
      <w:lvlText w:val=""/>
      <w:lvlJc w:val="left"/>
      <w:pPr>
        <w:ind w:left="2880" w:hanging="360"/>
      </w:pPr>
      <w:rPr>
        <w:rFonts w:ascii="Symbol" w:hAnsi="Symbol" w:hint="default"/>
      </w:rPr>
    </w:lvl>
    <w:lvl w:ilvl="4" w:tplc="F4FAB728" w:tentative="1">
      <w:start w:val="1"/>
      <w:numFmt w:val="bullet"/>
      <w:lvlText w:val="o"/>
      <w:lvlJc w:val="left"/>
      <w:pPr>
        <w:ind w:left="3600" w:hanging="360"/>
      </w:pPr>
      <w:rPr>
        <w:rFonts w:ascii="Courier New" w:hAnsi="Courier New" w:cs="Courier New" w:hint="default"/>
      </w:rPr>
    </w:lvl>
    <w:lvl w:ilvl="5" w:tplc="1E109F06" w:tentative="1">
      <w:start w:val="1"/>
      <w:numFmt w:val="bullet"/>
      <w:lvlText w:val=""/>
      <w:lvlJc w:val="left"/>
      <w:pPr>
        <w:ind w:left="4320" w:hanging="360"/>
      </w:pPr>
      <w:rPr>
        <w:rFonts w:ascii="Wingdings" w:hAnsi="Wingdings" w:hint="default"/>
      </w:rPr>
    </w:lvl>
    <w:lvl w:ilvl="6" w:tplc="53707796" w:tentative="1">
      <w:start w:val="1"/>
      <w:numFmt w:val="bullet"/>
      <w:lvlText w:val=""/>
      <w:lvlJc w:val="left"/>
      <w:pPr>
        <w:ind w:left="5040" w:hanging="360"/>
      </w:pPr>
      <w:rPr>
        <w:rFonts w:ascii="Symbol" w:hAnsi="Symbol" w:hint="default"/>
      </w:rPr>
    </w:lvl>
    <w:lvl w:ilvl="7" w:tplc="328212B0" w:tentative="1">
      <w:start w:val="1"/>
      <w:numFmt w:val="bullet"/>
      <w:lvlText w:val="o"/>
      <w:lvlJc w:val="left"/>
      <w:pPr>
        <w:ind w:left="5760" w:hanging="360"/>
      </w:pPr>
      <w:rPr>
        <w:rFonts w:ascii="Courier New" w:hAnsi="Courier New" w:cs="Courier New" w:hint="default"/>
      </w:rPr>
    </w:lvl>
    <w:lvl w:ilvl="8" w:tplc="47029758" w:tentative="1">
      <w:start w:val="1"/>
      <w:numFmt w:val="bullet"/>
      <w:lvlText w:val=""/>
      <w:lvlJc w:val="left"/>
      <w:pPr>
        <w:ind w:left="6480" w:hanging="360"/>
      </w:pPr>
      <w:rPr>
        <w:rFonts w:ascii="Wingdings" w:hAnsi="Wingdings" w:hint="default"/>
      </w:rPr>
    </w:lvl>
  </w:abstractNum>
  <w:abstractNum w:abstractNumId="123" w15:restartNumberingAfterBreak="0">
    <w:nsid w:val="512366CE"/>
    <w:multiLevelType w:val="hybridMultilevel"/>
    <w:tmpl w:val="7742C21C"/>
    <w:styleLink w:val="90"/>
    <w:lvl w:ilvl="0" w:tplc="39BA24E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1" w:tplc="04190003">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2" w:tplc="04190005">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3" w:tplc="04190001">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4" w:tplc="04190003">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5" w:tplc="04190005">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6" w:tplc="04190001">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7" w:tplc="04190003">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8" w:tplc="04190005">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24" w15:restartNumberingAfterBreak="0">
    <w:nsid w:val="516B41E7"/>
    <w:multiLevelType w:val="hybridMultilevel"/>
    <w:tmpl w:val="DA7A2824"/>
    <w:lvl w:ilvl="0" w:tplc="2F1466A0">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rPr>
    </w:lvl>
    <w:lvl w:ilvl="1" w:tplc="7B62CAF4">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82F6AF0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5BD6A1D6">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242406A4">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DC627B6">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DA41494">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DD968622">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01A01C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25" w15:restartNumberingAfterBreak="0">
    <w:nsid w:val="51A4446B"/>
    <w:multiLevelType w:val="hybridMultilevel"/>
    <w:tmpl w:val="045EC952"/>
    <w:styleLink w:val="71"/>
    <w:lvl w:ilvl="0" w:tplc="0419000F">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65FAA7B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FA7037EC">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rPr>
    </w:lvl>
    <w:lvl w:ilvl="3" w:tplc="E124C36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FD2E84B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9C3C56EC">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rPr>
    </w:lvl>
    <w:lvl w:ilvl="6" w:tplc="05D4F4B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9C0288C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FFC27C9E">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26" w15:restartNumberingAfterBreak="0">
    <w:nsid w:val="51A60189"/>
    <w:multiLevelType w:val="hybridMultilevel"/>
    <w:tmpl w:val="2E90D9E4"/>
    <w:styleLink w:val="12"/>
    <w:lvl w:ilvl="0" w:tplc="0A68A5C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AAA05B2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6BBC7B0A">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rPr>
    </w:lvl>
    <w:lvl w:ilvl="3" w:tplc="D3B69DC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24FAE64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ACFCEF64">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rPr>
    </w:lvl>
    <w:lvl w:ilvl="6" w:tplc="54D263A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9F64508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CD385BB4">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27" w15:restartNumberingAfterBreak="0">
    <w:nsid w:val="52972E91"/>
    <w:multiLevelType w:val="multilevel"/>
    <w:tmpl w:val="C2108F8A"/>
    <w:styleLink w:val="7"/>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start w:val="1"/>
      <w:numFmt w:val="decimal"/>
      <w:lvlText w:val="%1.%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u w:val="none"/>
        <w:effect w:val="none"/>
        <w:vertAlign w:val="baseline"/>
      </w:rPr>
    </w:lvl>
    <w:lvl w:ilvl="3">
      <w:start w:val="1"/>
      <w:numFmt w:val="decimal"/>
      <w:lvlText w:val="%1.%2.%3.%4."/>
      <w:lvlJc w:val="left"/>
      <w:pPr>
        <w:ind w:left="1080" w:hanging="720"/>
      </w:pPr>
      <w:rPr>
        <w:rFonts w:hAnsi="Arial Unicode MS"/>
        <w:caps w:val="0"/>
        <w:smallCaps w:val="0"/>
        <w:strike w:val="0"/>
        <w:dstrike w:val="0"/>
        <w:color w:val="000000"/>
        <w:spacing w:val="0"/>
        <w:w w:val="100"/>
        <w:kern w:val="0"/>
        <w:position w:val="0"/>
        <w:highlight w:val="none"/>
        <w:u w:val="none"/>
        <w:effec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u w:val="none"/>
        <w:effect w:val="none"/>
        <w:vertAlign w:val="baseline"/>
      </w:rPr>
    </w:lvl>
    <w:lvl w:ilvl="5">
      <w:start w:val="1"/>
      <w:numFmt w:val="decimal"/>
      <w:lvlText w:val="%1.%2.%3.%4.%5.%6."/>
      <w:lvlJc w:val="left"/>
      <w:pPr>
        <w:ind w:left="1440" w:hanging="1080"/>
      </w:pPr>
      <w:rPr>
        <w:rFonts w:hAnsi="Arial Unicode MS"/>
        <w:caps w:val="0"/>
        <w:smallCaps w:val="0"/>
        <w:strike w:val="0"/>
        <w:dstrike w:val="0"/>
        <w:color w:val="000000"/>
        <w:spacing w:val="0"/>
        <w:w w:val="100"/>
        <w:kern w:val="0"/>
        <w:position w:val="0"/>
        <w:highlight w:val="none"/>
        <w:u w:val="none"/>
        <w:effect w:val="none"/>
        <w:vertAlign w:val="baseline"/>
      </w:rPr>
    </w:lvl>
    <w:lvl w:ilvl="6">
      <w:start w:val="1"/>
      <w:numFmt w:val="decimal"/>
      <w:lvlText w:val="%1.%2.%3.%4.%5.%6.%7."/>
      <w:lvlJc w:val="left"/>
      <w:pPr>
        <w:ind w:left="1800" w:hanging="1440"/>
      </w:pPr>
      <w:rPr>
        <w:rFonts w:hAnsi="Arial Unicode MS"/>
        <w:caps w:val="0"/>
        <w:smallCaps w:val="0"/>
        <w:strike w:val="0"/>
        <w:dstrike w:val="0"/>
        <w:color w:val="000000"/>
        <w:spacing w:val="0"/>
        <w:w w:val="100"/>
        <w:kern w:val="0"/>
        <w:position w:val="0"/>
        <w:highlight w:val="none"/>
        <w:u w:val="none"/>
        <w:effect w:val="none"/>
        <w:vertAlign w:val="baseline"/>
      </w:rPr>
    </w:lvl>
    <w:lvl w:ilvl="7">
      <w:start w:val="1"/>
      <w:numFmt w:val="decimal"/>
      <w:lvlText w:val="%1.%2.%3.%4.%5.%6.%7.%8."/>
      <w:lvlJc w:val="left"/>
      <w:pPr>
        <w:ind w:left="1800" w:hanging="1440"/>
      </w:pPr>
      <w:rPr>
        <w:rFonts w:hAnsi="Arial Unicode MS"/>
        <w:caps w:val="0"/>
        <w:smallCaps w:val="0"/>
        <w:strike w:val="0"/>
        <w:dstrike w:val="0"/>
        <w:color w:val="000000"/>
        <w:spacing w:val="0"/>
        <w:w w:val="100"/>
        <w:kern w:val="0"/>
        <w:position w:val="0"/>
        <w:highlight w:val="none"/>
        <w:u w:val="none"/>
        <w:effect w:val="none"/>
        <w:vertAlign w:val="baseline"/>
      </w:rPr>
    </w:lvl>
    <w:lvl w:ilvl="8">
      <w:start w:val="1"/>
      <w:numFmt w:val="decimal"/>
      <w:lvlText w:val="%1.%2.%3.%4.%5.%6.%7.%8.%9."/>
      <w:lvlJc w:val="left"/>
      <w:pPr>
        <w:ind w:left="2160" w:hanging="180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28" w15:restartNumberingAfterBreak="0">
    <w:nsid w:val="52F4197C"/>
    <w:multiLevelType w:val="hybridMultilevel"/>
    <w:tmpl w:val="DEDC5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55A572BD"/>
    <w:multiLevelType w:val="hybridMultilevel"/>
    <w:tmpl w:val="F88CA9FA"/>
    <w:styleLink w:val="95"/>
    <w:lvl w:ilvl="0" w:tplc="C4EAE4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8D7EB39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980A43CC">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3" w:tplc="39D2AC4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B196418A">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B93838B6">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F1EEEA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2632D3C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BC34CBC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30" w15:restartNumberingAfterBreak="0">
    <w:nsid w:val="56E275DA"/>
    <w:multiLevelType w:val="hybridMultilevel"/>
    <w:tmpl w:val="DB96B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571C03C0"/>
    <w:multiLevelType w:val="hybridMultilevel"/>
    <w:tmpl w:val="39F82B60"/>
    <w:lvl w:ilvl="0" w:tplc="5DD050B8">
      <w:start w:val="1"/>
      <w:numFmt w:val="decimal"/>
      <w:lvlText w:val="%1."/>
      <w:lvlJc w:val="left"/>
      <w:pPr>
        <w:ind w:left="720" w:hanging="360"/>
      </w:pPr>
      <w:rPr>
        <w:rFonts w:hint="default"/>
      </w:rPr>
    </w:lvl>
    <w:lvl w:ilvl="1" w:tplc="20EC70DC" w:tentative="1">
      <w:start w:val="1"/>
      <w:numFmt w:val="lowerLetter"/>
      <w:lvlText w:val="%2."/>
      <w:lvlJc w:val="left"/>
      <w:pPr>
        <w:ind w:left="1440" w:hanging="360"/>
      </w:pPr>
    </w:lvl>
    <w:lvl w:ilvl="2" w:tplc="22B49854" w:tentative="1">
      <w:start w:val="1"/>
      <w:numFmt w:val="lowerRoman"/>
      <w:lvlText w:val="%3."/>
      <w:lvlJc w:val="right"/>
      <w:pPr>
        <w:ind w:left="2160" w:hanging="180"/>
      </w:pPr>
    </w:lvl>
    <w:lvl w:ilvl="3" w:tplc="557E32AC" w:tentative="1">
      <w:start w:val="1"/>
      <w:numFmt w:val="decimal"/>
      <w:lvlText w:val="%4."/>
      <w:lvlJc w:val="left"/>
      <w:pPr>
        <w:ind w:left="2880" w:hanging="360"/>
      </w:pPr>
    </w:lvl>
    <w:lvl w:ilvl="4" w:tplc="517A408C" w:tentative="1">
      <w:start w:val="1"/>
      <w:numFmt w:val="lowerLetter"/>
      <w:lvlText w:val="%5."/>
      <w:lvlJc w:val="left"/>
      <w:pPr>
        <w:ind w:left="3600" w:hanging="360"/>
      </w:pPr>
    </w:lvl>
    <w:lvl w:ilvl="5" w:tplc="960E3D12" w:tentative="1">
      <w:start w:val="1"/>
      <w:numFmt w:val="lowerRoman"/>
      <w:lvlText w:val="%6."/>
      <w:lvlJc w:val="right"/>
      <w:pPr>
        <w:ind w:left="4320" w:hanging="180"/>
      </w:pPr>
    </w:lvl>
    <w:lvl w:ilvl="6" w:tplc="2A348C5A" w:tentative="1">
      <w:start w:val="1"/>
      <w:numFmt w:val="decimal"/>
      <w:lvlText w:val="%7."/>
      <w:lvlJc w:val="left"/>
      <w:pPr>
        <w:ind w:left="5040" w:hanging="360"/>
      </w:pPr>
    </w:lvl>
    <w:lvl w:ilvl="7" w:tplc="FCBEBB1E" w:tentative="1">
      <w:start w:val="1"/>
      <w:numFmt w:val="lowerLetter"/>
      <w:lvlText w:val="%8."/>
      <w:lvlJc w:val="left"/>
      <w:pPr>
        <w:ind w:left="5760" w:hanging="360"/>
      </w:pPr>
    </w:lvl>
    <w:lvl w:ilvl="8" w:tplc="1B060486" w:tentative="1">
      <w:start w:val="1"/>
      <w:numFmt w:val="lowerRoman"/>
      <w:lvlText w:val="%9."/>
      <w:lvlJc w:val="right"/>
      <w:pPr>
        <w:ind w:left="6480" w:hanging="180"/>
      </w:pPr>
    </w:lvl>
  </w:abstractNum>
  <w:abstractNum w:abstractNumId="132" w15:restartNumberingAfterBreak="0">
    <w:nsid w:val="57482B3A"/>
    <w:multiLevelType w:val="hybridMultilevel"/>
    <w:tmpl w:val="0330C278"/>
    <w:lvl w:ilvl="0" w:tplc="0419000F">
      <w:start w:val="1"/>
      <w:numFmt w:val="decimal"/>
      <w:lvlText w:val="%1."/>
      <w:lvlJc w:val="left"/>
      <w:pPr>
        <w:ind w:left="720" w:hanging="360"/>
      </w:pPr>
      <w:rPr>
        <w:rFonts w:hint="default"/>
        <w:caps w:val="0"/>
        <w:smallCaps w:val="0"/>
        <w:strike w:val="0"/>
        <w:dstrike w:val="0"/>
        <w:color w:val="000000"/>
        <w:spacing w:val="0"/>
        <w:w w:val="100"/>
        <w:kern w:val="0"/>
        <w:position w:val="0"/>
        <w:highlight w:val="none"/>
        <w:vertAlign w:val="base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33" w15:restartNumberingAfterBreak="0">
    <w:nsid w:val="57AE6CC5"/>
    <w:multiLevelType w:val="hybridMultilevel"/>
    <w:tmpl w:val="2D86CFD8"/>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4" w15:restartNumberingAfterBreak="0">
    <w:nsid w:val="57E66114"/>
    <w:multiLevelType w:val="hybridMultilevel"/>
    <w:tmpl w:val="006A4552"/>
    <w:styleLink w:val="80"/>
    <w:lvl w:ilvl="0" w:tplc="04190001">
      <w:start w:val="1"/>
      <w:numFmt w:val="decimal"/>
      <w:lvlText w:val="%1."/>
      <w:lvlJc w:val="left"/>
      <w:pPr>
        <w:tabs>
          <w:tab w:val="left" w:pos="993"/>
        </w:tabs>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04190003">
      <w:start w:val="1"/>
      <w:numFmt w:val="lowerLetter"/>
      <w:lvlText w:val="%2."/>
      <w:lvlJc w:val="left"/>
      <w:pPr>
        <w:tabs>
          <w:tab w:val="left" w:pos="993"/>
        </w:tabs>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04190005">
      <w:start w:val="1"/>
      <w:numFmt w:val="lowerRoman"/>
      <w:lvlText w:val="%3."/>
      <w:lvlJc w:val="left"/>
      <w:pPr>
        <w:tabs>
          <w:tab w:val="left" w:pos="993"/>
        </w:tabs>
        <w:ind w:left="2160" w:hanging="283"/>
      </w:pPr>
      <w:rPr>
        <w:rFonts w:hAnsi="Arial Unicode MS"/>
        <w:caps w:val="0"/>
        <w:smallCaps w:val="0"/>
        <w:strike w:val="0"/>
        <w:dstrike w:val="0"/>
        <w:color w:val="000000"/>
        <w:spacing w:val="0"/>
        <w:w w:val="100"/>
        <w:kern w:val="0"/>
        <w:position w:val="0"/>
        <w:highlight w:val="none"/>
        <w:u w:val="none"/>
        <w:effect w:val="none"/>
        <w:vertAlign w:val="baseline"/>
      </w:rPr>
    </w:lvl>
    <w:lvl w:ilvl="3" w:tplc="04190001">
      <w:start w:val="1"/>
      <w:numFmt w:val="decimal"/>
      <w:lvlText w:val="%4."/>
      <w:lvlJc w:val="left"/>
      <w:pPr>
        <w:tabs>
          <w:tab w:val="left" w:pos="993"/>
        </w:tabs>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04190003">
      <w:start w:val="1"/>
      <w:numFmt w:val="lowerLetter"/>
      <w:lvlText w:val="%5."/>
      <w:lvlJc w:val="left"/>
      <w:pPr>
        <w:tabs>
          <w:tab w:val="left" w:pos="993"/>
        </w:tabs>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04190005">
      <w:start w:val="1"/>
      <w:numFmt w:val="lowerRoman"/>
      <w:lvlText w:val="%6."/>
      <w:lvlJc w:val="left"/>
      <w:pPr>
        <w:tabs>
          <w:tab w:val="left" w:pos="993"/>
        </w:tabs>
        <w:ind w:left="4320" w:hanging="283"/>
      </w:pPr>
      <w:rPr>
        <w:rFonts w:hAnsi="Arial Unicode MS"/>
        <w:caps w:val="0"/>
        <w:smallCaps w:val="0"/>
        <w:strike w:val="0"/>
        <w:dstrike w:val="0"/>
        <w:color w:val="000000"/>
        <w:spacing w:val="0"/>
        <w:w w:val="100"/>
        <w:kern w:val="0"/>
        <w:position w:val="0"/>
        <w:highlight w:val="none"/>
        <w:u w:val="none"/>
        <w:effect w:val="none"/>
        <w:vertAlign w:val="baseline"/>
      </w:rPr>
    </w:lvl>
    <w:lvl w:ilvl="6" w:tplc="04190001">
      <w:start w:val="1"/>
      <w:numFmt w:val="decimal"/>
      <w:lvlText w:val="%7."/>
      <w:lvlJc w:val="left"/>
      <w:pPr>
        <w:tabs>
          <w:tab w:val="left" w:pos="993"/>
        </w:tabs>
        <w:ind w:left="504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04190003">
      <w:start w:val="1"/>
      <w:numFmt w:val="lowerLetter"/>
      <w:lvlText w:val="%8."/>
      <w:lvlJc w:val="left"/>
      <w:pPr>
        <w:tabs>
          <w:tab w:val="left" w:pos="993"/>
        </w:tabs>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04190005">
      <w:start w:val="1"/>
      <w:numFmt w:val="lowerRoman"/>
      <w:lvlText w:val="%9."/>
      <w:lvlJc w:val="left"/>
      <w:pPr>
        <w:tabs>
          <w:tab w:val="left" w:pos="993"/>
        </w:tabs>
        <w:ind w:left="6480" w:hanging="283"/>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35" w15:restartNumberingAfterBreak="0">
    <w:nsid w:val="58A5044D"/>
    <w:multiLevelType w:val="hybridMultilevel"/>
    <w:tmpl w:val="7954F2D6"/>
    <w:styleLink w:val="19"/>
    <w:lvl w:ilvl="0" w:tplc="CB6C91A6">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F76C722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DC94A68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7EC847DC">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1452FA7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9DB0FCA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5B902BA2">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5950C9F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A1D2738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36" w15:restartNumberingAfterBreak="0">
    <w:nsid w:val="59EF61A1"/>
    <w:multiLevelType w:val="hybridMultilevel"/>
    <w:tmpl w:val="4EA48270"/>
    <w:styleLink w:val="74"/>
    <w:lvl w:ilvl="0" w:tplc="8A042044">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1" w:tplc="21F4FF46">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2" w:tplc="CE948C90">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3" w:tplc="F1DC1B52">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4" w:tplc="593CB030">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5" w:tplc="91EEE54E">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6" w:tplc="8E5841D8">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7" w:tplc="896445EA">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8" w:tplc="962A41F0">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37" w15:restartNumberingAfterBreak="0">
    <w:nsid w:val="5AB34CFA"/>
    <w:multiLevelType w:val="hybridMultilevel"/>
    <w:tmpl w:val="6B645E2A"/>
    <w:lvl w:ilvl="0" w:tplc="720A6DD6">
      <w:start w:val="1"/>
      <w:numFmt w:val="decimal"/>
      <w:lvlText w:val="%1."/>
      <w:lvlJc w:val="left"/>
      <w:pPr>
        <w:ind w:left="272" w:hanging="272"/>
      </w:pPr>
      <w:rPr>
        <w:rFonts w:hAnsi="Arial Unicode MS"/>
        <w:caps w:val="0"/>
        <w:smallCaps w:val="0"/>
        <w:strike w:val="0"/>
        <w:dstrike w:val="0"/>
        <w:color w:val="000000"/>
        <w:spacing w:val="0"/>
        <w:w w:val="100"/>
        <w:kern w:val="0"/>
        <w:position w:val="0"/>
        <w:highlight w:val="none"/>
        <w:vertAlign w:val="baseline"/>
      </w:rPr>
    </w:lvl>
    <w:lvl w:ilvl="1" w:tplc="4B42B4A8">
      <w:start w:val="1"/>
      <w:numFmt w:val="lowerLetter"/>
      <w:lvlText w:val="%2."/>
      <w:lvlJc w:val="left"/>
      <w:pPr>
        <w:ind w:left="992" w:hanging="272"/>
      </w:pPr>
      <w:rPr>
        <w:rFonts w:hAnsi="Arial Unicode MS"/>
        <w:caps w:val="0"/>
        <w:smallCaps w:val="0"/>
        <w:strike w:val="0"/>
        <w:dstrike w:val="0"/>
        <w:color w:val="000000"/>
        <w:spacing w:val="0"/>
        <w:w w:val="100"/>
        <w:kern w:val="0"/>
        <w:position w:val="0"/>
        <w:highlight w:val="none"/>
        <w:vertAlign w:val="baseline"/>
      </w:rPr>
    </w:lvl>
    <w:lvl w:ilvl="2" w:tplc="1F0213FE">
      <w:start w:val="1"/>
      <w:numFmt w:val="lowerRoman"/>
      <w:lvlText w:val="%3."/>
      <w:lvlJc w:val="left"/>
      <w:pPr>
        <w:ind w:left="1712" w:hanging="185"/>
      </w:pPr>
      <w:rPr>
        <w:rFonts w:hAnsi="Arial Unicode MS"/>
        <w:caps w:val="0"/>
        <w:smallCaps w:val="0"/>
        <w:strike w:val="0"/>
        <w:dstrike w:val="0"/>
        <w:color w:val="000000"/>
        <w:spacing w:val="0"/>
        <w:w w:val="100"/>
        <w:kern w:val="0"/>
        <w:position w:val="0"/>
        <w:highlight w:val="none"/>
        <w:vertAlign w:val="baseline"/>
      </w:rPr>
    </w:lvl>
    <w:lvl w:ilvl="3" w:tplc="78E08C10">
      <w:start w:val="1"/>
      <w:numFmt w:val="decimal"/>
      <w:lvlText w:val="%4."/>
      <w:lvlJc w:val="left"/>
      <w:pPr>
        <w:ind w:left="2432" w:hanging="272"/>
      </w:pPr>
      <w:rPr>
        <w:rFonts w:hAnsi="Arial Unicode MS"/>
        <w:caps w:val="0"/>
        <w:smallCaps w:val="0"/>
        <w:strike w:val="0"/>
        <w:dstrike w:val="0"/>
        <w:color w:val="000000"/>
        <w:spacing w:val="0"/>
        <w:w w:val="100"/>
        <w:kern w:val="0"/>
        <w:position w:val="0"/>
        <w:highlight w:val="none"/>
        <w:vertAlign w:val="baseline"/>
      </w:rPr>
    </w:lvl>
    <w:lvl w:ilvl="4" w:tplc="E8606D2E">
      <w:start w:val="1"/>
      <w:numFmt w:val="lowerLetter"/>
      <w:lvlText w:val="%5."/>
      <w:lvlJc w:val="left"/>
      <w:pPr>
        <w:ind w:left="3152" w:hanging="272"/>
      </w:pPr>
      <w:rPr>
        <w:rFonts w:hAnsi="Arial Unicode MS"/>
        <w:caps w:val="0"/>
        <w:smallCaps w:val="0"/>
        <w:strike w:val="0"/>
        <w:dstrike w:val="0"/>
        <w:color w:val="000000"/>
        <w:spacing w:val="0"/>
        <w:w w:val="100"/>
        <w:kern w:val="0"/>
        <w:position w:val="0"/>
        <w:highlight w:val="none"/>
        <w:vertAlign w:val="baseline"/>
      </w:rPr>
    </w:lvl>
    <w:lvl w:ilvl="5" w:tplc="1DC8CC44">
      <w:start w:val="1"/>
      <w:numFmt w:val="lowerRoman"/>
      <w:lvlText w:val="%6."/>
      <w:lvlJc w:val="left"/>
      <w:pPr>
        <w:ind w:left="3872" w:hanging="185"/>
      </w:pPr>
      <w:rPr>
        <w:rFonts w:hAnsi="Arial Unicode MS"/>
        <w:caps w:val="0"/>
        <w:smallCaps w:val="0"/>
        <w:strike w:val="0"/>
        <w:dstrike w:val="0"/>
        <w:color w:val="000000"/>
        <w:spacing w:val="0"/>
        <w:w w:val="100"/>
        <w:kern w:val="0"/>
        <w:position w:val="0"/>
        <w:highlight w:val="none"/>
        <w:vertAlign w:val="baseline"/>
      </w:rPr>
    </w:lvl>
    <w:lvl w:ilvl="6" w:tplc="CF987EC6">
      <w:start w:val="1"/>
      <w:numFmt w:val="decimal"/>
      <w:lvlText w:val="%7."/>
      <w:lvlJc w:val="left"/>
      <w:pPr>
        <w:ind w:left="4592" w:hanging="272"/>
      </w:pPr>
      <w:rPr>
        <w:rFonts w:hAnsi="Arial Unicode MS"/>
        <w:caps w:val="0"/>
        <w:smallCaps w:val="0"/>
        <w:strike w:val="0"/>
        <w:dstrike w:val="0"/>
        <w:color w:val="000000"/>
        <w:spacing w:val="0"/>
        <w:w w:val="100"/>
        <w:kern w:val="0"/>
        <w:position w:val="0"/>
        <w:highlight w:val="none"/>
        <w:vertAlign w:val="baseline"/>
      </w:rPr>
    </w:lvl>
    <w:lvl w:ilvl="7" w:tplc="F7D0693C">
      <w:start w:val="1"/>
      <w:numFmt w:val="lowerLetter"/>
      <w:lvlText w:val="%8."/>
      <w:lvlJc w:val="left"/>
      <w:pPr>
        <w:ind w:left="5312" w:hanging="272"/>
      </w:pPr>
      <w:rPr>
        <w:rFonts w:hAnsi="Arial Unicode MS"/>
        <w:caps w:val="0"/>
        <w:smallCaps w:val="0"/>
        <w:strike w:val="0"/>
        <w:dstrike w:val="0"/>
        <w:color w:val="000000"/>
        <w:spacing w:val="0"/>
        <w:w w:val="100"/>
        <w:kern w:val="0"/>
        <w:position w:val="0"/>
        <w:highlight w:val="none"/>
        <w:vertAlign w:val="baseline"/>
      </w:rPr>
    </w:lvl>
    <w:lvl w:ilvl="8" w:tplc="94701C6C">
      <w:start w:val="1"/>
      <w:numFmt w:val="lowerRoman"/>
      <w:lvlText w:val="%9."/>
      <w:lvlJc w:val="left"/>
      <w:pPr>
        <w:ind w:left="6032" w:hanging="185"/>
      </w:pPr>
      <w:rPr>
        <w:rFonts w:hAnsi="Arial Unicode MS"/>
        <w:caps w:val="0"/>
        <w:smallCaps w:val="0"/>
        <w:strike w:val="0"/>
        <w:dstrike w:val="0"/>
        <w:color w:val="000000"/>
        <w:spacing w:val="0"/>
        <w:w w:val="100"/>
        <w:kern w:val="0"/>
        <w:position w:val="0"/>
        <w:highlight w:val="none"/>
        <w:vertAlign w:val="baseline"/>
      </w:rPr>
    </w:lvl>
  </w:abstractNum>
  <w:abstractNum w:abstractNumId="138" w15:restartNumberingAfterBreak="0">
    <w:nsid w:val="5AD32B01"/>
    <w:multiLevelType w:val="hybridMultilevel"/>
    <w:tmpl w:val="0A6AFA26"/>
    <w:lvl w:ilvl="0" w:tplc="42BC7A4E">
      <w:start w:val="1"/>
      <w:numFmt w:val="bullet"/>
      <w:lvlText w:val="•"/>
      <w:lvlJc w:val="left"/>
      <w:pPr>
        <w:tabs>
          <w:tab w:val="num" w:pos="720"/>
        </w:tabs>
        <w:ind w:left="720" w:hanging="360"/>
      </w:pPr>
      <w:rPr>
        <w:rFonts w:ascii="Arial" w:hAnsi="Arial" w:hint="default"/>
      </w:rPr>
    </w:lvl>
    <w:lvl w:ilvl="1" w:tplc="A0A44290" w:tentative="1">
      <w:start w:val="1"/>
      <w:numFmt w:val="bullet"/>
      <w:lvlText w:val="•"/>
      <w:lvlJc w:val="left"/>
      <w:pPr>
        <w:tabs>
          <w:tab w:val="num" w:pos="1440"/>
        </w:tabs>
        <w:ind w:left="1440" w:hanging="360"/>
      </w:pPr>
      <w:rPr>
        <w:rFonts w:ascii="Arial" w:hAnsi="Arial" w:hint="default"/>
      </w:rPr>
    </w:lvl>
    <w:lvl w:ilvl="2" w:tplc="0A72F826" w:tentative="1">
      <w:start w:val="1"/>
      <w:numFmt w:val="bullet"/>
      <w:lvlText w:val="•"/>
      <w:lvlJc w:val="left"/>
      <w:pPr>
        <w:tabs>
          <w:tab w:val="num" w:pos="2160"/>
        </w:tabs>
        <w:ind w:left="2160" w:hanging="360"/>
      </w:pPr>
      <w:rPr>
        <w:rFonts w:ascii="Arial" w:hAnsi="Arial" w:hint="default"/>
      </w:rPr>
    </w:lvl>
    <w:lvl w:ilvl="3" w:tplc="93B4CCD6" w:tentative="1">
      <w:start w:val="1"/>
      <w:numFmt w:val="bullet"/>
      <w:lvlText w:val="•"/>
      <w:lvlJc w:val="left"/>
      <w:pPr>
        <w:tabs>
          <w:tab w:val="num" w:pos="2880"/>
        </w:tabs>
        <w:ind w:left="2880" w:hanging="360"/>
      </w:pPr>
      <w:rPr>
        <w:rFonts w:ascii="Arial" w:hAnsi="Arial" w:hint="default"/>
      </w:rPr>
    </w:lvl>
    <w:lvl w:ilvl="4" w:tplc="BB068830" w:tentative="1">
      <w:start w:val="1"/>
      <w:numFmt w:val="bullet"/>
      <w:lvlText w:val="•"/>
      <w:lvlJc w:val="left"/>
      <w:pPr>
        <w:tabs>
          <w:tab w:val="num" w:pos="3600"/>
        </w:tabs>
        <w:ind w:left="3600" w:hanging="360"/>
      </w:pPr>
      <w:rPr>
        <w:rFonts w:ascii="Arial" w:hAnsi="Arial" w:hint="default"/>
      </w:rPr>
    </w:lvl>
    <w:lvl w:ilvl="5" w:tplc="1FCE7256" w:tentative="1">
      <w:start w:val="1"/>
      <w:numFmt w:val="bullet"/>
      <w:lvlText w:val="•"/>
      <w:lvlJc w:val="left"/>
      <w:pPr>
        <w:tabs>
          <w:tab w:val="num" w:pos="4320"/>
        </w:tabs>
        <w:ind w:left="4320" w:hanging="360"/>
      </w:pPr>
      <w:rPr>
        <w:rFonts w:ascii="Arial" w:hAnsi="Arial" w:hint="default"/>
      </w:rPr>
    </w:lvl>
    <w:lvl w:ilvl="6" w:tplc="AB16F3FC" w:tentative="1">
      <w:start w:val="1"/>
      <w:numFmt w:val="bullet"/>
      <w:lvlText w:val="•"/>
      <w:lvlJc w:val="left"/>
      <w:pPr>
        <w:tabs>
          <w:tab w:val="num" w:pos="5040"/>
        </w:tabs>
        <w:ind w:left="5040" w:hanging="360"/>
      </w:pPr>
      <w:rPr>
        <w:rFonts w:ascii="Arial" w:hAnsi="Arial" w:hint="default"/>
      </w:rPr>
    </w:lvl>
    <w:lvl w:ilvl="7" w:tplc="C5BE9154" w:tentative="1">
      <w:start w:val="1"/>
      <w:numFmt w:val="bullet"/>
      <w:lvlText w:val="•"/>
      <w:lvlJc w:val="left"/>
      <w:pPr>
        <w:tabs>
          <w:tab w:val="num" w:pos="5760"/>
        </w:tabs>
        <w:ind w:left="5760" w:hanging="360"/>
      </w:pPr>
      <w:rPr>
        <w:rFonts w:ascii="Arial" w:hAnsi="Arial" w:hint="default"/>
      </w:rPr>
    </w:lvl>
    <w:lvl w:ilvl="8" w:tplc="A8045048"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5ADE38E9"/>
    <w:multiLevelType w:val="hybridMultilevel"/>
    <w:tmpl w:val="F6C45222"/>
    <w:lvl w:ilvl="0" w:tplc="DA380F04">
      <w:start w:val="1"/>
      <w:numFmt w:val="bullet"/>
      <w:lvlText w:val="▪"/>
      <w:lvlJc w:val="left"/>
      <w:pPr>
        <w:ind w:left="85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1" w:tplc="4CF84C8C">
      <w:start w:val="1"/>
      <w:numFmt w:val="bullet"/>
      <w:lvlText w:val="o"/>
      <w:lvlJc w:val="left"/>
      <w:pPr>
        <w:ind w:left="1440" w:hanging="360"/>
      </w:pPr>
      <w:rPr>
        <w:rFonts w:ascii="Courier New" w:hAnsi="Courier New" w:cs="Courier New" w:hint="default"/>
      </w:rPr>
    </w:lvl>
    <w:lvl w:ilvl="2" w:tplc="1DC8E28E">
      <w:start w:val="1"/>
      <w:numFmt w:val="bullet"/>
      <w:lvlText w:val=""/>
      <w:lvlJc w:val="left"/>
      <w:pPr>
        <w:ind w:left="2160" w:hanging="360"/>
      </w:pPr>
      <w:rPr>
        <w:rFonts w:ascii="Wingdings" w:hAnsi="Wingdings" w:hint="default"/>
      </w:rPr>
    </w:lvl>
    <w:lvl w:ilvl="3" w:tplc="E2C07958">
      <w:start w:val="1"/>
      <w:numFmt w:val="bullet"/>
      <w:lvlText w:val=""/>
      <w:lvlJc w:val="left"/>
      <w:pPr>
        <w:ind w:left="2880" w:hanging="360"/>
      </w:pPr>
      <w:rPr>
        <w:rFonts w:ascii="Symbol" w:hAnsi="Symbol" w:hint="default"/>
      </w:rPr>
    </w:lvl>
    <w:lvl w:ilvl="4" w:tplc="8258FA88">
      <w:start w:val="1"/>
      <w:numFmt w:val="bullet"/>
      <w:lvlText w:val="o"/>
      <w:lvlJc w:val="left"/>
      <w:pPr>
        <w:ind w:left="3600" w:hanging="360"/>
      </w:pPr>
      <w:rPr>
        <w:rFonts w:ascii="Courier New" w:hAnsi="Courier New" w:cs="Courier New" w:hint="default"/>
      </w:rPr>
    </w:lvl>
    <w:lvl w:ilvl="5" w:tplc="DC86C4C0">
      <w:start w:val="1"/>
      <w:numFmt w:val="bullet"/>
      <w:lvlText w:val=""/>
      <w:lvlJc w:val="left"/>
      <w:pPr>
        <w:ind w:left="4320" w:hanging="360"/>
      </w:pPr>
      <w:rPr>
        <w:rFonts w:ascii="Wingdings" w:hAnsi="Wingdings" w:hint="default"/>
      </w:rPr>
    </w:lvl>
    <w:lvl w:ilvl="6" w:tplc="A8041A88">
      <w:start w:val="1"/>
      <w:numFmt w:val="bullet"/>
      <w:lvlText w:val=""/>
      <w:lvlJc w:val="left"/>
      <w:pPr>
        <w:ind w:left="5040" w:hanging="360"/>
      </w:pPr>
      <w:rPr>
        <w:rFonts w:ascii="Symbol" w:hAnsi="Symbol" w:hint="default"/>
      </w:rPr>
    </w:lvl>
    <w:lvl w:ilvl="7" w:tplc="4894E11A">
      <w:start w:val="1"/>
      <w:numFmt w:val="bullet"/>
      <w:lvlText w:val="o"/>
      <w:lvlJc w:val="left"/>
      <w:pPr>
        <w:ind w:left="5760" w:hanging="360"/>
      </w:pPr>
      <w:rPr>
        <w:rFonts w:ascii="Courier New" w:hAnsi="Courier New" w:cs="Courier New" w:hint="default"/>
      </w:rPr>
    </w:lvl>
    <w:lvl w:ilvl="8" w:tplc="5DAAA986">
      <w:start w:val="1"/>
      <w:numFmt w:val="bullet"/>
      <w:lvlText w:val=""/>
      <w:lvlJc w:val="left"/>
      <w:pPr>
        <w:ind w:left="6480" w:hanging="360"/>
      </w:pPr>
      <w:rPr>
        <w:rFonts w:ascii="Wingdings" w:hAnsi="Wingdings" w:hint="default"/>
      </w:rPr>
    </w:lvl>
  </w:abstractNum>
  <w:abstractNum w:abstractNumId="140" w15:restartNumberingAfterBreak="0">
    <w:nsid w:val="5B6C15EF"/>
    <w:multiLevelType w:val="hybridMultilevel"/>
    <w:tmpl w:val="5AE8ED1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1" w15:restartNumberingAfterBreak="0">
    <w:nsid w:val="5BB3358E"/>
    <w:multiLevelType w:val="hybridMultilevel"/>
    <w:tmpl w:val="AA74B5A4"/>
    <w:styleLink w:val="21"/>
    <w:lvl w:ilvl="0" w:tplc="39BA24E8">
      <w:start w:val="1"/>
      <w:numFmt w:val="decimal"/>
      <w:lvlText w:val="%1."/>
      <w:lvlJc w:val="left"/>
      <w:pPr>
        <w:ind w:left="851" w:hanging="284"/>
      </w:pPr>
      <w:rPr>
        <w:rFonts w:hAnsi="Arial Unicode MS"/>
        <w:caps w:val="0"/>
        <w:smallCaps w:val="0"/>
        <w:strike w:val="0"/>
        <w:dstrike w:val="0"/>
        <w:color w:val="000000"/>
        <w:spacing w:val="0"/>
        <w:w w:val="100"/>
        <w:kern w:val="0"/>
        <w:position w:val="0"/>
        <w:highlight w:val="none"/>
        <w:u w:val="none"/>
        <w:effect w:val="none"/>
        <w:vertAlign w:val="baseline"/>
      </w:rPr>
    </w:lvl>
    <w:lvl w:ilvl="1" w:tplc="04190003">
      <w:start w:val="1"/>
      <w:numFmt w:val="lowerLetter"/>
      <w:lvlText w:val="%2."/>
      <w:lvlJc w:val="left"/>
      <w:pPr>
        <w:ind w:left="1571" w:hanging="284"/>
      </w:pPr>
      <w:rPr>
        <w:rFonts w:hAnsi="Arial Unicode MS"/>
        <w:caps w:val="0"/>
        <w:smallCaps w:val="0"/>
        <w:strike w:val="0"/>
        <w:dstrike w:val="0"/>
        <w:color w:val="000000"/>
        <w:spacing w:val="0"/>
        <w:w w:val="100"/>
        <w:kern w:val="0"/>
        <w:position w:val="0"/>
        <w:highlight w:val="none"/>
        <w:u w:val="none"/>
        <w:effect w:val="none"/>
        <w:vertAlign w:val="baseline"/>
      </w:rPr>
    </w:lvl>
    <w:lvl w:ilvl="2" w:tplc="04190005">
      <w:start w:val="1"/>
      <w:numFmt w:val="lowerRoman"/>
      <w:lvlText w:val="%3."/>
      <w:lvlJc w:val="left"/>
      <w:pPr>
        <w:ind w:left="2291" w:hanging="207"/>
      </w:pPr>
      <w:rPr>
        <w:rFonts w:hAnsi="Arial Unicode MS"/>
        <w:caps w:val="0"/>
        <w:smallCaps w:val="0"/>
        <w:strike w:val="0"/>
        <w:dstrike w:val="0"/>
        <w:color w:val="000000"/>
        <w:spacing w:val="0"/>
        <w:w w:val="100"/>
        <w:kern w:val="0"/>
        <w:position w:val="0"/>
        <w:highlight w:val="none"/>
        <w:u w:val="none"/>
        <w:effect w:val="none"/>
        <w:vertAlign w:val="baseline"/>
      </w:rPr>
    </w:lvl>
    <w:lvl w:ilvl="3" w:tplc="04190001">
      <w:start w:val="1"/>
      <w:numFmt w:val="decimal"/>
      <w:lvlText w:val="%4."/>
      <w:lvlJc w:val="left"/>
      <w:pPr>
        <w:ind w:left="3011" w:hanging="284"/>
      </w:pPr>
      <w:rPr>
        <w:rFonts w:hAnsi="Arial Unicode MS"/>
        <w:caps w:val="0"/>
        <w:smallCaps w:val="0"/>
        <w:strike w:val="0"/>
        <w:dstrike w:val="0"/>
        <w:color w:val="000000"/>
        <w:spacing w:val="0"/>
        <w:w w:val="100"/>
        <w:kern w:val="0"/>
        <w:position w:val="0"/>
        <w:highlight w:val="none"/>
        <w:u w:val="none"/>
        <w:effect w:val="none"/>
        <w:vertAlign w:val="baseline"/>
      </w:rPr>
    </w:lvl>
    <w:lvl w:ilvl="4" w:tplc="04190003">
      <w:start w:val="1"/>
      <w:numFmt w:val="lowerLetter"/>
      <w:lvlText w:val="%5."/>
      <w:lvlJc w:val="left"/>
      <w:pPr>
        <w:ind w:left="3731" w:hanging="284"/>
      </w:pPr>
      <w:rPr>
        <w:rFonts w:hAnsi="Arial Unicode MS"/>
        <w:caps w:val="0"/>
        <w:smallCaps w:val="0"/>
        <w:strike w:val="0"/>
        <w:dstrike w:val="0"/>
        <w:color w:val="000000"/>
        <w:spacing w:val="0"/>
        <w:w w:val="100"/>
        <w:kern w:val="0"/>
        <w:position w:val="0"/>
        <w:highlight w:val="none"/>
        <w:u w:val="none"/>
        <w:effect w:val="none"/>
        <w:vertAlign w:val="baseline"/>
      </w:rPr>
    </w:lvl>
    <w:lvl w:ilvl="5" w:tplc="04190005">
      <w:start w:val="1"/>
      <w:numFmt w:val="lowerRoman"/>
      <w:lvlText w:val="%6."/>
      <w:lvlJc w:val="left"/>
      <w:pPr>
        <w:ind w:left="4451" w:hanging="207"/>
      </w:pPr>
      <w:rPr>
        <w:rFonts w:hAnsi="Arial Unicode MS"/>
        <w:caps w:val="0"/>
        <w:smallCaps w:val="0"/>
        <w:strike w:val="0"/>
        <w:dstrike w:val="0"/>
        <w:color w:val="000000"/>
        <w:spacing w:val="0"/>
        <w:w w:val="100"/>
        <w:kern w:val="0"/>
        <w:position w:val="0"/>
        <w:highlight w:val="none"/>
        <w:u w:val="none"/>
        <w:effect w:val="none"/>
        <w:vertAlign w:val="baseline"/>
      </w:rPr>
    </w:lvl>
    <w:lvl w:ilvl="6" w:tplc="04190001">
      <w:start w:val="1"/>
      <w:numFmt w:val="decimal"/>
      <w:lvlText w:val="%7."/>
      <w:lvlJc w:val="left"/>
      <w:pPr>
        <w:ind w:left="5171" w:hanging="284"/>
      </w:pPr>
      <w:rPr>
        <w:rFonts w:hAnsi="Arial Unicode MS"/>
        <w:caps w:val="0"/>
        <w:smallCaps w:val="0"/>
        <w:strike w:val="0"/>
        <w:dstrike w:val="0"/>
        <w:color w:val="000000"/>
        <w:spacing w:val="0"/>
        <w:w w:val="100"/>
        <w:kern w:val="0"/>
        <w:position w:val="0"/>
        <w:highlight w:val="none"/>
        <w:u w:val="none"/>
        <w:effect w:val="none"/>
        <w:vertAlign w:val="baseline"/>
      </w:rPr>
    </w:lvl>
    <w:lvl w:ilvl="7" w:tplc="04190003">
      <w:start w:val="1"/>
      <w:numFmt w:val="lowerLetter"/>
      <w:lvlText w:val="%8."/>
      <w:lvlJc w:val="left"/>
      <w:pPr>
        <w:ind w:left="5891" w:hanging="284"/>
      </w:pPr>
      <w:rPr>
        <w:rFonts w:hAnsi="Arial Unicode MS"/>
        <w:caps w:val="0"/>
        <w:smallCaps w:val="0"/>
        <w:strike w:val="0"/>
        <w:dstrike w:val="0"/>
        <w:color w:val="000000"/>
        <w:spacing w:val="0"/>
        <w:w w:val="100"/>
        <w:kern w:val="0"/>
        <w:position w:val="0"/>
        <w:highlight w:val="none"/>
        <w:u w:val="none"/>
        <w:effect w:val="none"/>
        <w:vertAlign w:val="baseline"/>
      </w:rPr>
    </w:lvl>
    <w:lvl w:ilvl="8" w:tplc="04190005">
      <w:start w:val="1"/>
      <w:numFmt w:val="lowerRoman"/>
      <w:lvlText w:val="%9."/>
      <w:lvlJc w:val="left"/>
      <w:pPr>
        <w:ind w:left="6611" w:hanging="207"/>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42" w15:restartNumberingAfterBreak="0">
    <w:nsid w:val="5C2C600F"/>
    <w:multiLevelType w:val="hybridMultilevel"/>
    <w:tmpl w:val="DAC66312"/>
    <w:lvl w:ilvl="0" w:tplc="0419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rPr>
    </w:lvl>
    <w:lvl w:ilvl="1" w:tplc="9A8202EC">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5B740944">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EEC45EC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AE405BC6">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320A031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B798E6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D768373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96301A3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43" w15:restartNumberingAfterBreak="0">
    <w:nsid w:val="5D7E710E"/>
    <w:multiLevelType w:val="hybridMultilevel"/>
    <w:tmpl w:val="E3E0A446"/>
    <w:lvl w:ilvl="0" w:tplc="D5326178">
      <w:start w:val="1"/>
      <w:numFmt w:val="bullet"/>
      <w:lvlText w:val=""/>
      <w:lvlJc w:val="left"/>
      <w:pPr>
        <w:ind w:left="720" w:hanging="360"/>
      </w:pPr>
      <w:rPr>
        <w:rFonts w:ascii="Symbol" w:hAnsi="Symbol" w:hint="default"/>
      </w:rPr>
    </w:lvl>
    <w:lvl w:ilvl="1" w:tplc="B3DA3AAC" w:tentative="1">
      <w:start w:val="1"/>
      <w:numFmt w:val="bullet"/>
      <w:lvlText w:val="o"/>
      <w:lvlJc w:val="left"/>
      <w:pPr>
        <w:ind w:left="1440" w:hanging="360"/>
      </w:pPr>
      <w:rPr>
        <w:rFonts w:ascii="Courier New" w:hAnsi="Courier New" w:cs="Courier New" w:hint="default"/>
      </w:rPr>
    </w:lvl>
    <w:lvl w:ilvl="2" w:tplc="4810EE1E" w:tentative="1">
      <w:start w:val="1"/>
      <w:numFmt w:val="bullet"/>
      <w:lvlText w:val=""/>
      <w:lvlJc w:val="left"/>
      <w:pPr>
        <w:ind w:left="2160" w:hanging="360"/>
      </w:pPr>
      <w:rPr>
        <w:rFonts w:ascii="Wingdings" w:hAnsi="Wingdings" w:hint="default"/>
      </w:rPr>
    </w:lvl>
    <w:lvl w:ilvl="3" w:tplc="B2760AC6" w:tentative="1">
      <w:start w:val="1"/>
      <w:numFmt w:val="bullet"/>
      <w:lvlText w:val=""/>
      <w:lvlJc w:val="left"/>
      <w:pPr>
        <w:ind w:left="2880" w:hanging="360"/>
      </w:pPr>
      <w:rPr>
        <w:rFonts w:ascii="Symbol" w:hAnsi="Symbol" w:hint="default"/>
      </w:rPr>
    </w:lvl>
    <w:lvl w:ilvl="4" w:tplc="C10A1736" w:tentative="1">
      <w:start w:val="1"/>
      <w:numFmt w:val="bullet"/>
      <w:lvlText w:val="o"/>
      <w:lvlJc w:val="left"/>
      <w:pPr>
        <w:ind w:left="3600" w:hanging="360"/>
      </w:pPr>
      <w:rPr>
        <w:rFonts w:ascii="Courier New" w:hAnsi="Courier New" w:cs="Courier New" w:hint="default"/>
      </w:rPr>
    </w:lvl>
    <w:lvl w:ilvl="5" w:tplc="EDC2AB48" w:tentative="1">
      <w:start w:val="1"/>
      <w:numFmt w:val="bullet"/>
      <w:lvlText w:val=""/>
      <w:lvlJc w:val="left"/>
      <w:pPr>
        <w:ind w:left="4320" w:hanging="360"/>
      </w:pPr>
      <w:rPr>
        <w:rFonts w:ascii="Wingdings" w:hAnsi="Wingdings" w:hint="default"/>
      </w:rPr>
    </w:lvl>
    <w:lvl w:ilvl="6" w:tplc="7C064D9A" w:tentative="1">
      <w:start w:val="1"/>
      <w:numFmt w:val="bullet"/>
      <w:lvlText w:val=""/>
      <w:lvlJc w:val="left"/>
      <w:pPr>
        <w:ind w:left="5040" w:hanging="360"/>
      </w:pPr>
      <w:rPr>
        <w:rFonts w:ascii="Symbol" w:hAnsi="Symbol" w:hint="default"/>
      </w:rPr>
    </w:lvl>
    <w:lvl w:ilvl="7" w:tplc="80CA5CDA" w:tentative="1">
      <w:start w:val="1"/>
      <w:numFmt w:val="bullet"/>
      <w:lvlText w:val="o"/>
      <w:lvlJc w:val="left"/>
      <w:pPr>
        <w:ind w:left="5760" w:hanging="360"/>
      </w:pPr>
      <w:rPr>
        <w:rFonts w:ascii="Courier New" w:hAnsi="Courier New" w:cs="Courier New" w:hint="default"/>
      </w:rPr>
    </w:lvl>
    <w:lvl w:ilvl="8" w:tplc="A418D27C" w:tentative="1">
      <w:start w:val="1"/>
      <w:numFmt w:val="bullet"/>
      <w:lvlText w:val=""/>
      <w:lvlJc w:val="left"/>
      <w:pPr>
        <w:ind w:left="6480" w:hanging="360"/>
      </w:pPr>
      <w:rPr>
        <w:rFonts w:ascii="Wingdings" w:hAnsi="Wingdings" w:hint="default"/>
      </w:rPr>
    </w:lvl>
  </w:abstractNum>
  <w:abstractNum w:abstractNumId="144" w15:restartNumberingAfterBreak="0">
    <w:nsid w:val="5E082810"/>
    <w:multiLevelType w:val="hybridMultilevel"/>
    <w:tmpl w:val="6C08FD98"/>
    <w:styleLink w:val="69"/>
    <w:lvl w:ilvl="0" w:tplc="04190001">
      <w:start w:val="1"/>
      <w:numFmt w:val="decimal"/>
      <w:lvlText w:val="%1."/>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04190003">
      <w:start w:val="1"/>
      <w:numFmt w:val="lowerLetter"/>
      <w:lvlText w:val="%2."/>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04190005">
      <w:start w:val="1"/>
      <w:numFmt w:val="lowerRoman"/>
      <w:lvlText w:val="%3."/>
      <w:lvlJc w:val="left"/>
      <w:pPr>
        <w:ind w:left="2880" w:hanging="283"/>
      </w:pPr>
      <w:rPr>
        <w:rFonts w:hAnsi="Arial Unicode MS"/>
        <w:caps w:val="0"/>
        <w:smallCaps w:val="0"/>
        <w:strike w:val="0"/>
        <w:dstrike w:val="0"/>
        <w:color w:val="000000"/>
        <w:spacing w:val="0"/>
        <w:w w:val="100"/>
        <w:kern w:val="0"/>
        <w:position w:val="0"/>
        <w:highlight w:val="none"/>
        <w:u w:val="none"/>
        <w:effect w:val="none"/>
        <w:vertAlign w:val="baseline"/>
      </w:rPr>
    </w:lvl>
    <w:lvl w:ilvl="3" w:tplc="04190001">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04190003">
      <w:start w:val="1"/>
      <w:numFmt w:val="lowerLetter"/>
      <w:lvlText w:val="%5."/>
      <w:lvlJc w:val="left"/>
      <w:pPr>
        <w:ind w:left="432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04190005">
      <w:start w:val="1"/>
      <w:numFmt w:val="lowerRoman"/>
      <w:lvlText w:val="%6."/>
      <w:lvlJc w:val="left"/>
      <w:pPr>
        <w:ind w:left="5040" w:hanging="283"/>
      </w:pPr>
      <w:rPr>
        <w:rFonts w:hAnsi="Arial Unicode MS"/>
        <w:caps w:val="0"/>
        <w:smallCaps w:val="0"/>
        <w:strike w:val="0"/>
        <w:dstrike w:val="0"/>
        <w:color w:val="000000"/>
        <w:spacing w:val="0"/>
        <w:w w:val="100"/>
        <w:kern w:val="0"/>
        <w:position w:val="0"/>
        <w:highlight w:val="none"/>
        <w:u w:val="none"/>
        <w:effect w:val="none"/>
        <w:vertAlign w:val="baseline"/>
      </w:rPr>
    </w:lvl>
    <w:lvl w:ilvl="6" w:tplc="04190001">
      <w:start w:val="1"/>
      <w:numFmt w:val="decimal"/>
      <w:lvlText w:val="%7."/>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04190003">
      <w:start w:val="1"/>
      <w:numFmt w:val="lowerLetter"/>
      <w:lvlText w:val="%8."/>
      <w:lvlJc w:val="left"/>
      <w:pPr>
        <w:ind w:left="648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04190005">
      <w:start w:val="1"/>
      <w:numFmt w:val="lowerRoman"/>
      <w:lvlText w:val="%9."/>
      <w:lvlJc w:val="left"/>
      <w:pPr>
        <w:ind w:left="7200" w:hanging="283"/>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45" w15:restartNumberingAfterBreak="0">
    <w:nsid w:val="5E425494"/>
    <w:multiLevelType w:val="hybridMultilevel"/>
    <w:tmpl w:val="CCC071C0"/>
    <w:styleLink w:val="13"/>
    <w:lvl w:ilvl="0" w:tplc="604E212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350A1E9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9ADEC93E">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rPr>
    </w:lvl>
    <w:lvl w:ilvl="3" w:tplc="EEF60AB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304C21F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B9547182">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rPr>
    </w:lvl>
    <w:lvl w:ilvl="6" w:tplc="25B4D6C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682A71F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EA2C369E">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46" w15:restartNumberingAfterBreak="0">
    <w:nsid w:val="5E5B2231"/>
    <w:multiLevelType w:val="hybridMultilevel"/>
    <w:tmpl w:val="F7BA4410"/>
    <w:lvl w:ilvl="0" w:tplc="6AE69974">
      <w:start w:val="1"/>
      <w:numFmt w:val="bullet"/>
      <w:lvlText w:val=""/>
      <w:lvlJc w:val="left"/>
      <w:pPr>
        <w:ind w:left="720" w:hanging="360"/>
      </w:pPr>
      <w:rPr>
        <w:rFonts w:ascii="Symbol" w:hAnsi="Symbol" w:hint="default"/>
      </w:rPr>
    </w:lvl>
    <w:lvl w:ilvl="1" w:tplc="5C8CDFB4" w:tentative="1">
      <w:start w:val="1"/>
      <w:numFmt w:val="bullet"/>
      <w:lvlText w:val="o"/>
      <w:lvlJc w:val="left"/>
      <w:pPr>
        <w:ind w:left="1440" w:hanging="360"/>
      </w:pPr>
      <w:rPr>
        <w:rFonts w:ascii="Courier New" w:hAnsi="Courier New" w:cs="Courier New" w:hint="default"/>
      </w:rPr>
    </w:lvl>
    <w:lvl w:ilvl="2" w:tplc="AC1073FA" w:tentative="1">
      <w:start w:val="1"/>
      <w:numFmt w:val="bullet"/>
      <w:lvlText w:val=""/>
      <w:lvlJc w:val="left"/>
      <w:pPr>
        <w:ind w:left="2160" w:hanging="360"/>
      </w:pPr>
      <w:rPr>
        <w:rFonts w:ascii="Wingdings" w:hAnsi="Wingdings" w:hint="default"/>
      </w:rPr>
    </w:lvl>
    <w:lvl w:ilvl="3" w:tplc="96C695BA" w:tentative="1">
      <w:start w:val="1"/>
      <w:numFmt w:val="bullet"/>
      <w:lvlText w:val=""/>
      <w:lvlJc w:val="left"/>
      <w:pPr>
        <w:ind w:left="2880" w:hanging="360"/>
      </w:pPr>
      <w:rPr>
        <w:rFonts w:ascii="Symbol" w:hAnsi="Symbol" w:hint="default"/>
      </w:rPr>
    </w:lvl>
    <w:lvl w:ilvl="4" w:tplc="9F5E6E84" w:tentative="1">
      <w:start w:val="1"/>
      <w:numFmt w:val="bullet"/>
      <w:lvlText w:val="o"/>
      <w:lvlJc w:val="left"/>
      <w:pPr>
        <w:ind w:left="3600" w:hanging="360"/>
      </w:pPr>
      <w:rPr>
        <w:rFonts w:ascii="Courier New" w:hAnsi="Courier New" w:cs="Courier New" w:hint="default"/>
      </w:rPr>
    </w:lvl>
    <w:lvl w:ilvl="5" w:tplc="30023DCC" w:tentative="1">
      <w:start w:val="1"/>
      <w:numFmt w:val="bullet"/>
      <w:lvlText w:val=""/>
      <w:lvlJc w:val="left"/>
      <w:pPr>
        <w:ind w:left="4320" w:hanging="360"/>
      </w:pPr>
      <w:rPr>
        <w:rFonts w:ascii="Wingdings" w:hAnsi="Wingdings" w:hint="default"/>
      </w:rPr>
    </w:lvl>
    <w:lvl w:ilvl="6" w:tplc="2BC478EE" w:tentative="1">
      <w:start w:val="1"/>
      <w:numFmt w:val="bullet"/>
      <w:lvlText w:val=""/>
      <w:lvlJc w:val="left"/>
      <w:pPr>
        <w:ind w:left="5040" w:hanging="360"/>
      </w:pPr>
      <w:rPr>
        <w:rFonts w:ascii="Symbol" w:hAnsi="Symbol" w:hint="default"/>
      </w:rPr>
    </w:lvl>
    <w:lvl w:ilvl="7" w:tplc="A74A64D4" w:tentative="1">
      <w:start w:val="1"/>
      <w:numFmt w:val="bullet"/>
      <w:lvlText w:val="o"/>
      <w:lvlJc w:val="left"/>
      <w:pPr>
        <w:ind w:left="5760" w:hanging="360"/>
      </w:pPr>
      <w:rPr>
        <w:rFonts w:ascii="Courier New" w:hAnsi="Courier New" w:cs="Courier New" w:hint="default"/>
      </w:rPr>
    </w:lvl>
    <w:lvl w:ilvl="8" w:tplc="7E04CE66" w:tentative="1">
      <w:start w:val="1"/>
      <w:numFmt w:val="bullet"/>
      <w:lvlText w:val=""/>
      <w:lvlJc w:val="left"/>
      <w:pPr>
        <w:ind w:left="6480" w:hanging="360"/>
      </w:pPr>
      <w:rPr>
        <w:rFonts w:ascii="Wingdings" w:hAnsi="Wingdings" w:hint="default"/>
      </w:rPr>
    </w:lvl>
  </w:abstractNum>
  <w:abstractNum w:abstractNumId="147" w15:restartNumberingAfterBreak="0">
    <w:nsid w:val="5EC21255"/>
    <w:multiLevelType w:val="hybridMultilevel"/>
    <w:tmpl w:val="EB5AA4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5EEE2AC8"/>
    <w:multiLevelType w:val="hybridMultilevel"/>
    <w:tmpl w:val="F43A007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9" w15:restartNumberingAfterBreak="0">
    <w:nsid w:val="5EF36716"/>
    <w:multiLevelType w:val="hybridMultilevel"/>
    <w:tmpl w:val="F8C8CC88"/>
    <w:lvl w:ilvl="0" w:tplc="1096AAE6">
      <w:start w:val="1"/>
      <w:numFmt w:val="bullet"/>
      <w:lvlText w:val="•"/>
      <w:lvlJc w:val="left"/>
      <w:pPr>
        <w:tabs>
          <w:tab w:val="num" w:pos="720"/>
        </w:tabs>
        <w:ind w:left="720" w:hanging="360"/>
      </w:pPr>
      <w:rPr>
        <w:rFonts w:ascii="Arial" w:hAnsi="Arial" w:hint="default"/>
      </w:rPr>
    </w:lvl>
    <w:lvl w:ilvl="1" w:tplc="B4EC5136" w:tentative="1">
      <w:start w:val="1"/>
      <w:numFmt w:val="bullet"/>
      <w:lvlText w:val="•"/>
      <w:lvlJc w:val="left"/>
      <w:pPr>
        <w:tabs>
          <w:tab w:val="num" w:pos="1440"/>
        </w:tabs>
        <w:ind w:left="1440" w:hanging="360"/>
      </w:pPr>
      <w:rPr>
        <w:rFonts w:ascii="Arial" w:hAnsi="Arial" w:hint="default"/>
      </w:rPr>
    </w:lvl>
    <w:lvl w:ilvl="2" w:tplc="DB88A244" w:tentative="1">
      <w:start w:val="1"/>
      <w:numFmt w:val="bullet"/>
      <w:lvlText w:val="•"/>
      <w:lvlJc w:val="left"/>
      <w:pPr>
        <w:tabs>
          <w:tab w:val="num" w:pos="2160"/>
        </w:tabs>
        <w:ind w:left="2160" w:hanging="360"/>
      </w:pPr>
      <w:rPr>
        <w:rFonts w:ascii="Arial" w:hAnsi="Arial" w:hint="default"/>
      </w:rPr>
    </w:lvl>
    <w:lvl w:ilvl="3" w:tplc="85BAD590" w:tentative="1">
      <w:start w:val="1"/>
      <w:numFmt w:val="bullet"/>
      <w:lvlText w:val="•"/>
      <w:lvlJc w:val="left"/>
      <w:pPr>
        <w:tabs>
          <w:tab w:val="num" w:pos="2880"/>
        </w:tabs>
        <w:ind w:left="2880" w:hanging="360"/>
      </w:pPr>
      <w:rPr>
        <w:rFonts w:ascii="Arial" w:hAnsi="Arial" w:hint="default"/>
      </w:rPr>
    </w:lvl>
    <w:lvl w:ilvl="4" w:tplc="95DCA0C8" w:tentative="1">
      <w:start w:val="1"/>
      <w:numFmt w:val="bullet"/>
      <w:lvlText w:val="•"/>
      <w:lvlJc w:val="left"/>
      <w:pPr>
        <w:tabs>
          <w:tab w:val="num" w:pos="3600"/>
        </w:tabs>
        <w:ind w:left="3600" w:hanging="360"/>
      </w:pPr>
      <w:rPr>
        <w:rFonts w:ascii="Arial" w:hAnsi="Arial" w:hint="default"/>
      </w:rPr>
    </w:lvl>
    <w:lvl w:ilvl="5" w:tplc="8F06527E" w:tentative="1">
      <w:start w:val="1"/>
      <w:numFmt w:val="bullet"/>
      <w:lvlText w:val="•"/>
      <w:lvlJc w:val="left"/>
      <w:pPr>
        <w:tabs>
          <w:tab w:val="num" w:pos="4320"/>
        </w:tabs>
        <w:ind w:left="4320" w:hanging="360"/>
      </w:pPr>
      <w:rPr>
        <w:rFonts w:ascii="Arial" w:hAnsi="Arial" w:hint="default"/>
      </w:rPr>
    </w:lvl>
    <w:lvl w:ilvl="6" w:tplc="29DE735C" w:tentative="1">
      <w:start w:val="1"/>
      <w:numFmt w:val="bullet"/>
      <w:lvlText w:val="•"/>
      <w:lvlJc w:val="left"/>
      <w:pPr>
        <w:tabs>
          <w:tab w:val="num" w:pos="5040"/>
        </w:tabs>
        <w:ind w:left="5040" w:hanging="360"/>
      </w:pPr>
      <w:rPr>
        <w:rFonts w:ascii="Arial" w:hAnsi="Arial" w:hint="default"/>
      </w:rPr>
    </w:lvl>
    <w:lvl w:ilvl="7" w:tplc="000C4168" w:tentative="1">
      <w:start w:val="1"/>
      <w:numFmt w:val="bullet"/>
      <w:lvlText w:val="•"/>
      <w:lvlJc w:val="left"/>
      <w:pPr>
        <w:tabs>
          <w:tab w:val="num" w:pos="5760"/>
        </w:tabs>
        <w:ind w:left="5760" w:hanging="360"/>
      </w:pPr>
      <w:rPr>
        <w:rFonts w:ascii="Arial" w:hAnsi="Arial" w:hint="default"/>
      </w:rPr>
    </w:lvl>
    <w:lvl w:ilvl="8" w:tplc="BAD620CE" w:tentative="1">
      <w:start w:val="1"/>
      <w:numFmt w:val="bullet"/>
      <w:lvlText w:val="•"/>
      <w:lvlJc w:val="left"/>
      <w:pPr>
        <w:tabs>
          <w:tab w:val="num" w:pos="6480"/>
        </w:tabs>
        <w:ind w:left="6480" w:hanging="360"/>
      </w:pPr>
      <w:rPr>
        <w:rFonts w:ascii="Arial" w:hAnsi="Arial" w:hint="default"/>
      </w:rPr>
    </w:lvl>
  </w:abstractNum>
  <w:abstractNum w:abstractNumId="150" w15:restartNumberingAfterBreak="0">
    <w:nsid w:val="5F5F0785"/>
    <w:multiLevelType w:val="hybridMultilevel"/>
    <w:tmpl w:val="04628CB0"/>
    <w:numStyleLink w:val="11"/>
  </w:abstractNum>
  <w:abstractNum w:abstractNumId="151" w15:restartNumberingAfterBreak="0">
    <w:nsid w:val="60B66D5C"/>
    <w:multiLevelType w:val="hybridMultilevel"/>
    <w:tmpl w:val="52D63E02"/>
    <w:lvl w:ilvl="0" w:tplc="E5DE0FF6">
      <w:start w:val="1"/>
      <w:numFmt w:val="bullet"/>
      <w:lvlText w:val=""/>
      <w:lvlJc w:val="left"/>
      <w:pPr>
        <w:ind w:left="720" w:hanging="360"/>
      </w:pPr>
      <w:rPr>
        <w:rFonts w:ascii="Symbol" w:hAnsi="Symbol" w:hint="default"/>
      </w:rPr>
    </w:lvl>
    <w:lvl w:ilvl="1" w:tplc="BAACEC56" w:tentative="1">
      <w:start w:val="1"/>
      <w:numFmt w:val="bullet"/>
      <w:lvlText w:val="o"/>
      <w:lvlJc w:val="left"/>
      <w:pPr>
        <w:ind w:left="1440" w:hanging="360"/>
      </w:pPr>
      <w:rPr>
        <w:rFonts w:ascii="Courier New" w:hAnsi="Courier New" w:cs="Courier New" w:hint="default"/>
      </w:rPr>
    </w:lvl>
    <w:lvl w:ilvl="2" w:tplc="40FC7C96" w:tentative="1">
      <w:start w:val="1"/>
      <w:numFmt w:val="bullet"/>
      <w:lvlText w:val=""/>
      <w:lvlJc w:val="left"/>
      <w:pPr>
        <w:ind w:left="2160" w:hanging="360"/>
      </w:pPr>
      <w:rPr>
        <w:rFonts w:ascii="Wingdings" w:hAnsi="Wingdings" w:hint="default"/>
      </w:rPr>
    </w:lvl>
    <w:lvl w:ilvl="3" w:tplc="1082B2FA" w:tentative="1">
      <w:start w:val="1"/>
      <w:numFmt w:val="bullet"/>
      <w:lvlText w:val=""/>
      <w:lvlJc w:val="left"/>
      <w:pPr>
        <w:ind w:left="2880" w:hanging="360"/>
      </w:pPr>
      <w:rPr>
        <w:rFonts w:ascii="Symbol" w:hAnsi="Symbol" w:hint="default"/>
      </w:rPr>
    </w:lvl>
    <w:lvl w:ilvl="4" w:tplc="C68ED730" w:tentative="1">
      <w:start w:val="1"/>
      <w:numFmt w:val="bullet"/>
      <w:lvlText w:val="o"/>
      <w:lvlJc w:val="left"/>
      <w:pPr>
        <w:ind w:left="3600" w:hanging="360"/>
      </w:pPr>
      <w:rPr>
        <w:rFonts w:ascii="Courier New" w:hAnsi="Courier New" w:cs="Courier New" w:hint="default"/>
      </w:rPr>
    </w:lvl>
    <w:lvl w:ilvl="5" w:tplc="D4CEA44C" w:tentative="1">
      <w:start w:val="1"/>
      <w:numFmt w:val="bullet"/>
      <w:lvlText w:val=""/>
      <w:lvlJc w:val="left"/>
      <w:pPr>
        <w:ind w:left="4320" w:hanging="360"/>
      </w:pPr>
      <w:rPr>
        <w:rFonts w:ascii="Wingdings" w:hAnsi="Wingdings" w:hint="default"/>
      </w:rPr>
    </w:lvl>
    <w:lvl w:ilvl="6" w:tplc="83CCA216" w:tentative="1">
      <w:start w:val="1"/>
      <w:numFmt w:val="bullet"/>
      <w:lvlText w:val=""/>
      <w:lvlJc w:val="left"/>
      <w:pPr>
        <w:ind w:left="5040" w:hanging="360"/>
      </w:pPr>
      <w:rPr>
        <w:rFonts w:ascii="Symbol" w:hAnsi="Symbol" w:hint="default"/>
      </w:rPr>
    </w:lvl>
    <w:lvl w:ilvl="7" w:tplc="CE788F7A" w:tentative="1">
      <w:start w:val="1"/>
      <w:numFmt w:val="bullet"/>
      <w:lvlText w:val="o"/>
      <w:lvlJc w:val="left"/>
      <w:pPr>
        <w:ind w:left="5760" w:hanging="360"/>
      </w:pPr>
      <w:rPr>
        <w:rFonts w:ascii="Courier New" w:hAnsi="Courier New" w:cs="Courier New" w:hint="default"/>
      </w:rPr>
    </w:lvl>
    <w:lvl w:ilvl="8" w:tplc="B38A5106" w:tentative="1">
      <w:start w:val="1"/>
      <w:numFmt w:val="bullet"/>
      <w:lvlText w:val=""/>
      <w:lvlJc w:val="left"/>
      <w:pPr>
        <w:ind w:left="6480" w:hanging="360"/>
      </w:pPr>
      <w:rPr>
        <w:rFonts w:ascii="Wingdings" w:hAnsi="Wingdings" w:hint="default"/>
      </w:rPr>
    </w:lvl>
  </w:abstractNum>
  <w:abstractNum w:abstractNumId="152" w15:restartNumberingAfterBreak="0">
    <w:nsid w:val="618873CE"/>
    <w:multiLevelType w:val="hybridMultilevel"/>
    <w:tmpl w:val="CADE3EAC"/>
    <w:styleLink w:val="61"/>
    <w:lvl w:ilvl="0" w:tplc="04190001">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04190003">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04190005">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3" w:tplc="04190001">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04190003">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04190005">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04190001">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04190003">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04190005">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53" w15:restartNumberingAfterBreak="0">
    <w:nsid w:val="63AF07B1"/>
    <w:multiLevelType w:val="hybridMultilevel"/>
    <w:tmpl w:val="73C84260"/>
    <w:styleLink w:val="89"/>
    <w:lvl w:ilvl="0" w:tplc="D8C45DC4">
      <w:start w:val="1"/>
      <w:numFmt w:val="bullet"/>
      <w:lvlText w:val="–"/>
      <w:lvlJc w:val="left"/>
      <w:pPr>
        <w:ind w:left="71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1" w:tplc="A8FA3414">
      <w:start w:val="1"/>
      <w:numFmt w:val="bullet"/>
      <w:lvlText w:val="o"/>
      <w:lvlJc w:val="left"/>
      <w:pPr>
        <w:ind w:left="143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2" w:tplc="616A8122">
      <w:start w:val="1"/>
      <w:numFmt w:val="bullet"/>
      <w:lvlText w:val="▪"/>
      <w:lvlJc w:val="left"/>
      <w:pPr>
        <w:ind w:left="215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3" w:tplc="5230727A">
      <w:start w:val="1"/>
      <w:numFmt w:val="bullet"/>
      <w:lvlText w:val="•"/>
      <w:lvlJc w:val="left"/>
      <w:pPr>
        <w:ind w:left="287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4" w:tplc="5524CE30">
      <w:start w:val="1"/>
      <w:numFmt w:val="bullet"/>
      <w:lvlText w:val="o"/>
      <w:lvlJc w:val="left"/>
      <w:pPr>
        <w:ind w:left="359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5" w:tplc="A296BFAA">
      <w:start w:val="1"/>
      <w:numFmt w:val="bullet"/>
      <w:lvlText w:val="▪"/>
      <w:lvlJc w:val="left"/>
      <w:pPr>
        <w:ind w:left="431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6" w:tplc="9118C59C">
      <w:start w:val="1"/>
      <w:numFmt w:val="bullet"/>
      <w:lvlText w:val="•"/>
      <w:lvlJc w:val="left"/>
      <w:pPr>
        <w:ind w:left="503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7" w:tplc="8D14B5F4">
      <w:start w:val="1"/>
      <w:numFmt w:val="bullet"/>
      <w:lvlText w:val="o"/>
      <w:lvlJc w:val="left"/>
      <w:pPr>
        <w:ind w:left="575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8" w:tplc="C2E69022">
      <w:start w:val="1"/>
      <w:numFmt w:val="bullet"/>
      <w:lvlText w:val="▪"/>
      <w:lvlJc w:val="left"/>
      <w:pPr>
        <w:ind w:left="647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54" w15:restartNumberingAfterBreak="0">
    <w:nsid w:val="64350FDF"/>
    <w:multiLevelType w:val="hybridMultilevel"/>
    <w:tmpl w:val="0D1EAC30"/>
    <w:styleLink w:val="66"/>
    <w:lvl w:ilvl="0" w:tplc="AD0420B0">
      <w:start w:val="1"/>
      <w:numFmt w:val="decimal"/>
      <w:lvlText w:val="%1."/>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69486E86">
      <w:start w:val="1"/>
      <w:numFmt w:val="lowerLetter"/>
      <w:lvlText w:val="%2."/>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AD0C5B70">
      <w:start w:val="1"/>
      <w:numFmt w:val="lowerRoman"/>
      <w:lvlText w:val="%3."/>
      <w:lvlJc w:val="left"/>
      <w:pPr>
        <w:ind w:left="2880" w:hanging="283"/>
      </w:pPr>
      <w:rPr>
        <w:rFonts w:hAnsi="Arial Unicode MS"/>
        <w:caps w:val="0"/>
        <w:smallCaps w:val="0"/>
        <w:strike w:val="0"/>
        <w:dstrike w:val="0"/>
        <w:color w:val="000000"/>
        <w:spacing w:val="0"/>
        <w:w w:val="100"/>
        <w:kern w:val="0"/>
        <w:position w:val="0"/>
        <w:highlight w:val="none"/>
        <w:u w:val="none"/>
        <w:effect w:val="none"/>
        <w:vertAlign w:val="baseline"/>
      </w:rPr>
    </w:lvl>
    <w:lvl w:ilvl="3" w:tplc="52202594">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263ADA68">
      <w:start w:val="1"/>
      <w:numFmt w:val="lowerLetter"/>
      <w:lvlText w:val="%5."/>
      <w:lvlJc w:val="left"/>
      <w:pPr>
        <w:ind w:left="432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84E6D036">
      <w:start w:val="1"/>
      <w:numFmt w:val="lowerRoman"/>
      <w:lvlText w:val="%6."/>
      <w:lvlJc w:val="left"/>
      <w:pPr>
        <w:ind w:left="5040" w:hanging="283"/>
      </w:pPr>
      <w:rPr>
        <w:rFonts w:hAnsi="Arial Unicode MS"/>
        <w:caps w:val="0"/>
        <w:smallCaps w:val="0"/>
        <w:strike w:val="0"/>
        <w:dstrike w:val="0"/>
        <w:color w:val="000000"/>
        <w:spacing w:val="0"/>
        <w:w w:val="100"/>
        <w:kern w:val="0"/>
        <w:position w:val="0"/>
        <w:highlight w:val="none"/>
        <w:u w:val="none"/>
        <w:effect w:val="none"/>
        <w:vertAlign w:val="baseline"/>
      </w:rPr>
    </w:lvl>
    <w:lvl w:ilvl="6" w:tplc="37123B9C">
      <w:start w:val="1"/>
      <w:numFmt w:val="decimal"/>
      <w:lvlText w:val="%7."/>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432EC060">
      <w:start w:val="1"/>
      <w:numFmt w:val="lowerLetter"/>
      <w:lvlText w:val="%8."/>
      <w:lvlJc w:val="left"/>
      <w:pPr>
        <w:ind w:left="648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D758ED54">
      <w:start w:val="1"/>
      <w:numFmt w:val="lowerRoman"/>
      <w:lvlText w:val="%9."/>
      <w:lvlJc w:val="left"/>
      <w:pPr>
        <w:ind w:left="7200" w:hanging="283"/>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55" w15:restartNumberingAfterBreak="0">
    <w:nsid w:val="644F6AC4"/>
    <w:multiLevelType w:val="hybridMultilevel"/>
    <w:tmpl w:val="5E60EA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6462464F"/>
    <w:multiLevelType w:val="hybridMultilevel"/>
    <w:tmpl w:val="E9C01C34"/>
    <w:styleLink w:val="96"/>
    <w:lvl w:ilvl="0" w:tplc="1F00942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B1F8ECE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5DCA861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3" w:tplc="60CE5B4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109CB62A">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FAA8A7C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80CC9E7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44946F92">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B72A47A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57" w15:restartNumberingAfterBreak="0">
    <w:nsid w:val="648B629D"/>
    <w:multiLevelType w:val="hybridMultilevel"/>
    <w:tmpl w:val="B9C8DA5E"/>
    <w:lvl w:ilvl="0" w:tplc="C422CD9E">
      <w:start w:val="1"/>
      <w:numFmt w:val="bullet"/>
      <w:lvlText w:val="•"/>
      <w:lvlJc w:val="left"/>
      <w:pPr>
        <w:tabs>
          <w:tab w:val="num" w:pos="720"/>
        </w:tabs>
        <w:ind w:left="720" w:hanging="360"/>
      </w:pPr>
      <w:rPr>
        <w:rFonts w:ascii="Arial" w:hAnsi="Arial" w:hint="default"/>
      </w:rPr>
    </w:lvl>
    <w:lvl w:ilvl="1" w:tplc="D10EBDD2" w:tentative="1">
      <w:start w:val="1"/>
      <w:numFmt w:val="bullet"/>
      <w:lvlText w:val="•"/>
      <w:lvlJc w:val="left"/>
      <w:pPr>
        <w:tabs>
          <w:tab w:val="num" w:pos="1440"/>
        </w:tabs>
        <w:ind w:left="1440" w:hanging="360"/>
      </w:pPr>
      <w:rPr>
        <w:rFonts w:ascii="Arial" w:hAnsi="Arial" w:hint="default"/>
      </w:rPr>
    </w:lvl>
    <w:lvl w:ilvl="2" w:tplc="D99CDE52" w:tentative="1">
      <w:start w:val="1"/>
      <w:numFmt w:val="bullet"/>
      <w:lvlText w:val="•"/>
      <w:lvlJc w:val="left"/>
      <w:pPr>
        <w:tabs>
          <w:tab w:val="num" w:pos="2160"/>
        </w:tabs>
        <w:ind w:left="2160" w:hanging="360"/>
      </w:pPr>
      <w:rPr>
        <w:rFonts w:ascii="Arial" w:hAnsi="Arial" w:hint="default"/>
      </w:rPr>
    </w:lvl>
    <w:lvl w:ilvl="3" w:tplc="743822C4" w:tentative="1">
      <w:start w:val="1"/>
      <w:numFmt w:val="bullet"/>
      <w:lvlText w:val="•"/>
      <w:lvlJc w:val="left"/>
      <w:pPr>
        <w:tabs>
          <w:tab w:val="num" w:pos="2880"/>
        </w:tabs>
        <w:ind w:left="2880" w:hanging="360"/>
      </w:pPr>
      <w:rPr>
        <w:rFonts w:ascii="Arial" w:hAnsi="Arial" w:hint="default"/>
      </w:rPr>
    </w:lvl>
    <w:lvl w:ilvl="4" w:tplc="3E1E54A0" w:tentative="1">
      <w:start w:val="1"/>
      <w:numFmt w:val="bullet"/>
      <w:lvlText w:val="•"/>
      <w:lvlJc w:val="left"/>
      <w:pPr>
        <w:tabs>
          <w:tab w:val="num" w:pos="3600"/>
        </w:tabs>
        <w:ind w:left="3600" w:hanging="360"/>
      </w:pPr>
      <w:rPr>
        <w:rFonts w:ascii="Arial" w:hAnsi="Arial" w:hint="default"/>
      </w:rPr>
    </w:lvl>
    <w:lvl w:ilvl="5" w:tplc="F32C9622" w:tentative="1">
      <w:start w:val="1"/>
      <w:numFmt w:val="bullet"/>
      <w:lvlText w:val="•"/>
      <w:lvlJc w:val="left"/>
      <w:pPr>
        <w:tabs>
          <w:tab w:val="num" w:pos="4320"/>
        </w:tabs>
        <w:ind w:left="4320" w:hanging="360"/>
      </w:pPr>
      <w:rPr>
        <w:rFonts w:ascii="Arial" w:hAnsi="Arial" w:hint="default"/>
      </w:rPr>
    </w:lvl>
    <w:lvl w:ilvl="6" w:tplc="05447896" w:tentative="1">
      <w:start w:val="1"/>
      <w:numFmt w:val="bullet"/>
      <w:lvlText w:val="•"/>
      <w:lvlJc w:val="left"/>
      <w:pPr>
        <w:tabs>
          <w:tab w:val="num" w:pos="5040"/>
        </w:tabs>
        <w:ind w:left="5040" w:hanging="360"/>
      </w:pPr>
      <w:rPr>
        <w:rFonts w:ascii="Arial" w:hAnsi="Arial" w:hint="default"/>
      </w:rPr>
    </w:lvl>
    <w:lvl w:ilvl="7" w:tplc="7FA43CF4" w:tentative="1">
      <w:start w:val="1"/>
      <w:numFmt w:val="bullet"/>
      <w:lvlText w:val="•"/>
      <w:lvlJc w:val="left"/>
      <w:pPr>
        <w:tabs>
          <w:tab w:val="num" w:pos="5760"/>
        </w:tabs>
        <w:ind w:left="5760" w:hanging="360"/>
      </w:pPr>
      <w:rPr>
        <w:rFonts w:ascii="Arial" w:hAnsi="Arial" w:hint="default"/>
      </w:rPr>
    </w:lvl>
    <w:lvl w:ilvl="8" w:tplc="A8847ABE"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64FF4EB3"/>
    <w:multiLevelType w:val="hybridMultilevel"/>
    <w:tmpl w:val="E06AEDCA"/>
    <w:lvl w:ilvl="0" w:tplc="55AC2714">
      <w:start w:val="1"/>
      <w:numFmt w:val="bullet"/>
      <w:lvlText w:val=""/>
      <w:lvlJc w:val="left"/>
      <w:pPr>
        <w:ind w:left="720" w:hanging="360"/>
      </w:pPr>
      <w:rPr>
        <w:rFonts w:ascii="Symbol" w:hAnsi="Symbol" w:hint="default"/>
      </w:rPr>
    </w:lvl>
    <w:lvl w:ilvl="1" w:tplc="6FDCCA00" w:tentative="1">
      <w:start w:val="1"/>
      <w:numFmt w:val="bullet"/>
      <w:lvlText w:val="o"/>
      <w:lvlJc w:val="left"/>
      <w:pPr>
        <w:ind w:left="1440" w:hanging="360"/>
      </w:pPr>
      <w:rPr>
        <w:rFonts w:ascii="Courier New" w:hAnsi="Courier New" w:cs="Courier New" w:hint="default"/>
      </w:rPr>
    </w:lvl>
    <w:lvl w:ilvl="2" w:tplc="10BC45B8" w:tentative="1">
      <w:start w:val="1"/>
      <w:numFmt w:val="bullet"/>
      <w:lvlText w:val=""/>
      <w:lvlJc w:val="left"/>
      <w:pPr>
        <w:ind w:left="2160" w:hanging="360"/>
      </w:pPr>
      <w:rPr>
        <w:rFonts w:ascii="Wingdings" w:hAnsi="Wingdings" w:hint="default"/>
      </w:rPr>
    </w:lvl>
    <w:lvl w:ilvl="3" w:tplc="2D243F5A" w:tentative="1">
      <w:start w:val="1"/>
      <w:numFmt w:val="bullet"/>
      <w:lvlText w:val=""/>
      <w:lvlJc w:val="left"/>
      <w:pPr>
        <w:ind w:left="2880" w:hanging="360"/>
      </w:pPr>
      <w:rPr>
        <w:rFonts w:ascii="Symbol" w:hAnsi="Symbol" w:hint="default"/>
      </w:rPr>
    </w:lvl>
    <w:lvl w:ilvl="4" w:tplc="BFCEEC38" w:tentative="1">
      <w:start w:val="1"/>
      <w:numFmt w:val="bullet"/>
      <w:lvlText w:val="o"/>
      <w:lvlJc w:val="left"/>
      <w:pPr>
        <w:ind w:left="3600" w:hanging="360"/>
      </w:pPr>
      <w:rPr>
        <w:rFonts w:ascii="Courier New" w:hAnsi="Courier New" w:cs="Courier New" w:hint="default"/>
      </w:rPr>
    </w:lvl>
    <w:lvl w:ilvl="5" w:tplc="E2129310" w:tentative="1">
      <w:start w:val="1"/>
      <w:numFmt w:val="bullet"/>
      <w:lvlText w:val=""/>
      <w:lvlJc w:val="left"/>
      <w:pPr>
        <w:ind w:left="4320" w:hanging="360"/>
      </w:pPr>
      <w:rPr>
        <w:rFonts w:ascii="Wingdings" w:hAnsi="Wingdings" w:hint="default"/>
      </w:rPr>
    </w:lvl>
    <w:lvl w:ilvl="6" w:tplc="32F08034" w:tentative="1">
      <w:start w:val="1"/>
      <w:numFmt w:val="bullet"/>
      <w:lvlText w:val=""/>
      <w:lvlJc w:val="left"/>
      <w:pPr>
        <w:ind w:left="5040" w:hanging="360"/>
      </w:pPr>
      <w:rPr>
        <w:rFonts w:ascii="Symbol" w:hAnsi="Symbol" w:hint="default"/>
      </w:rPr>
    </w:lvl>
    <w:lvl w:ilvl="7" w:tplc="E0D271B4" w:tentative="1">
      <w:start w:val="1"/>
      <w:numFmt w:val="bullet"/>
      <w:lvlText w:val="o"/>
      <w:lvlJc w:val="left"/>
      <w:pPr>
        <w:ind w:left="5760" w:hanging="360"/>
      </w:pPr>
      <w:rPr>
        <w:rFonts w:ascii="Courier New" w:hAnsi="Courier New" w:cs="Courier New" w:hint="default"/>
      </w:rPr>
    </w:lvl>
    <w:lvl w:ilvl="8" w:tplc="A1C46748" w:tentative="1">
      <w:start w:val="1"/>
      <w:numFmt w:val="bullet"/>
      <w:lvlText w:val=""/>
      <w:lvlJc w:val="left"/>
      <w:pPr>
        <w:ind w:left="6480" w:hanging="360"/>
      </w:pPr>
      <w:rPr>
        <w:rFonts w:ascii="Wingdings" w:hAnsi="Wingdings" w:hint="default"/>
      </w:rPr>
    </w:lvl>
  </w:abstractNum>
  <w:abstractNum w:abstractNumId="159" w15:restartNumberingAfterBreak="0">
    <w:nsid w:val="65D72CF8"/>
    <w:multiLevelType w:val="hybridMultilevel"/>
    <w:tmpl w:val="CF2EC06E"/>
    <w:lvl w:ilvl="0" w:tplc="04190001">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160" w15:restartNumberingAfterBreak="0">
    <w:nsid w:val="66035324"/>
    <w:multiLevelType w:val="hybridMultilevel"/>
    <w:tmpl w:val="CDC8E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66127ADC"/>
    <w:multiLevelType w:val="hybridMultilevel"/>
    <w:tmpl w:val="491C3310"/>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62" w15:restartNumberingAfterBreak="0">
    <w:nsid w:val="66620216"/>
    <w:multiLevelType w:val="hybridMultilevel"/>
    <w:tmpl w:val="76E0037C"/>
    <w:numStyleLink w:val="14"/>
  </w:abstractNum>
  <w:abstractNum w:abstractNumId="163" w15:restartNumberingAfterBreak="0">
    <w:nsid w:val="67CA6FC0"/>
    <w:multiLevelType w:val="hybridMultilevel"/>
    <w:tmpl w:val="C39A916A"/>
    <w:styleLink w:val="97"/>
    <w:lvl w:ilvl="0" w:tplc="6B66C28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BE8710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6F8A81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0F1266A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AFE2F6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ABB00C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DD7EB43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85D0F7B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10002E4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64" w15:restartNumberingAfterBreak="0">
    <w:nsid w:val="6AB16470"/>
    <w:multiLevelType w:val="hybridMultilevel"/>
    <w:tmpl w:val="CCC071C0"/>
    <w:numStyleLink w:val="13"/>
  </w:abstractNum>
  <w:abstractNum w:abstractNumId="165" w15:restartNumberingAfterBreak="0">
    <w:nsid w:val="6B4B74CC"/>
    <w:multiLevelType w:val="hybridMultilevel"/>
    <w:tmpl w:val="1994BAD8"/>
    <w:styleLink w:val="17"/>
    <w:lvl w:ilvl="0" w:tplc="A7F02C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A7E21FA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B24A5CB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7BF2742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F7F86A4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9528A7C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4C9417F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D76259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E3CA478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66" w15:restartNumberingAfterBreak="0">
    <w:nsid w:val="6B794A4F"/>
    <w:multiLevelType w:val="hybridMultilevel"/>
    <w:tmpl w:val="0972CEDA"/>
    <w:styleLink w:val="6"/>
    <w:lvl w:ilvl="0" w:tplc="8B18B328">
      <w:start w:val="1"/>
      <w:numFmt w:val="decimal"/>
      <w:lvlText w:val="%1."/>
      <w:lvlJc w:val="left"/>
      <w:pPr>
        <w:ind w:left="851" w:hanging="284"/>
      </w:pPr>
      <w:rPr>
        <w:rFonts w:hAnsi="Arial Unicode MS"/>
        <w:caps w:val="0"/>
        <w:smallCaps w:val="0"/>
        <w:strike w:val="0"/>
        <w:dstrike w:val="0"/>
        <w:color w:val="000000"/>
        <w:spacing w:val="0"/>
        <w:w w:val="100"/>
        <w:kern w:val="0"/>
        <w:position w:val="0"/>
        <w:highlight w:val="none"/>
        <w:u w:val="none"/>
        <w:effect w:val="none"/>
        <w:vertAlign w:val="baseline"/>
      </w:rPr>
    </w:lvl>
    <w:lvl w:ilvl="1" w:tplc="B492B536">
      <w:start w:val="1"/>
      <w:numFmt w:val="lowerLetter"/>
      <w:lvlText w:val="%2."/>
      <w:lvlJc w:val="left"/>
      <w:pPr>
        <w:ind w:left="1571" w:hanging="284"/>
      </w:pPr>
      <w:rPr>
        <w:rFonts w:hAnsi="Arial Unicode MS"/>
        <w:caps w:val="0"/>
        <w:smallCaps w:val="0"/>
        <w:strike w:val="0"/>
        <w:dstrike w:val="0"/>
        <w:color w:val="000000"/>
        <w:spacing w:val="0"/>
        <w:w w:val="100"/>
        <w:kern w:val="0"/>
        <w:position w:val="0"/>
        <w:highlight w:val="none"/>
        <w:u w:val="none"/>
        <w:effect w:val="none"/>
        <w:vertAlign w:val="baseline"/>
      </w:rPr>
    </w:lvl>
    <w:lvl w:ilvl="2" w:tplc="70747596">
      <w:start w:val="1"/>
      <w:numFmt w:val="lowerRoman"/>
      <w:lvlText w:val="%3."/>
      <w:lvlJc w:val="left"/>
      <w:pPr>
        <w:ind w:left="2291" w:hanging="207"/>
      </w:pPr>
      <w:rPr>
        <w:rFonts w:hAnsi="Arial Unicode MS"/>
        <w:caps w:val="0"/>
        <w:smallCaps w:val="0"/>
        <w:strike w:val="0"/>
        <w:dstrike w:val="0"/>
        <w:color w:val="000000"/>
        <w:spacing w:val="0"/>
        <w:w w:val="100"/>
        <w:kern w:val="0"/>
        <w:position w:val="0"/>
        <w:highlight w:val="none"/>
        <w:u w:val="none"/>
        <w:effect w:val="none"/>
        <w:vertAlign w:val="baseline"/>
      </w:rPr>
    </w:lvl>
    <w:lvl w:ilvl="3" w:tplc="5934B954">
      <w:start w:val="1"/>
      <w:numFmt w:val="decimal"/>
      <w:lvlText w:val="%4."/>
      <w:lvlJc w:val="left"/>
      <w:pPr>
        <w:ind w:left="3011" w:hanging="284"/>
      </w:pPr>
      <w:rPr>
        <w:rFonts w:hAnsi="Arial Unicode MS"/>
        <w:caps w:val="0"/>
        <w:smallCaps w:val="0"/>
        <w:strike w:val="0"/>
        <w:dstrike w:val="0"/>
        <w:color w:val="000000"/>
        <w:spacing w:val="0"/>
        <w:w w:val="100"/>
        <w:kern w:val="0"/>
        <w:position w:val="0"/>
        <w:highlight w:val="none"/>
        <w:u w:val="none"/>
        <w:effect w:val="none"/>
        <w:vertAlign w:val="baseline"/>
      </w:rPr>
    </w:lvl>
    <w:lvl w:ilvl="4" w:tplc="716244A6">
      <w:start w:val="1"/>
      <w:numFmt w:val="lowerLetter"/>
      <w:lvlText w:val="%5."/>
      <w:lvlJc w:val="left"/>
      <w:pPr>
        <w:ind w:left="3731" w:hanging="284"/>
      </w:pPr>
      <w:rPr>
        <w:rFonts w:hAnsi="Arial Unicode MS"/>
        <w:caps w:val="0"/>
        <w:smallCaps w:val="0"/>
        <w:strike w:val="0"/>
        <w:dstrike w:val="0"/>
        <w:color w:val="000000"/>
        <w:spacing w:val="0"/>
        <w:w w:val="100"/>
        <w:kern w:val="0"/>
        <w:position w:val="0"/>
        <w:highlight w:val="none"/>
        <w:u w:val="none"/>
        <w:effect w:val="none"/>
        <w:vertAlign w:val="baseline"/>
      </w:rPr>
    </w:lvl>
    <w:lvl w:ilvl="5" w:tplc="E1D447A6">
      <w:start w:val="1"/>
      <w:numFmt w:val="lowerRoman"/>
      <w:lvlText w:val="%6."/>
      <w:lvlJc w:val="left"/>
      <w:pPr>
        <w:ind w:left="4451" w:hanging="207"/>
      </w:pPr>
      <w:rPr>
        <w:rFonts w:hAnsi="Arial Unicode MS"/>
        <w:caps w:val="0"/>
        <w:smallCaps w:val="0"/>
        <w:strike w:val="0"/>
        <w:dstrike w:val="0"/>
        <w:color w:val="000000"/>
        <w:spacing w:val="0"/>
        <w:w w:val="100"/>
        <w:kern w:val="0"/>
        <w:position w:val="0"/>
        <w:highlight w:val="none"/>
        <w:u w:val="none"/>
        <w:effect w:val="none"/>
        <w:vertAlign w:val="baseline"/>
      </w:rPr>
    </w:lvl>
    <w:lvl w:ilvl="6" w:tplc="3F62166C">
      <w:start w:val="1"/>
      <w:numFmt w:val="decimal"/>
      <w:lvlText w:val="%7."/>
      <w:lvlJc w:val="left"/>
      <w:pPr>
        <w:ind w:left="5171" w:hanging="284"/>
      </w:pPr>
      <w:rPr>
        <w:rFonts w:hAnsi="Arial Unicode MS"/>
        <w:caps w:val="0"/>
        <w:smallCaps w:val="0"/>
        <w:strike w:val="0"/>
        <w:dstrike w:val="0"/>
        <w:color w:val="000000"/>
        <w:spacing w:val="0"/>
        <w:w w:val="100"/>
        <w:kern w:val="0"/>
        <w:position w:val="0"/>
        <w:highlight w:val="none"/>
        <w:u w:val="none"/>
        <w:effect w:val="none"/>
        <w:vertAlign w:val="baseline"/>
      </w:rPr>
    </w:lvl>
    <w:lvl w:ilvl="7" w:tplc="A5D4624E">
      <w:start w:val="1"/>
      <w:numFmt w:val="lowerLetter"/>
      <w:lvlText w:val="%8."/>
      <w:lvlJc w:val="left"/>
      <w:pPr>
        <w:ind w:left="5891" w:hanging="284"/>
      </w:pPr>
      <w:rPr>
        <w:rFonts w:hAnsi="Arial Unicode MS"/>
        <w:caps w:val="0"/>
        <w:smallCaps w:val="0"/>
        <w:strike w:val="0"/>
        <w:dstrike w:val="0"/>
        <w:color w:val="000000"/>
        <w:spacing w:val="0"/>
        <w:w w:val="100"/>
        <w:kern w:val="0"/>
        <w:position w:val="0"/>
        <w:highlight w:val="none"/>
        <w:u w:val="none"/>
        <w:effect w:val="none"/>
        <w:vertAlign w:val="baseline"/>
      </w:rPr>
    </w:lvl>
    <w:lvl w:ilvl="8" w:tplc="BA9681B2">
      <w:start w:val="1"/>
      <w:numFmt w:val="lowerRoman"/>
      <w:lvlText w:val="%9."/>
      <w:lvlJc w:val="left"/>
      <w:pPr>
        <w:ind w:left="6611" w:hanging="207"/>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67" w15:restartNumberingAfterBreak="0">
    <w:nsid w:val="6CED0FA6"/>
    <w:multiLevelType w:val="hybridMultilevel"/>
    <w:tmpl w:val="44F0FCDC"/>
    <w:lvl w:ilvl="0" w:tplc="0419000F">
      <w:start w:val="1"/>
      <w:numFmt w:val="decimal"/>
      <w:lvlText w:val="%1."/>
      <w:lvlJc w:val="left"/>
      <w:pPr>
        <w:ind w:left="720" w:hanging="360"/>
      </w:pPr>
      <w:rPr>
        <w:rFonts w:hint="default"/>
        <w:caps w:val="0"/>
        <w:smallCaps w:val="0"/>
        <w:strike w:val="0"/>
        <w:dstrike w:val="0"/>
        <w:color w:val="000000"/>
        <w:spacing w:val="0"/>
        <w:w w:val="100"/>
        <w:kern w:val="0"/>
        <w:position w:val="0"/>
        <w:highlight w:val="none"/>
        <w:vertAlign w:val="base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68" w15:restartNumberingAfterBreak="0">
    <w:nsid w:val="6D122C9D"/>
    <w:multiLevelType w:val="hybridMultilevel"/>
    <w:tmpl w:val="7BE09BEA"/>
    <w:styleLink w:val="5"/>
    <w:lvl w:ilvl="0" w:tplc="04190001">
      <w:start w:val="1"/>
      <w:numFmt w:val="decimal"/>
      <w:lvlText w:val="%1."/>
      <w:lvlJc w:val="left"/>
      <w:pPr>
        <w:ind w:left="851" w:hanging="284"/>
      </w:pPr>
      <w:rPr>
        <w:rFonts w:hAnsi="Arial Unicode MS"/>
        <w:caps w:val="0"/>
        <w:smallCaps w:val="0"/>
        <w:strike w:val="0"/>
        <w:dstrike w:val="0"/>
        <w:color w:val="000000"/>
        <w:spacing w:val="0"/>
        <w:w w:val="100"/>
        <w:kern w:val="0"/>
        <w:position w:val="0"/>
        <w:highlight w:val="none"/>
        <w:u w:val="none"/>
        <w:effect w:val="none"/>
        <w:vertAlign w:val="baseline"/>
      </w:rPr>
    </w:lvl>
    <w:lvl w:ilvl="1" w:tplc="04190003">
      <w:start w:val="1"/>
      <w:numFmt w:val="lowerLetter"/>
      <w:lvlText w:val="%2."/>
      <w:lvlJc w:val="left"/>
      <w:pPr>
        <w:ind w:left="1571" w:hanging="284"/>
      </w:pPr>
      <w:rPr>
        <w:rFonts w:hAnsi="Arial Unicode MS"/>
        <w:caps w:val="0"/>
        <w:smallCaps w:val="0"/>
        <w:strike w:val="0"/>
        <w:dstrike w:val="0"/>
        <w:color w:val="000000"/>
        <w:spacing w:val="0"/>
        <w:w w:val="100"/>
        <w:kern w:val="0"/>
        <w:position w:val="0"/>
        <w:highlight w:val="none"/>
        <w:u w:val="none"/>
        <w:effect w:val="none"/>
        <w:vertAlign w:val="baseline"/>
      </w:rPr>
    </w:lvl>
    <w:lvl w:ilvl="2" w:tplc="04190005">
      <w:start w:val="1"/>
      <w:numFmt w:val="lowerRoman"/>
      <w:lvlText w:val="%3."/>
      <w:lvlJc w:val="left"/>
      <w:pPr>
        <w:ind w:left="2291" w:hanging="207"/>
      </w:pPr>
      <w:rPr>
        <w:rFonts w:hAnsi="Arial Unicode MS"/>
        <w:caps w:val="0"/>
        <w:smallCaps w:val="0"/>
        <w:strike w:val="0"/>
        <w:dstrike w:val="0"/>
        <w:color w:val="000000"/>
        <w:spacing w:val="0"/>
        <w:w w:val="100"/>
        <w:kern w:val="0"/>
        <w:position w:val="0"/>
        <w:highlight w:val="none"/>
        <w:u w:val="none"/>
        <w:effect w:val="none"/>
        <w:vertAlign w:val="baseline"/>
      </w:rPr>
    </w:lvl>
    <w:lvl w:ilvl="3" w:tplc="04190001">
      <w:start w:val="1"/>
      <w:numFmt w:val="decimal"/>
      <w:lvlText w:val="%4."/>
      <w:lvlJc w:val="left"/>
      <w:pPr>
        <w:ind w:left="3011" w:hanging="284"/>
      </w:pPr>
      <w:rPr>
        <w:rFonts w:hAnsi="Arial Unicode MS"/>
        <w:caps w:val="0"/>
        <w:smallCaps w:val="0"/>
        <w:strike w:val="0"/>
        <w:dstrike w:val="0"/>
        <w:color w:val="000000"/>
        <w:spacing w:val="0"/>
        <w:w w:val="100"/>
        <w:kern w:val="0"/>
        <w:position w:val="0"/>
        <w:highlight w:val="none"/>
        <w:u w:val="none"/>
        <w:effect w:val="none"/>
        <w:vertAlign w:val="baseline"/>
      </w:rPr>
    </w:lvl>
    <w:lvl w:ilvl="4" w:tplc="04190003">
      <w:start w:val="1"/>
      <w:numFmt w:val="lowerLetter"/>
      <w:lvlText w:val="%5."/>
      <w:lvlJc w:val="left"/>
      <w:pPr>
        <w:ind w:left="3731" w:hanging="284"/>
      </w:pPr>
      <w:rPr>
        <w:rFonts w:hAnsi="Arial Unicode MS"/>
        <w:caps w:val="0"/>
        <w:smallCaps w:val="0"/>
        <w:strike w:val="0"/>
        <w:dstrike w:val="0"/>
        <w:color w:val="000000"/>
        <w:spacing w:val="0"/>
        <w:w w:val="100"/>
        <w:kern w:val="0"/>
        <w:position w:val="0"/>
        <w:highlight w:val="none"/>
        <w:u w:val="none"/>
        <w:effect w:val="none"/>
        <w:vertAlign w:val="baseline"/>
      </w:rPr>
    </w:lvl>
    <w:lvl w:ilvl="5" w:tplc="04190005">
      <w:start w:val="1"/>
      <w:numFmt w:val="lowerRoman"/>
      <w:lvlText w:val="%6."/>
      <w:lvlJc w:val="left"/>
      <w:pPr>
        <w:ind w:left="4451" w:hanging="207"/>
      </w:pPr>
      <w:rPr>
        <w:rFonts w:hAnsi="Arial Unicode MS"/>
        <w:caps w:val="0"/>
        <w:smallCaps w:val="0"/>
        <w:strike w:val="0"/>
        <w:dstrike w:val="0"/>
        <w:color w:val="000000"/>
        <w:spacing w:val="0"/>
        <w:w w:val="100"/>
        <w:kern w:val="0"/>
        <w:position w:val="0"/>
        <w:highlight w:val="none"/>
        <w:u w:val="none"/>
        <w:effect w:val="none"/>
        <w:vertAlign w:val="baseline"/>
      </w:rPr>
    </w:lvl>
    <w:lvl w:ilvl="6" w:tplc="04190001">
      <w:start w:val="1"/>
      <w:numFmt w:val="decimal"/>
      <w:lvlText w:val="%7."/>
      <w:lvlJc w:val="left"/>
      <w:pPr>
        <w:ind w:left="5171" w:hanging="284"/>
      </w:pPr>
      <w:rPr>
        <w:rFonts w:hAnsi="Arial Unicode MS"/>
        <w:caps w:val="0"/>
        <w:smallCaps w:val="0"/>
        <w:strike w:val="0"/>
        <w:dstrike w:val="0"/>
        <w:color w:val="000000"/>
        <w:spacing w:val="0"/>
        <w:w w:val="100"/>
        <w:kern w:val="0"/>
        <w:position w:val="0"/>
        <w:highlight w:val="none"/>
        <w:u w:val="none"/>
        <w:effect w:val="none"/>
        <w:vertAlign w:val="baseline"/>
      </w:rPr>
    </w:lvl>
    <w:lvl w:ilvl="7" w:tplc="04190003">
      <w:start w:val="1"/>
      <w:numFmt w:val="lowerLetter"/>
      <w:lvlText w:val="%8."/>
      <w:lvlJc w:val="left"/>
      <w:pPr>
        <w:ind w:left="5891" w:hanging="284"/>
      </w:pPr>
      <w:rPr>
        <w:rFonts w:hAnsi="Arial Unicode MS"/>
        <w:caps w:val="0"/>
        <w:smallCaps w:val="0"/>
        <w:strike w:val="0"/>
        <w:dstrike w:val="0"/>
        <w:color w:val="000000"/>
        <w:spacing w:val="0"/>
        <w:w w:val="100"/>
        <w:kern w:val="0"/>
        <w:position w:val="0"/>
        <w:highlight w:val="none"/>
        <w:u w:val="none"/>
        <w:effect w:val="none"/>
        <w:vertAlign w:val="baseline"/>
      </w:rPr>
    </w:lvl>
    <w:lvl w:ilvl="8" w:tplc="04190005">
      <w:start w:val="1"/>
      <w:numFmt w:val="lowerRoman"/>
      <w:lvlText w:val="%9."/>
      <w:lvlJc w:val="left"/>
      <w:pPr>
        <w:ind w:left="6611" w:hanging="207"/>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69" w15:restartNumberingAfterBreak="0">
    <w:nsid w:val="6D3A2612"/>
    <w:multiLevelType w:val="hybridMultilevel"/>
    <w:tmpl w:val="C6BC9092"/>
    <w:lvl w:ilvl="0" w:tplc="E330543E">
      <w:start w:val="1"/>
      <w:numFmt w:val="decimal"/>
      <w:lvlText w:val="%1."/>
      <w:lvlJc w:val="left"/>
      <w:pPr>
        <w:ind w:left="720" w:hanging="360"/>
      </w:pPr>
      <w:rPr>
        <w:rFonts w:hint="default"/>
        <w:caps w:val="0"/>
        <w:smallCaps w:val="0"/>
        <w:strike w:val="0"/>
        <w:dstrike w:val="0"/>
        <w:color w:val="000000"/>
        <w:spacing w:val="0"/>
        <w:w w:val="100"/>
        <w:kern w:val="0"/>
        <w:position w:val="0"/>
        <w:highlight w:val="none"/>
        <w:vertAlign w:val="baseline"/>
      </w:rPr>
    </w:lvl>
    <w:lvl w:ilvl="1" w:tplc="54D0FFA0">
      <w:start w:val="1"/>
      <w:numFmt w:val="decimal"/>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65F85A68">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vertAlign w:val="baseline"/>
      </w:rPr>
    </w:lvl>
    <w:lvl w:ilvl="3" w:tplc="BECAFC4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71E6E1E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39DAE5C8">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vertAlign w:val="baseline"/>
      </w:rPr>
    </w:lvl>
    <w:lvl w:ilvl="6" w:tplc="E578EEF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3030F1D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10CCC378">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vertAlign w:val="baseline"/>
      </w:rPr>
    </w:lvl>
  </w:abstractNum>
  <w:abstractNum w:abstractNumId="170" w15:restartNumberingAfterBreak="0">
    <w:nsid w:val="6D9D024C"/>
    <w:multiLevelType w:val="hybridMultilevel"/>
    <w:tmpl w:val="A6E09336"/>
    <w:styleLink w:val="57"/>
    <w:lvl w:ilvl="0" w:tplc="0419000F">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864A58C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DE0284DA">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3" w:tplc="1946F56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770A2D9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886C3FB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FA4A6FC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195EAB7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A580BE5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71" w15:restartNumberingAfterBreak="0">
    <w:nsid w:val="6E201DF4"/>
    <w:multiLevelType w:val="hybridMultilevel"/>
    <w:tmpl w:val="C88AE988"/>
    <w:numStyleLink w:val="34"/>
  </w:abstractNum>
  <w:abstractNum w:abstractNumId="172" w15:restartNumberingAfterBreak="0">
    <w:nsid w:val="6E323A8B"/>
    <w:multiLevelType w:val="hybridMultilevel"/>
    <w:tmpl w:val="4CF6F936"/>
    <w:styleLink w:val="20"/>
    <w:lvl w:ilvl="0" w:tplc="6568C4C6">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6BFAAE18">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84E6097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54F6F520">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6A94194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0CA80EE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7DFA6358">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BBB8343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0562EA1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73" w15:restartNumberingAfterBreak="0">
    <w:nsid w:val="6E353987"/>
    <w:multiLevelType w:val="hybridMultilevel"/>
    <w:tmpl w:val="23E6B354"/>
    <w:numStyleLink w:val="81"/>
  </w:abstractNum>
  <w:abstractNum w:abstractNumId="174" w15:restartNumberingAfterBreak="0">
    <w:nsid w:val="6F4E64F6"/>
    <w:multiLevelType w:val="hybridMultilevel"/>
    <w:tmpl w:val="E67CD0BE"/>
    <w:styleLink w:val="50"/>
    <w:lvl w:ilvl="0" w:tplc="944A862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DDD4C9D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AA30A662">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rPr>
    </w:lvl>
    <w:lvl w:ilvl="3" w:tplc="9C36583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6066BD1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02E207CA">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rPr>
    </w:lvl>
    <w:lvl w:ilvl="6" w:tplc="545E2A5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A2FC24B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ADF4E83C">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75" w15:restartNumberingAfterBreak="0">
    <w:nsid w:val="6FD641A0"/>
    <w:multiLevelType w:val="hybridMultilevel"/>
    <w:tmpl w:val="A492F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70AB11F3"/>
    <w:multiLevelType w:val="hybridMultilevel"/>
    <w:tmpl w:val="B448AF46"/>
    <w:styleLink w:val="84"/>
    <w:lvl w:ilvl="0" w:tplc="8C3AFA2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3BA4972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31C605FC">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rPr>
    </w:lvl>
    <w:lvl w:ilvl="3" w:tplc="EBCEC3A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2C5C0B5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E674A7A4">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rPr>
    </w:lvl>
    <w:lvl w:ilvl="6" w:tplc="ADB6CBB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FC6C62D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FD74D624">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77" w15:restartNumberingAfterBreak="0">
    <w:nsid w:val="713C6550"/>
    <w:multiLevelType w:val="hybridMultilevel"/>
    <w:tmpl w:val="0330C278"/>
    <w:lvl w:ilvl="0" w:tplc="0419000F">
      <w:start w:val="1"/>
      <w:numFmt w:val="decimal"/>
      <w:lvlText w:val="%1."/>
      <w:lvlJc w:val="left"/>
      <w:pPr>
        <w:ind w:left="720" w:hanging="360"/>
      </w:pPr>
      <w:rPr>
        <w:rFonts w:hint="default"/>
        <w:caps w:val="0"/>
        <w:smallCaps w:val="0"/>
        <w:strike w:val="0"/>
        <w:dstrike w:val="0"/>
        <w:color w:val="000000"/>
        <w:spacing w:val="0"/>
        <w:w w:val="100"/>
        <w:kern w:val="0"/>
        <w:position w:val="0"/>
        <w:highlight w:val="none"/>
        <w:vertAlign w:val="base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78" w15:restartNumberingAfterBreak="0">
    <w:nsid w:val="71EA681E"/>
    <w:multiLevelType w:val="hybridMultilevel"/>
    <w:tmpl w:val="32F8DAA8"/>
    <w:styleLink w:val="56"/>
    <w:lvl w:ilvl="0" w:tplc="04190001">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1" w:tplc="68724E68">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2" w:tplc="6C42A3B6">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3" w:tplc="0AC0DB78">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4" w:tplc="4134E4B6">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5" w:tplc="B9B86022">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6" w:tplc="766EEAEE">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7" w:tplc="36DC1238">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8" w:tplc="449C89C8">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79" w15:restartNumberingAfterBreak="0">
    <w:nsid w:val="7253399C"/>
    <w:multiLevelType w:val="hybridMultilevel"/>
    <w:tmpl w:val="9F004D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725E4011"/>
    <w:multiLevelType w:val="hybridMultilevel"/>
    <w:tmpl w:val="44F0FCDC"/>
    <w:lvl w:ilvl="0" w:tplc="0419000F">
      <w:start w:val="1"/>
      <w:numFmt w:val="decimal"/>
      <w:lvlText w:val="%1."/>
      <w:lvlJc w:val="left"/>
      <w:pPr>
        <w:ind w:left="720" w:hanging="360"/>
      </w:pPr>
      <w:rPr>
        <w:rFonts w:hint="default"/>
        <w:caps w:val="0"/>
        <w:smallCaps w:val="0"/>
        <w:strike w:val="0"/>
        <w:dstrike w:val="0"/>
        <w:color w:val="000000"/>
        <w:spacing w:val="0"/>
        <w:w w:val="100"/>
        <w:kern w:val="0"/>
        <w:position w:val="0"/>
        <w:highlight w:val="none"/>
        <w:vertAlign w:val="base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81" w15:restartNumberingAfterBreak="0">
    <w:nsid w:val="72AE4D9B"/>
    <w:multiLevelType w:val="hybridMultilevel"/>
    <w:tmpl w:val="D3724430"/>
    <w:lvl w:ilvl="0" w:tplc="04190005">
      <w:start w:val="1"/>
      <w:numFmt w:val="bullet"/>
      <w:lvlText w:val=""/>
      <w:lvlJc w:val="left"/>
      <w:pPr>
        <w:ind w:left="714" w:hanging="357"/>
      </w:pPr>
      <w:rPr>
        <w:rFonts w:ascii="Wingdings" w:hAnsi="Wingdings" w:hint="default"/>
        <w:b w:val="0"/>
        <w:bCs w:val="0"/>
        <w:i w:val="0"/>
        <w:iCs w:val="0"/>
        <w:caps w:val="0"/>
        <w:smallCaps w:val="0"/>
        <w:strike w:val="0"/>
        <w:dstrike w:val="0"/>
        <w:color w:val="000000"/>
        <w:spacing w:val="0"/>
        <w:w w:val="100"/>
        <w:kern w:val="0"/>
        <w:position w:val="0"/>
        <w:highlight w:val="none"/>
        <w:vertAlign w:val="baseline"/>
      </w:rPr>
    </w:lvl>
    <w:lvl w:ilvl="1" w:tplc="C3368D64">
      <w:start w:val="1"/>
      <w:numFmt w:val="bullet"/>
      <w:lvlText w:val="o"/>
      <w:lvlJc w:val="left"/>
      <w:pPr>
        <w:ind w:left="143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16AD9BE">
      <w:start w:val="1"/>
      <w:numFmt w:val="bullet"/>
      <w:lvlText w:val="▪"/>
      <w:lvlJc w:val="left"/>
      <w:pPr>
        <w:ind w:left="215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D30621E">
      <w:start w:val="1"/>
      <w:numFmt w:val="bullet"/>
      <w:lvlText w:val="•"/>
      <w:lvlJc w:val="left"/>
      <w:pPr>
        <w:ind w:left="287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70C00B62">
      <w:start w:val="1"/>
      <w:numFmt w:val="bullet"/>
      <w:lvlText w:val="o"/>
      <w:lvlJc w:val="left"/>
      <w:pPr>
        <w:ind w:left="359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E0E9BCC">
      <w:start w:val="1"/>
      <w:numFmt w:val="bullet"/>
      <w:lvlText w:val="▪"/>
      <w:lvlJc w:val="left"/>
      <w:pPr>
        <w:ind w:left="431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55D2C8B4">
      <w:start w:val="1"/>
      <w:numFmt w:val="bullet"/>
      <w:lvlText w:val="•"/>
      <w:lvlJc w:val="left"/>
      <w:pPr>
        <w:ind w:left="503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29BC8974">
      <w:start w:val="1"/>
      <w:numFmt w:val="bullet"/>
      <w:lvlText w:val="o"/>
      <w:lvlJc w:val="left"/>
      <w:pPr>
        <w:ind w:left="575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B93CB5D6">
      <w:start w:val="1"/>
      <w:numFmt w:val="bullet"/>
      <w:lvlText w:val="▪"/>
      <w:lvlJc w:val="left"/>
      <w:pPr>
        <w:ind w:left="6474" w:hanging="35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82" w15:restartNumberingAfterBreak="0">
    <w:nsid w:val="73281A93"/>
    <w:multiLevelType w:val="hybridMultilevel"/>
    <w:tmpl w:val="5BBEEB9E"/>
    <w:lvl w:ilvl="0" w:tplc="2152A7BA">
      <w:start w:val="1"/>
      <w:numFmt w:val="bullet"/>
      <w:lvlText w:val=""/>
      <w:lvlJc w:val="left"/>
      <w:pPr>
        <w:ind w:left="1287" w:hanging="360"/>
      </w:pPr>
      <w:rPr>
        <w:rFonts w:ascii="Symbol" w:hAnsi="Symbol" w:hint="default"/>
      </w:rPr>
    </w:lvl>
    <w:lvl w:ilvl="1" w:tplc="3E7216A6">
      <w:start w:val="1"/>
      <w:numFmt w:val="bullet"/>
      <w:lvlText w:val="o"/>
      <w:lvlJc w:val="left"/>
      <w:pPr>
        <w:ind w:left="2007" w:hanging="360"/>
      </w:pPr>
      <w:rPr>
        <w:rFonts w:ascii="Courier New" w:hAnsi="Courier New" w:cs="Courier New" w:hint="default"/>
      </w:rPr>
    </w:lvl>
    <w:lvl w:ilvl="2" w:tplc="450C4818">
      <w:start w:val="1"/>
      <w:numFmt w:val="bullet"/>
      <w:lvlText w:val=""/>
      <w:lvlJc w:val="left"/>
      <w:pPr>
        <w:ind w:left="2727" w:hanging="360"/>
      </w:pPr>
      <w:rPr>
        <w:rFonts w:ascii="Wingdings" w:hAnsi="Wingdings" w:hint="default"/>
      </w:rPr>
    </w:lvl>
    <w:lvl w:ilvl="3" w:tplc="1DB64EAC">
      <w:start w:val="1"/>
      <w:numFmt w:val="bullet"/>
      <w:lvlText w:val=""/>
      <w:lvlJc w:val="left"/>
      <w:pPr>
        <w:ind w:left="3447" w:hanging="360"/>
      </w:pPr>
      <w:rPr>
        <w:rFonts w:ascii="Symbol" w:hAnsi="Symbol" w:hint="default"/>
      </w:rPr>
    </w:lvl>
    <w:lvl w:ilvl="4" w:tplc="9250A65C">
      <w:start w:val="1"/>
      <w:numFmt w:val="bullet"/>
      <w:lvlText w:val="o"/>
      <w:lvlJc w:val="left"/>
      <w:pPr>
        <w:ind w:left="4167" w:hanging="360"/>
      </w:pPr>
      <w:rPr>
        <w:rFonts w:ascii="Courier New" w:hAnsi="Courier New" w:cs="Courier New" w:hint="default"/>
      </w:rPr>
    </w:lvl>
    <w:lvl w:ilvl="5" w:tplc="94AE6C12">
      <w:start w:val="1"/>
      <w:numFmt w:val="bullet"/>
      <w:lvlText w:val=""/>
      <w:lvlJc w:val="left"/>
      <w:pPr>
        <w:ind w:left="4887" w:hanging="360"/>
      </w:pPr>
      <w:rPr>
        <w:rFonts w:ascii="Wingdings" w:hAnsi="Wingdings" w:hint="default"/>
      </w:rPr>
    </w:lvl>
    <w:lvl w:ilvl="6" w:tplc="4A4CAEFE">
      <w:start w:val="1"/>
      <w:numFmt w:val="bullet"/>
      <w:lvlText w:val=""/>
      <w:lvlJc w:val="left"/>
      <w:pPr>
        <w:ind w:left="5607" w:hanging="360"/>
      </w:pPr>
      <w:rPr>
        <w:rFonts w:ascii="Symbol" w:hAnsi="Symbol" w:hint="default"/>
      </w:rPr>
    </w:lvl>
    <w:lvl w:ilvl="7" w:tplc="DF16E1D6">
      <w:start w:val="1"/>
      <w:numFmt w:val="bullet"/>
      <w:lvlText w:val="o"/>
      <w:lvlJc w:val="left"/>
      <w:pPr>
        <w:ind w:left="6327" w:hanging="360"/>
      </w:pPr>
      <w:rPr>
        <w:rFonts w:ascii="Courier New" w:hAnsi="Courier New" w:cs="Courier New" w:hint="default"/>
      </w:rPr>
    </w:lvl>
    <w:lvl w:ilvl="8" w:tplc="7422B14C">
      <w:start w:val="1"/>
      <w:numFmt w:val="bullet"/>
      <w:lvlText w:val=""/>
      <w:lvlJc w:val="left"/>
      <w:pPr>
        <w:ind w:left="7047" w:hanging="360"/>
      </w:pPr>
      <w:rPr>
        <w:rFonts w:ascii="Wingdings" w:hAnsi="Wingdings" w:hint="default"/>
      </w:rPr>
    </w:lvl>
  </w:abstractNum>
  <w:abstractNum w:abstractNumId="183" w15:restartNumberingAfterBreak="0">
    <w:nsid w:val="738214C8"/>
    <w:multiLevelType w:val="hybridMultilevel"/>
    <w:tmpl w:val="C4185674"/>
    <w:lvl w:ilvl="0" w:tplc="04190001">
      <w:start w:val="1"/>
      <w:numFmt w:val="bullet"/>
      <w:lvlText w:val=""/>
      <w:lvlJc w:val="left"/>
      <w:pPr>
        <w:ind w:left="851" w:hanging="284"/>
      </w:pPr>
      <w:rPr>
        <w:rFonts w:ascii="Symbol" w:hAnsi="Symbol" w:hint="default"/>
        <w:b w:val="0"/>
        <w:bCs w:val="0"/>
        <w:i w:val="0"/>
        <w:iCs w:val="0"/>
        <w:caps w:val="0"/>
        <w:smallCaps w:val="0"/>
        <w:strike w:val="0"/>
        <w:dstrike w:val="0"/>
        <w:color w:val="000000"/>
        <w:spacing w:val="0"/>
        <w:w w:val="100"/>
        <w:kern w:val="0"/>
        <w:position w:val="0"/>
        <w:highlight w:val="none"/>
        <w:u w:val="none"/>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4" w15:restartNumberingAfterBreak="0">
    <w:nsid w:val="73C775FF"/>
    <w:multiLevelType w:val="multilevel"/>
    <w:tmpl w:val="AC06D18E"/>
    <w:styleLink w:val="9"/>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start w:val="1"/>
      <w:numFmt w:val="decimal"/>
      <w:lvlText w:val="%1.%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u w:val="none"/>
        <w:effect w:val="none"/>
        <w:vertAlign w:val="baseline"/>
      </w:rPr>
    </w:lvl>
    <w:lvl w:ilvl="3">
      <w:start w:val="1"/>
      <w:numFmt w:val="decimal"/>
      <w:lvlText w:val="%1.%2.%3.%4."/>
      <w:lvlJc w:val="left"/>
      <w:pPr>
        <w:ind w:left="1080" w:hanging="720"/>
      </w:pPr>
      <w:rPr>
        <w:rFonts w:hAnsi="Arial Unicode MS"/>
        <w:caps w:val="0"/>
        <w:smallCaps w:val="0"/>
        <w:strike w:val="0"/>
        <w:dstrike w:val="0"/>
        <w:color w:val="000000"/>
        <w:spacing w:val="0"/>
        <w:w w:val="100"/>
        <w:kern w:val="0"/>
        <w:position w:val="0"/>
        <w:highlight w:val="none"/>
        <w:u w:val="none"/>
        <w:effec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u w:val="none"/>
        <w:effect w:val="none"/>
        <w:vertAlign w:val="baseline"/>
      </w:rPr>
    </w:lvl>
    <w:lvl w:ilvl="5">
      <w:start w:val="1"/>
      <w:numFmt w:val="decimal"/>
      <w:lvlText w:val="%1.%2.%3.%4.%5.%6."/>
      <w:lvlJc w:val="left"/>
      <w:pPr>
        <w:ind w:left="1440" w:hanging="1080"/>
      </w:pPr>
      <w:rPr>
        <w:rFonts w:hAnsi="Arial Unicode MS"/>
        <w:caps w:val="0"/>
        <w:smallCaps w:val="0"/>
        <w:strike w:val="0"/>
        <w:dstrike w:val="0"/>
        <w:color w:val="000000"/>
        <w:spacing w:val="0"/>
        <w:w w:val="100"/>
        <w:kern w:val="0"/>
        <w:position w:val="0"/>
        <w:highlight w:val="none"/>
        <w:u w:val="none"/>
        <w:effect w:val="none"/>
        <w:vertAlign w:val="baseline"/>
      </w:rPr>
    </w:lvl>
    <w:lvl w:ilvl="6">
      <w:start w:val="1"/>
      <w:numFmt w:val="decimal"/>
      <w:lvlText w:val="%1.%2.%3.%4.%5.%6.%7."/>
      <w:lvlJc w:val="left"/>
      <w:pPr>
        <w:ind w:left="1800" w:hanging="1440"/>
      </w:pPr>
      <w:rPr>
        <w:rFonts w:hAnsi="Arial Unicode MS"/>
        <w:caps w:val="0"/>
        <w:smallCaps w:val="0"/>
        <w:strike w:val="0"/>
        <w:dstrike w:val="0"/>
        <w:color w:val="000000"/>
        <w:spacing w:val="0"/>
        <w:w w:val="100"/>
        <w:kern w:val="0"/>
        <w:position w:val="0"/>
        <w:highlight w:val="none"/>
        <w:u w:val="none"/>
        <w:effect w:val="none"/>
        <w:vertAlign w:val="baseline"/>
      </w:rPr>
    </w:lvl>
    <w:lvl w:ilvl="7">
      <w:start w:val="1"/>
      <w:numFmt w:val="decimal"/>
      <w:lvlText w:val="%1.%2.%3.%4.%5.%6.%7.%8."/>
      <w:lvlJc w:val="left"/>
      <w:pPr>
        <w:ind w:left="1800" w:hanging="1440"/>
      </w:pPr>
      <w:rPr>
        <w:rFonts w:hAnsi="Arial Unicode MS"/>
        <w:caps w:val="0"/>
        <w:smallCaps w:val="0"/>
        <w:strike w:val="0"/>
        <w:dstrike w:val="0"/>
        <w:color w:val="000000"/>
        <w:spacing w:val="0"/>
        <w:w w:val="100"/>
        <w:kern w:val="0"/>
        <w:position w:val="0"/>
        <w:highlight w:val="none"/>
        <w:u w:val="none"/>
        <w:effect w:val="none"/>
        <w:vertAlign w:val="baseline"/>
      </w:rPr>
    </w:lvl>
    <w:lvl w:ilvl="8">
      <w:start w:val="1"/>
      <w:numFmt w:val="decimal"/>
      <w:lvlText w:val="%1.%2.%3.%4.%5.%6.%7.%8.%9."/>
      <w:lvlJc w:val="left"/>
      <w:pPr>
        <w:ind w:left="2160" w:hanging="180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85" w15:restartNumberingAfterBreak="0">
    <w:nsid w:val="73FF47AD"/>
    <w:multiLevelType w:val="hybridMultilevel"/>
    <w:tmpl w:val="F6D608FE"/>
    <w:styleLink w:val="10"/>
    <w:lvl w:ilvl="0" w:tplc="2780D1C8">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rPr>
    </w:lvl>
    <w:lvl w:ilvl="1" w:tplc="9BFC7E1E">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rPr>
    </w:lvl>
    <w:lvl w:ilvl="2" w:tplc="ACC6C9E6">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rPr>
    </w:lvl>
    <w:lvl w:ilvl="3" w:tplc="2EF24CC0">
      <w:start w:val="1"/>
      <w:numFmt w:val="bullet"/>
      <w:lvlText w:val="o"/>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rPr>
    </w:lvl>
    <w:lvl w:ilvl="4" w:tplc="C6682B66">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rPr>
    </w:lvl>
    <w:lvl w:ilvl="5" w:tplc="72C8DBAA">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rPr>
    </w:lvl>
    <w:lvl w:ilvl="6" w:tplc="95461746">
      <w:start w:val="1"/>
      <w:numFmt w:val="bullet"/>
      <w:lvlText w:val="o"/>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rPr>
    </w:lvl>
    <w:lvl w:ilvl="7" w:tplc="3EACB0C2">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rPr>
    </w:lvl>
    <w:lvl w:ilvl="8" w:tplc="7B04A3D4">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86" w15:restartNumberingAfterBreak="0">
    <w:nsid w:val="741F1F2A"/>
    <w:multiLevelType w:val="hybridMultilevel"/>
    <w:tmpl w:val="69B60A96"/>
    <w:styleLink w:val="98"/>
    <w:lvl w:ilvl="0" w:tplc="5EF07CA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26E4522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603070E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D7E4CDE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873ED1B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01043A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569ABA2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B4C2196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985C716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87" w15:restartNumberingAfterBreak="0">
    <w:nsid w:val="74982E4C"/>
    <w:multiLevelType w:val="hybridMultilevel"/>
    <w:tmpl w:val="B810E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74EC6027"/>
    <w:multiLevelType w:val="hybridMultilevel"/>
    <w:tmpl w:val="23E6B354"/>
    <w:styleLink w:val="81"/>
    <w:lvl w:ilvl="0" w:tplc="3914FDC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3D5C822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2EEC922C">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rPr>
    </w:lvl>
    <w:lvl w:ilvl="3" w:tplc="0CDC983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FE2EAD2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38B60A9C">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rPr>
    </w:lvl>
    <w:lvl w:ilvl="6" w:tplc="65C6C0C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703AEFD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D4E883E2">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89" w15:restartNumberingAfterBreak="0">
    <w:nsid w:val="755B7EF8"/>
    <w:multiLevelType w:val="hybridMultilevel"/>
    <w:tmpl w:val="8242A972"/>
    <w:styleLink w:val="47"/>
    <w:lvl w:ilvl="0" w:tplc="DA382AE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01D4952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81B6A95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752BBD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418AB60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2CE811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D3422EC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EC5870A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54CC797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90" w15:restartNumberingAfterBreak="0">
    <w:nsid w:val="7575541D"/>
    <w:multiLevelType w:val="hybridMultilevel"/>
    <w:tmpl w:val="483ECE4C"/>
    <w:styleLink w:val="94"/>
    <w:lvl w:ilvl="0" w:tplc="1ECA95C0">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1" w:tplc="742AF14E">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2" w:tplc="C46C0404">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3" w:tplc="50B0C0FC">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4" w:tplc="3EA24FE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5" w:tplc="6C5A5946">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6" w:tplc="678256B8">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7" w:tplc="23A840B8">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8" w:tplc="2C6454C2">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91" w15:restartNumberingAfterBreak="0">
    <w:nsid w:val="7585492D"/>
    <w:multiLevelType w:val="hybridMultilevel"/>
    <w:tmpl w:val="15CEE298"/>
    <w:lvl w:ilvl="0" w:tplc="6B369152">
      <w:start w:val="1"/>
      <w:numFmt w:val="bullet"/>
      <w:lvlText w:val="•"/>
      <w:lvlJc w:val="left"/>
      <w:pPr>
        <w:tabs>
          <w:tab w:val="num" w:pos="720"/>
        </w:tabs>
        <w:ind w:left="720" w:hanging="360"/>
      </w:pPr>
      <w:rPr>
        <w:rFonts w:ascii="Arial" w:hAnsi="Arial" w:hint="default"/>
      </w:rPr>
    </w:lvl>
    <w:lvl w:ilvl="1" w:tplc="8238251E" w:tentative="1">
      <w:start w:val="1"/>
      <w:numFmt w:val="bullet"/>
      <w:lvlText w:val="•"/>
      <w:lvlJc w:val="left"/>
      <w:pPr>
        <w:tabs>
          <w:tab w:val="num" w:pos="1440"/>
        </w:tabs>
        <w:ind w:left="1440" w:hanging="360"/>
      </w:pPr>
      <w:rPr>
        <w:rFonts w:ascii="Arial" w:hAnsi="Arial" w:hint="default"/>
      </w:rPr>
    </w:lvl>
    <w:lvl w:ilvl="2" w:tplc="7A8E0F9A" w:tentative="1">
      <w:start w:val="1"/>
      <w:numFmt w:val="bullet"/>
      <w:lvlText w:val="•"/>
      <w:lvlJc w:val="left"/>
      <w:pPr>
        <w:tabs>
          <w:tab w:val="num" w:pos="2160"/>
        </w:tabs>
        <w:ind w:left="2160" w:hanging="360"/>
      </w:pPr>
      <w:rPr>
        <w:rFonts w:ascii="Arial" w:hAnsi="Arial" w:hint="default"/>
      </w:rPr>
    </w:lvl>
    <w:lvl w:ilvl="3" w:tplc="C4EC401E" w:tentative="1">
      <w:start w:val="1"/>
      <w:numFmt w:val="bullet"/>
      <w:lvlText w:val="•"/>
      <w:lvlJc w:val="left"/>
      <w:pPr>
        <w:tabs>
          <w:tab w:val="num" w:pos="2880"/>
        </w:tabs>
        <w:ind w:left="2880" w:hanging="360"/>
      </w:pPr>
      <w:rPr>
        <w:rFonts w:ascii="Arial" w:hAnsi="Arial" w:hint="default"/>
      </w:rPr>
    </w:lvl>
    <w:lvl w:ilvl="4" w:tplc="5342A63A" w:tentative="1">
      <w:start w:val="1"/>
      <w:numFmt w:val="bullet"/>
      <w:lvlText w:val="•"/>
      <w:lvlJc w:val="left"/>
      <w:pPr>
        <w:tabs>
          <w:tab w:val="num" w:pos="3600"/>
        </w:tabs>
        <w:ind w:left="3600" w:hanging="360"/>
      </w:pPr>
      <w:rPr>
        <w:rFonts w:ascii="Arial" w:hAnsi="Arial" w:hint="default"/>
      </w:rPr>
    </w:lvl>
    <w:lvl w:ilvl="5" w:tplc="87F09B38" w:tentative="1">
      <w:start w:val="1"/>
      <w:numFmt w:val="bullet"/>
      <w:lvlText w:val="•"/>
      <w:lvlJc w:val="left"/>
      <w:pPr>
        <w:tabs>
          <w:tab w:val="num" w:pos="4320"/>
        </w:tabs>
        <w:ind w:left="4320" w:hanging="360"/>
      </w:pPr>
      <w:rPr>
        <w:rFonts w:ascii="Arial" w:hAnsi="Arial" w:hint="default"/>
      </w:rPr>
    </w:lvl>
    <w:lvl w:ilvl="6" w:tplc="28326FDC" w:tentative="1">
      <w:start w:val="1"/>
      <w:numFmt w:val="bullet"/>
      <w:lvlText w:val="•"/>
      <w:lvlJc w:val="left"/>
      <w:pPr>
        <w:tabs>
          <w:tab w:val="num" w:pos="5040"/>
        </w:tabs>
        <w:ind w:left="5040" w:hanging="360"/>
      </w:pPr>
      <w:rPr>
        <w:rFonts w:ascii="Arial" w:hAnsi="Arial" w:hint="default"/>
      </w:rPr>
    </w:lvl>
    <w:lvl w:ilvl="7" w:tplc="B1908E26" w:tentative="1">
      <w:start w:val="1"/>
      <w:numFmt w:val="bullet"/>
      <w:lvlText w:val="•"/>
      <w:lvlJc w:val="left"/>
      <w:pPr>
        <w:tabs>
          <w:tab w:val="num" w:pos="5760"/>
        </w:tabs>
        <w:ind w:left="5760" w:hanging="360"/>
      </w:pPr>
      <w:rPr>
        <w:rFonts w:ascii="Arial" w:hAnsi="Arial" w:hint="default"/>
      </w:rPr>
    </w:lvl>
    <w:lvl w:ilvl="8" w:tplc="EDBE4840" w:tentative="1">
      <w:start w:val="1"/>
      <w:numFmt w:val="bullet"/>
      <w:lvlText w:val="•"/>
      <w:lvlJc w:val="left"/>
      <w:pPr>
        <w:tabs>
          <w:tab w:val="num" w:pos="6480"/>
        </w:tabs>
        <w:ind w:left="6480" w:hanging="360"/>
      </w:pPr>
      <w:rPr>
        <w:rFonts w:ascii="Arial" w:hAnsi="Arial" w:hint="default"/>
      </w:rPr>
    </w:lvl>
  </w:abstractNum>
  <w:abstractNum w:abstractNumId="192" w15:restartNumberingAfterBreak="0">
    <w:nsid w:val="75EB04A3"/>
    <w:multiLevelType w:val="hybridMultilevel"/>
    <w:tmpl w:val="FF70EFD6"/>
    <w:styleLink w:val="72"/>
    <w:lvl w:ilvl="0" w:tplc="F190CFA6">
      <w:start w:val="1"/>
      <w:numFmt w:val="bullet"/>
      <w:lvlText w:val="−"/>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8DAC9FC6">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2" w:tplc="EFFAE574">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3" w:tplc="1E12F866">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228480F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5" w:tplc="D4BCE086">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6" w:tplc="F2E82FAE">
      <w:start w:val="1"/>
      <w:numFmt w:val="bullet"/>
      <w:lvlText w:val="−"/>
      <w:lvlJc w:val="left"/>
      <w:pPr>
        <w:ind w:left="68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A1C0E4E0">
      <w:start w:val="1"/>
      <w:numFmt w:val="bullet"/>
      <w:lvlText w:val="−"/>
      <w:lvlJc w:val="left"/>
      <w:pPr>
        <w:ind w:left="79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8" w:tplc="1158A62E">
      <w:start w:val="1"/>
      <w:numFmt w:val="bullet"/>
      <w:lvlText w:val="−"/>
      <w:lvlJc w:val="left"/>
      <w:pPr>
        <w:ind w:left="900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93" w15:restartNumberingAfterBreak="0">
    <w:nsid w:val="76DF0AF1"/>
    <w:multiLevelType w:val="hybridMultilevel"/>
    <w:tmpl w:val="BD7E01B8"/>
    <w:lvl w:ilvl="0" w:tplc="0419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rPr>
    </w:lvl>
    <w:lvl w:ilvl="1" w:tplc="EF7639E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C2D8847C">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12E0970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8E5CE3C6">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D6E238D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2C74BF1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D99256AC">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8BDCE5A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94" w15:restartNumberingAfterBreak="0">
    <w:nsid w:val="77386CC4"/>
    <w:multiLevelType w:val="hybridMultilevel"/>
    <w:tmpl w:val="E4AC197E"/>
    <w:lvl w:ilvl="0" w:tplc="04190001">
      <w:start w:val="1"/>
      <w:numFmt w:val="bullet"/>
      <w:lvlText w:val=""/>
      <w:lvlJc w:val="left"/>
      <w:pPr>
        <w:ind w:left="785" w:hanging="360"/>
      </w:pPr>
      <w:rPr>
        <w:rFonts w:ascii="Symbol" w:hAnsi="Symbol" w:hint="default"/>
        <w:caps w:val="0"/>
        <w:smallCaps w:val="0"/>
        <w:strike w:val="0"/>
        <w:dstrike w:val="0"/>
        <w:color w:val="000000"/>
        <w:spacing w:val="0"/>
        <w:w w:val="100"/>
        <w:kern w:val="0"/>
        <w:position w:val="0"/>
        <w:highlight w:val="none"/>
        <w:vertAlign w:val="baseline"/>
      </w:rPr>
    </w:lvl>
    <w:lvl w:ilvl="1" w:tplc="E46A3D1A">
      <w:start w:val="1"/>
      <w:numFmt w:val="lowerLetter"/>
      <w:lvlText w:val="%2."/>
      <w:lvlJc w:val="left"/>
      <w:pPr>
        <w:ind w:left="1505" w:hanging="360"/>
      </w:pPr>
      <w:rPr>
        <w:rFonts w:hAnsi="Arial Unicode MS"/>
        <w:caps w:val="0"/>
        <w:smallCaps w:val="0"/>
        <w:strike w:val="0"/>
        <w:dstrike w:val="0"/>
        <w:color w:val="000000"/>
        <w:spacing w:val="0"/>
        <w:w w:val="100"/>
        <w:kern w:val="0"/>
        <w:position w:val="0"/>
        <w:highlight w:val="none"/>
        <w:vertAlign w:val="baseline"/>
      </w:rPr>
    </w:lvl>
    <w:lvl w:ilvl="2" w:tplc="859AF8A0">
      <w:start w:val="1"/>
      <w:numFmt w:val="lowerRoman"/>
      <w:lvlText w:val="%3."/>
      <w:lvlJc w:val="left"/>
      <w:pPr>
        <w:ind w:left="2225" w:hanging="283"/>
      </w:pPr>
      <w:rPr>
        <w:rFonts w:hAnsi="Arial Unicode MS"/>
        <w:caps w:val="0"/>
        <w:smallCaps w:val="0"/>
        <w:strike w:val="0"/>
        <w:dstrike w:val="0"/>
        <w:color w:val="000000"/>
        <w:spacing w:val="0"/>
        <w:w w:val="100"/>
        <w:kern w:val="0"/>
        <w:position w:val="0"/>
        <w:highlight w:val="none"/>
        <w:vertAlign w:val="baseline"/>
      </w:rPr>
    </w:lvl>
    <w:lvl w:ilvl="3" w:tplc="C666B450">
      <w:start w:val="1"/>
      <w:numFmt w:val="decimal"/>
      <w:lvlText w:val="%4."/>
      <w:lvlJc w:val="left"/>
      <w:pPr>
        <w:ind w:left="2945" w:hanging="360"/>
      </w:pPr>
      <w:rPr>
        <w:rFonts w:hAnsi="Arial Unicode MS"/>
        <w:caps w:val="0"/>
        <w:smallCaps w:val="0"/>
        <w:strike w:val="0"/>
        <w:dstrike w:val="0"/>
        <w:color w:val="000000"/>
        <w:spacing w:val="0"/>
        <w:w w:val="100"/>
        <w:kern w:val="0"/>
        <w:position w:val="0"/>
        <w:highlight w:val="none"/>
        <w:vertAlign w:val="baseline"/>
      </w:rPr>
    </w:lvl>
    <w:lvl w:ilvl="4" w:tplc="057CC3B6">
      <w:start w:val="1"/>
      <w:numFmt w:val="lowerLetter"/>
      <w:lvlText w:val="%5."/>
      <w:lvlJc w:val="left"/>
      <w:pPr>
        <w:ind w:left="3665" w:hanging="360"/>
      </w:pPr>
      <w:rPr>
        <w:rFonts w:hAnsi="Arial Unicode MS"/>
        <w:caps w:val="0"/>
        <w:smallCaps w:val="0"/>
        <w:strike w:val="0"/>
        <w:dstrike w:val="0"/>
        <w:color w:val="000000"/>
        <w:spacing w:val="0"/>
        <w:w w:val="100"/>
        <w:kern w:val="0"/>
        <w:position w:val="0"/>
        <w:highlight w:val="none"/>
        <w:vertAlign w:val="baseline"/>
      </w:rPr>
    </w:lvl>
    <w:lvl w:ilvl="5" w:tplc="B852C326">
      <w:start w:val="1"/>
      <w:numFmt w:val="lowerRoman"/>
      <w:lvlText w:val="%6."/>
      <w:lvlJc w:val="left"/>
      <w:pPr>
        <w:ind w:left="4385" w:hanging="283"/>
      </w:pPr>
      <w:rPr>
        <w:rFonts w:hAnsi="Arial Unicode MS"/>
        <w:caps w:val="0"/>
        <w:smallCaps w:val="0"/>
        <w:strike w:val="0"/>
        <w:dstrike w:val="0"/>
        <w:color w:val="000000"/>
        <w:spacing w:val="0"/>
        <w:w w:val="100"/>
        <w:kern w:val="0"/>
        <w:position w:val="0"/>
        <w:highlight w:val="none"/>
        <w:vertAlign w:val="baseline"/>
      </w:rPr>
    </w:lvl>
    <w:lvl w:ilvl="6" w:tplc="235C062E">
      <w:start w:val="1"/>
      <w:numFmt w:val="decimal"/>
      <w:lvlText w:val="%7."/>
      <w:lvlJc w:val="left"/>
      <w:pPr>
        <w:ind w:left="5105" w:hanging="360"/>
      </w:pPr>
      <w:rPr>
        <w:rFonts w:hAnsi="Arial Unicode MS"/>
        <w:caps w:val="0"/>
        <w:smallCaps w:val="0"/>
        <w:strike w:val="0"/>
        <w:dstrike w:val="0"/>
        <w:color w:val="000000"/>
        <w:spacing w:val="0"/>
        <w:w w:val="100"/>
        <w:kern w:val="0"/>
        <w:position w:val="0"/>
        <w:highlight w:val="none"/>
        <w:vertAlign w:val="baseline"/>
      </w:rPr>
    </w:lvl>
    <w:lvl w:ilvl="7" w:tplc="9376B07C">
      <w:start w:val="1"/>
      <w:numFmt w:val="lowerLetter"/>
      <w:lvlText w:val="%8."/>
      <w:lvlJc w:val="left"/>
      <w:pPr>
        <w:ind w:left="5825" w:hanging="360"/>
      </w:pPr>
      <w:rPr>
        <w:rFonts w:hAnsi="Arial Unicode MS"/>
        <w:caps w:val="0"/>
        <w:smallCaps w:val="0"/>
        <w:strike w:val="0"/>
        <w:dstrike w:val="0"/>
        <w:color w:val="000000"/>
        <w:spacing w:val="0"/>
        <w:w w:val="100"/>
        <w:kern w:val="0"/>
        <w:position w:val="0"/>
        <w:highlight w:val="none"/>
        <w:vertAlign w:val="baseline"/>
      </w:rPr>
    </w:lvl>
    <w:lvl w:ilvl="8" w:tplc="18780274">
      <w:start w:val="1"/>
      <w:numFmt w:val="lowerRoman"/>
      <w:lvlText w:val="%9."/>
      <w:lvlJc w:val="left"/>
      <w:pPr>
        <w:ind w:left="6545" w:hanging="283"/>
      </w:pPr>
      <w:rPr>
        <w:rFonts w:hAnsi="Arial Unicode MS"/>
        <w:caps w:val="0"/>
        <w:smallCaps w:val="0"/>
        <w:strike w:val="0"/>
        <w:dstrike w:val="0"/>
        <w:color w:val="000000"/>
        <w:spacing w:val="0"/>
        <w:w w:val="100"/>
        <w:kern w:val="0"/>
        <w:position w:val="0"/>
        <w:highlight w:val="none"/>
        <w:vertAlign w:val="baseline"/>
      </w:rPr>
    </w:lvl>
  </w:abstractNum>
  <w:abstractNum w:abstractNumId="195" w15:restartNumberingAfterBreak="0">
    <w:nsid w:val="77A716AA"/>
    <w:multiLevelType w:val="hybridMultilevel"/>
    <w:tmpl w:val="C4128718"/>
    <w:lvl w:ilvl="0" w:tplc="04190001">
      <w:start w:val="1"/>
      <w:numFmt w:val="bullet"/>
      <w:lvlText w:val=""/>
      <w:lvlJc w:val="left"/>
      <w:pPr>
        <w:ind w:left="720" w:hanging="360"/>
      </w:pPr>
      <w:rPr>
        <w:rFonts w:ascii="Symbol" w:hAnsi="Symbol" w:hint="default"/>
        <w:caps w:val="0"/>
        <w:smallCaps w:val="0"/>
        <w:strike w:val="0"/>
        <w:dstrike w:val="0"/>
        <w:color w:val="000000"/>
        <w:spacing w:val="0"/>
        <w:w w:val="100"/>
        <w:kern w:val="0"/>
        <w:position w:val="0"/>
        <w:highlight w:val="none"/>
        <w:vertAlign w:val="baseline"/>
      </w:rPr>
    </w:lvl>
    <w:lvl w:ilvl="1" w:tplc="9A8202EC">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5B740944">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EEC45EC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AE405BC6">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320A031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B798E6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D768373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96301A3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96" w15:restartNumberingAfterBreak="0">
    <w:nsid w:val="782E41BF"/>
    <w:multiLevelType w:val="hybridMultilevel"/>
    <w:tmpl w:val="08085970"/>
    <w:styleLink w:val="65"/>
    <w:lvl w:ilvl="0" w:tplc="728834C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1" w:tplc="E6A8492C">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2" w:tplc="8CB0C496">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3" w:tplc="571433C8">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4" w:tplc="FA1CB99A">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5" w:tplc="CCF2F32C">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6" w:tplc="6AD86664">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7" w:tplc="7F1861BE">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8" w:tplc="4CEAFC28">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97" w15:restartNumberingAfterBreak="0">
    <w:nsid w:val="78714B03"/>
    <w:multiLevelType w:val="hybridMultilevel"/>
    <w:tmpl w:val="BCFA5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78C9128D"/>
    <w:multiLevelType w:val="hybridMultilevel"/>
    <w:tmpl w:val="D1BA85EA"/>
    <w:numStyleLink w:val="73"/>
  </w:abstractNum>
  <w:abstractNum w:abstractNumId="199" w15:restartNumberingAfterBreak="0">
    <w:nsid w:val="79197A3E"/>
    <w:multiLevelType w:val="hybridMultilevel"/>
    <w:tmpl w:val="EBD29B46"/>
    <w:styleLink w:val="58"/>
    <w:lvl w:ilvl="0" w:tplc="72A46B4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092636B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D5769E50">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rPr>
    </w:lvl>
    <w:lvl w:ilvl="3" w:tplc="CE88DF3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C62ACC2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8E12D2FC">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rPr>
    </w:lvl>
    <w:lvl w:ilvl="6" w:tplc="C5F61E2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663EE08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4DFAD2A0">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200" w15:restartNumberingAfterBreak="0">
    <w:nsid w:val="79BB5D18"/>
    <w:multiLevelType w:val="hybridMultilevel"/>
    <w:tmpl w:val="C4FC7B48"/>
    <w:numStyleLink w:val="35"/>
  </w:abstractNum>
  <w:abstractNum w:abstractNumId="201" w15:restartNumberingAfterBreak="0">
    <w:nsid w:val="79DE0C8C"/>
    <w:multiLevelType w:val="hybridMultilevel"/>
    <w:tmpl w:val="20641AF6"/>
    <w:styleLink w:val="16"/>
    <w:lvl w:ilvl="0" w:tplc="345E7FC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07C2184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B120A5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19BCBA6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38EAB7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4F1C601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9C8AC85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FF1453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FAE4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202" w15:restartNumberingAfterBreak="0">
    <w:nsid w:val="7A8A4C63"/>
    <w:multiLevelType w:val="hybridMultilevel"/>
    <w:tmpl w:val="60FC006A"/>
    <w:lvl w:ilvl="0" w:tplc="96A250E2">
      <w:start w:val="1"/>
      <w:numFmt w:val="bullet"/>
      <w:lvlText w:val=""/>
      <w:lvlJc w:val="left"/>
      <w:pPr>
        <w:ind w:left="720" w:hanging="360"/>
      </w:pPr>
      <w:rPr>
        <w:rFonts w:ascii="Symbol" w:hAnsi="Symbol" w:hint="default"/>
      </w:rPr>
    </w:lvl>
    <w:lvl w:ilvl="1" w:tplc="78F6DA28">
      <w:start w:val="1"/>
      <w:numFmt w:val="bullet"/>
      <w:lvlText w:val="o"/>
      <w:lvlJc w:val="left"/>
      <w:pPr>
        <w:ind w:left="1440" w:hanging="360"/>
      </w:pPr>
      <w:rPr>
        <w:rFonts w:ascii="Courier New" w:hAnsi="Courier New" w:cs="Courier New" w:hint="default"/>
      </w:rPr>
    </w:lvl>
    <w:lvl w:ilvl="2" w:tplc="D8E2F546">
      <w:start w:val="1"/>
      <w:numFmt w:val="bullet"/>
      <w:lvlText w:val=""/>
      <w:lvlJc w:val="left"/>
      <w:pPr>
        <w:ind w:left="2160" w:hanging="360"/>
      </w:pPr>
      <w:rPr>
        <w:rFonts w:ascii="Wingdings" w:hAnsi="Wingdings" w:hint="default"/>
      </w:rPr>
    </w:lvl>
    <w:lvl w:ilvl="3" w:tplc="17CC6D8E">
      <w:start w:val="1"/>
      <w:numFmt w:val="bullet"/>
      <w:lvlText w:val=""/>
      <w:lvlJc w:val="left"/>
      <w:pPr>
        <w:ind w:left="2880" w:hanging="360"/>
      </w:pPr>
      <w:rPr>
        <w:rFonts w:ascii="Symbol" w:hAnsi="Symbol" w:hint="default"/>
      </w:rPr>
    </w:lvl>
    <w:lvl w:ilvl="4" w:tplc="38C428BE">
      <w:start w:val="1"/>
      <w:numFmt w:val="bullet"/>
      <w:lvlText w:val="o"/>
      <w:lvlJc w:val="left"/>
      <w:pPr>
        <w:ind w:left="3600" w:hanging="360"/>
      </w:pPr>
      <w:rPr>
        <w:rFonts w:ascii="Courier New" w:hAnsi="Courier New" w:cs="Courier New" w:hint="default"/>
      </w:rPr>
    </w:lvl>
    <w:lvl w:ilvl="5" w:tplc="65DC00B6">
      <w:start w:val="1"/>
      <w:numFmt w:val="bullet"/>
      <w:lvlText w:val=""/>
      <w:lvlJc w:val="left"/>
      <w:pPr>
        <w:ind w:left="4320" w:hanging="360"/>
      </w:pPr>
      <w:rPr>
        <w:rFonts w:ascii="Wingdings" w:hAnsi="Wingdings" w:hint="default"/>
      </w:rPr>
    </w:lvl>
    <w:lvl w:ilvl="6" w:tplc="BB94D4F2">
      <w:start w:val="1"/>
      <w:numFmt w:val="bullet"/>
      <w:lvlText w:val=""/>
      <w:lvlJc w:val="left"/>
      <w:pPr>
        <w:ind w:left="5040" w:hanging="360"/>
      </w:pPr>
      <w:rPr>
        <w:rFonts w:ascii="Symbol" w:hAnsi="Symbol" w:hint="default"/>
      </w:rPr>
    </w:lvl>
    <w:lvl w:ilvl="7" w:tplc="F04ACBB8">
      <w:start w:val="1"/>
      <w:numFmt w:val="bullet"/>
      <w:lvlText w:val="o"/>
      <w:lvlJc w:val="left"/>
      <w:pPr>
        <w:ind w:left="5760" w:hanging="360"/>
      </w:pPr>
      <w:rPr>
        <w:rFonts w:ascii="Courier New" w:hAnsi="Courier New" w:cs="Courier New" w:hint="default"/>
      </w:rPr>
    </w:lvl>
    <w:lvl w:ilvl="8" w:tplc="DB08779A">
      <w:start w:val="1"/>
      <w:numFmt w:val="bullet"/>
      <w:lvlText w:val=""/>
      <w:lvlJc w:val="left"/>
      <w:pPr>
        <w:ind w:left="6480" w:hanging="360"/>
      </w:pPr>
      <w:rPr>
        <w:rFonts w:ascii="Wingdings" w:hAnsi="Wingdings" w:hint="default"/>
      </w:rPr>
    </w:lvl>
  </w:abstractNum>
  <w:abstractNum w:abstractNumId="203" w15:restartNumberingAfterBreak="0">
    <w:nsid w:val="7AFE3793"/>
    <w:multiLevelType w:val="hybridMultilevel"/>
    <w:tmpl w:val="9C70E472"/>
    <w:styleLink w:val="1"/>
    <w:lvl w:ilvl="0" w:tplc="04190001">
      <w:start w:val="1"/>
      <w:numFmt w:val="bullet"/>
      <w:lvlText w:val="▪"/>
      <w:lvlJc w:val="left"/>
      <w:pPr>
        <w:ind w:left="85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1" w:tplc="04190003">
      <w:start w:val="1"/>
      <w:numFmt w:val="bullet"/>
      <w:lvlText w:val="o"/>
      <w:lvlJc w:val="left"/>
      <w:pPr>
        <w:ind w:left="156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04190005">
      <w:start w:val="1"/>
      <w:numFmt w:val="bullet"/>
      <w:lvlText w:val="▪"/>
      <w:lvlJc w:val="left"/>
      <w:pPr>
        <w:ind w:left="228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04190001">
      <w:start w:val="1"/>
      <w:numFmt w:val="bullet"/>
      <w:lvlText w:val="•"/>
      <w:lvlJc w:val="left"/>
      <w:pPr>
        <w:ind w:left="300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4" w:tplc="04190003">
      <w:start w:val="1"/>
      <w:numFmt w:val="bullet"/>
      <w:lvlText w:val="o"/>
      <w:lvlJc w:val="left"/>
      <w:pPr>
        <w:ind w:left="372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04190005">
      <w:start w:val="1"/>
      <w:numFmt w:val="bullet"/>
      <w:lvlText w:val="▪"/>
      <w:lvlJc w:val="left"/>
      <w:pPr>
        <w:ind w:left="444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04190001">
      <w:start w:val="1"/>
      <w:numFmt w:val="bullet"/>
      <w:lvlText w:val="•"/>
      <w:lvlJc w:val="left"/>
      <w:pPr>
        <w:ind w:left="516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7" w:tplc="04190003">
      <w:start w:val="1"/>
      <w:numFmt w:val="bullet"/>
      <w:lvlText w:val="o"/>
      <w:lvlJc w:val="left"/>
      <w:pPr>
        <w:ind w:left="588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04190005">
      <w:start w:val="1"/>
      <w:numFmt w:val="bullet"/>
      <w:lvlText w:val="▪"/>
      <w:lvlJc w:val="left"/>
      <w:pPr>
        <w:ind w:left="660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204" w15:restartNumberingAfterBreak="0">
    <w:nsid w:val="7B151AAE"/>
    <w:multiLevelType w:val="hybridMultilevel"/>
    <w:tmpl w:val="5BAC2810"/>
    <w:lvl w:ilvl="0" w:tplc="91D65A28">
      <w:start w:val="1"/>
      <w:numFmt w:val="bullet"/>
      <w:lvlText w:val=""/>
      <w:lvlJc w:val="left"/>
      <w:pPr>
        <w:ind w:left="720" w:hanging="360"/>
      </w:pPr>
      <w:rPr>
        <w:rFonts w:ascii="Symbol" w:hAnsi="Symbol" w:hint="default"/>
      </w:rPr>
    </w:lvl>
    <w:lvl w:ilvl="1" w:tplc="3A9A96DC">
      <w:start w:val="1"/>
      <w:numFmt w:val="bullet"/>
      <w:lvlText w:val="o"/>
      <w:lvlJc w:val="left"/>
      <w:pPr>
        <w:ind w:left="1440" w:hanging="360"/>
      </w:pPr>
      <w:rPr>
        <w:rFonts w:ascii="Courier New" w:hAnsi="Courier New" w:cs="Courier New" w:hint="default"/>
      </w:rPr>
    </w:lvl>
    <w:lvl w:ilvl="2" w:tplc="DF32374C">
      <w:start w:val="1"/>
      <w:numFmt w:val="bullet"/>
      <w:lvlText w:val=""/>
      <w:lvlJc w:val="left"/>
      <w:pPr>
        <w:ind w:left="2160" w:hanging="360"/>
      </w:pPr>
      <w:rPr>
        <w:rFonts w:ascii="Wingdings" w:hAnsi="Wingdings" w:hint="default"/>
      </w:rPr>
    </w:lvl>
    <w:lvl w:ilvl="3" w:tplc="C1D81070">
      <w:start w:val="1"/>
      <w:numFmt w:val="bullet"/>
      <w:lvlText w:val=""/>
      <w:lvlJc w:val="left"/>
      <w:pPr>
        <w:ind w:left="2880" w:hanging="360"/>
      </w:pPr>
      <w:rPr>
        <w:rFonts w:ascii="Symbol" w:hAnsi="Symbol" w:hint="default"/>
      </w:rPr>
    </w:lvl>
    <w:lvl w:ilvl="4" w:tplc="DA962C58">
      <w:start w:val="1"/>
      <w:numFmt w:val="bullet"/>
      <w:lvlText w:val="o"/>
      <w:lvlJc w:val="left"/>
      <w:pPr>
        <w:ind w:left="3600" w:hanging="360"/>
      </w:pPr>
      <w:rPr>
        <w:rFonts w:ascii="Courier New" w:hAnsi="Courier New" w:cs="Courier New" w:hint="default"/>
      </w:rPr>
    </w:lvl>
    <w:lvl w:ilvl="5" w:tplc="717AD7D4">
      <w:start w:val="1"/>
      <w:numFmt w:val="bullet"/>
      <w:lvlText w:val=""/>
      <w:lvlJc w:val="left"/>
      <w:pPr>
        <w:ind w:left="4320" w:hanging="360"/>
      </w:pPr>
      <w:rPr>
        <w:rFonts w:ascii="Wingdings" w:hAnsi="Wingdings" w:hint="default"/>
      </w:rPr>
    </w:lvl>
    <w:lvl w:ilvl="6" w:tplc="74927E90">
      <w:start w:val="1"/>
      <w:numFmt w:val="bullet"/>
      <w:lvlText w:val=""/>
      <w:lvlJc w:val="left"/>
      <w:pPr>
        <w:ind w:left="5040" w:hanging="360"/>
      </w:pPr>
      <w:rPr>
        <w:rFonts w:ascii="Symbol" w:hAnsi="Symbol" w:hint="default"/>
      </w:rPr>
    </w:lvl>
    <w:lvl w:ilvl="7" w:tplc="BB9AB014">
      <w:start w:val="1"/>
      <w:numFmt w:val="bullet"/>
      <w:lvlText w:val="o"/>
      <w:lvlJc w:val="left"/>
      <w:pPr>
        <w:ind w:left="5760" w:hanging="360"/>
      </w:pPr>
      <w:rPr>
        <w:rFonts w:ascii="Courier New" w:hAnsi="Courier New" w:cs="Courier New" w:hint="default"/>
      </w:rPr>
    </w:lvl>
    <w:lvl w:ilvl="8" w:tplc="990E1D66">
      <w:start w:val="1"/>
      <w:numFmt w:val="bullet"/>
      <w:lvlText w:val=""/>
      <w:lvlJc w:val="left"/>
      <w:pPr>
        <w:ind w:left="6480" w:hanging="360"/>
      </w:pPr>
      <w:rPr>
        <w:rFonts w:ascii="Wingdings" w:hAnsi="Wingdings" w:hint="default"/>
      </w:rPr>
    </w:lvl>
  </w:abstractNum>
  <w:abstractNum w:abstractNumId="205" w15:restartNumberingAfterBreak="0">
    <w:nsid w:val="7B7A3AA0"/>
    <w:multiLevelType w:val="hybridMultilevel"/>
    <w:tmpl w:val="7EE6B7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6" w15:restartNumberingAfterBreak="0">
    <w:nsid w:val="7BBB75B1"/>
    <w:multiLevelType w:val="hybridMultilevel"/>
    <w:tmpl w:val="AC4C88C6"/>
    <w:lvl w:ilvl="0" w:tplc="9CA29F86">
      <w:start w:val="1"/>
      <w:numFmt w:val="bullet"/>
      <w:lvlText w:val="•"/>
      <w:lvlJc w:val="left"/>
      <w:pPr>
        <w:tabs>
          <w:tab w:val="num" w:pos="720"/>
        </w:tabs>
        <w:ind w:left="720" w:hanging="360"/>
      </w:pPr>
      <w:rPr>
        <w:rFonts w:ascii="Arial" w:hAnsi="Arial" w:hint="default"/>
      </w:rPr>
    </w:lvl>
    <w:lvl w:ilvl="1" w:tplc="50AE8D3E" w:tentative="1">
      <w:start w:val="1"/>
      <w:numFmt w:val="bullet"/>
      <w:lvlText w:val="•"/>
      <w:lvlJc w:val="left"/>
      <w:pPr>
        <w:tabs>
          <w:tab w:val="num" w:pos="1440"/>
        </w:tabs>
        <w:ind w:left="1440" w:hanging="360"/>
      </w:pPr>
      <w:rPr>
        <w:rFonts w:ascii="Arial" w:hAnsi="Arial" w:hint="default"/>
      </w:rPr>
    </w:lvl>
    <w:lvl w:ilvl="2" w:tplc="22DC9F64" w:tentative="1">
      <w:start w:val="1"/>
      <w:numFmt w:val="bullet"/>
      <w:lvlText w:val="•"/>
      <w:lvlJc w:val="left"/>
      <w:pPr>
        <w:tabs>
          <w:tab w:val="num" w:pos="2160"/>
        </w:tabs>
        <w:ind w:left="2160" w:hanging="360"/>
      </w:pPr>
      <w:rPr>
        <w:rFonts w:ascii="Arial" w:hAnsi="Arial" w:hint="default"/>
      </w:rPr>
    </w:lvl>
    <w:lvl w:ilvl="3" w:tplc="59903EBC" w:tentative="1">
      <w:start w:val="1"/>
      <w:numFmt w:val="bullet"/>
      <w:lvlText w:val="•"/>
      <w:lvlJc w:val="left"/>
      <w:pPr>
        <w:tabs>
          <w:tab w:val="num" w:pos="2880"/>
        </w:tabs>
        <w:ind w:left="2880" w:hanging="360"/>
      </w:pPr>
      <w:rPr>
        <w:rFonts w:ascii="Arial" w:hAnsi="Arial" w:hint="default"/>
      </w:rPr>
    </w:lvl>
    <w:lvl w:ilvl="4" w:tplc="31609C22" w:tentative="1">
      <w:start w:val="1"/>
      <w:numFmt w:val="bullet"/>
      <w:lvlText w:val="•"/>
      <w:lvlJc w:val="left"/>
      <w:pPr>
        <w:tabs>
          <w:tab w:val="num" w:pos="3600"/>
        </w:tabs>
        <w:ind w:left="3600" w:hanging="360"/>
      </w:pPr>
      <w:rPr>
        <w:rFonts w:ascii="Arial" w:hAnsi="Arial" w:hint="default"/>
      </w:rPr>
    </w:lvl>
    <w:lvl w:ilvl="5" w:tplc="33C8ED44" w:tentative="1">
      <w:start w:val="1"/>
      <w:numFmt w:val="bullet"/>
      <w:lvlText w:val="•"/>
      <w:lvlJc w:val="left"/>
      <w:pPr>
        <w:tabs>
          <w:tab w:val="num" w:pos="4320"/>
        </w:tabs>
        <w:ind w:left="4320" w:hanging="360"/>
      </w:pPr>
      <w:rPr>
        <w:rFonts w:ascii="Arial" w:hAnsi="Arial" w:hint="default"/>
      </w:rPr>
    </w:lvl>
    <w:lvl w:ilvl="6" w:tplc="FD44B6E4" w:tentative="1">
      <w:start w:val="1"/>
      <w:numFmt w:val="bullet"/>
      <w:lvlText w:val="•"/>
      <w:lvlJc w:val="left"/>
      <w:pPr>
        <w:tabs>
          <w:tab w:val="num" w:pos="5040"/>
        </w:tabs>
        <w:ind w:left="5040" w:hanging="360"/>
      </w:pPr>
      <w:rPr>
        <w:rFonts w:ascii="Arial" w:hAnsi="Arial" w:hint="default"/>
      </w:rPr>
    </w:lvl>
    <w:lvl w:ilvl="7" w:tplc="C4BE327C" w:tentative="1">
      <w:start w:val="1"/>
      <w:numFmt w:val="bullet"/>
      <w:lvlText w:val="•"/>
      <w:lvlJc w:val="left"/>
      <w:pPr>
        <w:tabs>
          <w:tab w:val="num" w:pos="5760"/>
        </w:tabs>
        <w:ind w:left="5760" w:hanging="360"/>
      </w:pPr>
      <w:rPr>
        <w:rFonts w:ascii="Arial" w:hAnsi="Arial" w:hint="default"/>
      </w:rPr>
    </w:lvl>
    <w:lvl w:ilvl="8" w:tplc="0EBA788A" w:tentative="1">
      <w:start w:val="1"/>
      <w:numFmt w:val="bullet"/>
      <w:lvlText w:val="•"/>
      <w:lvlJc w:val="left"/>
      <w:pPr>
        <w:tabs>
          <w:tab w:val="num" w:pos="6480"/>
        </w:tabs>
        <w:ind w:left="6480" w:hanging="360"/>
      </w:pPr>
      <w:rPr>
        <w:rFonts w:ascii="Arial" w:hAnsi="Arial" w:hint="default"/>
      </w:rPr>
    </w:lvl>
  </w:abstractNum>
  <w:abstractNum w:abstractNumId="207" w15:restartNumberingAfterBreak="0">
    <w:nsid w:val="7D2D04DA"/>
    <w:multiLevelType w:val="hybridMultilevel"/>
    <w:tmpl w:val="97D2E460"/>
    <w:lvl w:ilvl="0" w:tplc="04190001">
      <w:start w:val="1"/>
      <w:numFmt w:val="bullet"/>
      <w:lvlText w:val=""/>
      <w:lvlJc w:val="left"/>
      <w:pPr>
        <w:ind w:left="785" w:hanging="360"/>
      </w:pPr>
      <w:rPr>
        <w:rFonts w:ascii="Symbol" w:hAnsi="Symbol" w:hint="default"/>
        <w:caps w:val="0"/>
        <w:smallCaps w:val="0"/>
        <w:strike w:val="0"/>
        <w:dstrike w:val="0"/>
        <w:color w:val="000000"/>
        <w:spacing w:val="0"/>
        <w:w w:val="100"/>
        <w:kern w:val="0"/>
        <w:position w:val="0"/>
        <w:highlight w:val="none"/>
        <w:vertAlign w:val="baseline"/>
      </w:rPr>
    </w:lvl>
    <w:lvl w:ilvl="1" w:tplc="E46A3D1A">
      <w:start w:val="1"/>
      <w:numFmt w:val="lowerLetter"/>
      <w:lvlText w:val="%2."/>
      <w:lvlJc w:val="left"/>
      <w:pPr>
        <w:ind w:left="1505" w:hanging="360"/>
      </w:pPr>
      <w:rPr>
        <w:rFonts w:hAnsi="Arial Unicode MS"/>
        <w:caps w:val="0"/>
        <w:smallCaps w:val="0"/>
        <w:strike w:val="0"/>
        <w:dstrike w:val="0"/>
        <w:color w:val="000000"/>
        <w:spacing w:val="0"/>
        <w:w w:val="100"/>
        <w:kern w:val="0"/>
        <w:position w:val="0"/>
        <w:highlight w:val="none"/>
        <w:vertAlign w:val="baseline"/>
      </w:rPr>
    </w:lvl>
    <w:lvl w:ilvl="2" w:tplc="859AF8A0">
      <w:start w:val="1"/>
      <w:numFmt w:val="lowerRoman"/>
      <w:lvlText w:val="%3."/>
      <w:lvlJc w:val="left"/>
      <w:pPr>
        <w:ind w:left="2225" w:hanging="283"/>
      </w:pPr>
      <w:rPr>
        <w:rFonts w:hAnsi="Arial Unicode MS"/>
        <w:caps w:val="0"/>
        <w:smallCaps w:val="0"/>
        <w:strike w:val="0"/>
        <w:dstrike w:val="0"/>
        <w:color w:val="000000"/>
        <w:spacing w:val="0"/>
        <w:w w:val="100"/>
        <w:kern w:val="0"/>
        <w:position w:val="0"/>
        <w:highlight w:val="none"/>
        <w:vertAlign w:val="baseline"/>
      </w:rPr>
    </w:lvl>
    <w:lvl w:ilvl="3" w:tplc="C666B450">
      <w:start w:val="1"/>
      <w:numFmt w:val="decimal"/>
      <w:lvlText w:val="%4."/>
      <w:lvlJc w:val="left"/>
      <w:pPr>
        <w:ind w:left="2945" w:hanging="360"/>
      </w:pPr>
      <w:rPr>
        <w:rFonts w:hAnsi="Arial Unicode MS"/>
        <w:caps w:val="0"/>
        <w:smallCaps w:val="0"/>
        <w:strike w:val="0"/>
        <w:dstrike w:val="0"/>
        <w:color w:val="000000"/>
        <w:spacing w:val="0"/>
        <w:w w:val="100"/>
        <w:kern w:val="0"/>
        <w:position w:val="0"/>
        <w:highlight w:val="none"/>
        <w:vertAlign w:val="baseline"/>
      </w:rPr>
    </w:lvl>
    <w:lvl w:ilvl="4" w:tplc="057CC3B6">
      <w:start w:val="1"/>
      <w:numFmt w:val="lowerLetter"/>
      <w:lvlText w:val="%5."/>
      <w:lvlJc w:val="left"/>
      <w:pPr>
        <w:ind w:left="3665" w:hanging="360"/>
      </w:pPr>
      <w:rPr>
        <w:rFonts w:hAnsi="Arial Unicode MS"/>
        <w:caps w:val="0"/>
        <w:smallCaps w:val="0"/>
        <w:strike w:val="0"/>
        <w:dstrike w:val="0"/>
        <w:color w:val="000000"/>
        <w:spacing w:val="0"/>
        <w:w w:val="100"/>
        <w:kern w:val="0"/>
        <w:position w:val="0"/>
        <w:highlight w:val="none"/>
        <w:vertAlign w:val="baseline"/>
      </w:rPr>
    </w:lvl>
    <w:lvl w:ilvl="5" w:tplc="B852C326">
      <w:start w:val="1"/>
      <w:numFmt w:val="lowerRoman"/>
      <w:lvlText w:val="%6."/>
      <w:lvlJc w:val="left"/>
      <w:pPr>
        <w:ind w:left="4385" w:hanging="283"/>
      </w:pPr>
      <w:rPr>
        <w:rFonts w:hAnsi="Arial Unicode MS"/>
        <w:caps w:val="0"/>
        <w:smallCaps w:val="0"/>
        <w:strike w:val="0"/>
        <w:dstrike w:val="0"/>
        <w:color w:val="000000"/>
        <w:spacing w:val="0"/>
        <w:w w:val="100"/>
        <w:kern w:val="0"/>
        <w:position w:val="0"/>
        <w:highlight w:val="none"/>
        <w:vertAlign w:val="baseline"/>
      </w:rPr>
    </w:lvl>
    <w:lvl w:ilvl="6" w:tplc="235C062E">
      <w:start w:val="1"/>
      <w:numFmt w:val="decimal"/>
      <w:lvlText w:val="%7."/>
      <w:lvlJc w:val="left"/>
      <w:pPr>
        <w:ind w:left="5105" w:hanging="360"/>
      </w:pPr>
      <w:rPr>
        <w:rFonts w:hAnsi="Arial Unicode MS"/>
        <w:caps w:val="0"/>
        <w:smallCaps w:val="0"/>
        <w:strike w:val="0"/>
        <w:dstrike w:val="0"/>
        <w:color w:val="000000"/>
        <w:spacing w:val="0"/>
        <w:w w:val="100"/>
        <w:kern w:val="0"/>
        <w:position w:val="0"/>
        <w:highlight w:val="none"/>
        <w:vertAlign w:val="baseline"/>
      </w:rPr>
    </w:lvl>
    <w:lvl w:ilvl="7" w:tplc="9376B07C">
      <w:start w:val="1"/>
      <w:numFmt w:val="lowerLetter"/>
      <w:lvlText w:val="%8."/>
      <w:lvlJc w:val="left"/>
      <w:pPr>
        <w:ind w:left="5825" w:hanging="360"/>
      </w:pPr>
      <w:rPr>
        <w:rFonts w:hAnsi="Arial Unicode MS"/>
        <w:caps w:val="0"/>
        <w:smallCaps w:val="0"/>
        <w:strike w:val="0"/>
        <w:dstrike w:val="0"/>
        <w:color w:val="000000"/>
        <w:spacing w:val="0"/>
        <w:w w:val="100"/>
        <w:kern w:val="0"/>
        <w:position w:val="0"/>
        <w:highlight w:val="none"/>
        <w:vertAlign w:val="baseline"/>
      </w:rPr>
    </w:lvl>
    <w:lvl w:ilvl="8" w:tplc="18780274">
      <w:start w:val="1"/>
      <w:numFmt w:val="lowerRoman"/>
      <w:lvlText w:val="%9."/>
      <w:lvlJc w:val="left"/>
      <w:pPr>
        <w:ind w:left="6545" w:hanging="283"/>
      </w:pPr>
      <w:rPr>
        <w:rFonts w:hAnsi="Arial Unicode MS"/>
        <w:caps w:val="0"/>
        <w:smallCaps w:val="0"/>
        <w:strike w:val="0"/>
        <w:dstrike w:val="0"/>
        <w:color w:val="000000"/>
        <w:spacing w:val="0"/>
        <w:w w:val="100"/>
        <w:kern w:val="0"/>
        <w:position w:val="0"/>
        <w:highlight w:val="none"/>
        <w:vertAlign w:val="baseline"/>
      </w:rPr>
    </w:lvl>
  </w:abstractNum>
  <w:abstractNum w:abstractNumId="208" w15:restartNumberingAfterBreak="0">
    <w:nsid w:val="7D463979"/>
    <w:multiLevelType w:val="hybridMultilevel"/>
    <w:tmpl w:val="40707C82"/>
    <w:lvl w:ilvl="0" w:tplc="0419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09" w15:restartNumberingAfterBreak="0">
    <w:nsid w:val="7DA43EC8"/>
    <w:multiLevelType w:val="hybridMultilevel"/>
    <w:tmpl w:val="1F62798C"/>
    <w:lvl w:ilvl="0" w:tplc="04190005">
      <w:start w:val="1"/>
      <w:numFmt w:val="bullet"/>
      <w:lvlText w:val=""/>
      <w:lvlJc w:val="left"/>
      <w:pPr>
        <w:tabs>
          <w:tab w:val="num" w:pos="1789"/>
        </w:tabs>
        <w:ind w:left="1789" w:hanging="360"/>
      </w:pPr>
      <w:rPr>
        <w:rFonts w:ascii="Wingdings" w:hAnsi="Wingdings" w:hint="default"/>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210" w15:restartNumberingAfterBreak="0">
    <w:nsid w:val="7DCD6DD9"/>
    <w:multiLevelType w:val="hybridMultilevel"/>
    <w:tmpl w:val="0330C278"/>
    <w:lvl w:ilvl="0" w:tplc="0419000F">
      <w:start w:val="1"/>
      <w:numFmt w:val="decimal"/>
      <w:lvlText w:val="%1."/>
      <w:lvlJc w:val="left"/>
      <w:pPr>
        <w:ind w:left="720" w:hanging="360"/>
      </w:pPr>
      <w:rPr>
        <w:rFonts w:hint="default"/>
        <w:caps w:val="0"/>
        <w:smallCaps w:val="0"/>
        <w:strike w:val="0"/>
        <w:dstrike w:val="0"/>
        <w:color w:val="000000"/>
        <w:spacing w:val="0"/>
        <w:w w:val="100"/>
        <w:kern w:val="0"/>
        <w:position w:val="0"/>
        <w:highlight w:val="none"/>
        <w:vertAlign w:val="baseline"/>
      </w:rPr>
    </w:lvl>
    <w:lvl w:ilvl="1" w:tplc="39C6B95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F82E85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2D22F79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599E8D8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1260B1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4636E6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D64A5CD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FBA0BEC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11" w15:restartNumberingAfterBreak="0">
    <w:nsid w:val="7E1A75A1"/>
    <w:multiLevelType w:val="hybridMultilevel"/>
    <w:tmpl w:val="B7C6985C"/>
    <w:lvl w:ilvl="0" w:tplc="0419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rPr>
    </w:lvl>
    <w:lvl w:ilvl="1" w:tplc="864A58C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DE0284DA">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vertAlign w:val="baseline"/>
      </w:rPr>
    </w:lvl>
    <w:lvl w:ilvl="3" w:tplc="1946F56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770A2D9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886C3FB8">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vertAlign w:val="baseline"/>
      </w:rPr>
    </w:lvl>
    <w:lvl w:ilvl="6" w:tplc="FA4A6FC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195EAB7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A580BE5E">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vertAlign w:val="baseline"/>
      </w:rPr>
    </w:lvl>
  </w:abstractNum>
  <w:abstractNum w:abstractNumId="212" w15:restartNumberingAfterBreak="0">
    <w:nsid w:val="7EAB31D4"/>
    <w:multiLevelType w:val="hybridMultilevel"/>
    <w:tmpl w:val="2E90D9E4"/>
    <w:numStyleLink w:val="12"/>
  </w:abstractNum>
  <w:abstractNum w:abstractNumId="213" w15:restartNumberingAfterBreak="0">
    <w:nsid w:val="7F2F7BF1"/>
    <w:multiLevelType w:val="hybridMultilevel"/>
    <w:tmpl w:val="1BA29C32"/>
    <w:lvl w:ilvl="0" w:tplc="A4FCF6AC">
      <w:start w:val="1"/>
      <w:numFmt w:val="bullet"/>
      <w:lvlText w:val="•"/>
      <w:lvlJc w:val="left"/>
      <w:pPr>
        <w:tabs>
          <w:tab w:val="num" w:pos="720"/>
        </w:tabs>
        <w:ind w:left="720" w:hanging="360"/>
      </w:pPr>
      <w:rPr>
        <w:rFonts w:ascii="Arial" w:hAnsi="Arial" w:hint="default"/>
      </w:rPr>
    </w:lvl>
    <w:lvl w:ilvl="1" w:tplc="A8DED30C" w:tentative="1">
      <w:start w:val="1"/>
      <w:numFmt w:val="bullet"/>
      <w:lvlText w:val="•"/>
      <w:lvlJc w:val="left"/>
      <w:pPr>
        <w:tabs>
          <w:tab w:val="num" w:pos="1440"/>
        </w:tabs>
        <w:ind w:left="1440" w:hanging="360"/>
      </w:pPr>
      <w:rPr>
        <w:rFonts w:ascii="Arial" w:hAnsi="Arial" w:hint="default"/>
      </w:rPr>
    </w:lvl>
    <w:lvl w:ilvl="2" w:tplc="2C86644A" w:tentative="1">
      <w:start w:val="1"/>
      <w:numFmt w:val="bullet"/>
      <w:lvlText w:val="•"/>
      <w:lvlJc w:val="left"/>
      <w:pPr>
        <w:tabs>
          <w:tab w:val="num" w:pos="2160"/>
        </w:tabs>
        <w:ind w:left="2160" w:hanging="360"/>
      </w:pPr>
      <w:rPr>
        <w:rFonts w:ascii="Arial" w:hAnsi="Arial" w:hint="default"/>
      </w:rPr>
    </w:lvl>
    <w:lvl w:ilvl="3" w:tplc="DC8ED808" w:tentative="1">
      <w:start w:val="1"/>
      <w:numFmt w:val="bullet"/>
      <w:lvlText w:val="•"/>
      <w:lvlJc w:val="left"/>
      <w:pPr>
        <w:tabs>
          <w:tab w:val="num" w:pos="2880"/>
        </w:tabs>
        <w:ind w:left="2880" w:hanging="360"/>
      </w:pPr>
      <w:rPr>
        <w:rFonts w:ascii="Arial" w:hAnsi="Arial" w:hint="default"/>
      </w:rPr>
    </w:lvl>
    <w:lvl w:ilvl="4" w:tplc="4412BD62" w:tentative="1">
      <w:start w:val="1"/>
      <w:numFmt w:val="bullet"/>
      <w:lvlText w:val="•"/>
      <w:lvlJc w:val="left"/>
      <w:pPr>
        <w:tabs>
          <w:tab w:val="num" w:pos="3600"/>
        </w:tabs>
        <w:ind w:left="3600" w:hanging="360"/>
      </w:pPr>
      <w:rPr>
        <w:rFonts w:ascii="Arial" w:hAnsi="Arial" w:hint="default"/>
      </w:rPr>
    </w:lvl>
    <w:lvl w:ilvl="5" w:tplc="C8B0BD8A" w:tentative="1">
      <w:start w:val="1"/>
      <w:numFmt w:val="bullet"/>
      <w:lvlText w:val="•"/>
      <w:lvlJc w:val="left"/>
      <w:pPr>
        <w:tabs>
          <w:tab w:val="num" w:pos="4320"/>
        </w:tabs>
        <w:ind w:left="4320" w:hanging="360"/>
      </w:pPr>
      <w:rPr>
        <w:rFonts w:ascii="Arial" w:hAnsi="Arial" w:hint="default"/>
      </w:rPr>
    </w:lvl>
    <w:lvl w:ilvl="6" w:tplc="DC6E04B0" w:tentative="1">
      <w:start w:val="1"/>
      <w:numFmt w:val="bullet"/>
      <w:lvlText w:val="•"/>
      <w:lvlJc w:val="left"/>
      <w:pPr>
        <w:tabs>
          <w:tab w:val="num" w:pos="5040"/>
        </w:tabs>
        <w:ind w:left="5040" w:hanging="360"/>
      </w:pPr>
      <w:rPr>
        <w:rFonts w:ascii="Arial" w:hAnsi="Arial" w:hint="default"/>
      </w:rPr>
    </w:lvl>
    <w:lvl w:ilvl="7" w:tplc="1E589764" w:tentative="1">
      <w:start w:val="1"/>
      <w:numFmt w:val="bullet"/>
      <w:lvlText w:val="•"/>
      <w:lvlJc w:val="left"/>
      <w:pPr>
        <w:tabs>
          <w:tab w:val="num" w:pos="5760"/>
        </w:tabs>
        <w:ind w:left="5760" w:hanging="360"/>
      </w:pPr>
      <w:rPr>
        <w:rFonts w:ascii="Arial" w:hAnsi="Arial" w:hint="default"/>
      </w:rPr>
    </w:lvl>
    <w:lvl w:ilvl="8" w:tplc="5E7C4BF0" w:tentative="1">
      <w:start w:val="1"/>
      <w:numFmt w:val="bullet"/>
      <w:lvlText w:val="•"/>
      <w:lvlJc w:val="left"/>
      <w:pPr>
        <w:tabs>
          <w:tab w:val="num" w:pos="6480"/>
        </w:tabs>
        <w:ind w:left="6480" w:hanging="360"/>
      </w:pPr>
      <w:rPr>
        <w:rFonts w:ascii="Arial" w:hAnsi="Arial" w:hint="default"/>
      </w:rPr>
    </w:lvl>
  </w:abstractNum>
  <w:abstractNum w:abstractNumId="214" w15:restartNumberingAfterBreak="0">
    <w:nsid w:val="7F32030E"/>
    <w:multiLevelType w:val="hybridMultilevel"/>
    <w:tmpl w:val="C4FC7B48"/>
    <w:styleLink w:val="35"/>
    <w:lvl w:ilvl="0" w:tplc="BCA8158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D96CA39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443AE118">
      <w:start w:val="1"/>
      <w:numFmt w:val="lowerRoman"/>
      <w:lvlText w:val="%3."/>
      <w:lvlJc w:val="left"/>
      <w:pPr>
        <w:ind w:left="2160" w:hanging="283"/>
      </w:pPr>
      <w:rPr>
        <w:rFonts w:hAnsi="Arial Unicode MS"/>
        <w:caps w:val="0"/>
        <w:smallCaps w:val="0"/>
        <w:strike w:val="0"/>
        <w:dstrike w:val="0"/>
        <w:color w:val="000000"/>
        <w:spacing w:val="0"/>
        <w:w w:val="100"/>
        <w:kern w:val="0"/>
        <w:position w:val="0"/>
        <w:highlight w:val="none"/>
        <w:u w:val="none"/>
        <w:effect w:val="none"/>
        <w:vertAlign w:val="baseline"/>
      </w:rPr>
    </w:lvl>
    <w:lvl w:ilvl="3" w:tplc="11FC64E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D068E0B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438A8232">
      <w:start w:val="1"/>
      <w:numFmt w:val="lowerRoman"/>
      <w:lvlText w:val="%6."/>
      <w:lvlJc w:val="left"/>
      <w:pPr>
        <w:ind w:left="4320" w:hanging="283"/>
      </w:pPr>
      <w:rPr>
        <w:rFonts w:hAnsi="Arial Unicode MS"/>
        <w:caps w:val="0"/>
        <w:smallCaps w:val="0"/>
        <w:strike w:val="0"/>
        <w:dstrike w:val="0"/>
        <w:color w:val="000000"/>
        <w:spacing w:val="0"/>
        <w:w w:val="100"/>
        <w:kern w:val="0"/>
        <w:position w:val="0"/>
        <w:highlight w:val="none"/>
        <w:u w:val="none"/>
        <w:effect w:val="none"/>
        <w:vertAlign w:val="baseline"/>
      </w:rPr>
    </w:lvl>
    <w:lvl w:ilvl="6" w:tplc="3C5CFCA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8EF4A82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6B0E7DA4">
      <w:start w:val="1"/>
      <w:numFmt w:val="lowerRoman"/>
      <w:lvlText w:val="%9."/>
      <w:lvlJc w:val="left"/>
      <w:pPr>
        <w:ind w:left="6480" w:hanging="283"/>
      </w:pPr>
      <w:rPr>
        <w:rFonts w:hAnsi="Arial Unicode MS"/>
        <w:caps w:val="0"/>
        <w:smallCaps w:val="0"/>
        <w:strike w:val="0"/>
        <w:dstrike w:val="0"/>
        <w:color w:val="000000"/>
        <w:spacing w:val="0"/>
        <w:w w:val="100"/>
        <w:kern w:val="0"/>
        <w:position w:val="0"/>
        <w:highlight w:val="none"/>
        <w:u w:val="none"/>
        <w:effect w:val="none"/>
        <w:vertAlign w:val="baseline"/>
      </w:rPr>
    </w:lvl>
  </w:abstractNum>
  <w:num w:numId="1">
    <w:abstractNumId w:val="104"/>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1"/>
  </w:num>
  <w:num w:numId="4">
    <w:abstractNumId w:val="203"/>
  </w:num>
  <w:num w:numId="5">
    <w:abstractNumId w:val="182"/>
  </w:num>
  <w:num w:numId="6">
    <w:abstractNumId w:val="148"/>
  </w:num>
  <w:num w:numId="7">
    <w:abstractNumId w:val="88"/>
  </w:num>
  <w:num w:numId="8">
    <w:abstractNumId w:val="204"/>
  </w:num>
  <w:num w:numId="9">
    <w:abstractNumId w:val="102"/>
  </w:num>
  <w:num w:numId="10">
    <w:abstractNumId w:val="51"/>
  </w:num>
  <w:num w:numId="11">
    <w:abstractNumId w:val="146"/>
  </w:num>
  <w:num w:numId="12">
    <w:abstractNumId w:val="143"/>
  </w:num>
  <w:num w:numId="13">
    <w:abstractNumId w:val="151"/>
  </w:num>
  <w:num w:numId="14">
    <w:abstractNumId w:val="30"/>
  </w:num>
  <w:num w:numId="15">
    <w:abstractNumId w:val="64"/>
  </w:num>
  <w:num w:numId="16">
    <w:abstractNumId w:val="122"/>
  </w:num>
  <w:num w:numId="17">
    <w:abstractNumId w:val="202"/>
  </w:num>
  <w:num w:numId="18">
    <w:abstractNumId w:val="32"/>
  </w:num>
  <w:num w:numId="19">
    <w:abstractNumId w:val="139"/>
  </w:num>
  <w:num w:numId="20">
    <w:abstractNumId w:val="183"/>
  </w:num>
  <w:num w:numId="21">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num>
  <w:num w:numId="23">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13"/>
  </w:num>
  <w:num w:numId="28">
    <w:abstractNumId w:val="126"/>
  </w:num>
  <w:num w:numId="29">
    <w:abstractNumId w:val="145"/>
  </w:num>
  <w:num w:numId="30">
    <w:abstractNumId w:val="72"/>
  </w:num>
  <w:num w:numId="31">
    <w:abstractNumId w:val="165"/>
  </w:num>
  <w:num w:numId="32">
    <w:abstractNumId w:val="201"/>
  </w:num>
  <w:num w:numId="33">
    <w:abstractNumId w:val="65"/>
  </w:num>
  <w:num w:numId="34">
    <w:abstractNumId w:val="11"/>
  </w:num>
  <w:num w:numId="35">
    <w:abstractNumId w:val="47"/>
  </w:num>
  <w:num w:numId="36">
    <w:abstractNumId w:val="7"/>
  </w:num>
  <w:num w:numId="37">
    <w:abstractNumId w:val="10"/>
  </w:num>
  <w:num w:numId="38">
    <w:abstractNumId w:val="14"/>
  </w:num>
  <w:num w:numId="39">
    <w:abstractNumId w:val="16"/>
  </w:num>
  <w:num w:numId="40">
    <w:abstractNumId w:val="18"/>
  </w:num>
  <w:num w:numId="41">
    <w:abstractNumId w:val="20"/>
  </w:num>
  <w:num w:numId="42">
    <w:abstractNumId w:val="23"/>
  </w:num>
  <w:num w:numId="43">
    <w:abstractNumId w:val="25"/>
  </w:num>
  <w:num w:numId="44">
    <w:abstractNumId w:val="26"/>
  </w:num>
  <w:num w:numId="45">
    <w:abstractNumId w:val="28"/>
  </w:num>
  <w:num w:numId="46">
    <w:abstractNumId w:val="34"/>
  </w:num>
  <w:num w:numId="47">
    <w:abstractNumId w:val="38"/>
  </w:num>
  <w:num w:numId="48">
    <w:abstractNumId w:val="43"/>
  </w:num>
  <w:num w:numId="49">
    <w:abstractNumId w:val="46"/>
  </w:num>
  <w:num w:numId="50">
    <w:abstractNumId w:val="53"/>
  </w:num>
  <w:num w:numId="51">
    <w:abstractNumId w:val="54"/>
  </w:num>
  <w:num w:numId="52">
    <w:abstractNumId w:val="55"/>
  </w:num>
  <w:num w:numId="53">
    <w:abstractNumId w:val="58"/>
  </w:num>
  <w:num w:numId="54">
    <w:abstractNumId w:val="59"/>
  </w:num>
  <w:num w:numId="55">
    <w:abstractNumId w:val="62"/>
  </w:num>
  <w:num w:numId="56">
    <w:abstractNumId w:val="67"/>
  </w:num>
  <w:num w:numId="57">
    <w:abstractNumId w:val="68"/>
  </w:num>
  <w:num w:numId="58">
    <w:abstractNumId w:val="69"/>
  </w:num>
  <w:num w:numId="59">
    <w:abstractNumId w:val="74"/>
  </w:num>
  <w:num w:numId="60">
    <w:abstractNumId w:val="75"/>
  </w:num>
  <w:num w:numId="61">
    <w:abstractNumId w:val="77"/>
  </w:num>
  <w:num w:numId="62">
    <w:abstractNumId w:val="78"/>
  </w:num>
  <w:num w:numId="63">
    <w:abstractNumId w:val="79"/>
  </w:num>
  <w:num w:numId="64">
    <w:abstractNumId w:val="82"/>
  </w:num>
  <w:num w:numId="65">
    <w:abstractNumId w:val="90"/>
  </w:num>
  <w:num w:numId="66">
    <w:abstractNumId w:val="94"/>
  </w:num>
  <w:num w:numId="67">
    <w:abstractNumId w:val="96"/>
  </w:num>
  <w:num w:numId="68">
    <w:abstractNumId w:val="97"/>
  </w:num>
  <w:num w:numId="69">
    <w:abstractNumId w:val="98"/>
  </w:num>
  <w:num w:numId="70">
    <w:abstractNumId w:val="101"/>
  </w:num>
  <w:num w:numId="71">
    <w:abstractNumId w:val="109"/>
  </w:num>
  <w:num w:numId="72">
    <w:abstractNumId w:val="111"/>
  </w:num>
  <w:num w:numId="73">
    <w:abstractNumId w:val="112"/>
  </w:num>
  <w:num w:numId="74">
    <w:abstractNumId w:val="113"/>
  </w:num>
  <w:num w:numId="75">
    <w:abstractNumId w:val="116"/>
  </w:num>
  <w:num w:numId="76">
    <w:abstractNumId w:val="120"/>
  </w:num>
  <w:num w:numId="77">
    <w:abstractNumId w:val="123"/>
  </w:num>
  <w:num w:numId="78">
    <w:abstractNumId w:val="125"/>
  </w:num>
  <w:num w:numId="79">
    <w:abstractNumId w:val="127"/>
  </w:num>
  <w:num w:numId="80">
    <w:abstractNumId w:val="129"/>
  </w:num>
  <w:num w:numId="81">
    <w:abstractNumId w:val="134"/>
  </w:num>
  <w:num w:numId="82">
    <w:abstractNumId w:val="135"/>
  </w:num>
  <w:num w:numId="83">
    <w:abstractNumId w:val="136"/>
  </w:num>
  <w:num w:numId="84">
    <w:abstractNumId w:val="141"/>
  </w:num>
  <w:num w:numId="85">
    <w:abstractNumId w:val="144"/>
  </w:num>
  <w:num w:numId="86">
    <w:abstractNumId w:val="152"/>
  </w:num>
  <w:num w:numId="87">
    <w:abstractNumId w:val="153"/>
  </w:num>
  <w:num w:numId="88">
    <w:abstractNumId w:val="154"/>
  </w:num>
  <w:num w:numId="89">
    <w:abstractNumId w:val="156"/>
  </w:num>
  <w:num w:numId="90">
    <w:abstractNumId w:val="163"/>
  </w:num>
  <w:num w:numId="91">
    <w:abstractNumId w:val="166"/>
  </w:num>
  <w:num w:numId="92">
    <w:abstractNumId w:val="168"/>
  </w:num>
  <w:num w:numId="93">
    <w:abstractNumId w:val="170"/>
  </w:num>
  <w:num w:numId="94">
    <w:abstractNumId w:val="172"/>
  </w:num>
  <w:num w:numId="95">
    <w:abstractNumId w:val="174"/>
  </w:num>
  <w:num w:numId="96">
    <w:abstractNumId w:val="176"/>
  </w:num>
  <w:num w:numId="97">
    <w:abstractNumId w:val="178"/>
  </w:num>
  <w:num w:numId="98">
    <w:abstractNumId w:val="184"/>
  </w:num>
  <w:num w:numId="99">
    <w:abstractNumId w:val="185"/>
  </w:num>
  <w:num w:numId="100">
    <w:abstractNumId w:val="186"/>
  </w:num>
  <w:num w:numId="101">
    <w:abstractNumId w:val="188"/>
  </w:num>
  <w:num w:numId="102">
    <w:abstractNumId w:val="189"/>
  </w:num>
  <w:num w:numId="103">
    <w:abstractNumId w:val="190"/>
  </w:num>
  <w:num w:numId="104">
    <w:abstractNumId w:val="192"/>
  </w:num>
  <w:num w:numId="105">
    <w:abstractNumId w:val="196"/>
  </w:num>
  <w:num w:numId="106">
    <w:abstractNumId w:val="199"/>
  </w:num>
  <w:num w:numId="107">
    <w:abstractNumId w:val="214"/>
  </w:num>
  <w:num w:numId="108">
    <w:abstractNumId w:val="108"/>
  </w:num>
  <w:num w:numId="109">
    <w:abstractNumId w:val="61"/>
  </w:num>
  <w:num w:numId="110">
    <w:abstractNumId w:val="118"/>
  </w:num>
  <w:num w:numId="111">
    <w:abstractNumId w:val="131"/>
  </w:num>
  <w:num w:numId="112">
    <w:abstractNumId w:val="137"/>
  </w:num>
  <w:num w:numId="113">
    <w:abstractNumId w:val="17"/>
  </w:num>
  <w:num w:numId="114">
    <w:abstractNumId w:val="57"/>
  </w:num>
  <w:num w:numId="115">
    <w:abstractNumId w:val="158"/>
  </w:num>
  <w:num w:numId="116">
    <w:abstractNumId w:val="40"/>
  </w:num>
  <w:num w:numId="117">
    <w:abstractNumId w:val="133"/>
  </w:num>
  <w:num w:numId="118">
    <w:abstractNumId w:val="171"/>
  </w:num>
  <w:num w:numId="119">
    <w:abstractNumId w:val="200"/>
  </w:num>
  <w:num w:numId="120">
    <w:abstractNumId w:val="114"/>
  </w:num>
  <w:num w:numId="121">
    <w:abstractNumId w:val="92"/>
  </w:num>
  <w:num w:numId="122">
    <w:abstractNumId w:val="21"/>
  </w:num>
  <w:num w:numId="123">
    <w:abstractNumId w:val="63"/>
  </w:num>
  <w:num w:numId="124">
    <w:abstractNumId w:val="56"/>
  </w:num>
  <w:num w:numId="125">
    <w:abstractNumId w:val="8"/>
  </w:num>
  <w:num w:numId="126">
    <w:abstractNumId w:val="89"/>
  </w:num>
  <w:num w:numId="127">
    <w:abstractNumId w:val="22"/>
  </w:num>
  <w:num w:numId="128">
    <w:abstractNumId w:val="211"/>
  </w:num>
  <w:num w:numId="129">
    <w:abstractNumId w:val="110"/>
  </w:num>
  <w:num w:numId="130">
    <w:abstractNumId w:val="1"/>
  </w:num>
  <w:num w:numId="131">
    <w:abstractNumId w:val="105"/>
  </w:num>
  <w:num w:numId="132">
    <w:abstractNumId w:val="105"/>
    <w:lvlOverride w:ilvl="0">
      <w:startOverride w:val="2"/>
    </w:lvlOverride>
  </w:num>
  <w:num w:numId="133">
    <w:abstractNumId w:val="105"/>
    <w:lvlOverride w:ilvl="0">
      <w:startOverride w:val="3"/>
    </w:lvlOverride>
  </w:num>
  <w:num w:numId="134">
    <w:abstractNumId w:val="105"/>
    <w:lvlOverride w:ilvl="0">
      <w:startOverride w:val="4"/>
    </w:lvlOverride>
  </w:num>
  <w:num w:numId="135">
    <w:abstractNumId w:val="198"/>
  </w:num>
  <w:num w:numId="136">
    <w:abstractNumId w:val="198"/>
    <w:lvlOverride w:ilvl="0">
      <w:startOverride w:val="2"/>
    </w:lvlOverride>
  </w:num>
  <w:num w:numId="137">
    <w:abstractNumId w:val="198"/>
    <w:lvlOverride w:ilvl="0">
      <w:startOverride w:val="3"/>
    </w:lvlOverride>
  </w:num>
  <w:num w:numId="138">
    <w:abstractNumId w:val="198"/>
    <w:lvlOverride w:ilvl="0">
      <w:startOverride w:val="4"/>
    </w:lvlOverride>
  </w:num>
  <w:num w:numId="139">
    <w:abstractNumId w:val="169"/>
  </w:num>
  <w:num w:numId="140">
    <w:abstractNumId w:val="124"/>
  </w:num>
  <w:num w:numId="141">
    <w:abstractNumId w:val="71"/>
  </w:num>
  <w:num w:numId="142">
    <w:abstractNumId w:val="103"/>
  </w:num>
  <w:num w:numId="143">
    <w:abstractNumId w:val="195"/>
  </w:num>
  <w:num w:numId="144">
    <w:abstractNumId w:val="87"/>
  </w:num>
  <w:num w:numId="145">
    <w:abstractNumId w:val="87"/>
    <w:lvlOverride w:ilvl="0">
      <w:lvl w:ilvl="0" w:tplc="4D16BD18">
        <w:start w:val="1"/>
        <w:numFmt w:val="decimal"/>
        <w:lvlText w:val="%1."/>
        <w:lvlJc w:val="left"/>
        <w:pPr>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C96C504">
        <w:start w:val="1"/>
        <w:numFmt w:val="decimal"/>
        <w:lvlText w:val="%2)"/>
        <w:lvlJc w:val="left"/>
        <w:pPr>
          <w:ind w:left="143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BC614FC">
        <w:start w:val="1"/>
        <w:numFmt w:val="lowerRoman"/>
        <w:lvlText w:val="%3."/>
        <w:lvlJc w:val="left"/>
        <w:pPr>
          <w:ind w:left="2154"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FC22B52">
        <w:start w:val="1"/>
        <w:numFmt w:val="decimal"/>
        <w:lvlText w:val="%4."/>
        <w:lvlJc w:val="left"/>
        <w:pPr>
          <w:ind w:left="287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648BD34">
        <w:start w:val="1"/>
        <w:numFmt w:val="lowerLetter"/>
        <w:lvlText w:val="%5."/>
        <w:lvlJc w:val="left"/>
        <w:pPr>
          <w:ind w:left="359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C9EF088">
        <w:start w:val="1"/>
        <w:numFmt w:val="lowerRoman"/>
        <w:lvlText w:val="%6."/>
        <w:lvlJc w:val="left"/>
        <w:pPr>
          <w:ind w:left="4314"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DE81538">
        <w:start w:val="1"/>
        <w:numFmt w:val="decimal"/>
        <w:lvlText w:val="%7."/>
        <w:lvlJc w:val="left"/>
        <w:pPr>
          <w:ind w:left="503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5FCED66">
        <w:start w:val="1"/>
        <w:numFmt w:val="lowerLetter"/>
        <w:lvlText w:val="%8."/>
        <w:lvlJc w:val="left"/>
        <w:pPr>
          <w:ind w:left="575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392F014">
        <w:start w:val="1"/>
        <w:numFmt w:val="lowerRoman"/>
        <w:lvlText w:val="%9."/>
        <w:lvlJc w:val="left"/>
        <w:pPr>
          <w:ind w:left="6474" w:hanging="2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6">
    <w:abstractNumId w:val="49"/>
  </w:num>
  <w:num w:numId="147">
    <w:abstractNumId w:val="159"/>
  </w:num>
  <w:num w:numId="148">
    <w:abstractNumId w:val="9"/>
  </w:num>
  <w:num w:numId="149">
    <w:abstractNumId w:val="128"/>
  </w:num>
  <w:num w:numId="150">
    <w:abstractNumId w:val="155"/>
  </w:num>
  <w:num w:numId="151">
    <w:abstractNumId w:val="106"/>
  </w:num>
  <w:num w:numId="152">
    <w:abstractNumId w:val="160"/>
  </w:num>
  <w:num w:numId="153">
    <w:abstractNumId w:val="39"/>
  </w:num>
  <w:num w:numId="154">
    <w:abstractNumId w:val="93"/>
  </w:num>
  <w:num w:numId="155">
    <w:abstractNumId w:val="19"/>
  </w:num>
  <w:num w:numId="156">
    <w:abstractNumId w:val="147"/>
  </w:num>
  <w:num w:numId="157">
    <w:abstractNumId w:val="210"/>
  </w:num>
  <w:num w:numId="158">
    <w:abstractNumId w:val="167"/>
  </w:num>
  <w:num w:numId="159">
    <w:abstractNumId w:val="132"/>
  </w:num>
  <w:num w:numId="160">
    <w:abstractNumId w:val="115"/>
  </w:num>
  <w:num w:numId="161">
    <w:abstractNumId w:val="95"/>
  </w:num>
  <w:num w:numId="162">
    <w:abstractNumId w:val="177"/>
  </w:num>
  <w:num w:numId="163">
    <w:abstractNumId w:val="60"/>
  </w:num>
  <w:num w:numId="164">
    <w:abstractNumId w:val="4"/>
  </w:num>
  <w:num w:numId="165">
    <w:abstractNumId w:val="100"/>
  </w:num>
  <w:num w:numId="166">
    <w:abstractNumId w:val="86"/>
  </w:num>
  <w:num w:numId="167">
    <w:abstractNumId w:val="91"/>
  </w:num>
  <w:num w:numId="168">
    <w:abstractNumId w:val="209"/>
  </w:num>
  <w:num w:numId="169">
    <w:abstractNumId w:val="35"/>
  </w:num>
  <w:num w:numId="170">
    <w:abstractNumId w:val="99"/>
  </w:num>
  <w:num w:numId="171">
    <w:abstractNumId w:val="44"/>
  </w:num>
  <w:num w:numId="172">
    <w:abstractNumId w:val="208"/>
  </w:num>
  <w:num w:numId="173">
    <w:abstractNumId w:val="0"/>
  </w:num>
  <w:num w:numId="174">
    <w:abstractNumId w:val="181"/>
  </w:num>
  <w:num w:numId="175">
    <w:abstractNumId w:val="66"/>
  </w:num>
  <w:num w:numId="176">
    <w:abstractNumId w:val="187"/>
  </w:num>
  <w:num w:numId="177">
    <w:abstractNumId w:val="142"/>
  </w:num>
  <w:num w:numId="178">
    <w:abstractNumId w:val="80"/>
  </w:num>
  <w:num w:numId="179">
    <w:abstractNumId w:val="193"/>
  </w:num>
  <w:num w:numId="180">
    <w:abstractNumId w:val="41"/>
  </w:num>
  <w:num w:numId="181">
    <w:abstractNumId w:val="119"/>
  </w:num>
  <w:num w:numId="182">
    <w:abstractNumId w:val="107"/>
  </w:num>
  <w:num w:numId="183">
    <w:abstractNumId w:val="33"/>
  </w:num>
  <w:num w:numId="184">
    <w:abstractNumId w:val="12"/>
  </w:num>
  <w:num w:numId="185">
    <w:abstractNumId w:val="2"/>
  </w:num>
  <w:num w:numId="186">
    <w:abstractNumId w:val="140"/>
  </w:num>
  <w:num w:numId="187">
    <w:abstractNumId w:val="173"/>
  </w:num>
  <w:num w:numId="188">
    <w:abstractNumId w:val="6"/>
  </w:num>
  <w:num w:numId="189">
    <w:abstractNumId w:val="76"/>
  </w:num>
  <w:num w:numId="190">
    <w:abstractNumId w:val="42"/>
  </w:num>
  <w:num w:numId="191">
    <w:abstractNumId w:val="175"/>
  </w:num>
  <w:num w:numId="192">
    <w:abstractNumId w:val="179"/>
  </w:num>
  <w:num w:numId="193">
    <w:abstractNumId w:val="194"/>
  </w:num>
  <w:num w:numId="194">
    <w:abstractNumId w:val="207"/>
  </w:num>
  <w:num w:numId="195">
    <w:abstractNumId w:val="197"/>
  </w:num>
  <w:num w:numId="196">
    <w:abstractNumId w:val="83"/>
  </w:num>
  <w:num w:numId="197">
    <w:abstractNumId w:val="121"/>
  </w:num>
  <w:num w:numId="198">
    <w:abstractNumId w:val="15"/>
  </w:num>
  <w:num w:numId="199">
    <w:abstractNumId w:val="213"/>
  </w:num>
  <w:num w:numId="200">
    <w:abstractNumId w:val="84"/>
  </w:num>
  <w:num w:numId="201">
    <w:abstractNumId w:val="52"/>
  </w:num>
  <w:num w:numId="202">
    <w:abstractNumId w:val="73"/>
  </w:num>
  <w:num w:numId="203">
    <w:abstractNumId w:val="138"/>
  </w:num>
  <w:num w:numId="204">
    <w:abstractNumId w:val="70"/>
  </w:num>
  <w:num w:numId="205">
    <w:abstractNumId w:val="206"/>
  </w:num>
  <w:num w:numId="206">
    <w:abstractNumId w:val="149"/>
  </w:num>
  <w:num w:numId="207">
    <w:abstractNumId w:val="191"/>
  </w:num>
  <w:num w:numId="208">
    <w:abstractNumId w:val="117"/>
  </w:num>
  <w:num w:numId="209">
    <w:abstractNumId w:val="157"/>
  </w:num>
  <w:num w:numId="210">
    <w:abstractNumId w:val="48"/>
  </w:num>
  <w:num w:numId="211">
    <w:abstractNumId w:val="130"/>
  </w:num>
  <w:num w:numId="212">
    <w:abstractNumId w:val="31"/>
  </w:num>
  <w:num w:numId="213">
    <w:abstractNumId w:val="180"/>
  </w:num>
  <w:num w:numId="214">
    <w:abstractNumId w:val="27"/>
  </w:num>
  <w:num w:numId="215">
    <w:abstractNumId w:val="24"/>
  </w:num>
  <w:num w:numId="216">
    <w:abstractNumId w:val="205"/>
  </w:num>
  <w:num w:numId="217">
    <w:abstractNumId w:val="161"/>
  </w:num>
  <w:num w:numId="218">
    <w:abstractNumId w:val="45"/>
  </w:num>
  <w:num w:numId="219">
    <w:abstractNumId w:val="50"/>
  </w:num>
  <w:num w:numId="220">
    <w:abstractNumId w:val="5"/>
  </w:num>
  <w:num w:numId="221">
    <w:abstractNumId w:val="36"/>
  </w:num>
  <w:num w:numId="222">
    <w:abstractNumId w:val="37"/>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606"/>
    <w:rsid w:val="00004DCA"/>
    <w:rsid w:val="00026479"/>
    <w:rsid w:val="00054FBA"/>
    <w:rsid w:val="00065522"/>
    <w:rsid w:val="00085BB3"/>
    <w:rsid w:val="00093E62"/>
    <w:rsid w:val="000A7185"/>
    <w:rsid w:val="000C09BC"/>
    <w:rsid w:val="000D422A"/>
    <w:rsid w:val="000E6211"/>
    <w:rsid w:val="000F2D8D"/>
    <w:rsid w:val="00101C2A"/>
    <w:rsid w:val="00102183"/>
    <w:rsid w:val="00112BE1"/>
    <w:rsid w:val="0011560B"/>
    <w:rsid w:val="00125AEA"/>
    <w:rsid w:val="0016181D"/>
    <w:rsid w:val="00165635"/>
    <w:rsid w:val="00167B15"/>
    <w:rsid w:val="00170E91"/>
    <w:rsid w:val="00187F3A"/>
    <w:rsid w:val="00193965"/>
    <w:rsid w:val="001B7C53"/>
    <w:rsid w:val="001C3028"/>
    <w:rsid w:val="001D2094"/>
    <w:rsid w:val="001F1573"/>
    <w:rsid w:val="001F2CE6"/>
    <w:rsid w:val="001F3ADF"/>
    <w:rsid w:val="001F4F58"/>
    <w:rsid w:val="00230AEA"/>
    <w:rsid w:val="002516BD"/>
    <w:rsid w:val="00254518"/>
    <w:rsid w:val="0025761F"/>
    <w:rsid w:val="002579D0"/>
    <w:rsid w:val="00270E6D"/>
    <w:rsid w:val="002726F8"/>
    <w:rsid w:val="00286379"/>
    <w:rsid w:val="002869DD"/>
    <w:rsid w:val="00290AED"/>
    <w:rsid w:val="002B6EDB"/>
    <w:rsid w:val="002F00BB"/>
    <w:rsid w:val="00301EA0"/>
    <w:rsid w:val="00305D5D"/>
    <w:rsid w:val="00321A2C"/>
    <w:rsid w:val="00322207"/>
    <w:rsid w:val="00332107"/>
    <w:rsid w:val="00333509"/>
    <w:rsid w:val="00333E10"/>
    <w:rsid w:val="003460BA"/>
    <w:rsid w:val="00350606"/>
    <w:rsid w:val="00354360"/>
    <w:rsid w:val="003676F0"/>
    <w:rsid w:val="00373269"/>
    <w:rsid w:val="003842AD"/>
    <w:rsid w:val="00391A24"/>
    <w:rsid w:val="003B665A"/>
    <w:rsid w:val="003E4EB6"/>
    <w:rsid w:val="003F4769"/>
    <w:rsid w:val="0042194E"/>
    <w:rsid w:val="00425C7D"/>
    <w:rsid w:val="00433276"/>
    <w:rsid w:val="00452329"/>
    <w:rsid w:val="00462690"/>
    <w:rsid w:val="004A5690"/>
    <w:rsid w:val="004D051B"/>
    <w:rsid w:val="004D180E"/>
    <w:rsid w:val="004E3216"/>
    <w:rsid w:val="004E518D"/>
    <w:rsid w:val="0053648A"/>
    <w:rsid w:val="00552E6C"/>
    <w:rsid w:val="00555109"/>
    <w:rsid w:val="00557917"/>
    <w:rsid w:val="0056772B"/>
    <w:rsid w:val="005741A7"/>
    <w:rsid w:val="005D32EA"/>
    <w:rsid w:val="005E28D9"/>
    <w:rsid w:val="005F15DD"/>
    <w:rsid w:val="006177A4"/>
    <w:rsid w:val="00626751"/>
    <w:rsid w:val="006378CF"/>
    <w:rsid w:val="00651780"/>
    <w:rsid w:val="006559C5"/>
    <w:rsid w:val="00664CB4"/>
    <w:rsid w:val="00683B02"/>
    <w:rsid w:val="006857CC"/>
    <w:rsid w:val="00693101"/>
    <w:rsid w:val="006A4530"/>
    <w:rsid w:val="006C1784"/>
    <w:rsid w:val="006C48DC"/>
    <w:rsid w:val="006F116C"/>
    <w:rsid w:val="006F7FD6"/>
    <w:rsid w:val="0070472A"/>
    <w:rsid w:val="007357A0"/>
    <w:rsid w:val="007501C9"/>
    <w:rsid w:val="00760F3F"/>
    <w:rsid w:val="00770DE2"/>
    <w:rsid w:val="007750AC"/>
    <w:rsid w:val="007932CA"/>
    <w:rsid w:val="007A2A91"/>
    <w:rsid w:val="007A6AC9"/>
    <w:rsid w:val="007B0252"/>
    <w:rsid w:val="007C567F"/>
    <w:rsid w:val="007D384E"/>
    <w:rsid w:val="008063BD"/>
    <w:rsid w:val="00830C0D"/>
    <w:rsid w:val="008340D7"/>
    <w:rsid w:val="0085260D"/>
    <w:rsid w:val="00861C14"/>
    <w:rsid w:val="00870664"/>
    <w:rsid w:val="0087131E"/>
    <w:rsid w:val="00892A0B"/>
    <w:rsid w:val="008C6A65"/>
    <w:rsid w:val="008F28AD"/>
    <w:rsid w:val="008F6BD4"/>
    <w:rsid w:val="0090500B"/>
    <w:rsid w:val="009247B5"/>
    <w:rsid w:val="00942CCB"/>
    <w:rsid w:val="00957418"/>
    <w:rsid w:val="00964BCB"/>
    <w:rsid w:val="00973212"/>
    <w:rsid w:val="00976A4F"/>
    <w:rsid w:val="00981E74"/>
    <w:rsid w:val="009C3B7D"/>
    <w:rsid w:val="009C4646"/>
    <w:rsid w:val="009D5EBF"/>
    <w:rsid w:val="009E7EF1"/>
    <w:rsid w:val="00A010BC"/>
    <w:rsid w:val="00A05FA2"/>
    <w:rsid w:val="00A33C80"/>
    <w:rsid w:val="00A54D47"/>
    <w:rsid w:val="00A65811"/>
    <w:rsid w:val="00A92E99"/>
    <w:rsid w:val="00AA3A97"/>
    <w:rsid w:val="00AC418A"/>
    <w:rsid w:val="00AE7741"/>
    <w:rsid w:val="00B04B6F"/>
    <w:rsid w:val="00B22705"/>
    <w:rsid w:val="00B37864"/>
    <w:rsid w:val="00B663A2"/>
    <w:rsid w:val="00B72F57"/>
    <w:rsid w:val="00B741AC"/>
    <w:rsid w:val="00BD44FA"/>
    <w:rsid w:val="00BD7B58"/>
    <w:rsid w:val="00BF511A"/>
    <w:rsid w:val="00C37811"/>
    <w:rsid w:val="00C614AC"/>
    <w:rsid w:val="00C61AC9"/>
    <w:rsid w:val="00C62B8D"/>
    <w:rsid w:val="00C676FD"/>
    <w:rsid w:val="00C72B4F"/>
    <w:rsid w:val="00C73DAF"/>
    <w:rsid w:val="00C774D6"/>
    <w:rsid w:val="00C81085"/>
    <w:rsid w:val="00C821B9"/>
    <w:rsid w:val="00C91BFA"/>
    <w:rsid w:val="00CA3F46"/>
    <w:rsid w:val="00CB2D63"/>
    <w:rsid w:val="00CB4EBC"/>
    <w:rsid w:val="00CD51BB"/>
    <w:rsid w:val="00D07EFD"/>
    <w:rsid w:val="00D15264"/>
    <w:rsid w:val="00D24444"/>
    <w:rsid w:val="00D87697"/>
    <w:rsid w:val="00D91B8E"/>
    <w:rsid w:val="00DA6E85"/>
    <w:rsid w:val="00DB3996"/>
    <w:rsid w:val="00DC27AA"/>
    <w:rsid w:val="00DE60BF"/>
    <w:rsid w:val="00DE7BF0"/>
    <w:rsid w:val="00E05D7C"/>
    <w:rsid w:val="00E073DA"/>
    <w:rsid w:val="00E27789"/>
    <w:rsid w:val="00E54B2E"/>
    <w:rsid w:val="00E834A7"/>
    <w:rsid w:val="00E95C6B"/>
    <w:rsid w:val="00EA063F"/>
    <w:rsid w:val="00EB2EA3"/>
    <w:rsid w:val="00EC64F0"/>
    <w:rsid w:val="00EC6B10"/>
    <w:rsid w:val="00ED264C"/>
    <w:rsid w:val="00EE792E"/>
    <w:rsid w:val="00EF7BA9"/>
    <w:rsid w:val="00F16E6F"/>
    <w:rsid w:val="00F27CFF"/>
    <w:rsid w:val="00F407D6"/>
    <w:rsid w:val="00F41226"/>
    <w:rsid w:val="00F51EA7"/>
    <w:rsid w:val="00F61F03"/>
    <w:rsid w:val="00FA2A7E"/>
    <w:rsid w:val="00FC1053"/>
    <w:rsid w:val="00FE4BFC"/>
    <w:rsid w:val="00FF35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29"/>
    <o:shapelayout v:ext="edit">
      <o:idmap v:ext="edit" data="1"/>
    </o:shapelayout>
  </w:shapeDefaults>
  <w:decimalSymbol w:val=","/>
  <w:listSeparator w:val=";"/>
  <w14:docId w14:val="058548BD"/>
  <w15:docId w15:val="{3432FAF6-2E6E-4B2F-AAE8-C3D594DCF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C4646"/>
    <w:pPr>
      <w:spacing w:line="256" w:lineRule="auto"/>
    </w:pPr>
  </w:style>
  <w:style w:type="paragraph" w:styleId="1a">
    <w:name w:val="heading 1"/>
    <w:next w:val="a0"/>
    <w:link w:val="1b"/>
    <w:qFormat/>
    <w:rsid w:val="009C4646"/>
    <w:pPr>
      <w:keepNext/>
      <w:keepLines/>
      <w:spacing w:before="480" w:after="0" w:line="276" w:lineRule="auto"/>
      <w:outlineLvl w:val="0"/>
    </w:pPr>
    <w:rPr>
      <w:rFonts w:ascii="Segoe UI Light" w:eastAsia="Segoe UI Light" w:hAnsi="Segoe UI Light" w:cs="Segoe UI Light"/>
      <w:b/>
      <w:bCs/>
      <w:color w:val="2E74B5"/>
      <w:sz w:val="28"/>
      <w:szCs w:val="28"/>
      <w:u w:color="2E74B5"/>
      <w:lang w:eastAsia="ru-RU"/>
    </w:rPr>
  </w:style>
  <w:style w:type="paragraph" w:styleId="22">
    <w:name w:val="heading 2"/>
    <w:next w:val="a0"/>
    <w:link w:val="23"/>
    <w:unhideWhenUsed/>
    <w:qFormat/>
    <w:rsid w:val="009C4646"/>
    <w:pPr>
      <w:keepNext/>
      <w:keepLines/>
      <w:spacing w:before="200" w:after="0" w:line="276" w:lineRule="auto"/>
      <w:outlineLvl w:val="1"/>
    </w:pPr>
    <w:rPr>
      <w:rFonts w:ascii="Segoe UI Light" w:eastAsia="Segoe UI Light" w:hAnsi="Segoe UI Light" w:cs="Segoe UI Light"/>
      <w:b/>
      <w:bCs/>
      <w:color w:val="5B9BD5"/>
      <w:sz w:val="24"/>
      <w:szCs w:val="24"/>
      <w:u w:color="5B9BD5"/>
      <w:lang w:eastAsia="ru-RU"/>
    </w:rPr>
  </w:style>
  <w:style w:type="paragraph" w:styleId="3">
    <w:name w:val="heading 3"/>
    <w:next w:val="a0"/>
    <w:link w:val="32"/>
    <w:unhideWhenUsed/>
    <w:qFormat/>
    <w:rsid w:val="009C4646"/>
    <w:pPr>
      <w:keepNext/>
      <w:keepLines/>
      <w:spacing w:before="40" w:after="0" w:line="256" w:lineRule="auto"/>
      <w:outlineLvl w:val="2"/>
    </w:pPr>
    <w:rPr>
      <w:rFonts w:ascii="Calibri Light" w:eastAsia="Calibri Light" w:hAnsi="Calibri Light" w:cs="Calibri Light"/>
      <w:color w:val="1F4D78"/>
      <w:sz w:val="24"/>
      <w:szCs w:val="24"/>
      <w:u w:color="1F4D7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b">
    <w:name w:val="Заголовок 1 Знак"/>
    <w:basedOn w:val="a1"/>
    <w:link w:val="1a"/>
    <w:rsid w:val="009C4646"/>
    <w:rPr>
      <w:rFonts w:ascii="Segoe UI Light" w:eastAsia="Segoe UI Light" w:hAnsi="Segoe UI Light" w:cs="Segoe UI Light"/>
      <w:b/>
      <w:bCs/>
      <w:color w:val="2E74B5"/>
      <w:sz w:val="28"/>
      <w:szCs w:val="28"/>
      <w:u w:color="2E74B5"/>
      <w:lang w:eastAsia="ru-RU"/>
    </w:rPr>
  </w:style>
  <w:style w:type="character" w:customStyle="1" w:styleId="23">
    <w:name w:val="Заголовок 2 Знак"/>
    <w:basedOn w:val="a1"/>
    <w:link w:val="22"/>
    <w:rsid w:val="009C4646"/>
    <w:rPr>
      <w:rFonts w:ascii="Segoe UI Light" w:eastAsia="Segoe UI Light" w:hAnsi="Segoe UI Light" w:cs="Segoe UI Light"/>
      <w:b/>
      <w:bCs/>
      <w:color w:val="5B9BD5"/>
      <w:sz w:val="24"/>
      <w:szCs w:val="24"/>
      <w:u w:color="5B9BD5"/>
      <w:lang w:eastAsia="ru-RU"/>
    </w:rPr>
  </w:style>
  <w:style w:type="character" w:customStyle="1" w:styleId="32">
    <w:name w:val="Заголовок 3 Знак"/>
    <w:basedOn w:val="a1"/>
    <w:link w:val="3"/>
    <w:rsid w:val="009C4646"/>
    <w:rPr>
      <w:rFonts w:ascii="Calibri Light" w:eastAsia="Calibri Light" w:hAnsi="Calibri Light" w:cs="Calibri Light"/>
      <w:color w:val="1F4D78"/>
      <w:sz w:val="24"/>
      <w:szCs w:val="24"/>
      <w:u w:color="1F4D78"/>
      <w:lang w:eastAsia="ru-RU"/>
    </w:rPr>
  </w:style>
  <w:style w:type="paragraph" w:styleId="a4">
    <w:name w:val="Normal (Web)"/>
    <w:uiPriority w:val="99"/>
    <w:unhideWhenUsed/>
    <w:rsid w:val="009C4646"/>
    <w:pPr>
      <w:spacing w:before="100" w:after="100" w:line="240" w:lineRule="auto"/>
    </w:pPr>
    <w:rPr>
      <w:rFonts w:ascii="Times New Roman" w:eastAsia="Arial Unicode MS" w:hAnsi="Times New Roman" w:cs="Arial Unicode MS"/>
      <w:color w:val="000000"/>
      <w:sz w:val="24"/>
      <w:szCs w:val="24"/>
      <w:u w:color="000000"/>
      <w:lang w:eastAsia="ru-RU"/>
    </w:rPr>
  </w:style>
  <w:style w:type="paragraph" w:styleId="a5">
    <w:name w:val="List Paragraph"/>
    <w:aliases w:val="Список_маркированный,Абзац списка основной,List Paragraph,Абзац списка1"/>
    <w:link w:val="a6"/>
    <w:uiPriority w:val="34"/>
    <w:qFormat/>
    <w:rsid w:val="009C4646"/>
    <w:pPr>
      <w:spacing w:line="256" w:lineRule="auto"/>
      <w:ind w:left="720"/>
    </w:pPr>
    <w:rPr>
      <w:rFonts w:ascii="Calibri" w:eastAsia="Calibri" w:hAnsi="Calibri" w:cs="Calibri"/>
      <w:color w:val="000000"/>
      <w:u w:color="000000"/>
      <w:lang w:eastAsia="ru-RU"/>
    </w:rPr>
  </w:style>
  <w:style w:type="paragraph" w:customStyle="1" w:styleId="1c">
    <w:name w:val="Обычный1"/>
    <w:rsid w:val="009C4646"/>
    <w:pPr>
      <w:spacing w:after="0" w:line="240" w:lineRule="auto"/>
    </w:pPr>
    <w:rPr>
      <w:rFonts w:ascii="Times New Roman" w:eastAsia="Times New Roman" w:hAnsi="Times New Roman" w:cs="Times New Roman"/>
      <w:color w:val="000000"/>
      <w:sz w:val="20"/>
      <w:szCs w:val="20"/>
      <w:u w:color="000000"/>
      <w:lang w:eastAsia="ru-RU"/>
    </w:rPr>
  </w:style>
  <w:style w:type="character" w:customStyle="1" w:styleId="a7">
    <w:name w:val="Текст_Обычный"/>
    <w:rsid w:val="009C4646"/>
  </w:style>
  <w:style w:type="numbering" w:customStyle="1" w:styleId="2">
    <w:name w:val="Импортированный стиль 2"/>
    <w:rsid w:val="009C4646"/>
    <w:pPr>
      <w:numPr>
        <w:numId w:val="3"/>
      </w:numPr>
    </w:pPr>
  </w:style>
  <w:style w:type="numbering" w:customStyle="1" w:styleId="1">
    <w:name w:val="Импортированный стиль 1"/>
    <w:rsid w:val="009C4646"/>
    <w:pPr>
      <w:numPr>
        <w:numId w:val="4"/>
      </w:numPr>
    </w:pPr>
  </w:style>
  <w:style w:type="table" w:customStyle="1" w:styleId="TableNormal">
    <w:name w:val="Table Normal"/>
    <w:rsid w:val="009C4646"/>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paragraph" w:styleId="a8">
    <w:name w:val="Body Text Indent"/>
    <w:link w:val="a9"/>
    <w:unhideWhenUsed/>
    <w:rsid w:val="009C4646"/>
    <w:pPr>
      <w:spacing w:after="0" w:line="240" w:lineRule="auto"/>
      <w:ind w:firstLine="567"/>
      <w:jc w:val="both"/>
    </w:pPr>
    <w:rPr>
      <w:rFonts w:ascii="Times New Roman" w:eastAsia="Arial Unicode MS" w:hAnsi="Times New Roman" w:cs="Arial Unicode MS"/>
      <w:color w:val="000000"/>
      <w:sz w:val="24"/>
      <w:szCs w:val="24"/>
      <w:u w:color="000000"/>
      <w:lang w:eastAsia="ru-RU"/>
    </w:rPr>
  </w:style>
  <w:style w:type="character" w:customStyle="1" w:styleId="a9">
    <w:name w:val="Основной текст с отступом Знак"/>
    <w:basedOn w:val="a1"/>
    <w:link w:val="a8"/>
    <w:rsid w:val="009C4646"/>
    <w:rPr>
      <w:rFonts w:ascii="Times New Roman" w:eastAsia="Arial Unicode MS" w:hAnsi="Times New Roman" w:cs="Arial Unicode MS"/>
      <w:color w:val="000000"/>
      <w:sz w:val="24"/>
      <w:szCs w:val="24"/>
      <w:u w:color="000000"/>
      <w:lang w:eastAsia="ru-RU"/>
    </w:rPr>
  </w:style>
  <w:style w:type="paragraph" w:styleId="aa">
    <w:name w:val="header"/>
    <w:basedOn w:val="a0"/>
    <w:link w:val="ab"/>
    <w:unhideWhenUsed/>
    <w:rsid w:val="009C4646"/>
    <w:pPr>
      <w:tabs>
        <w:tab w:val="center" w:pos="4677"/>
        <w:tab w:val="right" w:pos="9355"/>
      </w:tabs>
      <w:spacing w:after="0" w:line="240" w:lineRule="auto"/>
    </w:pPr>
  </w:style>
  <w:style w:type="character" w:customStyle="1" w:styleId="ab">
    <w:name w:val="Верхний колонтитул Знак"/>
    <w:basedOn w:val="a1"/>
    <w:link w:val="aa"/>
    <w:rsid w:val="009C4646"/>
  </w:style>
  <w:style w:type="paragraph" w:styleId="ac">
    <w:name w:val="footer"/>
    <w:basedOn w:val="a0"/>
    <w:link w:val="ad"/>
    <w:uiPriority w:val="99"/>
    <w:unhideWhenUsed/>
    <w:rsid w:val="009C4646"/>
    <w:pPr>
      <w:tabs>
        <w:tab w:val="center" w:pos="4677"/>
        <w:tab w:val="right" w:pos="9355"/>
      </w:tabs>
      <w:spacing w:after="0" w:line="240" w:lineRule="auto"/>
    </w:pPr>
  </w:style>
  <w:style w:type="character" w:customStyle="1" w:styleId="ad">
    <w:name w:val="Нижний колонтитул Знак"/>
    <w:basedOn w:val="a1"/>
    <w:link w:val="ac"/>
    <w:uiPriority w:val="99"/>
    <w:rsid w:val="009C4646"/>
  </w:style>
  <w:style w:type="numbering" w:customStyle="1" w:styleId="11">
    <w:name w:val="Импортированный стиль 11"/>
    <w:rsid w:val="009C4646"/>
    <w:pPr>
      <w:numPr>
        <w:numId w:val="22"/>
      </w:numPr>
    </w:pPr>
  </w:style>
  <w:style w:type="character" w:customStyle="1" w:styleId="Hyperlink0">
    <w:name w:val="Hyperlink.0"/>
    <w:basedOn w:val="a7"/>
    <w:rsid w:val="009C4646"/>
    <w:rPr>
      <w:lang w:val="ru-RU"/>
    </w:rPr>
  </w:style>
  <w:style w:type="character" w:styleId="ae">
    <w:name w:val="Hyperlink"/>
    <w:basedOn w:val="a1"/>
    <w:uiPriority w:val="99"/>
    <w:unhideWhenUsed/>
    <w:rsid w:val="009C4646"/>
    <w:rPr>
      <w:color w:val="0000FF"/>
      <w:u w:val="single"/>
    </w:rPr>
  </w:style>
  <w:style w:type="numbering" w:customStyle="1" w:styleId="14">
    <w:name w:val="Импортированный стиль 14"/>
    <w:rsid w:val="009C4646"/>
    <w:pPr>
      <w:numPr>
        <w:numId w:val="26"/>
      </w:numPr>
    </w:pPr>
  </w:style>
  <w:style w:type="numbering" w:customStyle="1" w:styleId="15">
    <w:name w:val="Импортированный стиль 15"/>
    <w:rsid w:val="009C4646"/>
    <w:pPr>
      <w:numPr>
        <w:numId w:val="27"/>
      </w:numPr>
    </w:pPr>
  </w:style>
  <w:style w:type="numbering" w:customStyle="1" w:styleId="12">
    <w:name w:val="Импортированный стиль 12"/>
    <w:rsid w:val="009C4646"/>
    <w:pPr>
      <w:numPr>
        <w:numId w:val="28"/>
      </w:numPr>
    </w:pPr>
  </w:style>
  <w:style w:type="numbering" w:customStyle="1" w:styleId="13">
    <w:name w:val="Импортированный стиль 13"/>
    <w:rsid w:val="009C4646"/>
    <w:pPr>
      <w:numPr>
        <w:numId w:val="29"/>
      </w:numPr>
    </w:pPr>
  </w:style>
  <w:style w:type="numbering" w:customStyle="1" w:styleId="18">
    <w:name w:val="Импортированный стиль 18"/>
    <w:rsid w:val="009C4646"/>
    <w:pPr>
      <w:numPr>
        <w:numId w:val="30"/>
      </w:numPr>
    </w:pPr>
  </w:style>
  <w:style w:type="numbering" w:customStyle="1" w:styleId="17">
    <w:name w:val="Импортированный стиль 17"/>
    <w:rsid w:val="009C4646"/>
    <w:pPr>
      <w:numPr>
        <w:numId w:val="31"/>
      </w:numPr>
    </w:pPr>
  </w:style>
  <w:style w:type="numbering" w:customStyle="1" w:styleId="16">
    <w:name w:val="Импортированный стиль 16"/>
    <w:rsid w:val="009C4646"/>
    <w:pPr>
      <w:numPr>
        <w:numId w:val="32"/>
      </w:numPr>
    </w:pPr>
  </w:style>
  <w:style w:type="table" w:customStyle="1" w:styleId="TableNormal1">
    <w:name w:val="Table Normal1"/>
    <w:rsid w:val="009C4646"/>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character" w:styleId="af">
    <w:name w:val="FollowedHyperlink"/>
    <w:basedOn w:val="a1"/>
    <w:uiPriority w:val="99"/>
    <w:semiHidden/>
    <w:unhideWhenUsed/>
    <w:rsid w:val="009C4646"/>
    <w:rPr>
      <w:color w:val="954F72" w:themeColor="followedHyperlink"/>
      <w:u w:val="single"/>
    </w:rPr>
  </w:style>
  <w:style w:type="paragraph" w:styleId="1d">
    <w:name w:val="toc 1"/>
    <w:autoRedefine/>
    <w:uiPriority w:val="39"/>
    <w:unhideWhenUsed/>
    <w:rsid w:val="009C4646"/>
    <w:pPr>
      <w:tabs>
        <w:tab w:val="right" w:leader="dot" w:pos="9345"/>
      </w:tabs>
      <w:spacing w:before="120" w:after="0" w:line="276" w:lineRule="auto"/>
    </w:pPr>
    <w:rPr>
      <w:rFonts w:ascii="Calibri" w:eastAsia="Calibri" w:hAnsi="Calibri" w:cs="Calibri"/>
      <w:color w:val="000000"/>
      <w:u w:color="000000"/>
      <w:lang w:eastAsia="ru-RU"/>
    </w:rPr>
  </w:style>
  <w:style w:type="paragraph" w:styleId="24">
    <w:name w:val="toc 2"/>
    <w:autoRedefine/>
    <w:uiPriority w:val="39"/>
    <w:unhideWhenUsed/>
    <w:rsid w:val="009C4646"/>
    <w:pPr>
      <w:tabs>
        <w:tab w:val="right" w:leader="dot" w:pos="9345"/>
      </w:tabs>
      <w:spacing w:before="120" w:after="0" w:line="276" w:lineRule="auto"/>
      <w:ind w:left="220"/>
    </w:pPr>
    <w:rPr>
      <w:rFonts w:ascii="Calibri" w:eastAsia="Calibri" w:hAnsi="Calibri" w:cs="Calibri"/>
      <w:color w:val="000000"/>
      <w:u w:color="000000"/>
      <w:lang w:eastAsia="ru-RU"/>
    </w:rPr>
  </w:style>
  <w:style w:type="paragraph" w:styleId="33">
    <w:name w:val="toc 3"/>
    <w:autoRedefine/>
    <w:uiPriority w:val="39"/>
    <w:unhideWhenUsed/>
    <w:rsid w:val="009C4646"/>
    <w:pPr>
      <w:tabs>
        <w:tab w:val="right" w:leader="dot" w:pos="9345"/>
      </w:tabs>
      <w:spacing w:before="120" w:after="0" w:line="276" w:lineRule="auto"/>
      <w:ind w:left="440"/>
    </w:pPr>
    <w:rPr>
      <w:rFonts w:ascii="Calibri" w:eastAsia="Calibri" w:hAnsi="Calibri" w:cs="Calibri"/>
      <w:color w:val="000000"/>
      <w:u w:color="000000"/>
      <w:lang w:eastAsia="ru-RU"/>
    </w:rPr>
  </w:style>
  <w:style w:type="paragraph" w:styleId="af0">
    <w:name w:val="Title"/>
    <w:link w:val="af1"/>
    <w:qFormat/>
    <w:rsid w:val="009C4646"/>
    <w:pPr>
      <w:spacing w:after="0" w:line="240" w:lineRule="auto"/>
      <w:jc w:val="center"/>
    </w:pPr>
    <w:rPr>
      <w:rFonts w:ascii="Times New Roman" w:eastAsia="Arial Unicode MS" w:hAnsi="Times New Roman" w:cs="Arial Unicode MS"/>
      <w:color w:val="000000"/>
      <w:sz w:val="24"/>
      <w:szCs w:val="24"/>
      <w:u w:color="000000"/>
      <w:lang w:eastAsia="ru-RU"/>
    </w:rPr>
  </w:style>
  <w:style w:type="character" w:customStyle="1" w:styleId="af1">
    <w:name w:val="Название Знак"/>
    <w:basedOn w:val="a1"/>
    <w:link w:val="af0"/>
    <w:rsid w:val="009C4646"/>
    <w:rPr>
      <w:rFonts w:ascii="Times New Roman" w:eastAsia="Arial Unicode MS" w:hAnsi="Times New Roman" w:cs="Arial Unicode MS"/>
      <w:color w:val="000000"/>
      <w:sz w:val="24"/>
      <w:szCs w:val="24"/>
      <w:u w:color="000000"/>
      <w:lang w:eastAsia="ru-RU"/>
    </w:rPr>
  </w:style>
  <w:style w:type="paragraph" w:styleId="af2">
    <w:name w:val="Balloon Text"/>
    <w:link w:val="af3"/>
    <w:semiHidden/>
    <w:unhideWhenUsed/>
    <w:rsid w:val="009C4646"/>
    <w:pPr>
      <w:spacing w:after="0" w:line="240" w:lineRule="auto"/>
    </w:pPr>
    <w:rPr>
      <w:rFonts w:ascii="Tahoma" w:eastAsia="Calibri" w:hAnsi="Tahoma" w:cs="Tahoma"/>
      <w:color w:val="000000"/>
      <w:sz w:val="16"/>
      <w:szCs w:val="16"/>
      <w:u w:color="000000"/>
      <w:lang w:eastAsia="ru-RU"/>
    </w:rPr>
  </w:style>
  <w:style w:type="character" w:customStyle="1" w:styleId="af3">
    <w:name w:val="Текст выноски Знак"/>
    <w:basedOn w:val="a1"/>
    <w:link w:val="af2"/>
    <w:semiHidden/>
    <w:rsid w:val="009C4646"/>
    <w:rPr>
      <w:rFonts w:ascii="Tahoma" w:eastAsia="Calibri" w:hAnsi="Tahoma" w:cs="Tahoma"/>
      <w:color w:val="000000"/>
      <w:sz w:val="16"/>
      <w:szCs w:val="16"/>
      <w:u w:color="000000"/>
      <w:lang w:eastAsia="ru-RU"/>
    </w:rPr>
  </w:style>
  <w:style w:type="paragraph" w:styleId="af4">
    <w:name w:val="No Spacing"/>
    <w:link w:val="af5"/>
    <w:qFormat/>
    <w:rsid w:val="009C4646"/>
    <w:pPr>
      <w:spacing w:after="0" w:line="240" w:lineRule="auto"/>
    </w:pPr>
    <w:rPr>
      <w:rFonts w:ascii="Calibri" w:eastAsia="Calibri" w:hAnsi="Calibri" w:cs="Calibri"/>
      <w:color w:val="000000"/>
      <w:u w:color="000000"/>
      <w:lang w:eastAsia="ru-RU"/>
    </w:rPr>
  </w:style>
  <w:style w:type="paragraph" w:styleId="af6">
    <w:name w:val="TOC Heading"/>
    <w:next w:val="a0"/>
    <w:uiPriority w:val="39"/>
    <w:unhideWhenUsed/>
    <w:qFormat/>
    <w:rsid w:val="009C4646"/>
    <w:pPr>
      <w:keepNext/>
      <w:keepLines/>
      <w:spacing w:before="240" w:after="0" w:line="256" w:lineRule="auto"/>
    </w:pPr>
    <w:rPr>
      <w:rFonts w:ascii="Calibri Light" w:eastAsia="Calibri Light" w:hAnsi="Calibri Light" w:cs="Calibri Light"/>
      <w:color w:val="2E74B5"/>
      <w:sz w:val="32"/>
      <w:szCs w:val="32"/>
      <w:u w:color="2E74B5"/>
      <w:lang w:eastAsia="ru-RU"/>
    </w:rPr>
  </w:style>
  <w:style w:type="paragraph" w:customStyle="1" w:styleId="af7">
    <w:name w:val="Колонтитулы"/>
    <w:rsid w:val="009C4646"/>
    <w:pPr>
      <w:tabs>
        <w:tab w:val="right" w:pos="9020"/>
      </w:tabs>
      <w:spacing w:after="0" w:line="240" w:lineRule="auto"/>
    </w:pPr>
    <w:rPr>
      <w:rFonts w:ascii="Helvetica" w:eastAsia="Helvetica" w:hAnsi="Helvetica" w:cs="Helvetica"/>
      <w:color w:val="000000"/>
      <w:sz w:val="24"/>
      <w:szCs w:val="24"/>
      <w:u w:color="000000"/>
      <w:lang w:eastAsia="ru-RU"/>
    </w:rPr>
  </w:style>
  <w:style w:type="paragraph" w:customStyle="1" w:styleId="Default">
    <w:name w:val="Default"/>
    <w:rsid w:val="009C4646"/>
    <w:pPr>
      <w:spacing w:after="0" w:line="240" w:lineRule="auto"/>
    </w:pPr>
    <w:rPr>
      <w:rFonts w:ascii="Times New Roman" w:eastAsia="Arial Unicode MS" w:hAnsi="Times New Roman" w:cs="Arial Unicode MS"/>
      <w:color w:val="000000"/>
      <w:sz w:val="24"/>
      <w:szCs w:val="24"/>
      <w:u w:color="000000"/>
      <w:lang w:eastAsia="ru-RU"/>
    </w:rPr>
  </w:style>
  <w:style w:type="paragraph" w:customStyle="1" w:styleId="210">
    <w:name w:val="Обычный21"/>
    <w:rsid w:val="009C4646"/>
    <w:pPr>
      <w:widowControl w:val="0"/>
      <w:spacing w:after="0" w:line="240" w:lineRule="auto"/>
    </w:pPr>
    <w:rPr>
      <w:rFonts w:ascii="Times New Roman" w:eastAsia="Arial Unicode MS" w:hAnsi="Times New Roman" w:cs="Arial Unicode MS"/>
      <w:color w:val="000000"/>
      <w:sz w:val="20"/>
      <w:szCs w:val="20"/>
      <w:u w:color="000000"/>
      <w:lang w:eastAsia="ru-RU"/>
    </w:rPr>
  </w:style>
  <w:style w:type="paragraph" w:customStyle="1" w:styleId="Noeeu1">
    <w:name w:val="Noeeu1"/>
    <w:rsid w:val="009C4646"/>
    <w:pPr>
      <w:widowControl w:val="0"/>
      <w:spacing w:after="0" w:line="240" w:lineRule="auto"/>
    </w:pPr>
    <w:rPr>
      <w:rFonts w:ascii="Times New Roman" w:eastAsia="Arial Unicode MS" w:hAnsi="Times New Roman" w:cs="Arial Unicode MS"/>
      <w:color w:val="000000"/>
      <w:sz w:val="20"/>
      <w:szCs w:val="20"/>
      <w:u w:color="000000"/>
      <w:lang w:eastAsia="ru-RU"/>
    </w:rPr>
  </w:style>
  <w:style w:type="character" w:customStyle="1" w:styleId="af8">
    <w:name w:val="Ссылка"/>
    <w:rsid w:val="009C4646"/>
    <w:rPr>
      <w:color w:val="0000FF"/>
      <w:u w:val="single" w:color="0000FF"/>
      <w:lang w:val="ru-RU"/>
    </w:rPr>
  </w:style>
  <w:style w:type="character" w:customStyle="1" w:styleId="Hyperlink1">
    <w:name w:val="Hyperlink.1"/>
    <w:basedOn w:val="a7"/>
    <w:rsid w:val="009C4646"/>
    <w:rPr>
      <w:color w:val="000000"/>
      <w:u w:color="000000"/>
    </w:rPr>
  </w:style>
  <w:style w:type="character" w:customStyle="1" w:styleId="Hyperlink2">
    <w:name w:val="Hyperlink.2"/>
    <w:basedOn w:val="a7"/>
    <w:rsid w:val="009C4646"/>
    <w:rPr>
      <w:rFonts w:ascii="Segoe UI Light" w:eastAsia="Segoe UI Light" w:hAnsi="Segoe UI Light" w:cs="Segoe UI Light" w:hint="default"/>
    </w:rPr>
  </w:style>
  <w:style w:type="character" w:customStyle="1" w:styleId="Hyperlink3">
    <w:name w:val="Hyperlink.3"/>
    <w:basedOn w:val="a7"/>
    <w:rsid w:val="009C4646"/>
    <w:rPr>
      <w:rFonts w:ascii="Segoe UI Light" w:eastAsia="Segoe UI Light" w:hAnsi="Segoe UI Light" w:cs="Segoe UI Light" w:hint="default"/>
      <w:sz w:val="20"/>
      <w:szCs w:val="20"/>
    </w:rPr>
  </w:style>
  <w:style w:type="numbering" w:customStyle="1" w:styleId="30">
    <w:name w:val="Импортированный стиль 30"/>
    <w:rsid w:val="009C4646"/>
    <w:pPr>
      <w:numPr>
        <w:numId w:val="36"/>
      </w:numPr>
    </w:pPr>
  </w:style>
  <w:style w:type="numbering" w:customStyle="1" w:styleId="86">
    <w:name w:val="Импортированный стиль 86"/>
    <w:rsid w:val="009C4646"/>
    <w:pPr>
      <w:numPr>
        <w:numId w:val="37"/>
      </w:numPr>
    </w:pPr>
  </w:style>
  <w:style w:type="numbering" w:customStyle="1" w:styleId="38">
    <w:name w:val="Импортированный стиль 38"/>
    <w:rsid w:val="009C4646"/>
    <w:pPr>
      <w:numPr>
        <w:numId w:val="38"/>
      </w:numPr>
    </w:pPr>
  </w:style>
  <w:style w:type="numbering" w:customStyle="1" w:styleId="29">
    <w:name w:val="Импортированный стиль 29"/>
    <w:rsid w:val="009C4646"/>
    <w:pPr>
      <w:numPr>
        <w:numId w:val="39"/>
      </w:numPr>
    </w:pPr>
  </w:style>
  <w:style w:type="numbering" w:customStyle="1" w:styleId="51">
    <w:name w:val="Импортированный стиль 51"/>
    <w:rsid w:val="009C4646"/>
    <w:pPr>
      <w:numPr>
        <w:numId w:val="40"/>
      </w:numPr>
    </w:pPr>
  </w:style>
  <w:style w:type="numbering" w:customStyle="1" w:styleId="54">
    <w:name w:val="Импортированный стиль 54"/>
    <w:rsid w:val="009C4646"/>
    <w:pPr>
      <w:numPr>
        <w:numId w:val="41"/>
      </w:numPr>
    </w:pPr>
  </w:style>
  <w:style w:type="numbering" w:customStyle="1" w:styleId="26">
    <w:name w:val="Импортированный стиль 26"/>
    <w:rsid w:val="009C4646"/>
    <w:pPr>
      <w:numPr>
        <w:numId w:val="42"/>
      </w:numPr>
    </w:pPr>
  </w:style>
  <w:style w:type="numbering" w:customStyle="1" w:styleId="48">
    <w:name w:val="Импортированный стиль 48"/>
    <w:rsid w:val="009C4646"/>
    <w:pPr>
      <w:numPr>
        <w:numId w:val="43"/>
      </w:numPr>
    </w:pPr>
  </w:style>
  <w:style w:type="numbering" w:customStyle="1" w:styleId="60">
    <w:name w:val="Импортированный стиль 60"/>
    <w:rsid w:val="009C4646"/>
    <w:pPr>
      <w:numPr>
        <w:numId w:val="44"/>
      </w:numPr>
    </w:pPr>
  </w:style>
  <w:style w:type="numbering" w:customStyle="1" w:styleId="70">
    <w:name w:val="Импортированный стиль 70"/>
    <w:rsid w:val="009C4646"/>
    <w:pPr>
      <w:numPr>
        <w:numId w:val="45"/>
      </w:numPr>
    </w:pPr>
  </w:style>
  <w:style w:type="numbering" w:customStyle="1" w:styleId="82">
    <w:name w:val="Импортированный стиль 82"/>
    <w:rsid w:val="009C4646"/>
    <w:pPr>
      <w:numPr>
        <w:numId w:val="46"/>
      </w:numPr>
    </w:pPr>
  </w:style>
  <w:style w:type="numbering" w:customStyle="1" w:styleId="85">
    <w:name w:val="Импортированный стиль 85"/>
    <w:rsid w:val="009C4646"/>
    <w:pPr>
      <w:numPr>
        <w:numId w:val="47"/>
      </w:numPr>
    </w:pPr>
  </w:style>
  <w:style w:type="numbering" w:customStyle="1" w:styleId="8">
    <w:name w:val="Импортированный стиль 8"/>
    <w:rsid w:val="009C4646"/>
    <w:pPr>
      <w:numPr>
        <w:numId w:val="48"/>
      </w:numPr>
    </w:pPr>
  </w:style>
  <w:style w:type="numbering" w:customStyle="1" w:styleId="68">
    <w:name w:val="Импортированный стиль 68"/>
    <w:rsid w:val="009C4646"/>
    <w:pPr>
      <w:numPr>
        <w:numId w:val="49"/>
      </w:numPr>
    </w:pPr>
  </w:style>
  <w:style w:type="numbering" w:customStyle="1" w:styleId="78">
    <w:name w:val="Импортированный стиль 78"/>
    <w:rsid w:val="009C4646"/>
    <w:pPr>
      <w:numPr>
        <w:numId w:val="50"/>
      </w:numPr>
    </w:pPr>
  </w:style>
  <w:style w:type="numbering" w:customStyle="1" w:styleId="49">
    <w:name w:val="Импортированный стиль 49"/>
    <w:rsid w:val="009C4646"/>
    <w:pPr>
      <w:numPr>
        <w:numId w:val="51"/>
      </w:numPr>
    </w:pPr>
  </w:style>
  <w:style w:type="numbering" w:customStyle="1" w:styleId="100">
    <w:name w:val="Импортированный стиль 100"/>
    <w:rsid w:val="009C4646"/>
    <w:pPr>
      <w:numPr>
        <w:numId w:val="52"/>
      </w:numPr>
    </w:pPr>
  </w:style>
  <w:style w:type="numbering" w:customStyle="1" w:styleId="77">
    <w:name w:val="Импортированный стиль 77"/>
    <w:rsid w:val="009C4646"/>
    <w:pPr>
      <w:numPr>
        <w:numId w:val="53"/>
      </w:numPr>
    </w:pPr>
  </w:style>
  <w:style w:type="numbering" w:customStyle="1" w:styleId="31">
    <w:name w:val="Импортированный стиль 31"/>
    <w:rsid w:val="009C4646"/>
    <w:pPr>
      <w:numPr>
        <w:numId w:val="54"/>
      </w:numPr>
    </w:pPr>
  </w:style>
  <w:style w:type="numbering" w:customStyle="1" w:styleId="92">
    <w:name w:val="Импортированный стиль 92"/>
    <w:rsid w:val="009C4646"/>
    <w:pPr>
      <w:numPr>
        <w:numId w:val="55"/>
      </w:numPr>
    </w:pPr>
  </w:style>
  <w:style w:type="numbering" w:customStyle="1" w:styleId="76">
    <w:name w:val="Импортированный стиль 76"/>
    <w:rsid w:val="009C4646"/>
    <w:pPr>
      <w:numPr>
        <w:numId w:val="56"/>
      </w:numPr>
    </w:pPr>
  </w:style>
  <w:style w:type="numbering" w:customStyle="1" w:styleId="87">
    <w:name w:val="Импортированный стиль 87"/>
    <w:rsid w:val="009C4646"/>
    <w:pPr>
      <w:numPr>
        <w:numId w:val="57"/>
      </w:numPr>
    </w:pPr>
  </w:style>
  <w:style w:type="numbering" w:customStyle="1" w:styleId="62">
    <w:name w:val="Импортированный стиль 62"/>
    <w:rsid w:val="009C4646"/>
    <w:pPr>
      <w:numPr>
        <w:numId w:val="58"/>
      </w:numPr>
    </w:pPr>
  </w:style>
  <w:style w:type="numbering" w:customStyle="1" w:styleId="73">
    <w:name w:val="Импортированный стиль 73"/>
    <w:rsid w:val="009C4646"/>
    <w:pPr>
      <w:numPr>
        <w:numId w:val="59"/>
      </w:numPr>
    </w:pPr>
  </w:style>
  <w:style w:type="numbering" w:customStyle="1" w:styleId="93">
    <w:name w:val="Импортированный стиль 93"/>
    <w:rsid w:val="009C4646"/>
    <w:pPr>
      <w:numPr>
        <w:numId w:val="60"/>
      </w:numPr>
    </w:pPr>
  </w:style>
  <w:style w:type="numbering" w:customStyle="1" w:styleId="25">
    <w:name w:val="Импортированный стиль 25"/>
    <w:rsid w:val="009C4646"/>
    <w:pPr>
      <w:numPr>
        <w:numId w:val="61"/>
      </w:numPr>
    </w:pPr>
  </w:style>
  <w:style w:type="numbering" w:customStyle="1" w:styleId="59">
    <w:name w:val="Импортированный стиль 59"/>
    <w:rsid w:val="009C4646"/>
    <w:pPr>
      <w:numPr>
        <w:numId w:val="62"/>
      </w:numPr>
    </w:pPr>
  </w:style>
  <w:style w:type="numbering" w:customStyle="1" w:styleId="53">
    <w:name w:val="Импортированный стиль 53"/>
    <w:rsid w:val="009C4646"/>
    <w:pPr>
      <w:numPr>
        <w:numId w:val="63"/>
      </w:numPr>
    </w:pPr>
  </w:style>
  <w:style w:type="numbering" w:customStyle="1" w:styleId="83">
    <w:name w:val="Импортированный стиль 83"/>
    <w:rsid w:val="009C4646"/>
    <w:pPr>
      <w:numPr>
        <w:numId w:val="64"/>
      </w:numPr>
    </w:pPr>
  </w:style>
  <w:style w:type="numbering" w:customStyle="1" w:styleId="67">
    <w:name w:val="Импортированный стиль 67"/>
    <w:rsid w:val="009C4646"/>
    <w:pPr>
      <w:numPr>
        <w:numId w:val="65"/>
      </w:numPr>
    </w:pPr>
  </w:style>
  <w:style w:type="numbering" w:customStyle="1" w:styleId="64">
    <w:name w:val="Импортированный стиль 64"/>
    <w:rsid w:val="009C4646"/>
    <w:pPr>
      <w:numPr>
        <w:numId w:val="66"/>
      </w:numPr>
    </w:pPr>
  </w:style>
  <w:style w:type="numbering" w:customStyle="1" w:styleId="36">
    <w:name w:val="Импортированный стиль 36"/>
    <w:rsid w:val="009C4646"/>
    <w:pPr>
      <w:numPr>
        <w:numId w:val="67"/>
      </w:numPr>
    </w:pPr>
  </w:style>
  <w:style w:type="numbering" w:customStyle="1" w:styleId="88">
    <w:name w:val="Импортированный стиль 88"/>
    <w:rsid w:val="009C4646"/>
    <w:pPr>
      <w:numPr>
        <w:numId w:val="68"/>
      </w:numPr>
    </w:pPr>
  </w:style>
  <w:style w:type="numbering" w:customStyle="1" w:styleId="34">
    <w:name w:val="Импортированный стиль 34"/>
    <w:rsid w:val="009C4646"/>
    <w:pPr>
      <w:numPr>
        <w:numId w:val="69"/>
      </w:numPr>
    </w:pPr>
  </w:style>
  <w:style w:type="numbering" w:customStyle="1" w:styleId="79">
    <w:name w:val="Импортированный стиль 79"/>
    <w:rsid w:val="009C4646"/>
    <w:pPr>
      <w:numPr>
        <w:numId w:val="70"/>
      </w:numPr>
    </w:pPr>
  </w:style>
  <w:style w:type="numbering" w:customStyle="1" w:styleId="91">
    <w:name w:val="Импортированный стиль 91"/>
    <w:rsid w:val="009C4646"/>
    <w:pPr>
      <w:numPr>
        <w:numId w:val="71"/>
      </w:numPr>
    </w:pPr>
  </w:style>
  <w:style w:type="numbering" w:customStyle="1" w:styleId="75">
    <w:name w:val="Импортированный стиль 75"/>
    <w:rsid w:val="009C4646"/>
    <w:pPr>
      <w:numPr>
        <w:numId w:val="72"/>
      </w:numPr>
    </w:pPr>
  </w:style>
  <w:style w:type="numbering" w:customStyle="1" w:styleId="55">
    <w:name w:val="Импортированный стиль 55"/>
    <w:rsid w:val="009C4646"/>
    <w:pPr>
      <w:numPr>
        <w:numId w:val="73"/>
      </w:numPr>
    </w:pPr>
  </w:style>
  <w:style w:type="numbering" w:customStyle="1" w:styleId="63">
    <w:name w:val="Импортированный стиль 63"/>
    <w:rsid w:val="009C4646"/>
    <w:pPr>
      <w:numPr>
        <w:numId w:val="74"/>
      </w:numPr>
    </w:pPr>
  </w:style>
  <w:style w:type="numbering" w:customStyle="1" w:styleId="52">
    <w:name w:val="Импортированный стиль 52"/>
    <w:rsid w:val="009C4646"/>
    <w:pPr>
      <w:numPr>
        <w:numId w:val="75"/>
      </w:numPr>
    </w:pPr>
  </w:style>
  <w:style w:type="numbering" w:customStyle="1" w:styleId="27">
    <w:name w:val="Импортированный стиль 27"/>
    <w:rsid w:val="009C4646"/>
    <w:pPr>
      <w:numPr>
        <w:numId w:val="76"/>
      </w:numPr>
    </w:pPr>
  </w:style>
  <w:style w:type="numbering" w:customStyle="1" w:styleId="90">
    <w:name w:val="Импортированный стиль 90"/>
    <w:rsid w:val="009C4646"/>
    <w:pPr>
      <w:numPr>
        <w:numId w:val="77"/>
      </w:numPr>
    </w:pPr>
  </w:style>
  <w:style w:type="numbering" w:customStyle="1" w:styleId="71">
    <w:name w:val="Импортированный стиль 71"/>
    <w:rsid w:val="009C4646"/>
    <w:pPr>
      <w:numPr>
        <w:numId w:val="78"/>
      </w:numPr>
    </w:pPr>
  </w:style>
  <w:style w:type="numbering" w:customStyle="1" w:styleId="7">
    <w:name w:val="Импортированный стиль 7"/>
    <w:rsid w:val="009C4646"/>
    <w:pPr>
      <w:numPr>
        <w:numId w:val="79"/>
      </w:numPr>
    </w:pPr>
  </w:style>
  <w:style w:type="numbering" w:customStyle="1" w:styleId="95">
    <w:name w:val="Импортированный стиль 95"/>
    <w:rsid w:val="009C4646"/>
    <w:pPr>
      <w:numPr>
        <w:numId w:val="80"/>
      </w:numPr>
    </w:pPr>
  </w:style>
  <w:style w:type="numbering" w:customStyle="1" w:styleId="80">
    <w:name w:val="Импортированный стиль 80"/>
    <w:rsid w:val="009C4646"/>
    <w:pPr>
      <w:numPr>
        <w:numId w:val="81"/>
      </w:numPr>
    </w:pPr>
  </w:style>
  <w:style w:type="numbering" w:customStyle="1" w:styleId="19">
    <w:name w:val="Импортированный стиль 19"/>
    <w:rsid w:val="009C4646"/>
    <w:pPr>
      <w:numPr>
        <w:numId w:val="82"/>
      </w:numPr>
    </w:pPr>
  </w:style>
  <w:style w:type="numbering" w:customStyle="1" w:styleId="74">
    <w:name w:val="Импортированный стиль 74"/>
    <w:rsid w:val="009C4646"/>
    <w:pPr>
      <w:numPr>
        <w:numId w:val="83"/>
      </w:numPr>
    </w:pPr>
  </w:style>
  <w:style w:type="numbering" w:customStyle="1" w:styleId="21">
    <w:name w:val="Импортированный стиль 21"/>
    <w:rsid w:val="009C4646"/>
    <w:pPr>
      <w:numPr>
        <w:numId w:val="84"/>
      </w:numPr>
    </w:pPr>
  </w:style>
  <w:style w:type="numbering" w:customStyle="1" w:styleId="69">
    <w:name w:val="Импортированный стиль 69"/>
    <w:rsid w:val="009C4646"/>
    <w:pPr>
      <w:numPr>
        <w:numId w:val="85"/>
      </w:numPr>
    </w:pPr>
  </w:style>
  <w:style w:type="numbering" w:customStyle="1" w:styleId="61">
    <w:name w:val="Импортированный стиль 61"/>
    <w:rsid w:val="009C4646"/>
    <w:pPr>
      <w:numPr>
        <w:numId w:val="86"/>
      </w:numPr>
    </w:pPr>
  </w:style>
  <w:style w:type="numbering" w:customStyle="1" w:styleId="89">
    <w:name w:val="Импортированный стиль 89"/>
    <w:rsid w:val="009C4646"/>
    <w:pPr>
      <w:numPr>
        <w:numId w:val="87"/>
      </w:numPr>
    </w:pPr>
  </w:style>
  <w:style w:type="numbering" w:customStyle="1" w:styleId="66">
    <w:name w:val="Импортированный стиль 66"/>
    <w:rsid w:val="009C4646"/>
    <w:pPr>
      <w:numPr>
        <w:numId w:val="88"/>
      </w:numPr>
    </w:pPr>
  </w:style>
  <w:style w:type="numbering" w:customStyle="1" w:styleId="96">
    <w:name w:val="Импортированный стиль 96"/>
    <w:rsid w:val="009C4646"/>
    <w:pPr>
      <w:numPr>
        <w:numId w:val="89"/>
      </w:numPr>
    </w:pPr>
  </w:style>
  <w:style w:type="numbering" w:customStyle="1" w:styleId="97">
    <w:name w:val="Импортированный стиль 97"/>
    <w:rsid w:val="009C4646"/>
    <w:pPr>
      <w:numPr>
        <w:numId w:val="90"/>
      </w:numPr>
    </w:pPr>
  </w:style>
  <w:style w:type="numbering" w:customStyle="1" w:styleId="6">
    <w:name w:val="Импортированный стиль 6"/>
    <w:rsid w:val="009C4646"/>
    <w:pPr>
      <w:numPr>
        <w:numId w:val="91"/>
      </w:numPr>
    </w:pPr>
  </w:style>
  <w:style w:type="numbering" w:customStyle="1" w:styleId="5">
    <w:name w:val="Импортированный стиль 5"/>
    <w:rsid w:val="009C4646"/>
    <w:pPr>
      <w:numPr>
        <w:numId w:val="92"/>
      </w:numPr>
    </w:pPr>
  </w:style>
  <w:style w:type="numbering" w:customStyle="1" w:styleId="57">
    <w:name w:val="Импортированный стиль 57"/>
    <w:rsid w:val="009C4646"/>
    <w:pPr>
      <w:numPr>
        <w:numId w:val="93"/>
      </w:numPr>
    </w:pPr>
  </w:style>
  <w:style w:type="numbering" w:customStyle="1" w:styleId="20">
    <w:name w:val="Импортированный стиль 20"/>
    <w:rsid w:val="009C4646"/>
    <w:pPr>
      <w:numPr>
        <w:numId w:val="94"/>
      </w:numPr>
    </w:pPr>
  </w:style>
  <w:style w:type="numbering" w:customStyle="1" w:styleId="50">
    <w:name w:val="Импортированный стиль 50"/>
    <w:rsid w:val="009C4646"/>
    <w:pPr>
      <w:numPr>
        <w:numId w:val="95"/>
      </w:numPr>
    </w:pPr>
  </w:style>
  <w:style w:type="numbering" w:customStyle="1" w:styleId="84">
    <w:name w:val="Импортированный стиль 84"/>
    <w:rsid w:val="009C4646"/>
    <w:pPr>
      <w:numPr>
        <w:numId w:val="96"/>
      </w:numPr>
    </w:pPr>
  </w:style>
  <w:style w:type="numbering" w:customStyle="1" w:styleId="56">
    <w:name w:val="Импортированный стиль 56"/>
    <w:rsid w:val="009C4646"/>
    <w:pPr>
      <w:numPr>
        <w:numId w:val="97"/>
      </w:numPr>
    </w:pPr>
  </w:style>
  <w:style w:type="numbering" w:customStyle="1" w:styleId="9">
    <w:name w:val="Импортированный стиль 9"/>
    <w:rsid w:val="009C4646"/>
    <w:pPr>
      <w:numPr>
        <w:numId w:val="98"/>
      </w:numPr>
    </w:pPr>
  </w:style>
  <w:style w:type="numbering" w:customStyle="1" w:styleId="10">
    <w:name w:val="Импортированный стиль 10"/>
    <w:rsid w:val="009C4646"/>
    <w:pPr>
      <w:numPr>
        <w:numId w:val="99"/>
      </w:numPr>
    </w:pPr>
  </w:style>
  <w:style w:type="numbering" w:customStyle="1" w:styleId="98">
    <w:name w:val="Импортированный стиль 98"/>
    <w:rsid w:val="009C4646"/>
    <w:pPr>
      <w:numPr>
        <w:numId w:val="100"/>
      </w:numPr>
    </w:pPr>
  </w:style>
  <w:style w:type="numbering" w:customStyle="1" w:styleId="81">
    <w:name w:val="Импортированный стиль 81"/>
    <w:rsid w:val="009C4646"/>
    <w:pPr>
      <w:numPr>
        <w:numId w:val="101"/>
      </w:numPr>
    </w:pPr>
  </w:style>
  <w:style w:type="numbering" w:customStyle="1" w:styleId="47">
    <w:name w:val="Импортированный стиль 47"/>
    <w:rsid w:val="009C4646"/>
    <w:pPr>
      <w:numPr>
        <w:numId w:val="102"/>
      </w:numPr>
    </w:pPr>
  </w:style>
  <w:style w:type="numbering" w:customStyle="1" w:styleId="94">
    <w:name w:val="Импортированный стиль 94"/>
    <w:rsid w:val="009C4646"/>
    <w:pPr>
      <w:numPr>
        <w:numId w:val="103"/>
      </w:numPr>
    </w:pPr>
  </w:style>
  <w:style w:type="numbering" w:customStyle="1" w:styleId="72">
    <w:name w:val="Импортированный стиль 72"/>
    <w:rsid w:val="009C4646"/>
    <w:pPr>
      <w:numPr>
        <w:numId w:val="104"/>
      </w:numPr>
    </w:pPr>
  </w:style>
  <w:style w:type="numbering" w:customStyle="1" w:styleId="65">
    <w:name w:val="Импортированный стиль 65"/>
    <w:rsid w:val="009C4646"/>
    <w:pPr>
      <w:numPr>
        <w:numId w:val="105"/>
      </w:numPr>
    </w:pPr>
  </w:style>
  <w:style w:type="numbering" w:customStyle="1" w:styleId="58">
    <w:name w:val="Импортированный стиль 58"/>
    <w:rsid w:val="009C4646"/>
    <w:pPr>
      <w:numPr>
        <w:numId w:val="106"/>
      </w:numPr>
    </w:pPr>
  </w:style>
  <w:style w:type="numbering" w:customStyle="1" w:styleId="35">
    <w:name w:val="Импортированный стиль 35"/>
    <w:rsid w:val="009C4646"/>
    <w:pPr>
      <w:numPr>
        <w:numId w:val="107"/>
      </w:numPr>
    </w:pPr>
  </w:style>
  <w:style w:type="character" w:customStyle="1" w:styleId="a6">
    <w:name w:val="Абзац списка Знак"/>
    <w:aliases w:val="Список_маркированный Знак,Абзац списка основной Знак,List Paragraph Знак,Абзац списка1 Знак"/>
    <w:link w:val="a5"/>
    <w:uiPriority w:val="34"/>
    <w:locked/>
    <w:rsid w:val="009C4646"/>
    <w:rPr>
      <w:rFonts w:ascii="Calibri" w:eastAsia="Calibri" w:hAnsi="Calibri" w:cs="Calibri"/>
      <w:color w:val="000000"/>
      <w:u w:color="000000"/>
      <w:lang w:eastAsia="ru-RU"/>
    </w:rPr>
  </w:style>
  <w:style w:type="table" w:styleId="af9">
    <w:name w:val="Table Grid"/>
    <w:basedOn w:val="a2"/>
    <w:uiPriority w:val="59"/>
    <w:rsid w:val="009C4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Table Web 3"/>
    <w:basedOn w:val="a2"/>
    <w:rsid w:val="009C4646"/>
    <w:pPr>
      <w:autoSpaceDE w:val="0"/>
      <w:autoSpaceDN w:val="0"/>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a">
    <w:name w:val="Emphasis"/>
    <w:qFormat/>
    <w:rsid w:val="009C4646"/>
    <w:rPr>
      <w:i/>
      <w:iCs/>
    </w:rPr>
  </w:style>
  <w:style w:type="character" w:customStyle="1" w:styleId="apple-converted-space">
    <w:name w:val="apple-converted-space"/>
    <w:rsid w:val="009C4646"/>
  </w:style>
  <w:style w:type="character" w:styleId="afb">
    <w:name w:val="Strong"/>
    <w:uiPriority w:val="22"/>
    <w:qFormat/>
    <w:rsid w:val="009C4646"/>
    <w:rPr>
      <w:b/>
      <w:bCs/>
    </w:rPr>
  </w:style>
  <w:style w:type="paragraph" w:styleId="28">
    <w:name w:val="Quote"/>
    <w:basedOn w:val="a0"/>
    <w:next w:val="a0"/>
    <w:link w:val="2a"/>
    <w:uiPriority w:val="29"/>
    <w:qFormat/>
    <w:rsid w:val="009C4646"/>
    <w:pPr>
      <w:autoSpaceDE w:val="0"/>
      <w:autoSpaceDN w:val="0"/>
      <w:spacing w:after="0" w:line="240" w:lineRule="auto"/>
    </w:pPr>
    <w:rPr>
      <w:rFonts w:ascii="Times New Roman" w:eastAsia="Times New Roman" w:hAnsi="Times New Roman" w:cs="Times New Roman"/>
      <w:i/>
      <w:iCs/>
      <w:color w:val="000000"/>
      <w:sz w:val="20"/>
      <w:szCs w:val="20"/>
      <w:lang w:eastAsia="ru-RU"/>
    </w:rPr>
  </w:style>
  <w:style w:type="character" w:customStyle="1" w:styleId="2a">
    <w:name w:val="Цитата 2 Знак"/>
    <w:basedOn w:val="a1"/>
    <w:link w:val="28"/>
    <w:uiPriority w:val="29"/>
    <w:rsid w:val="009C4646"/>
    <w:rPr>
      <w:rFonts w:ascii="Times New Roman" w:eastAsia="Times New Roman" w:hAnsi="Times New Roman" w:cs="Times New Roman"/>
      <w:i/>
      <w:iCs/>
      <w:color w:val="000000"/>
      <w:sz w:val="20"/>
      <w:szCs w:val="20"/>
      <w:lang w:eastAsia="ru-RU"/>
    </w:rPr>
  </w:style>
  <w:style w:type="numbering" w:customStyle="1" w:styleId="a">
    <w:name w:val="Пункты"/>
    <w:rsid w:val="009C4646"/>
    <w:pPr>
      <w:numPr>
        <w:numId w:val="153"/>
      </w:numPr>
    </w:pPr>
  </w:style>
  <w:style w:type="paragraph" w:styleId="2b">
    <w:name w:val="Body Text Indent 2"/>
    <w:basedOn w:val="a0"/>
    <w:link w:val="2c"/>
    <w:uiPriority w:val="99"/>
    <w:semiHidden/>
    <w:unhideWhenUsed/>
    <w:rsid w:val="009C4646"/>
    <w:pPr>
      <w:spacing w:after="120" w:line="480" w:lineRule="auto"/>
      <w:ind w:left="283"/>
    </w:pPr>
  </w:style>
  <w:style w:type="character" w:customStyle="1" w:styleId="2c">
    <w:name w:val="Основной текст с отступом 2 Знак"/>
    <w:basedOn w:val="a1"/>
    <w:link w:val="2b"/>
    <w:uiPriority w:val="99"/>
    <w:semiHidden/>
    <w:rsid w:val="009C4646"/>
  </w:style>
  <w:style w:type="paragraph" w:customStyle="1" w:styleId="afc">
    <w:name w:val="Таблица_Текст слева"/>
    <w:basedOn w:val="a0"/>
    <w:next w:val="a0"/>
    <w:link w:val="afd"/>
    <w:rsid w:val="009C4646"/>
    <w:pPr>
      <w:spacing w:after="0" w:line="240" w:lineRule="auto"/>
    </w:pPr>
    <w:rPr>
      <w:rFonts w:ascii="Times New Roman" w:eastAsia="Times New Roman" w:hAnsi="Times New Roman"/>
      <w:sz w:val="20"/>
      <w:szCs w:val="20"/>
      <w:lang w:eastAsia="ru-RU"/>
    </w:rPr>
  </w:style>
  <w:style w:type="character" w:customStyle="1" w:styleId="afd">
    <w:name w:val="Таблица_Текст слева Знак"/>
    <w:link w:val="afc"/>
    <w:rsid w:val="009C4646"/>
    <w:rPr>
      <w:rFonts w:ascii="Times New Roman" w:eastAsia="Times New Roman" w:hAnsi="Times New Roman"/>
      <w:sz w:val="20"/>
      <w:szCs w:val="20"/>
      <w:lang w:eastAsia="ru-RU"/>
    </w:rPr>
  </w:style>
  <w:style w:type="character" w:customStyle="1" w:styleId="af5">
    <w:name w:val="Без интервала Знак"/>
    <w:link w:val="af4"/>
    <w:rsid w:val="009C4646"/>
    <w:rPr>
      <w:rFonts w:ascii="Calibri" w:eastAsia="Calibri" w:hAnsi="Calibri" w:cs="Calibri"/>
      <w:color w:val="000000"/>
      <w:u w:color="000000"/>
      <w:lang w:eastAsia="ru-RU"/>
    </w:rPr>
  </w:style>
  <w:style w:type="character" w:styleId="afe">
    <w:name w:val="annotation reference"/>
    <w:basedOn w:val="a1"/>
    <w:semiHidden/>
    <w:rsid w:val="009C4646"/>
    <w:rPr>
      <w:sz w:val="16"/>
      <w:szCs w:val="16"/>
    </w:rPr>
  </w:style>
  <w:style w:type="paragraph" w:styleId="aff">
    <w:name w:val="annotation text"/>
    <w:basedOn w:val="a0"/>
    <w:link w:val="aff0"/>
    <w:semiHidden/>
    <w:rsid w:val="009C4646"/>
    <w:pPr>
      <w:pBdr>
        <w:top w:val="nil"/>
        <w:left w:val="nil"/>
        <w:bottom w:val="nil"/>
        <w:right w:val="nil"/>
        <w:between w:val="nil"/>
        <w:bar w:val="nil"/>
      </w:pBdr>
      <w:spacing w:line="259" w:lineRule="auto"/>
    </w:pPr>
    <w:rPr>
      <w:rFonts w:ascii="Calibri" w:eastAsia="Calibri" w:hAnsi="Calibri" w:cs="Calibri"/>
      <w:color w:val="000000"/>
      <w:sz w:val="20"/>
      <w:szCs w:val="20"/>
      <w:u w:color="000000"/>
      <w:bdr w:val="nil"/>
      <w:lang w:eastAsia="ru-RU"/>
    </w:rPr>
  </w:style>
  <w:style w:type="character" w:customStyle="1" w:styleId="aff0">
    <w:name w:val="Текст примечания Знак"/>
    <w:basedOn w:val="a1"/>
    <w:link w:val="aff"/>
    <w:semiHidden/>
    <w:rsid w:val="009C4646"/>
    <w:rPr>
      <w:rFonts w:ascii="Calibri" w:eastAsia="Calibri" w:hAnsi="Calibri" w:cs="Calibri"/>
      <w:color w:val="000000"/>
      <w:sz w:val="20"/>
      <w:szCs w:val="20"/>
      <w:u w:color="000000"/>
      <w:bdr w:val="nil"/>
      <w:lang w:eastAsia="ru-RU"/>
    </w:rPr>
  </w:style>
  <w:style w:type="paragraph" w:styleId="aff1">
    <w:name w:val="annotation subject"/>
    <w:basedOn w:val="aff"/>
    <w:next w:val="aff"/>
    <w:link w:val="aff2"/>
    <w:uiPriority w:val="99"/>
    <w:semiHidden/>
    <w:unhideWhenUsed/>
    <w:rsid w:val="009C464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rPr>
      <w:rFonts w:asciiTheme="minorHAnsi" w:eastAsiaTheme="minorHAnsi" w:hAnsiTheme="minorHAnsi" w:cstheme="minorBidi"/>
      <w:b/>
      <w:bCs/>
      <w:color w:val="auto"/>
      <w:bdr w:val="none" w:sz="0" w:space="0" w:color="auto"/>
      <w:lang w:eastAsia="en-US"/>
    </w:rPr>
  </w:style>
  <w:style w:type="character" w:customStyle="1" w:styleId="aff2">
    <w:name w:val="Тема примечания Знак"/>
    <w:basedOn w:val="aff0"/>
    <w:link w:val="aff1"/>
    <w:uiPriority w:val="99"/>
    <w:semiHidden/>
    <w:rsid w:val="009C4646"/>
    <w:rPr>
      <w:rFonts w:ascii="Calibri" w:eastAsia="Calibri" w:hAnsi="Calibri" w:cs="Calibri"/>
      <w:b/>
      <w:bCs/>
      <w:color w:val="000000"/>
      <w:sz w:val="20"/>
      <w:szCs w:val="20"/>
      <w:u w:color="000000"/>
      <w:bdr w:val="nil"/>
      <w:lang w:eastAsia="ru-RU"/>
    </w:rPr>
  </w:style>
  <w:style w:type="paragraph" w:customStyle="1" w:styleId="aff3">
    <w:name w:val="МОЕ"/>
    <w:basedOn w:val="a0"/>
    <w:rsid w:val="009C4646"/>
    <w:pPr>
      <w:widowControl w:val="0"/>
      <w:snapToGrid w:val="0"/>
      <w:spacing w:after="0" w:line="240" w:lineRule="auto"/>
      <w:ind w:firstLine="709"/>
      <w:jc w:val="both"/>
    </w:pPr>
    <w:rPr>
      <w:rFonts w:ascii="Times New Roman" w:eastAsia="Times New Roman" w:hAnsi="Times New Roman" w:cs="Times New Roman"/>
      <w:spacing w:val="10"/>
      <w:sz w:val="28"/>
      <w:szCs w:val="28"/>
      <w:lang w:eastAsia="ru-RU"/>
    </w:rPr>
  </w:style>
  <w:style w:type="paragraph" w:styleId="aff4">
    <w:name w:val="Revision"/>
    <w:hidden/>
    <w:uiPriority w:val="99"/>
    <w:semiHidden/>
    <w:rsid w:val="00CD51BB"/>
    <w:pPr>
      <w:spacing w:after="0" w:line="240" w:lineRule="auto"/>
    </w:pPr>
  </w:style>
  <w:style w:type="character" w:styleId="aff5">
    <w:name w:val="footnote reference"/>
    <w:basedOn w:val="a1"/>
    <w:semiHidden/>
    <w:rsid w:val="00BD44FA"/>
    <w:rPr>
      <w:vertAlign w:val="superscript"/>
    </w:rPr>
  </w:style>
  <w:style w:type="character" w:customStyle="1" w:styleId="js-extracted-address">
    <w:name w:val="js-extracted-address"/>
    <w:basedOn w:val="a1"/>
    <w:rsid w:val="00286379"/>
  </w:style>
  <w:style w:type="character" w:customStyle="1" w:styleId="aff6">
    <w:name w:val="Гипертекстовая ссылка"/>
    <w:basedOn w:val="a1"/>
    <w:uiPriority w:val="99"/>
    <w:rsid w:val="00165635"/>
    <w:rPr>
      <w:rFonts w:cs="Times New Roman"/>
      <w:b/>
      <w:color w:val="106BBE"/>
    </w:rPr>
  </w:style>
  <w:style w:type="paragraph" w:customStyle="1" w:styleId="aff7">
    <w:name w:val="Базовый"/>
    <w:rsid w:val="00165635"/>
    <w:pPr>
      <w:tabs>
        <w:tab w:val="left" w:pos="709"/>
      </w:tabs>
      <w:suppressAutoHyphens/>
      <w:spacing w:after="0" w:line="100" w:lineRule="atLeast"/>
    </w:pPr>
    <w:rPr>
      <w:rFonts w:ascii="Arial" w:eastAsia="SimSun" w:hAnsi="Arial" w:cs="Arial"/>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666670">
      <w:bodyDiv w:val="1"/>
      <w:marLeft w:val="0"/>
      <w:marRight w:val="0"/>
      <w:marTop w:val="0"/>
      <w:marBottom w:val="0"/>
      <w:divBdr>
        <w:top w:val="none" w:sz="0" w:space="0" w:color="auto"/>
        <w:left w:val="none" w:sz="0" w:space="0" w:color="auto"/>
        <w:bottom w:val="none" w:sz="0" w:space="0" w:color="auto"/>
        <w:right w:val="none" w:sz="0" w:space="0" w:color="auto"/>
      </w:divBdr>
      <w:divsChild>
        <w:div w:id="294409555">
          <w:marLeft w:val="547"/>
          <w:marRight w:val="0"/>
          <w:marTop w:val="0"/>
          <w:marBottom w:val="0"/>
          <w:divBdr>
            <w:top w:val="none" w:sz="0" w:space="0" w:color="auto"/>
            <w:left w:val="none" w:sz="0" w:space="0" w:color="auto"/>
            <w:bottom w:val="none" w:sz="0" w:space="0" w:color="auto"/>
            <w:right w:val="none" w:sz="0" w:space="0" w:color="auto"/>
          </w:divBdr>
        </w:div>
        <w:div w:id="1406950645">
          <w:marLeft w:val="547"/>
          <w:marRight w:val="0"/>
          <w:marTop w:val="0"/>
          <w:marBottom w:val="0"/>
          <w:divBdr>
            <w:top w:val="none" w:sz="0" w:space="0" w:color="auto"/>
            <w:left w:val="none" w:sz="0" w:space="0" w:color="auto"/>
            <w:bottom w:val="none" w:sz="0" w:space="0" w:color="auto"/>
            <w:right w:val="none" w:sz="0" w:space="0" w:color="auto"/>
          </w:divBdr>
        </w:div>
      </w:divsChild>
    </w:div>
    <w:div w:id="212664528">
      <w:bodyDiv w:val="1"/>
      <w:marLeft w:val="0"/>
      <w:marRight w:val="0"/>
      <w:marTop w:val="0"/>
      <w:marBottom w:val="0"/>
      <w:divBdr>
        <w:top w:val="none" w:sz="0" w:space="0" w:color="auto"/>
        <w:left w:val="none" w:sz="0" w:space="0" w:color="auto"/>
        <w:bottom w:val="none" w:sz="0" w:space="0" w:color="auto"/>
        <w:right w:val="none" w:sz="0" w:space="0" w:color="auto"/>
      </w:divBdr>
      <w:divsChild>
        <w:div w:id="2105489812">
          <w:marLeft w:val="446"/>
          <w:marRight w:val="0"/>
          <w:marTop w:val="0"/>
          <w:marBottom w:val="0"/>
          <w:divBdr>
            <w:top w:val="none" w:sz="0" w:space="0" w:color="auto"/>
            <w:left w:val="none" w:sz="0" w:space="0" w:color="auto"/>
            <w:bottom w:val="none" w:sz="0" w:space="0" w:color="auto"/>
            <w:right w:val="none" w:sz="0" w:space="0" w:color="auto"/>
          </w:divBdr>
        </w:div>
      </w:divsChild>
    </w:div>
    <w:div w:id="389616249">
      <w:bodyDiv w:val="1"/>
      <w:marLeft w:val="0"/>
      <w:marRight w:val="0"/>
      <w:marTop w:val="0"/>
      <w:marBottom w:val="0"/>
      <w:divBdr>
        <w:top w:val="none" w:sz="0" w:space="0" w:color="auto"/>
        <w:left w:val="none" w:sz="0" w:space="0" w:color="auto"/>
        <w:bottom w:val="none" w:sz="0" w:space="0" w:color="auto"/>
        <w:right w:val="none" w:sz="0" w:space="0" w:color="auto"/>
      </w:divBdr>
      <w:divsChild>
        <w:div w:id="764110269">
          <w:marLeft w:val="446"/>
          <w:marRight w:val="0"/>
          <w:marTop w:val="0"/>
          <w:marBottom w:val="0"/>
          <w:divBdr>
            <w:top w:val="none" w:sz="0" w:space="0" w:color="auto"/>
            <w:left w:val="none" w:sz="0" w:space="0" w:color="auto"/>
            <w:bottom w:val="none" w:sz="0" w:space="0" w:color="auto"/>
            <w:right w:val="none" w:sz="0" w:space="0" w:color="auto"/>
          </w:divBdr>
        </w:div>
      </w:divsChild>
    </w:div>
    <w:div w:id="434373437">
      <w:bodyDiv w:val="1"/>
      <w:marLeft w:val="0"/>
      <w:marRight w:val="0"/>
      <w:marTop w:val="0"/>
      <w:marBottom w:val="0"/>
      <w:divBdr>
        <w:top w:val="none" w:sz="0" w:space="0" w:color="auto"/>
        <w:left w:val="none" w:sz="0" w:space="0" w:color="auto"/>
        <w:bottom w:val="none" w:sz="0" w:space="0" w:color="auto"/>
        <w:right w:val="none" w:sz="0" w:space="0" w:color="auto"/>
      </w:divBdr>
      <w:divsChild>
        <w:div w:id="1405685845">
          <w:marLeft w:val="547"/>
          <w:marRight w:val="0"/>
          <w:marTop w:val="0"/>
          <w:marBottom w:val="0"/>
          <w:divBdr>
            <w:top w:val="none" w:sz="0" w:space="0" w:color="auto"/>
            <w:left w:val="none" w:sz="0" w:space="0" w:color="auto"/>
            <w:bottom w:val="none" w:sz="0" w:space="0" w:color="auto"/>
            <w:right w:val="none" w:sz="0" w:space="0" w:color="auto"/>
          </w:divBdr>
        </w:div>
      </w:divsChild>
    </w:div>
    <w:div w:id="447433341">
      <w:bodyDiv w:val="1"/>
      <w:marLeft w:val="0"/>
      <w:marRight w:val="0"/>
      <w:marTop w:val="0"/>
      <w:marBottom w:val="0"/>
      <w:divBdr>
        <w:top w:val="none" w:sz="0" w:space="0" w:color="auto"/>
        <w:left w:val="none" w:sz="0" w:space="0" w:color="auto"/>
        <w:bottom w:val="none" w:sz="0" w:space="0" w:color="auto"/>
        <w:right w:val="none" w:sz="0" w:space="0" w:color="auto"/>
      </w:divBdr>
      <w:divsChild>
        <w:div w:id="593637899">
          <w:marLeft w:val="547"/>
          <w:marRight w:val="0"/>
          <w:marTop w:val="0"/>
          <w:marBottom w:val="0"/>
          <w:divBdr>
            <w:top w:val="none" w:sz="0" w:space="0" w:color="auto"/>
            <w:left w:val="none" w:sz="0" w:space="0" w:color="auto"/>
            <w:bottom w:val="none" w:sz="0" w:space="0" w:color="auto"/>
            <w:right w:val="none" w:sz="0" w:space="0" w:color="auto"/>
          </w:divBdr>
        </w:div>
        <w:div w:id="1108310525">
          <w:marLeft w:val="547"/>
          <w:marRight w:val="0"/>
          <w:marTop w:val="0"/>
          <w:marBottom w:val="0"/>
          <w:divBdr>
            <w:top w:val="none" w:sz="0" w:space="0" w:color="auto"/>
            <w:left w:val="none" w:sz="0" w:space="0" w:color="auto"/>
            <w:bottom w:val="none" w:sz="0" w:space="0" w:color="auto"/>
            <w:right w:val="none" w:sz="0" w:space="0" w:color="auto"/>
          </w:divBdr>
        </w:div>
      </w:divsChild>
    </w:div>
    <w:div w:id="450368616">
      <w:bodyDiv w:val="1"/>
      <w:marLeft w:val="0"/>
      <w:marRight w:val="0"/>
      <w:marTop w:val="0"/>
      <w:marBottom w:val="0"/>
      <w:divBdr>
        <w:top w:val="none" w:sz="0" w:space="0" w:color="auto"/>
        <w:left w:val="none" w:sz="0" w:space="0" w:color="auto"/>
        <w:bottom w:val="none" w:sz="0" w:space="0" w:color="auto"/>
        <w:right w:val="none" w:sz="0" w:space="0" w:color="auto"/>
      </w:divBdr>
      <w:divsChild>
        <w:div w:id="279538052">
          <w:marLeft w:val="446"/>
          <w:marRight w:val="0"/>
          <w:marTop w:val="0"/>
          <w:marBottom w:val="0"/>
          <w:divBdr>
            <w:top w:val="none" w:sz="0" w:space="0" w:color="auto"/>
            <w:left w:val="none" w:sz="0" w:space="0" w:color="auto"/>
            <w:bottom w:val="none" w:sz="0" w:space="0" w:color="auto"/>
            <w:right w:val="none" w:sz="0" w:space="0" w:color="auto"/>
          </w:divBdr>
        </w:div>
        <w:div w:id="1636449360">
          <w:marLeft w:val="446"/>
          <w:marRight w:val="0"/>
          <w:marTop w:val="0"/>
          <w:marBottom w:val="0"/>
          <w:divBdr>
            <w:top w:val="none" w:sz="0" w:space="0" w:color="auto"/>
            <w:left w:val="none" w:sz="0" w:space="0" w:color="auto"/>
            <w:bottom w:val="none" w:sz="0" w:space="0" w:color="auto"/>
            <w:right w:val="none" w:sz="0" w:space="0" w:color="auto"/>
          </w:divBdr>
        </w:div>
      </w:divsChild>
    </w:div>
    <w:div w:id="766998065">
      <w:bodyDiv w:val="1"/>
      <w:marLeft w:val="0"/>
      <w:marRight w:val="0"/>
      <w:marTop w:val="0"/>
      <w:marBottom w:val="0"/>
      <w:divBdr>
        <w:top w:val="none" w:sz="0" w:space="0" w:color="auto"/>
        <w:left w:val="none" w:sz="0" w:space="0" w:color="auto"/>
        <w:bottom w:val="none" w:sz="0" w:space="0" w:color="auto"/>
        <w:right w:val="none" w:sz="0" w:space="0" w:color="auto"/>
      </w:divBdr>
      <w:divsChild>
        <w:div w:id="1305234669">
          <w:marLeft w:val="547"/>
          <w:marRight w:val="0"/>
          <w:marTop w:val="0"/>
          <w:marBottom w:val="0"/>
          <w:divBdr>
            <w:top w:val="none" w:sz="0" w:space="0" w:color="auto"/>
            <w:left w:val="none" w:sz="0" w:space="0" w:color="auto"/>
            <w:bottom w:val="none" w:sz="0" w:space="0" w:color="auto"/>
            <w:right w:val="none" w:sz="0" w:space="0" w:color="auto"/>
          </w:divBdr>
        </w:div>
      </w:divsChild>
    </w:div>
    <w:div w:id="789862914">
      <w:bodyDiv w:val="1"/>
      <w:marLeft w:val="0"/>
      <w:marRight w:val="0"/>
      <w:marTop w:val="0"/>
      <w:marBottom w:val="0"/>
      <w:divBdr>
        <w:top w:val="none" w:sz="0" w:space="0" w:color="auto"/>
        <w:left w:val="none" w:sz="0" w:space="0" w:color="auto"/>
        <w:bottom w:val="none" w:sz="0" w:space="0" w:color="auto"/>
        <w:right w:val="none" w:sz="0" w:space="0" w:color="auto"/>
      </w:divBdr>
      <w:divsChild>
        <w:div w:id="606741324">
          <w:marLeft w:val="547"/>
          <w:marRight w:val="0"/>
          <w:marTop w:val="0"/>
          <w:marBottom w:val="0"/>
          <w:divBdr>
            <w:top w:val="none" w:sz="0" w:space="0" w:color="auto"/>
            <w:left w:val="none" w:sz="0" w:space="0" w:color="auto"/>
            <w:bottom w:val="none" w:sz="0" w:space="0" w:color="auto"/>
            <w:right w:val="none" w:sz="0" w:space="0" w:color="auto"/>
          </w:divBdr>
        </w:div>
      </w:divsChild>
    </w:div>
    <w:div w:id="919216972">
      <w:bodyDiv w:val="1"/>
      <w:marLeft w:val="0"/>
      <w:marRight w:val="0"/>
      <w:marTop w:val="0"/>
      <w:marBottom w:val="0"/>
      <w:divBdr>
        <w:top w:val="none" w:sz="0" w:space="0" w:color="auto"/>
        <w:left w:val="none" w:sz="0" w:space="0" w:color="auto"/>
        <w:bottom w:val="none" w:sz="0" w:space="0" w:color="auto"/>
        <w:right w:val="none" w:sz="0" w:space="0" w:color="auto"/>
      </w:divBdr>
      <w:divsChild>
        <w:div w:id="1378747380">
          <w:marLeft w:val="547"/>
          <w:marRight w:val="0"/>
          <w:marTop w:val="0"/>
          <w:marBottom w:val="0"/>
          <w:divBdr>
            <w:top w:val="none" w:sz="0" w:space="0" w:color="auto"/>
            <w:left w:val="none" w:sz="0" w:space="0" w:color="auto"/>
            <w:bottom w:val="none" w:sz="0" w:space="0" w:color="auto"/>
            <w:right w:val="none" w:sz="0" w:space="0" w:color="auto"/>
          </w:divBdr>
        </w:div>
      </w:divsChild>
    </w:div>
    <w:div w:id="943998542">
      <w:bodyDiv w:val="1"/>
      <w:marLeft w:val="0"/>
      <w:marRight w:val="0"/>
      <w:marTop w:val="0"/>
      <w:marBottom w:val="0"/>
      <w:divBdr>
        <w:top w:val="none" w:sz="0" w:space="0" w:color="auto"/>
        <w:left w:val="none" w:sz="0" w:space="0" w:color="auto"/>
        <w:bottom w:val="none" w:sz="0" w:space="0" w:color="auto"/>
        <w:right w:val="none" w:sz="0" w:space="0" w:color="auto"/>
      </w:divBdr>
      <w:divsChild>
        <w:div w:id="535429502">
          <w:marLeft w:val="547"/>
          <w:marRight w:val="0"/>
          <w:marTop w:val="0"/>
          <w:marBottom w:val="0"/>
          <w:divBdr>
            <w:top w:val="none" w:sz="0" w:space="0" w:color="auto"/>
            <w:left w:val="none" w:sz="0" w:space="0" w:color="auto"/>
            <w:bottom w:val="none" w:sz="0" w:space="0" w:color="auto"/>
            <w:right w:val="none" w:sz="0" w:space="0" w:color="auto"/>
          </w:divBdr>
        </w:div>
        <w:div w:id="1799955652">
          <w:marLeft w:val="547"/>
          <w:marRight w:val="0"/>
          <w:marTop w:val="0"/>
          <w:marBottom w:val="0"/>
          <w:divBdr>
            <w:top w:val="none" w:sz="0" w:space="0" w:color="auto"/>
            <w:left w:val="none" w:sz="0" w:space="0" w:color="auto"/>
            <w:bottom w:val="none" w:sz="0" w:space="0" w:color="auto"/>
            <w:right w:val="none" w:sz="0" w:space="0" w:color="auto"/>
          </w:divBdr>
        </w:div>
      </w:divsChild>
    </w:div>
    <w:div w:id="984702960">
      <w:bodyDiv w:val="1"/>
      <w:marLeft w:val="0"/>
      <w:marRight w:val="0"/>
      <w:marTop w:val="0"/>
      <w:marBottom w:val="0"/>
      <w:divBdr>
        <w:top w:val="none" w:sz="0" w:space="0" w:color="auto"/>
        <w:left w:val="none" w:sz="0" w:space="0" w:color="auto"/>
        <w:bottom w:val="none" w:sz="0" w:space="0" w:color="auto"/>
        <w:right w:val="none" w:sz="0" w:space="0" w:color="auto"/>
      </w:divBdr>
    </w:div>
    <w:div w:id="1015814592">
      <w:bodyDiv w:val="1"/>
      <w:marLeft w:val="0"/>
      <w:marRight w:val="0"/>
      <w:marTop w:val="0"/>
      <w:marBottom w:val="0"/>
      <w:divBdr>
        <w:top w:val="none" w:sz="0" w:space="0" w:color="auto"/>
        <w:left w:val="none" w:sz="0" w:space="0" w:color="auto"/>
        <w:bottom w:val="none" w:sz="0" w:space="0" w:color="auto"/>
        <w:right w:val="none" w:sz="0" w:space="0" w:color="auto"/>
      </w:divBdr>
      <w:divsChild>
        <w:div w:id="719789727">
          <w:marLeft w:val="547"/>
          <w:marRight w:val="0"/>
          <w:marTop w:val="0"/>
          <w:marBottom w:val="0"/>
          <w:divBdr>
            <w:top w:val="none" w:sz="0" w:space="0" w:color="auto"/>
            <w:left w:val="none" w:sz="0" w:space="0" w:color="auto"/>
            <w:bottom w:val="none" w:sz="0" w:space="0" w:color="auto"/>
            <w:right w:val="none" w:sz="0" w:space="0" w:color="auto"/>
          </w:divBdr>
        </w:div>
        <w:div w:id="1977566241">
          <w:marLeft w:val="547"/>
          <w:marRight w:val="0"/>
          <w:marTop w:val="0"/>
          <w:marBottom w:val="0"/>
          <w:divBdr>
            <w:top w:val="none" w:sz="0" w:space="0" w:color="auto"/>
            <w:left w:val="none" w:sz="0" w:space="0" w:color="auto"/>
            <w:bottom w:val="none" w:sz="0" w:space="0" w:color="auto"/>
            <w:right w:val="none" w:sz="0" w:space="0" w:color="auto"/>
          </w:divBdr>
        </w:div>
      </w:divsChild>
    </w:div>
    <w:div w:id="1279020762">
      <w:bodyDiv w:val="1"/>
      <w:marLeft w:val="0"/>
      <w:marRight w:val="0"/>
      <w:marTop w:val="0"/>
      <w:marBottom w:val="0"/>
      <w:divBdr>
        <w:top w:val="none" w:sz="0" w:space="0" w:color="auto"/>
        <w:left w:val="none" w:sz="0" w:space="0" w:color="auto"/>
        <w:bottom w:val="none" w:sz="0" w:space="0" w:color="auto"/>
        <w:right w:val="none" w:sz="0" w:space="0" w:color="auto"/>
      </w:divBdr>
      <w:divsChild>
        <w:div w:id="1044721869">
          <w:marLeft w:val="547"/>
          <w:marRight w:val="0"/>
          <w:marTop w:val="0"/>
          <w:marBottom w:val="0"/>
          <w:divBdr>
            <w:top w:val="none" w:sz="0" w:space="0" w:color="auto"/>
            <w:left w:val="none" w:sz="0" w:space="0" w:color="auto"/>
            <w:bottom w:val="none" w:sz="0" w:space="0" w:color="auto"/>
            <w:right w:val="none" w:sz="0" w:space="0" w:color="auto"/>
          </w:divBdr>
        </w:div>
      </w:divsChild>
    </w:div>
    <w:div w:id="1396782869">
      <w:bodyDiv w:val="1"/>
      <w:marLeft w:val="0"/>
      <w:marRight w:val="0"/>
      <w:marTop w:val="0"/>
      <w:marBottom w:val="0"/>
      <w:divBdr>
        <w:top w:val="none" w:sz="0" w:space="0" w:color="auto"/>
        <w:left w:val="none" w:sz="0" w:space="0" w:color="auto"/>
        <w:bottom w:val="none" w:sz="0" w:space="0" w:color="auto"/>
        <w:right w:val="none" w:sz="0" w:space="0" w:color="auto"/>
      </w:divBdr>
      <w:divsChild>
        <w:div w:id="1273561280">
          <w:marLeft w:val="547"/>
          <w:marRight w:val="0"/>
          <w:marTop w:val="0"/>
          <w:marBottom w:val="0"/>
          <w:divBdr>
            <w:top w:val="none" w:sz="0" w:space="0" w:color="auto"/>
            <w:left w:val="none" w:sz="0" w:space="0" w:color="auto"/>
            <w:bottom w:val="none" w:sz="0" w:space="0" w:color="auto"/>
            <w:right w:val="none" w:sz="0" w:space="0" w:color="auto"/>
          </w:divBdr>
        </w:div>
        <w:div w:id="1317685867">
          <w:marLeft w:val="547"/>
          <w:marRight w:val="0"/>
          <w:marTop w:val="0"/>
          <w:marBottom w:val="0"/>
          <w:divBdr>
            <w:top w:val="none" w:sz="0" w:space="0" w:color="auto"/>
            <w:left w:val="none" w:sz="0" w:space="0" w:color="auto"/>
            <w:bottom w:val="none" w:sz="0" w:space="0" w:color="auto"/>
            <w:right w:val="none" w:sz="0" w:space="0" w:color="auto"/>
          </w:divBdr>
        </w:div>
        <w:div w:id="1944144313">
          <w:marLeft w:val="547"/>
          <w:marRight w:val="0"/>
          <w:marTop w:val="0"/>
          <w:marBottom w:val="0"/>
          <w:divBdr>
            <w:top w:val="none" w:sz="0" w:space="0" w:color="auto"/>
            <w:left w:val="none" w:sz="0" w:space="0" w:color="auto"/>
            <w:bottom w:val="none" w:sz="0" w:space="0" w:color="auto"/>
            <w:right w:val="none" w:sz="0" w:space="0" w:color="auto"/>
          </w:divBdr>
        </w:div>
      </w:divsChild>
    </w:div>
    <w:div w:id="1415319499">
      <w:bodyDiv w:val="1"/>
      <w:marLeft w:val="0"/>
      <w:marRight w:val="0"/>
      <w:marTop w:val="0"/>
      <w:marBottom w:val="0"/>
      <w:divBdr>
        <w:top w:val="none" w:sz="0" w:space="0" w:color="auto"/>
        <w:left w:val="none" w:sz="0" w:space="0" w:color="auto"/>
        <w:bottom w:val="none" w:sz="0" w:space="0" w:color="auto"/>
        <w:right w:val="none" w:sz="0" w:space="0" w:color="auto"/>
      </w:divBdr>
    </w:div>
    <w:div w:id="1463965751">
      <w:bodyDiv w:val="1"/>
      <w:marLeft w:val="0"/>
      <w:marRight w:val="0"/>
      <w:marTop w:val="0"/>
      <w:marBottom w:val="0"/>
      <w:divBdr>
        <w:top w:val="none" w:sz="0" w:space="0" w:color="auto"/>
        <w:left w:val="none" w:sz="0" w:space="0" w:color="auto"/>
        <w:bottom w:val="none" w:sz="0" w:space="0" w:color="auto"/>
        <w:right w:val="none" w:sz="0" w:space="0" w:color="auto"/>
      </w:divBdr>
      <w:divsChild>
        <w:div w:id="523983947">
          <w:marLeft w:val="446"/>
          <w:marRight w:val="0"/>
          <w:marTop w:val="0"/>
          <w:marBottom w:val="0"/>
          <w:divBdr>
            <w:top w:val="none" w:sz="0" w:space="0" w:color="auto"/>
            <w:left w:val="none" w:sz="0" w:space="0" w:color="auto"/>
            <w:bottom w:val="none" w:sz="0" w:space="0" w:color="auto"/>
            <w:right w:val="none" w:sz="0" w:space="0" w:color="auto"/>
          </w:divBdr>
        </w:div>
        <w:div w:id="1296831399">
          <w:marLeft w:val="446"/>
          <w:marRight w:val="0"/>
          <w:marTop w:val="0"/>
          <w:marBottom w:val="0"/>
          <w:divBdr>
            <w:top w:val="none" w:sz="0" w:space="0" w:color="auto"/>
            <w:left w:val="none" w:sz="0" w:space="0" w:color="auto"/>
            <w:bottom w:val="none" w:sz="0" w:space="0" w:color="auto"/>
            <w:right w:val="none" w:sz="0" w:space="0" w:color="auto"/>
          </w:divBdr>
        </w:div>
      </w:divsChild>
    </w:div>
    <w:div w:id="1663855533">
      <w:bodyDiv w:val="1"/>
      <w:marLeft w:val="0"/>
      <w:marRight w:val="0"/>
      <w:marTop w:val="0"/>
      <w:marBottom w:val="0"/>
      <w:divBdr>
        <w:top w:val="none" w:sz="0" w:space="0" w:color="auto"/>
        <w:left w:val="none" w:sz="0" w:space="0" w:color="auto"/>
        <w:bottom w:val="none" w:sz="0" w:space="0" w:color="auto"/>
        <w:right w:val="none" w:sz="0" w:space="0" w:color="auto"/>
      </w:divBdr>
      <w:divsChild>
        <w:div w:id="1967194120">
          <w:marLeft w:val="547"/>
          <w:marRight w:val="0"/>
          <w:marTop w:val="0"/>
          <w:marBottom w:val="0"/>
          <w:divBdr>
            <w:top w:val="none" w:sz="0" w:space="0" w:color="auto"/>
            <w:left w:val="none" w:sz="0" w:space="0" w:color="auto"/>
            <w:bottom w:val="none" w:sz="0" w:space="0" w:color="auto"/>
            <w:right w:val="none" w:sz="0" w:space="0" w:color="auto"/>
          </w:divBdr>
        </w:div>
        <w:div w:id="2109427610">
          <w:marLeft w:val="446"/>
          <w:marRight w:val="0"/>
          <w:marTop w:val="0"/>
          <w:marBottom w:val="0"/>
          <w:divBdr>
            <w:top w:val="none" w:sz="0" w:space="0" w:color="auto"/>
            <w:left w:val="none" w:sz="0" w:space="0" w:color="auto"/>
            <w:bottom w:val="none" w:sz="0" w:space="0" w:color="auto"/>
            <w:right w:val="none" w:sz="0" w:space="0" w:color="auto"/>
          </w:divBdr>
        </w:div>
      </w:divsChild>
    </w:div>
    <w:div w:id="1685135948">
      <w:bodyDiv w:val="1"/>
      <w:marLeft w:val="0"/>
      <w:marRight w:val="0"/>
      <w:marTop w:val="0"/>
      <w:marBottom w:val="0"/>
      <w:divBdr>
        <w:top w:val="none" w:sz="0" w:space="0" w:color="auto"/>
        <w:left w:val="none" w:sz="0" w:space="0" w:color="auto"/>
        <w:bottom w:val="none" w:sz="0" w:space="0" w:color="auto"/>
        <w:right w:val="none" w:sz="0" w:space="0" w:color="auto"/>
      </w:divBdr>
      <w:divsChild>
        <w:div w:id="375157897">
          <w:marLeft w:val="547"/>
          <w:marRight w:val="0"/>
          <w:marTop w:val="0"/>
          <w:marBottom w:val="0"/>
          <w:divBdr>
            <w:top w:val="none" w:sz="0" w:space="0" w:color="auto"/>
            <w:left w:val="none" w:sz="0" w:space="0" w:color="auto"/>
            <w:bottom w:val="none" w:sz="0" w:space="0" w:color="auto"/>
            <w:right w:val="none" w:sz="0" w:space="0" w:color="auto"/>
          </w:divBdr>
        </w:div>
      </w:divsChild>
    </w:div>
    <w:div w:id="1696728189">
      <w:bodyDiv w:val="1"/>
      <w:marLeft w:val="0"/>
      <w:marRight w:val="0"/>
      <w:marTop w:val="0"/>
      <w:marBottom w:val="0"/>
      <w:divBdr>
        <w:top w:val="none" w:sz="0" w:space="0" w:color="auto"/>
        <w:left w:val="none" w:sz="0" w:space="0" w:color="auto"/>
        <w:bottom w:val="none" w:sz="0" w:space="0" w:color="auto"/>
        <w:right w:val="none" w:sz="0" w:space="0" w:color="auto"/>
      </w:divBdr>
      <w:divsChild>
        <w:div w:id="566576092">
          <w:marLeft w:val="446"/>
          <w:marRight w:val="0"/>
          <w:marTop w:val="0"/>
          <w:marBottom w:val="0"/>
          <w:divBdr>
            <w:top w:val="none" w:sz="0" w:space="0" w:color="auto"/>
            <w:left w:val="none" w:sz="0" w:space="0" w:color="auto"/>
            <w:bottom w:val="none" w:sz="0" w:space="0" w:color="auto"/>
            <w:right w:val="none" w:sz="0" w:space="0" w:color="auto"/>
          </w:divBdr>
        </w:div>
      </w:divsChild>
    </w:div>
    <w:div w:id="1715230609">
      <w:bodyDiv w:val="1"/>
      <w:marLeft w:val="0"/>
      <w:marRight w:val="0"/>
      <w:marTop w:val="0"/>
      <w:marBottom w:val="0"/>
      <w:divBdr>
        <w:top w:val="none" w:sz="0" w:space="0" w:color="auto"/>
        <w:left w:val="none" w:sz="0" w:space="0" w:color="auto"/>
        <w:bottom w:val="none" w:sz="0" w:space="0" w:color="auto"/>
        <w:right w:val="none" w:sz="0" w:space="0" w:color="auto"/>
      </w:divBdr>
      <w:divsChild>
        <w:div w:id="123427425">
          <w:marLeft w:val="547"/>
          <w:marRight w:val="0"/>
          <w:marTop w:val="0"/>
          <w:marBottom w:val="0"/>
          <w:divBdr>
            <w:top w:val="none" w:sz="0" w:space="0" w:color="auto"/>
            <w:left w:val="none" w:sz="0" w:space="0" w:color="auto"/>
            <w:bottom w:val="none" w:sz="0" w:space="0" w:color="auto"/>
            <w:right w:val="none" w:sz="0" w:space="0" w:color="auto"/>
          </w:divBdr>
        </w:div>
      </w:divsChild>
    </w:div>
    <w:div w:id="1740983586">
      <w:bodyDiv w:val="1"/>
      <w:marLeft w:val="0"/>
      <w:marRight w:val="0"/>
      <w:marTop w:val="0"/>
      <w:marBottom w:val="0"/>
      <w:divBdr>
        <w:top w:val="none" w:sz="0" w:space="0" w:color="auto"/>
        <w:left w:val="none" w:sz="0" w:space="0" w:color="auto"/>
        <w:bottom w:val="none" w:sz="0" w:space="0" w:color="auto"/>
        <w:right w:val="none" w:sz="0" w:space="0" w:color="auto"/>
      </w:divBdr>
      <w:divsChild>
        <w:div w:id="1126314424">
          <w:marLeft w:val="446"/>
          <w:marRight w:val="0"/>
          <w:marTop w:val="0"/>
          <w:marBottom w:val="0"/>
          <w:divBdr>
            <w:top w:val="none" w:sz="0" w:space="0" w:color="auto"/>
            <w:left w:val="none" w:sz="0" w:space="0" w:color="auto"/>
            <w:bottom w:val="none" w:sz="0" w:space="0" w:color="auto"/>
            <w:right w:val="none" w:sz="0" w:space="0" w:color="auto"/>
          </w:divBdr>
        </w:div>
        <w:div w:id="1868129857">
          <w:marLeft w:val="446"/>
          <w:marRight w:val="0"/>
          <w:marTop w:val="0"/>
          <w:marBottom w:val="0"/>
          <w:divBdr>
            <w:top w:val="none" w:sz="0" w:space="0" w:color="auto"/>
            <w:left w:val="none" w:sz="0" w:space="0" w:color="auto"/>
            <w:bottom w:val="none" w:sz="0" w:space="0" w:color="auto"/>
            <w:right w:val="none" w:sz="0" w:space="0" w:color="auto"/>
          </w:divBdr>
        </w:div>
      </w:divsChild>
    </w:div>
    <w:div w:id="1764447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0.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image" Target="media/image8.png"/><Relationship Id="rId47" Type="http://schemas.openxmlformats.org/officeDocument/2006/relationships/hyperlink" Target="https://yandex.ru/maps/?text=%D0%A2%D1%83%D1%80%D0%B8%D1%81%D1%82%D0%B8%D1%87%D0%B5%D1%81%D0%BA%D0%B0%D1%8F%20%D0%B1%D0%B0%D0%B7%D0%B0%20%C2%AB%D0%9B%D0%BE%D1%81%D0%B5%D0%B2%D1%81%D0%BA%D0%B8%D0%B9%20%D0%9F%D0%BB%D0%B5%D1%81%C2%BB&amp;source=wizbiz_new_map_single&amp;z=14&amp;ll=30.005255%2C60.663235&amp;sctx=CQAAAAEA7MIPzqcePkBZMsfyroROQO19qgoNxMA%2FHhfVIqKYsD8DAAAAAAECAQAAAAAAAAABESpjK3MeWSKDKgAAAQAAgD8AAAAAAAAAAAIAAABydQ%3D%3D&amp;oid=1017934478&amp;ol=biz"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image" Target="media/image7.jpeg"/><Relationship Id="rId46" Type="http://schemas.openxmlformats.org/officeDocument/2006/relationships/hyperlink" Target="https://yandex.ru/maps/?text=http%3A%2F%2Fgoldenbereg.ru%2F&amp;source=wizbiz_new_map_single&amp;z=14&amp;ll=30.515910%2C60.570097&amp;ol=biz&amp;oid=54661735120"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hyperlink" Target="http://www.priozersk.lenobl.ru/Files/file/3265_2016.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image" Target="media/image6.jpeg"/><Relationship Id="rId40" Type="http://schemas.openxmlformats.org/officeDocument/2006/relationships/hyperlink" Target="http://www.priozersk.lenobl.ru/Files/file/3317_2016.doc" TargetMode="External"/><Relationship Id="rId45" Type="http://schemas.openxmlformats.org/officeDocument/2006/relationships/hyperlink" Target="https://www.list-org.com"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image" Target="media/image5.jpeg"/><Relationship Id="rId49"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hyperlink" Target="http://stepan-school.ucoz.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image" Target="media/image4.jpeg"/><Relationship Id="rId43" Type="http://schemas.openxmlformats.org/officeDocument/2006/relationships/hyperlink" Target="http://proshkolu.ru/org/kuznechnoe/" TargetMode="External"/><Relationship Id="rId48" Type="http://schemas.openxmlformats.org/officeDocument/2006/relationships/hyperlink" Target="https://yandex.ru/maps/?text=%D0%9A%D0%BB%D1%83%D0%B1%20%D0%B0%D0%BA%D1%82%D0%B8%D0%B2%D0%BD%D0%BE%D0%B3%D0%BE%20%D0%BE%D1%82%D0%B4%D1%8B%D1%85%D0%B0%20%22%D0%91%D1%83%D1%80%D0%BD%D0%B0%D1%8F%20%D0%B2%D0%BE%D0%B4%D0%B0%22&amp;source=wizbiz_new_map_single&amp;z=14&amp;ll=30.008720%2C60.683135&amp;sctx=CQAAAAEA7MIPzqcePkBZMsfyroROQO19qgoNxMA%2FHhfVIqKYsD8DAAAAAAECAQAAAAAAAAABQEmLqycAKV%2BDKgAAAQAAgD8AAAAAAAAAAAIAAABydQ%3D%3D&amp;oid=1022811291&amp;ol=biz" TargetMode="External"/><Relationship Id="rId8" Type="http://schemas.openxmlformats.org/officeDocument/2006/relationships/hyperlink" Target="garantF1://70584666.0" TargetMode="Externa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2;&#1080;&#1082;&#1090;&#1086;&#1088;&#1080;&#1103;\Desktop\&#1051;&#1080;&#1089;&#1090;%20Microsoft%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3.xml.rels><?xml version="1.0" encoding="UTF-8" standalone="yes"?>
<Relationships xmlns="http://schemas.openxmlformats.org/package/2006/relationships"><Relationship Id="rId1" Type="http://schemas.openxmlformats.org/officeDocument/2006/relationships/oleObject" Target="file:///C:\Users\itpur_000\Desktop\&#1051;&#1080;&#1089;&#1090;%20Microsoft%20Excel.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image" Target="../media/image3.png"/></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7.xml.rels><?xml version="1.0" encoding="UTF-8" standalone="yes"?>
<Relationships xmlns="http://schemas.openxmlformats.org/package/2006/relationships"><Relationship Id="rId1" Type="http://schemas.openxmlformats.org/officeDocument/2006/relationships/oleObject" Target="file:///C:\Users\itpur_000\Downloads\Report%20(1).xls"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file:///C:\Users\itpur_000\Downloads\Report%20(25).xls" TargetMode="External"/><Relationship Id="rId2" Type="http://schemas.microsoft.com/office/2011/relationships/chartColorStyle" Target="colors1.xml"/><Relationship Id="rId1" Type="http://schemas.microsoft.com/office/2011/relationships/chartStyle" Target="style1.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2;&#1080;&#1082;&#1090;&#1086;&#1088;&#1080;&#1103;\Desktop\&#1051;&#1080;&#1089;&#1090;%20Microsoft%20Excel.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1%20&#1082;&#1091;&#1088;&#1089;%20&#1084;&#1072;&#1075;&#1080;&#1089;&#1090;&#1088;&#1072;&#1090;&#1091;&#1088;&#1099;\&#1056;&#1072;&#1073;&#1086;&#1090;&#1072;\&#1059;&#1088;&#1073;&#1072;&#1085;&#1080;&#1082;&#1072;\&#1056;&#1072;&#1073;&#1086;&#1095;&#1080;&#1077;%20&#1087;&#1088;&#1086;&#1077;&#1082;&#1090;&#1099;\&#1055;&#1088;&#1080;&#1086;&#1079;&#1077;&#1088;&#1089;&#1082;\&#1047;&#1077;&#1084;&#1083;&#1103;\&#1047;&#1077;&#1084;&#1077;&#1083;&#1100;&#1085;&#1099;&#1077;%20&#1088;&#1077;&#1089;&#1091;&#1088;&#1089;&#1099;,%20&#1055;&#1088;&#1080;&#1086;&#1079;&#1077;&#1088;&#1089;&#108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2;&#1080;&#1082;&#1090;&#1086;&#1088;&#1080;&#1103;\Desktop\&#1051;&#1080;&#1089;&#1090;%20Microsoft%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tpur_000\Downloads\Report%20(27).xls"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2;&#1080;&#1082;&#1090;&#1086;&#1088;&#1080;&#1103;\Downloads\Report%20(7).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42;&#1080;&#1082;&#1090;&#1086;&#1088;&#1080;&#1103;\Downloads\Report%20(7).xls"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image" Target="../media/image3.png"/></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image" Target="../media/image3.pn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794433103269543E-2"/>
          <c:y val="5.7635615617251994E-2"/>
          <c:w val="0.92724647073436806"/>
          <c:h val="0.72322316398348352"/>
        </c:manualLayout>
      </c:layout>
      <c:barChart>
        <c:barDir val="col"/>
        <c:grouping val="stacked"/>
        <c:varyColors val="0"/>
        <c:ser>
          <c:idx val="0"/>
          <c:order val="0"/>
          <c:tx>
            <c:strRef>
              <c:f>'[Лист Microsoft Excel.xlsx]Лист1'!$B$3</c:f>
              <c:strCache>
                <c:ptCount val="1"/>
                <c:pt idx="0">
                  <c:v>Городское население</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'[Лист Microsoft Excel.xlsx]Лист1'!$C$2:$H$2</c:f>
              <c:numCache>
                <c:formatCode>General</c:formatCode>
                <c:ptCount val="6"/>
                <c:pt idx="0">
                  <c:v>2013</c:v>
                </c:pt>
                <c:pt idx="1">
                  <c:v>2014</c:v>
                </c:pt>
                <c:pt idx="2">
                  <c:v>2015</c:v>
                </c:pt>
                <c:pt idx="3">
                  <c:v>2016</c:v>
                </c:pt>
                <c:pt idx="4">
                  <c:v>2017</c:v>
                </c:pt>
                <c:pt idx="5">
                  <c:v>2018</c:v>
                </c:pt>
              </c:numCache>
            </c:numRef>
          </c:cat>
          <c:val>
            <c:numRef>
              <c:f>'[Лист Microsoft Excel.xlsx]Лист1'!$C$3:$H$3</c:f>
              <c:numCache>
                <c:formatCode>General</c:formatCode>
                <c:ptCount val="6"/>
                <c:pt idx="0">
                  <c:v>23.3</c:v>
                </c:pt>
                <c:pt idx="1">
                  <c:v>23.2</c:v>
                </c:pt>
                <c:pt idx="2">
                  <c:v>23.2</c:v>
                </c:pt>
                <c:pt idx="3">
                  <c:v>23</c:v>
                </c:pt>
                <c:pt idx="4">
                  <c:v>22.9</c:v>
                </c:pt>
                <c:pt idx="5">
                  <c:v>22.7</c:v>
                </c:pt>
              </c:numCache>
            </c:numRef>
          </c:val>
          <c:extLst xmlns:c16r2="http://schemas.microsoft.com/office/drawing/2015/06/chart">
            <c:ext xmlns:c16="http://schemas.microsoft.com/office/drawing/2014/chart" uri="{C3380CC4-5D6E-409C-BE32-E72D297353CC}">
              <c16:uniqueId val="{00000000-250A-4641-9DFF-560CA4D27BD4}"/>
            </c:ext>
          </c:extLst>
        </c:ser>
        <c:ser>
          <c:idx val="1"/>
          <c:order val="1"/>
          <c:tx>
            <c:strRef>
              <c:f>'[Лист Microsoft Excel.xlsx]Лист1'!$B$4</c:f>
              <c:strCache>
                <c:ptCount val="1"/>
                <c:pt idx="0">
                  <c:v>Сельское население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Ref>
              <c:f>'[Лист Microsoft Excel.xlsx]Лист1'!$C$2:$H$2</c:f>
              <c:numCache>
                <c:formatCode>General</c:formatCode>
                <c:ptCount val="6"/>
                <c:pt idx="0">
                  <c:v>2013</c:v>
                </c:pt>
                <c:pt idx="1">
                  <c:v>2014</c:v>
                </c:pt>
                <c:pt idx="2">
                  <c:v>2015</c:v>
                </c:pt>
                <c:pt idx="3">
                  <c:v>2016</c:v>
                </c:pt>
                <c:pt idx="4">
                  <c:v>2017</c:v>
                </c:pt>
                <c:pt idx="5">
                  <c:v>2018</c:v>
                </c:pt>
              </c:numCache>
            </c:numRef>
          </c:cat>
          <c:val>
            <c:numRef>
              <c:f>'[Лист Microsoft Excel.xlsx]Лист1'!$C$4:$H$4</c:f>
              <c:numCache>
                <c:formatCode>0.0</c:formatCode>
                <c:ptCount val="6"/>
                <c:pt idx="0">
                  <c:v>39.700000000000003</c:v>
                </c:pt>
                <c:pt idx="1">
                  <c:v>39.5</c:v>
                </c:pt>
                <c:pt idx="2">
                  <c:v>39.800000000000004</c:v>
                </c:pt>
                <c:pt idx="3">
                  <c:v>39.5</c:v>
                </c:pt>
                <c:pt idx="4">
                  <c:v>39.1</c:v>
                </c:pt>
                <c:pt idx="5" formatCode="General">
                  <c:v>38.9</c:v>
                </c:pt>
              </c:numCache>
            </c:numRef>
          </c:val>
          <c:extLst xmlns:c16r2="http://schemas.microsoft.com/office/drawing/2015/06/chart">
            <c:ext xmlns:c16="http://schemas.microsoft.com/office/drawing/2014/chart" uri="{C3380CC4-5D6E-409C-BE32-E72D297353CC}">
              <c16:uniqueId val="{00000001-250A-4641-9DFF-560CA4D27BD4}"/>
            </c:ext>
          </c:extLst>
        </c:ser>
        <c:dLbls>
          <c:showLegendKey val="0"/>
          <c:showVal val="0"/>
          <c:showCatName val="0"/>
          <c:showSerName val="0"/>
          <c:showPercent val="0"/>
          <c:showBubbleSize val="0"/>
        </c:dLbls>
        <c:gapWidth val="247"/>
        <c:overlap val="100"/>
        <c:axId val="191577320"/>
        <c:axId val="191399056"/>
      </c:barChart>
      <c:lineChart>
        <c:grouping val="standard"/>
        <c:varyColors val="0"/>
        <c:ser>
          <c:idx val="2"/>
          <c:order val="2"/>
          <c:tx>
            <c:strRef>
              <c:f>'[Лист Microsoft Excel.xlsx]Лист1'!$B$5</c:f>
              <c:strCache>
                <c:ptCount val="1"/>
              </c:strCache>
            </c:strRef>
          </c:tx>
          <c:spPr>
            <a:ln w="25400" cap="rnd">
              <a:noFill/>
              <a:round/>
            </a:ln>
            <a:effectLst/>
          </c:spPr>
          <c:marker>
            <c:symbol val="none"/>
          </c:marker>
          <c:dLbls>
            <c:dLbl>
              <c:idx val="0"/>
              <c:layout>
                <c:manualLayout>
                  <c:x val="-3.6111111111111142E-2"/>
                  <c:y val="-3.24074074074074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50A-4641-9DFF-560CA4D27BD4}"/>
                </c:ext>
                <c:ext xmlns:c15="http://schemas.microsoft.com/office/drawing/2012/chart" uri="{CE6537A1-D6FC-4f65-9D91-7224C49458BB}">
                  <c15:layout/>
                </c:ext>
              </c:extLst>
            </c:dLbl>
            <c:dLbl>
              <c:idx val="1"/>
              <c:layout>
                <c:manualLayout>
                  <c:x val="-4.4444444444444502E-2"/>
                  <c:y val="-3.24074074074074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50A-4641-9DFF-560CA4D27BD4}"/>
                </c:ext>
                <c:ext xmlns:c15="http://schemas.microsoft.com/office/drawing/2012/chart" uri="{CE6537A1-D6FC-4f65-9D91-7224C49458BB}">
                  <c15:layout/>
                </c:ext>
              </c:extLst>
            </c:dLbl>
            <c:dLbl>
              <c:idx val="2"/>
              <c:layout>
                <c:manualLayout>
                  <c:x val="-3.611111111111124E-2"/>
                  <c:y val="-3.24074074074074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50A-4641-9DFF-560CA4D27BD4}"/>
                </c:ext>
                <c:ext xmlns:c15="http://schemas.microsoft.com/office/drawing/2012/chart" uri="{CE6537A1-D6FC-4f65-9D91-7224C49458BB}">
                  <c15:layout/>
                </c:ext>
              </c:extLst>
            </c:dLbl>
            <c:dLbl>
              <c:idx val="3"/>
              <c:layout>
                <c:manualLayout>
                  <c:x val="-4.4444444444444502E-2"/>
                  <c:y val="-2.77777777777778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50A-4641-9DFF-560CA4D27BD4}"/>
                </c:ext>
                <c:ext xmlns:c15="http://schemas.microsoft.com/office/drawing/2012/chart" uri="{CE6537A1-D6FC-4f65-9D91-7224C49458BB}">
                  <c15:layout/>
                </c:ext>
              </c:extLst>
            </c:dLbl>
            <c:dLbl>
              <c:idx val="4"/>
              <c:layout>
                <c:manualLayout>
                  <c:x val="-3.888888888888889E-2"/>
                  <c:y val="-2.77777777777778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50A-4641-9DFF-560CA4D27BD4}"/>
                </c:ext>
                <c:ext xmlns:c15="http://schemas.microsoft.com/office/drawing/2012/chart" uri="{CE6537A1-D6FC-4f65-9D91-7224C49458BB}">
                  <c15:layout/>
                </c:ext>
              </c:extLst>
            </c:dLbl>
            <c:dLbl>
              <c:idx val="5"/>
              <c:layout>
                <c:manualLayout>
                  <c:x val="-4.7222222222222283E-2"/>
                  <c:y val="-3.24074074074074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50A-4641-9DFF-560CA4D27BD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'[Лист Microsoft Excel.xlsx]Лист1'!$C$5:$H$5</c:f>
              <c:numCache>
                <c:formatCode>0.0</c:formatCode>
                <c:ptCount val="6"/>
                <c:pt idx="0">
                  <c:v>63</c:v>
                </c:pt>
                <c:pt idx="1">
                  <c:v>62.7</c:v>
                </c:pt>
                <c:pt idx="2">
                  <c:v>63</c:v>
                </c:pt>
                <c:pt idx="3">
                  <c:v>62.5</c:v>
                </c:pt>
                <c:pt idx="4">
                  <c:v>62</c:v>
                </c:pt>
                <c:pt idx="5" formatCode="General">
                  <c:v>61.7</c:v>
                </c:pt>
              </c:numCache>
            </c:numRef>
          </c:val>
          <c:smooth val="0"/>
          <c:extLst xmlns:c16r2="http://schemas.microsoft.com/office/drawing/2015/06/chart">
            <c:ext xmlns:c16="http://schemas.microsoft.com/office/drawing/2014/chart" uri="{C3380CC4-5D6E-409C-BE32-E72D297353CC}">
              <c16:uniqueId val="{00000008-250A-4641-9DFF-560CA4D27BD4}"/>
            </c:ext>
          </c:extLst>
        </c:ser>
        <c:dLbls>
          <c:showLegendKey val="0"/>
          <c:showVal val="0"/>
          <c:showCatName val="0"/>
          <c:showSerName val="0"/>
          <c:showPercent val="0"/>
          <c:showBubbleSize val="0"/>
        </c:dLbls>
        <c:marker val="1"/>
        <c:smooth val="0"/>
        <c:axId val="191577320"/>
        <c:axId val="191399056"/>
      </c:lineChart>
      <c:catAx>
        <c:axId val="19157732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91399056"/>
        <c:crosses val="autoZero"/>
        <c:auto val="1"/>
        <c:lblAlgn val="ctr"/>
        <c:lblOffset val="100"/>
        <c:noMultiLvlLbl val="0"/>
      </c:catAx>
      <c:valAx>
        <c:axId val="19139905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Segoe UI Light" panose="020B0502040204020203" pitchFamily="34" charset="0"/>
                <a:ea typeface="+mn-ea"/>
                <a:cs typeface="Segoe UI Light" panose="020B0502040204020203" pitchFamily="34" charset="0"/>
              </a:defRPr>
            </a:pPr>
            <a:endParaRPr lang="ru-RU"/>
          </a:p>
        </c:txPr>
        <c:crossAx val="191577320"/>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Segoe UI Light" panose="020B0502040204020203" pitchFamily="34" charset="0"/>
              <a:ea typeface="+mn-ea"/>
              <a:cs typeface="Segoe UI Light" panose="020B0502040204020203" pitchFamily="34"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330299999999999E-2"/>
          <c:y val="6.1483500000000003E-2"/>
          <c:w val="0.92366999999999999"/>
          <c:h val="0.84776499999999999"/>
        </c:manualLayout>
      </c:layout>
      <c:barChart>
        <c:barDir val="col"/>
        <c:grouping val="clustered"/>
        <c:varyColors val="0"/>
        <c:ser>
          <c:idx val="0"/>
          <c:order val="0"/>
          <c:tx>
            <c:strRef>
              <c:f>Sheet1!$A$2</c:f>
              <c:strCache>
                <c:ptCount val="1"/>
                <c:pt idx="0">
                  <c:v>Объем отгруженной продукции собственного производства предприятиями отрасли, млн руб.</c:v>
                </c:pt>
              </c:strCache>
            </c:strRef>
          </c:tx>
          <c:spPr>
            <a:gradFill flip="none" rotWithShape="1">
              <a:gsLst>
                <a:gs pos="0">
                  <a:schemeClr val="accent1">
                    <a:hueOff val="198858"/>
                    <a:satOff val="-2084"/>
                    <a:lumOff val="20614"/>
                  </a:schemeClr>
                </a:gs>
                <a:gs pos="50000">
                  <a:srgbClr val="A1C1E5"/>
                </a:gs>
                <a:gs pos="100000">
                  <a:schemeClr val="accent1">
                    <a:hueOff val="173799"/>
                    <a:satOff val="1446"/>
                    <a:lumOff val="13545"/>
                  </a:schemeClr>
                </a:gs>
              </a:gsLst>
              <a:lin ang="5400000" scaled="0"/>
            </a:gradFill>
            <a:ln w="9525" cap="flat">
              <a:solidFill>
                <a:srgbClr val="5997D0"/>
              </a:solidFill>
              <a:prstDash val="solid"/>
              <a:round/>
            </a:ln>
            <a:effectLst/>
          </c:spPr>
          <c:invertIfNegative val="0"/>
          <c:dLbls>
            <c:numFmt formatCode="0.#" sourceLinked="0"/>
            <c:spPr>
              <a:noFill/>
              <a:ln>
                <a:noFill/>
              </a:ln>
              <a:effectLst/>
            </c:spPr>
            <c:txPr>
              <a:bodyPr/>
              <a:lstStyle/>
              <a:p>
                <a:pPr>
                  <a:defRPr sz="900" b="0" i="0" u="none" strike="noStrike">
                    <a:solidFill>
                      <a:srgbClr val="808080"/>
                    </a:solidFill>
                    <a:latin typeface="Segoe UI Light"/>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2012</c:v>
                </c:pt>
                <c:pt idx="1">
                  <c:v>2016</c:v>
                </c:pt>
                <c:pt idx="2">
                  <c:v>2017</c:v>
                </c:pt>
              </c:strCache>
            </c:strRef>
          </c:cat>
          <c:val>
            <c:numRef>
              <c:f>Sheet1!$B$2:$D$2</c:f>
              <c:numCache>
                <c:formatCode>General</c:formatCode>
                <c:ptCount val="3"/>
                <c:pt idx="0">
                  <c:v>802.4</c:v>
                </c:pt>
                <c:pt idx="1">
                  <c:v>3918.6</c:v>
                </c:pt>
                <c:pt idx="2">
                  <c:v>3483.7</c:v>
                </c:pt>
              </c:numCache>
            </c:numRef>
          </c:val>
          <c:extLst xmlns:c16r2="http://schemas.microsoft.com/office/drawing/2015/06/chart">
            <c:ext xmlns:c16="http://schemas.microsoft.com/office/drawing/2014/chart" uri="{C3380CC4-5D6E-409C-BE32-E72D297353CC}">
              <c16:uniqueId val="{00000000-0107-40FA-A42E-7F12743301E2}"/>
            </c:ext>
          </c:extLst>
        </c:ser>
        <c:dLbls>
          <c:showLegendKey val="0"/>
          <c:showVal val="0"/>
          <c:showCatName val="0"/>
          <c:showSerName val="0"/>
          <c:showPercent val="0"/>
          <c:showBubbleSize val="0"/>
        </c:dLbls>
        <c:gapWidth val="100"/>
        <c:overlap val="-24"/>
        <c:axId val="191842896"/>
        <c:axId val="191776032"/>
      </c:barChart>
      <c:catAx>
        <c:axId val="191842896"/>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808080"/>
                </a:solidFill>
                <a:latin typeface="Segoe UI Light"/>
              </a:defRPr>
            </a:pPr>
            <a:endParaRPr lang="ru-RU"/>
          </a:p>
        </c:txPr>
        <c:crossAx val="191776032"/>
        <c:crosses val="autoZero"/>
        <c:auto val="1"/>
        <c:lblAlgn val="ctr"/>
        <c:lblOffset val="100"/>
        <c:noMultiLvlLbl val="1"/>
      </c:catAx>
      <c:valAx>
        <c:axId val="191776032"/>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808080"/>
                </a:solidFill>
                <a:latin typeface="Segoe UI Light"/>
              </a:defRPr>
            </a:pPr>
            <a:endParaRPr lang="ru-RU"/>
          </a:p>
        </c:txPr>
        <c:crossAx val="191842896"/>
        <c:crosses val="autoZero"/>
        <c:crossBetween val="between"/>
        <c:majorUnit val="1000"/>
        <c:minorUnit val="500"/>
      </c:valAx>
      <c:spPr>
        <a:noFill/>
        <a:ln w="12700" cap="flat">
          <a:noFill/>
          <a:miter lim="400000"/>
        </a:ln>
        <a:effectLst/>
      </c:spPr>
    </c:plotArea>
    <c:plotVisOnly val="1"/>
    <c:dispBlanksAs val="gap"/>
    <c:showDLblsOverMax val="1"/>
  </c:chart>
  <c:spPr>
    <a:solidFill>
      <a:srgbClr val="FFFFFF"/>
    </a:solidFill>
    <a:ln>
      <a:noFill/>
    </a:ln>
    <a:effectLst/>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262000000000087E-2"/>
          <c:y val="5.6295199999999976E-2"/>
          <c:w val="0.92573799999999951"/>
          <c:h val="0.85393900000000056"/>
        </c:manualLayout>
      </c:layout>
      <c:barChart>
        <c:barDir val="col"/>
        <c:grouping val="clustered"/>
        <c:varyColors val="0"/>
        <c:ser>
          <c:idx val="0"/>
          <c:order val="0"/>
          <c:tx>
            <c:strRef>
              <c:f>Sheet1!$A$2</c:f>
              <c:strCache>
                <c:ptCount val="1"/>
                <c:pt idx="0">
                  <c:v>Объем отгруженной продукции собственного производства крупными и средними предприятиями, млн руб.</c:v>
                </c:pt>
              </c:strCache>
            </c:strRef>
          </c:tx>
          <c:spPr>
            <a:gradFill flip="none" rotWithShape="1">
              <a:gsLst>
                <a:gs pos="0">
                  <a:schemeClr val="accent1">
                    <a:hueOff val="198858"/>
                    <a:satOff val="-2084"/>
                    <a:lumOff val="20614"/>
                  </a:schemeClr>
                </a:gs>
                <a:gs pos="50000">
                  <a:srgbClr val="A1C1E5"/>
                </a:gs>
                <a:gs pos="100000">
                  <a:schemeClr val="accent1">
                    <a:hueOff val="173799"/>
                    <a:satOff val="1446"/>
                    <a:lumOff val="13545"/>
                  </a:schemeClr>
                </a:gs>
              </a:gsLst>
              <a:lin ang="5400000" scaled="0"/>
            </a:gradFill>
            <a:ln w="12700" cap="flat">
              <a:noFill/>
              <a:miter lim="400000"/>
            </a:ln>
            <a:effectLst/>
          </c:spPr>
          <c:invertIfNegative val="0"/>
          <c:dLbls>
            <c:numFmt formatCode="0.#" sourceLinked="0"/>
            <c:spPr>
              <a:noFill/>
              <a:ln>
                <a:noFill/>
              </a:ln>
              <a:effectLst/>
            </c:spPr>
            <c:txPr>
              <a:bodyPr/>
              <a:lstStyle/>
              <a:p>
                <a:pPr>
                  <a:defRPr sz="900" b="0" i="0" u="none" strike="noStrike">
                    <a:solidFill>
                      <a:srgbClr val="808080"/>
                    </a:solidFill>
                    <a:latin typeface="+mn-lt"/>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2466.1</c:v>
                </c:pt>
                <c:pt idx="1">
                  <c:v>2808.9</c:v>
                </c:pt>
                <c:pt idx="2">
                  <c:v>2537.3000000000002</c:v>
                </c:pt>
                <c:pt idx="3">
                  <c:v>2941</c:v>
                </c:pt>
                <c:pt idx="4">
                  <c:v>3926.2</c:v>
                </c:pt>
                <c:pt idx="5">
                  <c:v>3424.4</c:v>
                </c:pt>
              </c:numCache>
            </c:numRef>
          </c:val>
          <c:extLst xmlns:c16r2="http://schemas.microsoft.com/office/drawing/2015/06/chart">
            <c:ext xmlns:c16="http://schemas.microsoft.com/office/drawing/2014/chart" uri="{C3380CC4-5D6E-409C-BE32-E72D297353CC}">
              <c16:uniqueId val="{00000000-1397-441E-A000-80CF2BCD09A1}"/>
            </c:ext>
          </c:extLst>
        </c:ser>
        <c:dLbls>
          <c:showLegendKey val="0"/>
          <c:showVal val="0"/>
          <c:showCatName val="0"/>
          <c:showSerName val="0"/>
          <c:showPercent val="0"/>
          <c:showBubbleSize val="0"/>
        </c:dLbls>
        <c:gapWidth val="100"/>
        <c:overlap val="-24"/>
        <c:axId val="191776816"/>
        <c:axId val="191777208"/>
      </c:barChart>
      <c:catAx>
        <c:axId val="191776816"/>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808080"/>
                </a:solidFill>
                <a:latin typeface="+mn-lt"/>
              </a:defRPr>
            </a:pPr>
            <a:endParaRPr lang="ru-RU"/>
          </a:p>
        </c:txPr>
        <c:crossAx val="191777208"/>
        <c:crosses val="autoZero"/>
        <c:auto val="1"/>
        <c:lblAlgn val="ctr"/>
        <c:lblOffset val="100"/>
        <c:noMultiLvlLbl val="1"/>
      </c:catAx>
      <c:valAx>
        <c:axId val="191777208"/>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808080"/>
                </a:solidFill>
                <a:latin typeface="+mn-lt"/>
              </a:defRPr>
            </a:pPr>
            <a:endParaRPr lang="ru-RU"/>
          </a:p>
        </c:txPr>
        <c:crossAx val="191776816"/>
        <c:crosses val="autoZero"/>
        <c:crossBetween val="between"/>
        <c:majorUnit val="1000"/>
        <c:minorUnit val="500"/>
      </c:valAx>
      <c:spPr>
        <a:noFill/>
        <a:ln w="12700" cap="flat">
          <a:noFill/>
          <a:miter lim="400000"/>
        </a:ln>
        <a:effectLst/>
      </c:spPr>
    </c:plotArea>
    <c:plotVisOnly val="1"/>
    <c:dispBlanksAs val="gap"/>
    <c:showDLblsOverMax val="1"/>
  </c:chart>
  <c:spPr>
    <a:solidFill>
      <a:srgbClr val="FFFFFF"/>
    </a:solidFill>
    <a:ln>
      <a:noFill/>
    </a:ln>
    <a:effectLst/>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764900000000084E-2"/>
          <c:y val="6.1483500000000003E-2"/>
          <c:w val="0.93023500000000003"/>
          <c:h val="0.84776499999999999"/>
        </c:manualLayout>
      </c:layout>
      <c:barChart>
        <c:barDir val="col"/>
        <c:grouping val="clustered"/>
        <c:varyColors val="0"/>
        <c:ser>
          <c:idx val="0"/>
          <c:order val="0"/>
          <c:tx>
            <c:strRef>
              <c:f>Sheet1!$A$2</c:f>
              <c:strCache>
                <c:ptCount val="1"/>
                <c:pt idx="0">
                  <c:v>сельское хозяйство</c:v>
                </c:pt>
              </c:strCache>
            </c:strRef>
          </c:tx>
          <c:spPr>
            <a:gradFill flip="none" rotWithShape="1">
              <a:gsLst>
                <a:gs pos="0">
                  <a:schemeClr val="accent1">
                    <a:hueOff val="198858"/>
                    <a:satOff val="-2084"/>
                    <a:lumOff val="20614"/>
                  </a:schemeClr>
                </a:gs>
                <a:gs pos="50000">
                  <a:srgbClr val="A1C1E5"/>
                </a:gs>
                <a:gs pos="100000">
                  <a:schemeClr val="accent1">
                    <a:hueOff val="173799"/>
                    <a:satOff val="1446"/>
                    <a:lumOff val="13545"/>
                  </a:schemeClr>
                </a:gs>
              </a:gsLst>
              <a:lin ang="5400000" scaled="0"/>
            </a:gradFill>
            <a:ln w="9525" cap="flat">
              <a:solidFill>
                <a:srgbClr val="5997D0"/>
              </a:solidFill>
              <a:prstDash val="solid"/>
              <a:round/>
            </a:ln>
            <a:effectLst/>
          </c:spPr>
          <c:invertIfNegative val="0"/>
          <c:dLbls>
            <c:numFmt formatCode="0.##" sourceLinked="0"/>
            <c:spPr>
              <a:noFill/>
              <a:ln>
                <a:noFill/>
              </a:ln>
              <a:effectLst/>
            </c:spPr>
            <c:txPr>
              <a:bodyPr/>
              <a:lstStyle/>
              <a:p>
                <a:pPr>
                  <a:defRPr sz="900" b="0" i="0" u="none" strike="noStrike">
                    <a:solidFill>
                      <a:srgbClr val="808080"/>
                    </a:solidFill>
                    <a:latin typeface="Segoe UI Light"/>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1.9800000000000011</c:v>
                </c:pt>
                <c:pt idx="1">
                  <c:v>2.38</c:v>
                </c:pt>
                <c:pt idx="2">
                  <c:v>2.77</c:v>
                </c:pt>
                <c:pt idx="3">
                  <c:v>3.3099999999999987</c:v>
                </c:pt>
                <c:pt idx="4">
                  <c:v>3.73</c:v>
                </c:pt>
                <c:pt idx="5">
                  <c:v>3.72</c:v>
                </c:pt>
              </c:numCache>
            </c:numRef>
          </c:val>
          <c:extLst xmlns:c16r2="http://schemas.microsoft.com/office/drawing/2015/06/chart">
            <c:ext xmlns:c16="http://schemas.microsoft.com/office/drawing/2014/chart" uri="{C3380CC4-5D6E-409C-BE32-E72D297353CC}">
              <c16:uniqueId val="{00000000-55EA-4CB9-AE9F-BEE06D72306A}"/>
            </c:ext>
          </c:extLst>
        </c:ser>
        <c:dLbls>
          <c:showLegendKey val="0"/>
          <c:showVal val="0"/>
          <c:showCatName val="0"/>
          <c:showSerName val="0"/>
          <c:showPercent val="0"/>
          <c:showBubbleSize val="0"/>
        </c:dLbls>
        <c:gapWidth val="100"/>
        <c:overlap val="-24"/>
        <c:axId val="191778384"/>
        <c:axId val="191778776"/>
      </c:barChart>
      <c:catAx>
        <c:axId val="191778384"/>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808080"/>
                </a:solidFill>
                <a:latin typeface="Segoe UI Light"/>
              </a:defRPr>
            </a:pPr>
            <a:endParaRPr lang="ru-RU"/>
          </a:p>
        </c:txPr>
        <c:crossAx val="191778776"/>
        <c:crosses val="autoZero"/>
        <c:auto val="1"/>
        <c:lblAlgn val="ctr"/>
        <c:lblOffset val="100"/>
        <c:noMultiLvlLbl val="1"/>
      </c:catAx>
      <c:valAx>
        <c:axId val="191778776"/>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808080"/>
                </a:solidFill>
                <a:latin typeface="Segoe UI Light"/>
              </a:defRPr>
            </a:pPr>
            <a:endParaRPr lang="ru-RU"/>
          </a:p>
        </c:txPr>
        <c:crossAx val="191778384"/>
        <c:crosses val="autoZero"/>
        <c:crossBetween val="between"/>
        <c:majorUnit val="0.95000000000000051"/>
        <c:minorUnit val="0.47500000000000026"/>
      </c:valAx>
      <c:spPr>
        <a:noFill/>
        <a:ln w="12700" cap="flat">
          <a:noFill/>
          <a:miter lim="400000"/>
        </a:ln>
        <a:effectLst/>
      </c:spPr>
    </c:plotArea>
    <c:plotVisOnly val="1"/>
    <c:dispBlanksAs val="gap"/>
    <c:showDLblsOverMax val="1"/>
  </c:chart>
  <c:spPr>
    <a:solidFill>
      <a:srgbClr val="FFFFFF"/>
    </a:solidFill>
    <a:ln>
      <a:noFill/>
    </a:ln>
    <a:effectLst/>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Лист4!$B$4</c:f>
              <c:strCache>
                <c:ptCount val="1"/>
                <c:pt idx="0">
                  <c:v>Средние предприятия</c:v>
                </c:pt>
              </c:strCache>
            </c:strRef>
          </c:tx>
          <c:spPr>
            <a:ln w="28575" cap="rnd">
              <a:solidFill>
                <a:schemeClr val="accent1"/>
              </a:solidFill>
              <a:round/>
            </a:ln>
            <a:effectLst/>
          </c:spPr>
          <c:marker>
            <c:symbol val="none"/>
          </c:marker>
          <c:dLbls>
            <c:dLbl>
              <c:idx val="0"/>
              <c:layout>
                <c:manualLayout>
                  <c:x val="-3.333333333333334E-2"/>
                  <c:y val="-5.55555555555555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94C-4A49-B720-D64ADEAE97F6}"/>
                </c:ext>
                <c:ext xmlns:c15="http://schemas.microsoft.com/office/drawing/2012/chart" uri="{CE6537A1-D6FC-4f65-9D91-7224C49458BB}"/>
              </c:extLst>
            </c:dLbl>
            <c:dLbl>
              <c:idx val="1"/>
              <c:layout>
                <c:manualLayout>
                  <c:x val="-2.7777777777777811E-2"/>
                  <c:y val="-4.62962962962964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94C-4A49-B720-D64ADEAE97F6}"/>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894C-4A49-B720-D64ADEAE97F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Лист4!$C$3:$F$3</c:f>
              <c:strCache>
                <c:ptCount val="4"/>
                <c:pt idx="0">
                  <c:v>2014 год</c:v>
                </c:pt>
                <c:pt idx="1">
                  <c:v>2015 год</c:v>
                </c:pt>
                <c:pt idx="2">
                  <c:v>2016 год</c:v>
                </c:pt>
                <c:pt idx="3">
                  <c:v>2017 год</c:v>
                </c:pt>
              </c:strCache>
            </c:strRef>
          </c:cat>
          <c:val>
            <c:numRef>
              <c:f>Лист4!$C$4:$F$4</c:f>
              <c:numCache>
                <c:formatCode>General</c:formatCode>
                <c:ptCount val="4"/>
                <c:pt idx="0">
                  <c:v>2778.5</c:v>
                </c:pt>
                <c:pt idx="1">
                  <c:v>3065.5</c:v>
                </c:pt>
                <c:pt idx="2">
                  <c:v>3338.4</c:v>
                </c:pt>
                <c:pt idx="3">
                  <c:v>2313.9</c:v>
                </c:pt>
              </c:numCache>
            </c:numRef>
          </c:val>
          <c:smooth val="0"/>
          <c:extLst xmlns:c16r2="http://schemas.microsoft.com/office/drawing/2015/06/chart">
            <c:ext xmlns:c16="http://schemas.microsoft.com/office/drawing/2014/chart" uri="{C3380CC4-5D6E-409C-BE32-E72D297353CC}">
              <c16:uniqueId val="{00000003-894C-4A49-B720-D64ADEAE97F6}"/>
            </c:ext>
          </c:extLst>
        </c:ser>
        <c:ser>
          <c:idx val="1"/>
          <c:order val="1"/>
          <c:tx>
            <c:strRef>
              <c:f>Лист4!$B$5</c:f>
              <c:strCache>
                <c:ptCount val="1"/>
                <c:pt idx="0">
                  <c:v>Малые предприятия</c:v>
                </c:pt>
              </c:strCache>
            </c:strRef>
          </c:tx>
          <c:spPr>
            <a:ln w="28575" cap="rnd">
              <a:solidFill>
                <a:schemeClr val="accent2"/>
              </a:solidFill>
              <a:round/>
            </a:ln>
            <a:effectLst/>
          </c:spPr>
          <c:marker>
            <c:symbol val="none"/>
          </c:marker>
          <c:dLbls>
            <c:dLbl>
              <c:idx val="0"/>
              <c:layout>
                <c:manualLayout>
                  <c:x val="-2.7777777777778065E-3"/>
                  <c:y val="-2.77777777777778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94C-4A49-B720-D64ADEAE97F6}"/>
                </c:ext>
                <c:ext xmlns:c15="http://schemas.microsoft.com/office/drawing/2012/chart" uri="{CE6537A1-D6FC-4f65-9D91-7224C49458BB}"/>
              </c:extLst>
            </c:dLbl>
            <c:dLbl>
              <c:idx val="1"/>
              <c:layout>
                <c:manualLayout>
                  <c:x val="-1.111111111111112E-2"/>
                  <c:y val="-2.77777777777778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94C-4A49-B720-D64ADEAE97F6}"/>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6-894C-4A49-B720-D64ADEAE97F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Лист4!$C$3:$F$3</c:f>
              <c:strCache>
                <c:ptCount val="4"/>
                <c:pt idx="0">
                  <c:v>2014 год</c:v>
                </c:pt>
                <c:pt idx="1">
                  <c:v>2015 год</c:v>
                </c:pt>
                <c:pt idx="2">
                  <c:v>2016 год</c:v>
                </c:pt>
                <c:pt idx="3">
                  <c:v>2017 год</c:v>
                </c:pt>
              </c:strCache>
            </c:strRef>
          </c:cat>
          <c:val>
            <c:numRef>
              <c:f>Лист4!$C$5:$F$5</c:f>
              <c:numCache>
                <c:formatCode>General</c:formatCode>
                <c:ptCount val="4"/>
                <c:pt idx="0">
                  <c:v>5790</c:v>
                </c:pt>
                <c:pt idx="1">
                  <c:v>5291.8</c:v>
                </c:pt>
                <c:pt idx="2">
                  <c:v>3255.4</c:v>
                </c:pt>
                <c:pt idx="3">
                  <c:v>3651.2</c:v>
                </c:pt>
              </c:numCache>
            </c:numRef>
          </c:val>
          <c:smooth val="0"/>
          <c:extLst xmlns:c16r2="http://schemas.microsoft.com/office/drawing/2015/06/chart">
            <c:ext xmlns:c16="http://schemas.microsoft.com/office/drawing/2014/chart" uri="{C3380CC4-5D6E-409C-BE32-E72D297353CC}">
              <c16:uniqueId val="{00000007-894C-4A49-B720-D64ADEAE97F6}"/>
            </c:ext>
          </c:extLst>
        </c:ser>
        <c:ser>
          <c:idx val="2"/>
          <c:order val="2"/>
          <c:tx>
            <c:strRef>
              <c:f>Лист4!$B$6</c:f>
              <c:strCache>
                <c:ptCount val="1"/>
                <c:pt idx="0">
                  <c:v>Микропредприятия</c:v>
                </c:pt>
              </c:strCache>
            </c:strRef>
          </c:tx>
          <c:spPr>
            <a:ln w="28575" cap="rnd">
              <a:solidFill>
                <a:schemeClr val="accent3"/>
              </a:solidFill>
              <a:round/>
            </a:ln>
            <a:effectLst/>
          </c:spPr>
          <c:marker>
            <c:symbol val="none"/>
          </c:marker>
          <c:dLbls>
            <c:dLbl>
              <c:idx val="0"/>
              <c:layout>
                <c:manualLayout>
                  <c:x val="-3.0555555555555565E-2"/>
                  <c:y val="-3.24074074074074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94C-4A49-B720-D64ADEAE97F6}"/>
                </c:ext>
                <c:ext xmlns:c15="http://schemas.microsoft.com/office/drawing/2012/chart" uri="{CE6537A1-D6FC-4f65-9D91-7224C49458BB}"/>
              </c:extLst>
            </c:dLbl>
            <c:dLbl>
              <c:idx val="1"/>
              <c:layout>
                <c:manualLayout>
                  <c:x val="-3.0555555555555565E-2"/>
                  <c:y val="-5.09259259259260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94C-4A49-B720-D64ADEAE97F6}"/>
                </c:ext>
                <c:ext xmlns:c15="http://schemas.microsoft.com/office/drawing/2012/chart" uri="{CE6537A1-D6FC-4f65-9D91-7224C49458BB}"/>
              </c:extLst>
            </c:dLbl>
            <c:dLbl>
              <c:idx val="2"/>
              <c:layout>
                <c:manualLayout>
                  <c:x val="-3.888888888888889E-2"/>
                  <c:y val="-6.01851851851851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94C-4A49-B720-D64ADEAE97F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Лист4!$C$3:$F$3</c:f>
              <c:strCache>
                <c:ptCount val="4"/>
                <c:pt idx="0">
                  <c:v>2014 год</c:v>
                </c:pt>
                <c:pt idx="1">
                  <c:v>2015 год</c:v>
                </c:pt>
                <c:pt idx="2">
                  <c:v>2016 год</c:v>
                </c:pt>
                <c:pt idx="3">
                  <c:v>2017 год</c:v>
                </c:pt>
              </c:strCache>
            </c:strRef>
          </c:cat>
          <c:val>
            <c:numRef>
              <c:f>Лист4!$C$6:$F$6</c:f>
              <c:numCache>
                <c:formatCode>General</c:formatCode>
                <c:ptCount val="4"/>
                <c:pt idx="0">
                  <c:v>982.1</c:v>
                </c:pt>
                <c:pt idx="1">
                  <c:v>1468.5</c:v>
                </c:pt>
                <c:pt idx="2">
                  <c:v>731.6</c:v>
                </c:pt>
                <c:pt idx="3">
                  <c:v>1174.8</c:v>
                </c:pt>
              </c:numCache>
            </c:numRef>
          </c:val>
          <c:smooth val="0"/>
          <c:extLst xmlns:c16r2="http://schemas.microsoft.com/office/drawing/2015/06/chart">
            <c:ext xmlns:c16="http://schemas.microsoft.com/office/drawing/2014/chart" uri="{C3380CC4-5D6E-409C-BE32-E72D297353CC}">
              <c16:uniqueId val="{0000000B-894C-4A49-B720-D64ADEAE97F6}"/>
            </c:ext>
          </c:extLst>
        </c:ser>
        <c:dLbls>
          <c:showLegendKey val="0"/>
          <c:showVal val="0"/>
          <c:showCatName val="0"/>
          <c:showSerName val="0"/>
          <c:showPercent val="0"/>
          <c:showBubbleSize val="0"/>
        </c:dLbls>
        <c:smooth val="0"/>
        <c:axId val="191779560"/>
        <c:axId val="192648648"/>
      </c:lineChart>
      <c:catAx>
        <c:axId val="191779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Light" panose="020B0502040204020203" pitchFamily="34" charset="0"/>
                <a:ea typeface="+mn-ea"/>
                <a:cs typeface="Segoe UI Light" panose="020B0502040204020203" pitchFamily="34" charset="0"/>
              </a:defRPr>
            </a:pPr>
            <a:endParaRPr lang="ru-RU"/>
          </a:p>
        </c:txPr>
        <c:crossAx val="192648648"/>
        <c:crosses val="autoZero"/>
        <c:auto val="1"/>
        <c:lblAlgn val="ctr"/>
        <c:lblOffset val="100"/>
        <c:noMultiLvlLbl val="0"/>
      </c:catAx>
      <c:valAx>
        <c:axId val="192648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Light" panose="020B0502040204020203" pitchFamily="34" charset="0"/>
                <a:ea typeface="+mn-ea"/>
                <a:cs typeface="Segoe UI Light" panose="020B0502040204020203" pitchFamily="34" charset="0"/>
              </a:defRPr>
            </a:pPr>
            <a:endParaRPr lang="ru-RU"/>
          </a:p>
        </c:txPr>
        <c:crossAx val="191779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Light" panose="020B0502040204020203" pitchFamily="34" charset="0"/>
              <a:ea typeface="+mn-ea"/>
              <a:cs typeface="Segoe UI Light" panose="020B0502040204020203" pitchFamily="3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433800000000023E-2"/>
          <c:y val="5.5172700000000012E-2"/>
          <c:w val="0.91956599999999944"/>
          <c:h val="0.54907099999999998"/>
        </c:manualLayout>
      </c:layout>
      <c:lineChart>
        <c:grouping val="standard"/>
        <c:varyColors val="0"/>
        <c:ser>
          <c:idx val="0"/>
          <c:order val="0"/>
          <c:tx>
            <c:strRef>
              <c:f>Sheet1!$A$2</c:f>
              <c:strCache>
                <c:ptCount val="1"/>
                <c:pt idx="0">
                  <c:v>Оборот розничной торговли, млн руб.</c:v>
                </c:pt>
              </c:strCache>
            </c:strRef>
          </c:tx>
          <c:spPr>
            <a:ln w="28575" cap="rnd">
              <a:solidFill>
                <a:schemeClr val="accent1"/>
              </a:solidFill>
              <a:prstDash val="solid"/>
              <a:round/>
            </a:ln>
            <a:effectLst/>
          </c:spPr>
          <c:marker>
            <c:symbol val="none"/>
          </c:marker>
          <c:dLbls>
            <c:numFmt formatCode="0.#" sourceLinked="0"/>
            <c:spPr>
              <a:noFill/>
              <a:ln>
                <a:noFill/>
              </a:ln>
              <a:effectLst/>
            </c:spPr>
            <c:txPr>
              <a:bodyPr/>
              <a:lstStyle/>
              <a:p>
                <a:pPr>
                  <a:defRPr sz="900" b="0" i="0" u="none" strike="noStrike">
                    <a:solidFill>
                      <a:srgbClr val="404040"/>
                    </a:solidFill>
                    <a:latin typeface="+mn-lt"/>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1167.4000000000001</c:v>
                </c:pt>
                <c:pt idx="1">
                  <c:v>1574.2</c:v>
                </c:pt>
                <c:pt idx="2">
                  <c:v>1495.6</c:v>
                </c:pt>
                <c:pt idx="3">
                  <c:v>2262.8000000000002</c:v>
                </c:pt>
                <c:pt idx="4">
                  <c:v>2623</c:v>
                </c:pt>
                <c:pt idx="5">
                  <c:v>2962.7</c:v>
                </c:pt>
              </c:numCache>
            </c:numRef>
          </c:val>
          <c:smooth val="0"/>
          <c:extLst xmlns:c16r2="http://schemas.microsoft.com/office/drawing/2015/06/chart">
            <c:ext xmlns:c16="http://schemas.microsoft.com/office/drawing/2014/chart" uri="{C3380CC4-5D6E-409C-BE32-E72D297353CC}">
              <c16:uniqueId val="{00000000-65A0-428B-AE03-938BEF1BA275}"/>
            </c:ext>
          </c:extLst>
        </c:ser>
        <c:ser>
          <c:idx val="1"/>
          <c:order val="1"/>
          <c:tx>
            <c:strRef>
              <c:f>Sheet1!$A$3</c:f>
              <c:strCache>
                <c:ptCount val="1"/>
                <c:pt idx="0">
                  <c:v>Оборот общественного питания млн руб.</c:v>
                </c:pt>
              </c:strCache>
            </c:strRef>
          </c:tx>
          <c:spPr>
            <a:ln w="28575" cap="rnd">
              <a:solidFill>
                <a:schemeClr val="accent2"/>
              </a:solidFill>
              <a:prstDash val="solid"/>
              <a:round/>
            </a:ln>
            <a:effectLst/>
          </c:spPr>
          <c:marker>
            <c:symbol val="none"/>
          </c:marker>
          <c:dLbls>
            <c:numFmt formatCode="0.#" sourceLinked="0"/>
            <c:spPr>
              <a:noFill/>
              <a:ln>
                <a:noFill/>
              </a:ln>
              <a:effectLst/>
            </c:spPr>
            <c:txPr>
              <a:bodyPr/>
              <a:lstStyle/>
              <a:p>
                <a:pPr>
                  <a:defRPr sz="900" b="0" i="0" u="none" strike="noStrike">
                    <a:solidFill>
                      <a:srgbClr val="404040"/>
                    </a:solidFill>
                    <a:latin typeface="+mn-lt"/>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Sheet1!$B$3:$G$3</c:f>
              <c:numCache>
                <c:formatCode>General</c:formatCode>
                <c:ptCount val="6"/>
                <c:pt idx="0">
                  <c:v>136.19999999999999</c:v>
                </c:pt>
                <c:pt idx="1">
                  <c:v>127.2</c:v>
                </c:pt>
                <c:pt idx="2">
                  <c:v>152.80000000000001</c:v>
                </c:pt>
                <c:pt idx="3">
                  <c:v>170.1</c:v>
                </c:pt>
                <c:pt idx="4">
                  <c:v>218.4</c:v>
                </c:pt>
                <c:pt idx="5">
                  <c:v>201.2</c:v>
                </c:pt>
              </c:numCache>
            </c:numRef>
          </c:val>
          <c:smooth val="0"/>
          <c:extLst xmlns:c16r2="http://schemas.microsoft.com/office/drawing/2015/06/chart">
            <c:ext xmlns:c16="http://schemas.microsoft.com/office/drawing/2014/chart" uri="{C3380CC4-5D6E-409C-BE32-E72D297353CC}">
              <c16:uniqueId val="{00000001-65A0-428B-AE03-938BEF1BA275}"/>
            </c:ext>
          </c:extLst>
        </c:ser>
        <c:ser>
          <c:idx val="2"/>
          <c:order val="2"/>
          <c:tx>
            <c:strRef>
              <c:f>Sheet1!$A$4</c:f>
              <c:strCache>
                <c:ptCount val="1"/>
                <c:pt idx="0">
                  <c:v>Оборот оказанных населению услуг млн руб.</c:v>
                </c:pt>
              </c:strCache>
            </c:strRef>
          </c:tx>
          <c:spPr>
            <a:ln w="28575" cap="rnd">
              <a:solidFill>
                <a:schemeClr val="accent3"/>
              </a:solidFill>
              <a:prstDash val="solid"/>
              <a:round/>
            </a:ln>
            <a:effectLst/>
          </c:spPr>
          <c:marker>
            <c:symbol val="none"/>
          </c:marker>
          <c:dLbls>
            <c:dLbl>
              <c:idx val="0"/>
              <c:layout>
                <c:manualLayout>
                  <c:x val="-4.5146611586039706E-2"/>
                  <c:y val="5.4470833422244373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5A0-428B-AE03-938BEF1BA275}"/>
                </c:ext>
                <c:ext xmlns:c15="http://schemas.microsoft.com/office/drawing/2012/chart" uri="{CE6537A1-D6FC-4f65-9D91-7224C49458BB}"/>
              </c:extLst>
            </c:dLbl>
            <c:numFmt formatCode="0.#" sourceLinked="0"/>
            <c:spPr>
              <a:noFill/>
              <a:ln>
                <a:noFill/>
              </a:ln>
              <a:effectLst/>
            </c:spPr>
            <c:txPr>
              <a:bodyPr/>
              <a:lstStyle/>
              <a:p>
                <a:pPr>
                  <a:defRPr sz="900" b="0" i="0" u="none" strike="noStrike">
                    <a:solidFill>
                      <a:srgbClr val="404040"/>
                    </a:solidFill>
                    <a:latin typeface="+mn-lt"/>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Sheet1!$B$4:$G$4</c:f>
              <c:numCache>
                <c:formatCode>General</c:formatCode>
                <c:ptCount val="6"/>
                <c:pt idx="0">
                  <c:v>1030.8</c:v>
                </c:pt>
                <c:pt idx="1">
                  <c:v>1015.8</c:v>
                </c:pt>
                <c:pt idx="2">
                  <c:v>1014.8</c:v>
                </c:pt>
                <c:pt idx="3">
                  <c:v>1123.3</c:v>
                </c:pt>
                <c:pt idx="4">
                  <c:v>1127.5</c:v>
                </c:pt>
                <c:pt idx="5">
                  <c:v>1444.3</c:v>
                </c:pt>
              </c:numCache>
            </c:numRef>
          </c:val>
          <c:smooth val="0"/>
          <c:extLst xmlns:c16r2="http://schemas.microsoft.com/office/drawing/2015/06/chart">
            <c:ext xmlns:c16="http://schemas.microsoft.com/office/drawing/2014/chart" uri="{C3380CC4-5D6E-409C-BE32-E72D297353CC}">
              <c16:uniqueId val="{00000003-65A0-428B-AE03-938BEF1BA275}"/>
            </c:ext>
          </c:extLst>
        </c:ser>
        <c:dLbls>
          <c:showLegendKey val="0"/>
          <c:showVal val="0"/>
          <c:showCatName val="0"/>
          <c:showSerName val="0"/>
          <c:showPercent val="0"/>
          <c:showBubbleSize val="0"/>
        </c:dLbls>
        <c:smooth val="0"/>
        <c:axId val="192649432"/>
        <c:axId val="192649824"/>
      </c:lineChart>
      <c:catAx>
        <c:axId val="19264943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mn-lt"/>
              </a:defRPr>
            </a:pPr>
            <a:endParaRPr lang="ru-RU"/>
          </a:p>
        </c:txPr>
        <c:crossAx val="192649824"/>
        <c:crosses val="autoZero"/>
        <c:auto val="1"/>
        <c:lblAlgn val="ctr"/>
        <c:lblOffset val="100"/>
        <c:noMultiLvlLbl val="1"/>
      </c:catAx>
      <c:valAx>
        <c:axId val="192649824"/>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mn-lt"/>
              </a:defRPr>
            </a:pPr>
            <a:endParaRPr lang="ru-RU"/>
          </a:p>
        </c:txPr>
        <c:crossAx val="192649432"/>
        <c:crosses val="autoZero"/>
        <c:crossBetween val="between"/>
        <c:majorUnit val="750"/>
        <c:minorUnit val="375"/>
      </c:valAx>
      <c:spPr>
        <a:noFill/>
        <a:ln w="12700" cap="flat">
          <a:noFill/>
          <a:miter lim="400000"/>
        </a:ln>
        <a:effectLst/>
      </c:spPr>
    </c:plotArea>
    <c:legend>
      <c:legendPos val="b"/>
      <c:layout>
        <c:manualLayout>
          <c:xMode val="edge"/>
          <c:yMode val="edge"/>
          <c:x val="4.8534799999999996E-2"/>
          <c:y val="0.82535700000000001"/>
          <c:w val="0.94560299999999997"/>
          <c:h val="0.17464299999999999"/>
        </c:manualLayout>
      </c:layout>
      <c:overlay val="1"/>
      <c:spPr>
        <a:noFill/>
        <a:ln w="12700" cap="flat">
          <a:noFill/>
          <a:miter lim="400000"/>
        </a:ln>
        <a:effectLst/>
      </c:spPr>
      <c:txPr>
        <a:bodyPr rot="0"/>
        <a:lstStyle/>
        <a:p>
          <a:pPr>
            <a:defRPr sz="900" b="0" i="0" u="none" strike="noStrike">
              <a:solidFill>
                <a:srgbClr val="595959"/>
              </a:solidFill>
              <a:latin typeface="+mn-lt"/>
            </a:defRPr>
          </a:pPr>
          <a:endParaRPr lang="ru-RU"/>
        </a:p>
      </c:txPr>
    </c:legend>
    <c:plotVisOnly val="1"/>
    <c:dispBlanksAs val="gap"/>
    <c:showDLblsOverMax val="1"/>
  </c:chart>
  <c:spPr>
    <a:solidFill>
      <a:srgbClr val="FFFFFF"/>
    </a:solidFill>
    <a:ln>
      <a:noFill/>
    </a:ln>
    <a:effectLst/>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965700000000024E-2"/>
          <c:y val="6.421830000000002E-2"/>
          <c:w val="0.92003400000000002"/>
          <c:h val="0.8351410000000008"/>
        </c:manualLayout>
      </c:layout>
      <c:lineChart>
        <c:grouping val="standard"/>
        <c:varyColors val="0"/>
        <c:ser>
          <c:idx val="0"/>
          <c:order val="0"/>
          <c:tx>
            <c:strRef>
              <c:f>Sheet1!$A$2</c:f>
              <c:strCache>
                <c:ptCount val="1"/>
                <c:pt idx="0">
                  <c:v>Инвестиции в основной капитал, млн рублей</c:v>
                </c:pt>
              </c:strCache>
            </c:strRef>
          </c:tx>
          <c:spPr>
            <a:ln w="22225" cap="rnd">
              <a:solidFill>
                <a:schemeClr val="accent2"/>
              </a:solidFill>
              <a:prstDash val="solid"/>
              <a:round/>
            </a:ln>
            <a:effectLst/>
          </c:spPr>
          <c:marker>
            <c:symbol val="none"/>
          </c:marker>
          <c:dLbls>
            <c:numFmt formatCode="0.###" sourceLinked="0"/>
            <c:spPr>
              <a:noFill/>
              <a:ln>
                <a:noFill/>
              </a:ln>
              <a:effectLst/>
            </c:spPr>
            <c:txPr>
              <a:bodyPr/>
              <a:lstStyle/>
              <a:p>
                <a:pPr>
                  <a:defRPr sz="900" b="0" i="0" u="none" strike="noStrike">
                    <a:solidFill>
                      <a:srgbClr val="404040"/>
                    </a:solidFill>
                    <a:latin typeface="+mn-lt"/>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981.21400000000051</c:v>
                </c:pt>
                <c:pt idx="1">
                  <c:v>1350.76</c:v>
                </c:pt>
                <c:pt idx="2">
                  <c:v>2086.6999999999998</c:v>
                </c:pt>
                <c:pt idx="3">
                  <c:v>2634.8</c:v>
                </c:pt>
                <c:pt idx="4">
                  <c:v>2007.6</c:v>
                </c:pt>
                <c:pt idx="5">
                  <c:v>3624.3</c:v>
                </c:pt>
              </c:numCache>
            </c:numRef>
          </c:val>
          <c:smooth val="0"/>
          <c:extLst xmlns:c16r2="http://schemas.microsoft.com/office/drawing/2015/06/chart">
            <c:ext xmlns:c16="http://schemas.microsoft.com/office/drawing/2014/chart" uri="{C3380CC4-5D6E-409C-BE32-E72D297353CC}">
              <c16:uniqueId val="{00000000-A5FC-4D89-AEFC-E9C2CF841955}"/>
            </c:ext>
          </c:extLst>
        </c:ser>
        <c:dLbls>
          <c:showLegendKey val="0"/>
          <c:showVal val="0"/>
          <c:showCatName val="0"/>
          <c:showSerName val="0"/>
          <c:showPercent val="0"/>
          <c:showBubbleSize val="0"/>
        </c:dLbls>
        <c:smooth val="0"/>
        <c:axId val="192650216"/>
        <c:axId val="192650608"/>
      </c:lineChart>
      <c:catAx>
        <c:axId val="192650216"/>
        <c:scaling>
          <c:orientation val="minMax"/>
        </c:scaling>
        <c:delete val="0"/>
        <c:axPos val="b"/>
        <c:majorGridlines>
          <c:spPr>
            <a:ln w="12700" cap="flat">
              <a:solidFill>
                <a:srgbClr val="D9D9D9">
                  <a:alpha val="54000"/>
                </a:srgbClr>
              </a:solidFill>
              <a:prstDash val="solid"/>
              <a:round/>
            </a:ln>
          </c:spPr>
        </c:majorGridlines>
        <c:minorGridlines>
          <c:spPr>
            <a:ln w="12700" cap="flat">
              <a:solidFill>
                <a:srgbClr val="D9D9D9">
                  <a:alpha val="51000"/>
                </a:srgbClr>
              </a:solidFill>
              <a:prstDash val="solid"/>
              <a:round/>
            </a:ln>
          </c:spPr>
        </c:minorGridlines>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mn-lt"/>
              </a:defRPr>
            </a:pPr>
            <a:endParaRPr lang="ru-RU"/>
          </a:p>
        </c:txPr>
        <c:crossAx val="192650608"/>
        <c:crosses val="autoZero"/>
        <c:auto val="1"/>
        <c:lblAlgn val="ctr"/>
        <c:lblOffset val="100"/>
        <c:noMultiLvlLbl val="1"/>
      </c:catAx>
      <c:valAx>
        <c:axId val="192650608"/>
        <c:scaling>
          <c:orientation val="minMax"/>
        </c:scaling>
        <c:delete val="0"/>
        <c:axPos val="l"/>
        <c:majorGridlines>
          <c:spPr>
            <a:ln w="12700" cap="flat">
              <a:solidFill>
                <a:srgbClr val="D9D9D9">
                  <a:alpha val="54000"/>
                </a:srgbClr>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mn-lt"/>
              </a:defRPr>
            </a:pPr>
            <a:endParaRPr lang="ru-RU"/>
          </a:p>
        </c:txPr>
        <c:crossAx val="192650216"/>
        <c:crosses val="autoZero"/>
        <c:crossBetween val="between"/>
        <c:majorUnit val="1000"/>
        <c:minorUnit val="500"/>
      </c:valAx>
      <c:spPr>
        <a:blipFill rotWithShape="1">
          <a:blip xmlns:r="http://schemas.openxmlformats.org/officeDocument/2006/relationships" r:embed="rId1"/>
          <a:srcRect/>
          <a:tile tx="0" ty="0" sx="100000" sy="100000" flip="none" algn="tl"/>
        </a:blipFill>
        <a:ln w="12700" cap="flat">
          <a:noFill/>
          <a:miter lim="400000"/>
        </a:ln>
        <a:effectLst/>
      </c:spPr>
    </c:plotArea>
    <c:plotVisOnly val="1"/>
    <c:dispBlanksAs val="gap"/>
    <c:showDLblsOverMax val="1"/>
  </c:chart>
  <c:spPr>
    <a:solidFill>
      <a:srgbClr val="FFFFFF"/>
    </a:solidFill>
    <a:ln>
      <a:noFill/>
    </a:ln>
    <a:effectLst/>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249199999999937E-2"/>
          <c:y val="6.0626600000000024E-2"/>
          <c:w val="0.94675100000000056"/>
          <c:h val="0.84971200000000002"/>
        </c:manualLayout>
      </c:layout>
      <c:barChart>
        <c:barDir val="col"/>
        <c:grouping val="stacked"/>
        <c:varyColors val="0"/>
        <c:ser>
          <c:idx val="0"/>
          <c:order val="0"/>
          <c:tx>
            <c:strRef>
              <c:f>Sheet1!$A$2</c:f>
              <c:strCache>
                <c:ptCount val="1"/>
                <c:pt idx="0">
                  <c:v>Series1</c:v>
                </c:pt>
              </c:strCache>
            </c:strRef>
          </c:tx>
          <c:spPr>
            <a:gradFill flip="none" rotWithShape="1">
              <a:gsLst>
                <a:gs pos="0">
                  <a:srgbClr val="70A6DB"/>
                </a:gs>
                <a:gs pos="50000">
                  <a:srgbClr val="559BDB"/>
                </a:gs>
                <a:gs pos="100000">
                  <a:srgbClr val="448AC9"/>
                </a:gs>
              </a:gsLst>
              <a:lin ang="5400000" scaled="0"/>
            </a:gradFill>
            <a:ln w="12700" cap="flat">
              <a:noFill/>
              <a:miter lim="400000"/>
            </a:ln>
            <a:effectLst/>
          </c:spPr>
          <c:invertIfNegative val="0"/>
          <c:dLbls>
            <c:numFmt formatCode="#,##0.000" sourceLinked="0"/>
            <c:spPr>
              <a:noFill/>
              <a:ln>
                <a:noFill/>
              </a:ln>
              <a:effectLst/>
            </c:spPr>
            <c:txPr>
              <a:bodyPr/>
              <a:lstStyle/>
              <a:p>
                <a:pPr>
                  <a:defRPr sz="900" b="0" i="0" u="none" strike="noStrike">
                    <a:solidFill>
                      <a:srgbClr val="44546A"/>
                    </a:solidFill>
                    <a:latin typeface="Segoe UI Light"/>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15.658836000000004</c:v>
                </c:pt>
                <c:pt idx="1">
                  <c:v>21.387335999999987</c:v>
                </c:pt>
                <c:pt idx="2">
                  <c:v>33.209727000000001</c:v>
                </c:pt>
                <c:pt idx="3">
                  <c:v>41.795022000000046</c:v>
                </c:pt>
                <c:pt idx="4">
                  <c:v>32.072849000000005</c:v>
                </c:pt>
                <c:pt idx="5">
                  <c:v>58.419703999999996</c:v>
                </c:pt>
              </c:numCache>
            </c:numRef>
          </c:val>
          <c:extLst xmlns:c16r2="http://schemas.microsoft.com/office/drawing/2015/06/chart">
            <c:ext xmlns:c16="http://schemas.microsoft.com/office/drawing/2014/chart" uri="{C3380CC4-5D6E-409C-BE32-E72D297353CC}">
              <c16:uniqueId val="{00000000-B94D-4A97-A7B8-928C4325BB51}"/>
            </c:ext>
          </c:extLst>
        </c:ser>
        <c:dLbls>
          <c:showLegendKey val="0"/>
          <c:showVal val="0"/>
          <c:showCatName val="0"/>
          <c:showSerName val="0"/>
          <c:showPercent val="0"/>
          <c:showBubbleSize val="0"/>
        </c:dLbls>
        <c:gapWidth val="150"/>
        <c:overlap val="100"/>
        <c:axId val="192651392"/>
        <c:axId val="192651784"/>
      </c:barChart>
      <c:catAx>
        <c:axId val="192651392"/>
        <c:scaling>
          <c:orientation val="minMax"/>
        </c:scaling>
        <c:delete val="0"/>
        <c:axPos val="b"/>
        <c:numFmt formatCode="General" sourceLinked="0"/>
        <c:majorTickMark val="none"/>
        <c:minorTickMark val="none"/>
        <c:tickLblPos val="low"/>
        <c:spPr>
          <a:ln w="12700" cap="flat">
            <a:solidFill>
              <a:srgbClr val="E0E5EB"/>
            </a:solidFill>
            <a:prstDash val="solid"/>
            <a:round/>
          </a:ln>
        </c:spPr>
        <c:txPr>
          <a:bodyPr rot="0"/>
          <a:lstStyle/>
          <a:p>
            <a:pPr>
              <a:defRPr sz="900" b="0" i="0" u="none" strike="noStrike">
                <a:solidFill>
                  <a:srgbClr val="44546A"/>
                </a:solidFill>
                <a:latin typeface="Segoe UI Light"/>
              </a:defRPr>
            </a:pPr>
            <a:endParaRPr lang="ru-RU"/>
          </a:p>
        </c:txPr>
        <c:crossAx val="192651784"/>
        <c:crosses val="autoZero"/>
        <c:auto val="1"/>
        <c:lblAlgn val="ctr"/>
        <c:lblOffset val="100"/>
        <c:noMultiLvlLbl val="1"/>
      </c:catAx>
      <c:valAx>
        <c:axId val="192651784"/>
        <c:scaling>
          <c:orientation val="minMax"/>
        </c:scaling>
        <c:delete val="0"/>
        <c:axPos val="l"/>
        <c:majorGridlines>
          <c:spPr>
            <a:ln w="12700" cap="flat">
              <a:solidFill>
                <a:srgbClr val="E0E5EB"/>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44546A"/>
                </a:solidFill>
                <a:latin typeface="Segoe UI Light"/>
              </a:defRPr>
            </a:pPr>
            <a:endParaRPr lang="ru-RU"/>
          </a:p>
        </c:txPr>
        <c:crossAx val="192651392"/>
        <c:crosses val="autoZero"/>
        <c:crossBetween val="between"/>
        <c:majorUnit val="15"/>
        <c:minorUnit val="7.5"/>
      </c:valAx>
      <c:spPr>
        <a:noFill/>
        <a:ln w="12700" cap="flat">
          <a:noFill/>
          <a:miter lim="400000"/>
        </a:ln>
        <a:effectLst/>
      </c:spPr>
    </c:plotArea>
    <c:plotVisOnly val="1"/>
    <c:dispBlanksAs val="gap"/>
    <c:showDLblsOverMax val="1"/>
  </c:chart>
  <c:spPr>
    <a:solidFill>
      <a:srgbClr val="FFFFFF"/>
    </a:solidFill>
    <a:ln>
      <a:noFill/>
    </a:ln>
    <a:effectLst/>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'[Report (1).xls]Лист2'!$C$19</c:f>
              <c:strCache>
                <c:ptCount val="1"/>
                <c:pt idx="0">
                  <c:v>общая площадь многоквартирного жилого фонда, тыс. кв.м</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'[Report (1).xls]Лист2'!$D$7:$J$7</c:f>
              <c:numCache>
                <c:formatCode>General</c:formatCode>
                <c:ptCount val="7"/>
                <c:pt idx="0">
                  <c:v>2012</c:v>
                </c:pt>
                <c:pt idx="1">
                  <c:v>2013</c:v>
                </c:pt>
                <c:pt idx="2">
                  <c:v>2014</c:v>
                </c:pt>
                <c:pt idx="3">
                  <c:v>2015</c:v>
                </c:pt>
                <c:pt idx="4">
                  <c:v>2016</c:v>
                </c:pt>
                <c:pt idx="5">
                  <c:v>2017</c:v>
                </c:pt>
                <c:pt idx="6">
                  <c:v>2018</c:v>
                </c:pt>
              </c:numCache>
            </c:numRef>
          </c:cat>
          <c:val>
            <c:numRef>
              <c:f>'[Report (1).xls]Лист2'!$D$19:$J$19</c:f>
              <c:numCache>
                <c:formatCode>0.0</c:formatCode>
                <c:ptCount val="7"/>
                <c:pt idx="0">
                  <c:v>971.55699999999945</c:v>
                </c:pt>
                <c:pt idx="1">
                  <c:v>986.15599999999949</c:v>
                </c:pt>
                <c:pt idx="2">
                  <c:v>997.87199999999996</c:v>
                </c:pt>
                <c:pt idx="3">
                  <c:v>1010.3059999999995</c:v>
                </c:pt>
                <c:pt idx="4">
                  <c:v>1017.924</c:v>
                </c:pt>
                <c:pt idx="5">
                  <c:v>1023.7180000000005</c:v>
                </c:pt>
                <c:pt idx="6">
                  <c:v>1030.7</c:v>
                </c:pt>
              </c:numCache>
            </c:numRef>
          </c:val>
          <c:extLst xmlns:c16r2="http://schemas.microsoft.com/office/drawing/2015/06/chart">
            <c:ext xmlns:c16="http://schemas.microsoft.com/office/drawing/2014/chart" uri="{C3380CC4-5D6E-409C-BE32-E72D297353CC}">
              <c16:uniqueId val="{00000000-04CA-4B55-A5BC-393AC3228E9B}"/>
            </c:ext>
          </c:extLst>
        </c:ser>
        <c:ser>
          <c:idx val="1"/>
          <c:order val="1"/>
          <c:tx>
            <c:strRef>
              <c:f>'[Report (1).xls]Лист2'!$C$20</c:f>
              <c:strCache>
                <c:ptCount val="1"/>
                <c:pt idx="0">
                  <c:v>общая площадь  жилого фонда ИЖС, тыс. кв.м</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'[Report (1).xls]Лист2'!$D$7:$J$7</c:f>
              <c:numCache>
                <c:formatCode>General</c:formatCode>
                <c:ptCount val="7"/>
                <c:pt idx="0">
                  <c:v>2012</c:v>
                </c:pt>
                <c:pt idx="1">
                  <c:v>2013</c:v>
                </c:pt>
                <c:pt idx="2">
                  <c:v>2014</c:v>
                </c:pt>
                <c:pt idx="3">
                  <c:v>2015</c:v>
                </c:pt>
                <c:pt idx="4">
                  <c:v>2016</c:v>
                </c:pt>
                <c:pt idx="5">
                  <c:v>2017</c:v>
                </c:pt>
                <c:pt idx="6">
                  <c:v>2018</c:v>
                </c:pt>
              </c:numCache>
            </c:numRef>
          </c:cat>
          <c:val>
            <c:numRef>
              <c:f>'[Report (1).xls]Лист2'!$D$20:$J$20</c:f>
              <c:numCache>
                <c:formatCode>0.0</c:formatCode>
                <c:ptCount val="7"/>
                <c:pt idx="0">
                  <c:v>455.875</c:v>
                </c:pt>
                <c:pt idx="1">
                  <c:v>493.72799999999967</c:v>
                </c:pt>
                <c:pt idx="2">
                  <c:v>525.99</c:v>
                </c:pt>
                <c:pt idx="3">
                  <c:v>581.39499999999998</c:v>
                </c:pt>
                <c:pt idx="4">
                  <c:v>630.64199999999948</c:v>
                </c:pt>
                <c:pt idx="5">
                  <c:v>682.47799999999938</c:v>
                </c:pt>
                <c:pt idx="6">
                  <c:v>746</c:v>
                </c:pt>
              </c:numCache>
            </c:numRef>
          </c:val>
          <c:extLst xmlns:c16r2="http://schemas.microsoft.com/office/drawing/2015/06/chart">
            <c:ext xmlns:c16="http://schemas.microsoft.com/office/drawing/2014/chart" uri="{C3380CC4-5D6E-409C-BE32-E72D297353CC}">
              <c16:uniqueId val="{00000001-04CA-4B55-A5BC-393AC3228E9B}"/>
            </c:ext>
          </c:extLst>
        </c:ser>
        <c:dLbls>
          <c:showLegendKey val="0"/>
          <c:showVal val="0"/>
          <c:showCatName val="0"/>
          <c:showSerName val="0"/>
          <c:showPercent val="0"/>
          <c:showBubbleSize val="0"/>
        </c:dLbls>
        <c:gapWidth val="247"/>
        <c:overlap val="100"/>
        <c:axId val="191719232"/>
        <c:axId val="191719624"/>
      </c:barChart>
      <c:lineChart>
        <c:grouping val="standard"/>
        <c:varyColors val="0"/>
        <c:ser>
          <c:idx val="2"/>
          <c:order val="2"/>
          <c:spPr>
            <a:ln w="25400"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'[Report (1).xls]Лист2'!$D$21:$J$21</c:f>
              <c:numCache>
                <c:formatCode>0.0</c:formatCode>
                <c:ptCount val="7"/>
                <c:pt idx="0">
                  <c:v>1427.432</c:v>
                </c:pt>
                <c:pt idx="1">
                  <c:v>1479.8839999999998</c:v>
                </c:pt>
                <c:pt idx="2">
                  <c:v>1523.8619999999999</c:v>
                </c:pt>
                <c:pt idx="3">
                  <c:v>1591.701</c:v>
                </c:pt>
                <c:pt idx="4">
                  <c:v>1648.566</c:v>
                </c:pt>
                <c:pt idx="5">
                  <c:v>1706.1959999999999</c:v>
                </c:pt>
                <c:pt idx="6">
                  <c:v>1776.7</c:v>
                </c:pt>
              </c:numCache>
            </c:numRef>
          </c:val>
          <c:smooth val="0"/>
          <c:extLst xmlns:c16r2="http://schemas.microsoft.com/office/drawing/2015/06/chart">
            <c:ext xmlns:c16="http://schemas.microsoft.com/office/drawing/2014/chart" uri="{C3380CC4-5D6E-409C-BE32-E72D297353CC}">
              <c16:uniqueId val="{00000002-04CA-4B55-A5BC-393AC3228E9B}"/>
            </c:ext>
          </c:extLst>
        </c:ser>
        <c:dLbls>
          <c:showLegendKey val="0"/>
          <c:showVal val="0"/>
          <c:showCatName val="0"/>
          <c:showSerName val="0"/>
          <c:showPercent val="0"/>
          <c:showBubbleSize val="0"/>
        </c:dLbls>
        <c:marker val="1"/>
        <c:smooth val="0"/>
        <c:axId val="191719232"/>
        <c:axId val="191719624"/>
      </c:lineChart>
      <c:catAx>
        <c:axId val="1917192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Segoe UI Light" panose="020B0502040204020203" pitchFamily="34" charset="0"/>
                <a:ea typeface="+mn-ea"/>
                <a:cs typeface="Segoe UI Light" panose="020B0502040204020203" pitchFamily="34" charset="0"/>
              </a:defRPr>
            </a:pPr>
            <a:endParaRPr lang="ru-RU"/>
          </a:p>
        </c:txPr>
        <c:crossAx val="191719624"/>
        <c:crosses val="autoZero"/>
        <c:auto val="1"/>
        <c:lblAlgn val="ctr"/>
        <c:lblOffset val="100"/>
        <c:noMultiLvlLbl val="0"/>
      </c:catAx>
      <c:valAx>
        <c:axId val="19171962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Segoe UI Light" panose="020B0502040204020203" pitchFamily="34" charset="0"/>
                <a:ea typeface="+mn-ea"/>
                <a:cs typeface="Segoe UI Light" panose="020B0502040204020203" pitchFamily="34" charset="0"/>
              </a:defRPr>
            </a:pPr>
            <a:endParaRPr lang="ru-RU"/>
          </a:p>
        </c:txPr>
        <c:crossAx val="191719232"/>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Segoe UI Light" panose="020B0502040204020203" pitchFamily="34" charset="0"/>
              <a:ea typeface="+mn-ea"/>
              <a:cs typeface="Segoe UI Light" panose="020B0502040204020203" pitchFamily="34"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093487477944877E-2"/>
          <c:y val="4.5624222314392372E-2"/>
          <c:w val="0.90096946313351212"/>
          <c:h val="0.75495412040108678"/>
        </c:manualLayout>
      </c:layout>
      <c:barChart>
        <c:barDir val="col"/>
        <c:grouping val="stacked"/>
        <c:varyColors val="0"/>
        <c:ser>
          <c:idx val="0"/>
          <c:order val="0"/>
          <c:tx>
            <c:strRef>
              <c:f>'[Report (25).xls]Первый лист'!$A$3</c:f>
              <c:strCache>
                <c:ptCount val="1"/>
                <c:pt idx="0">
                  <c:v>Строительство  многоквартирных жилых домов, тыс. кв.м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'[Report (25).xls]Первый лист'!$B$2:$G$2</c:f>
              <c:numCache>
                <c:formatCode>General</c:formatCode>
                <c:ptCount val="6"/>
                <c:pt idx="0">
                  <c:v>2012</c:v>
                </c:pt>
                <c:pt idx="1">
                  <c:v>2013</c:v>
                </c:pt>
                <c:pt idx="2">
                  <c:v>2014</c:v>
                </c:pt>
                <c:pt idx="3">
                  <c:v>2015</c:v>
                </c:pt>
                <c:pt idx="4">
                  <c:v>2016</c:v>
                </c:pt>
                <c:pt idx="5">
                  <c:v>2017</c:v>
                </c:pt>
              </c:numCache>
            </c:numRef>
          </c:cat>
          <c:val>
            <c:numRef>
              <c:f>'[Report (25).xls]Первый лист'!$B$3:$G$3</c:f>
              <c:numCache>
                <c:formatCode>General</c:formatCode>
                <c:ptCount val="6"/>
                <c:pt idx="0">
                  <c:v>14.5</c:v>
                </c:pt>
                <c:pt idx="1">
                  <c:v>11.7</c:v>
                </c:pt>
                <c:pt idx="2">
                  <c:v>12.4</c:v>
                </c:pt>
                <c:pt idx="3">
                  <c:v>7.6</c:v>
                </c:pt>
                <c:pt idx="4">
                  <c:v>5.7</c:v>
                </c:pt>
                <c:pt idx="5">
                  <c:v>6.9</c:v>
                </c:pt>
              </c:numCache>
            </c:numRef>
          </c:val>
          <c:extLst xmlns:c16r2="http://schemas.microsoft.com/office/drawing/2015/06/chart">
            <c:ext xmlns:c16="http://schemas.microsoft.com/office/drawing/2014/chart" uri="{C3380CC4-5D6E-409C-BE32-E72D297353CC}">
              <c16:uniqueId val="{00000000-6DB2-4837-A452-47C5022C95D2}"/>
            </c:ext>
          </c:extLst>
        </c:ser>
        <c:ser>
          <c:idx val="1"/>
          <c:order val="1"/>
          <c:tx>
            <c:strRef>
              <c:f>'[Report (25).xls]Первый лист'!$A$4</c:f>
              <c:strCache>
                <c:ptCount val="1"/>
                <c:pt idx="0">
                  <c:v>Строительство ИЖС, тыс кв.м.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'[Report (25).xls]Первый лист'!$B$2:$G$2</c:f>
              <c:numCache>
                <c:formatCode>General</c:formatCode>
                <c:ptCount val="6"/>
                <c:pt idx="0">
                  <c:v>2012</c:v>
                </c:pt>
                <c:pt idx="1">
                  <c:v>2013</c:v>
                </c:pt>
                <c:pt idx="2">
                  <c:v>2014</c:v>
                </c:pt>
                <c:pt idx="3">
                  <c:v>2015</c:v>
                </c:pt>
                <c:pt idx="4">
                  <c:v>2016</c:v>
                </c:pt>
                <c:pt idx="5">
                  <c:v>2017</c:v>
                </c:pt>
              </c:numCache>
            </c:numRef>
          </c:cat>
          <c:val>
            <c:numRef>
              <c:f>'[Report (25).xls]Первый лист'!$B$4:$G$4</c:f>
              <c:numCache>
                <c:formatCode>General</c:formatCode>
                <c:ptCount val="6"/>
                <c:pt idx="0">
                  <c:v>37.800000000000011</c:v>
                </c:pt>
                <c:pt idx="1">
                  <c:v>32.200000000000003</c:v>
                </c:pt>
                <c:pt idx="2">
                  <c:v>55.4</c:v>
                </c:pt>
                <c:pt idx="3">
                  <c:v>49.2</c:v>
                </c:pt>
                <c:pt idx="4">
                  <c:v>51.8</c:v>
                </c:pt>
                <c:pt idx="5">
                  <c:v>63.5</c:v>
                </c:pt>
              </c:numCache>
            </c:numRef>
          </c:val>
          <c:extLst xmlns:c16r2="http://schemas.microsoft.com/office/drawing/2015/06/chart">
            <c:ext xmlns:c16="http://schemas.microsoft.com/office/drawing/2014/chart" uri="{C3380CC4-5D6E-409C-BE32-E72D297353CC}">
              <c16:uniqueId val="{00000001-6DB2-4837-A452-47C5022C95D2}"/>
            </c:ext>
          </c:extLst>
        </c:ser>
        <c:dLbls>
          <c:showLegendKey val="0"/>
          <c:showVal val="0"/>
          <c:showCatName val="0"/>
          <c:showSerName val="0"/>
          <c:showPercent val="0"/>
          <c:showBubbleSize val="0"/>
        </c:dLbls>
        <c:gapWidth val="247"/>
        <c:overlap val="100"/>
        <c:axId val="191720408"/>
        <c:axId val="191720800"/>
      </c:barChart>
      <c:lineChart>
        <c:grouping val="standard"/>
        <c:varyColors val="0"/>
        <c:ser>
          <c:idx val="2"/>
          <c:order val="2"/>
          <c:tx>
            <c:strRef>
              <c:f>'[Report (25).xls]Первый лист'!$A$5</c:f>
              <c:strCache>
                <c:ptCount val="1"/>
              </c:strCache>
            </c:strRef>
          </c:tx>
          <c:spPr>
            <a:ln w="22225" cap="rnd">
              <a:solidFill>
                <a:schemeClr val="accent5"/>
              </a:solidFill>
              <a:round/>
            </a:ln>
            <a:effectLst/>
          </c:spPr>
          <c:marker>
            <c:symbol val="none"/>
          </c:marker>
          <c:dLbls>
            <c:dLbl>
              <c:idx val="0"/>
              <c:layout>
                <c:manualLayout>
                  <c:x val="-3.8769081657378239E-2"/>
                  <c:y val="-3.98168425243878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DB2-4837-A452-47C5022C95D2}"/>
                </c:ext>
                <c:ext xmlns:c15="http://schemas.microsoft.com/office/drawing/2012/chart" uri="{CE6537A1-D6FC-4f65-9D91-7224C49458BB}"/>
              </c:extLst>
            </c:dLbl>
            <c:dLbl>
              <c:idx val="1"/>
              <c:layout>
                <c:manualLayout>
                  <c:x val="-4.1192149260964366E-2"/>
                  <c:y val="-5.57435795341429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DB2-4837-A452-47C5022C95D2}"/>
                </c:ext>
                <c:ext xmlns:c15="http://schemas.microsoft.com/office/drawing/2012/chart" uri="{CE6537A1-D6FC-4f65-9D91-7224C49458BB}"/>
              </c:extLst>
            </c:dLbl>
            <c:dLbl>
              <c:idx val="2"/>
              <c:layout>
                <c:manualLayout>
                  <c:x val="-3.6346014053792099E-2"/>
                  <c:y val="-3.18534740195102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DB2-4837-A452-47C5022C95D2}"/>
                </c:ext>
                <c:ext xmlns:c15="http://schemas.microsoft.com/office/drawing/2012/chart" uri="{CE6537A1-D6FC-4f65-9D91-7224C49458BB}"/>
              </c:extLst>
            </c:dLbl>
            <c:dLbl>
              <c:idx val="3"/>
              <c:layout>
                <c:manualLayout>
                  <c:x val="-3.6346014053792099E-2"/>
                  <c:y val="-4.37985267768266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DB2-4837-A452-47C5022C95D2}"/>
                </c:ext>
                <c:ext xmlns:c15="http://schemas.microsoft.com/office/drawing/2012/chart" uri="{CE6537A1-D6FC-4f65-9D91-7224C49458BB}"/>
              </c:extLst>
            </c:dLbl>
            <c:dLbl>
              <c:idx val="4"/>
              <c:layout>
                <c:manualLayout>
                  <c:x val="-4.361521686455061E-2"/>
                  <c:y val="-5.1761895281704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DB2-4837-A452-47C5022C95D2}"/>
                </c:ext>
                <c:ext xmlns:c15="http://schemas.microsoft.com/office/drawing/2012/chart" uri="{CE6537A1-D6FC-4f65-9D91-7224C49458BB}"/>
              </c:extLst>
            </c:dLbl>
            <c:dLbl>
              <c:idx val="5"/>
              <c:layout>
                <c:manualLayout>
                  <c:x val="-3.8769081657378239E-2"/>
                  <c:y val="-3.98168425243878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DB2-4837-A452-47C5022C95D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'[Report (25).xls]Первый лист'!$B$2:$G$2</c:f>
              <c:numCache>
                <c:formatCode>General</c:formatCode>
                <c:ptCount val="6"/>
                <c:pt idx="0">
                  <c:v>2012</c:v>
                </c:pt>
                <c:pt idx="1">
                  <c:v>2013</c:v>
                </c:pt>
                <c:pt idx="2">
                  <c:v>2014</c:v>
                </c:pt>
                <c:pt idx="3">
                  <c:v>2015</c:v>
                </c:pt>
                <c:pt idx="4">
                  <c:v>2016</c:v>
                </c:pt>
                <c:pt idx="5">
                  <c:v>2017</c:v>
                </c:pt>
              </c:numCache>
            </c:numRef>
          </c:cat>
          <c:val>
            <c:numRef>
              <c:f>'[Report (25).xls]Первый лист'!$B$5:$G$5</c:f>
              <c:numCache>
                <c:formatCode>General</c:formatCode>
                <c:ptCount val="6"/>
                <c:pt idx="0">
                  <c:v>52.3</c:v>
                </c:pt>
                <c:pt idx="1">
                  <c:v>43.900000000000006</c:v>
                </c:pt>
                <c:pt idx="2">
                  <c:v>67.8</c:v>
                </c:pt>
                <c:pt idx="3">
                  <c:v>56.800000000000004</c:v>
                </c:pt>
                <c:pt idx="4">
                  <c:v>57.5</c:v>
                </c:pt>
                <c:pt idx="5">
                  <c:v>70.400000000000006</c:v>
                </c:pt>
              </c:numCache>
            </c:numRef>
          </c:val>
          <c:smooth val="0"/>
          <c:extLst xmlns:c16r2="http://schemas.microsoft.com/office/drawing/2015/06/chart">
            <c:ext xmlns:c16="http://schemas.microsoft.com/office/drawing/2014/chart" uri="{C3380CC4-5D6E-409C-BE32-E72D297353CC}">
              <c16:uniqueId val="{00000008-6DB2-4837-A452-47C5022C95D2}"/>
            </c:ext>
          </c:extLst>
        </c:ser>
        <c:dLbls>
          <c:showLegendKey val="0"/>
          <c:showVal val="0"/>
          <c:showCatName val="0"/>
          <c:showSerName val="0"/>
          <c:showPercent val="0"/>
          <c:showBubbleSize val="0"/>
        </c:dLbls>
        <c:marker val="1"/>
        <c:smooth val="0"/>
        <c:axId val="191720408"/>
        <c:axId val="191720800"/>
      </c:lineChart>
      <c:catAx>
        <c:axId val="1917204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Segoe UI Light" panose="020B0502040204020203" pitchFamily="34" charset="0"/>
                <a:ea typeface="+mn-ea"/>
                <a:cs typeface="Segoe UI Light" panose="020B0502040204020203" pitchFamily="34" charset="0"/>
              </a:defRPr>
            </a:pPr>
            <a:endParaRPr lang="ru-RU"/>
          </a:p>
        </c:txPr>
        <c:crossAx val="191720800"/>
        <c:crosses val="autoZero"/>
        <c:auto val="1"/>
        <c:lblAlgn val="ctr"/>
        <c:lblOffset val="100"/>
        <c:noMultiLvlLbl val="0"/>
      </c:catAx>
      <c:valAx>
        <c:axId val="191720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91720408"/>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Segoe UI Light" panose="020B0502040204020203" pitchFamily="34" charset="0"/>
              <a:ea typeface="+mn-ea"/>
              <a:cs typeface="Segoe UI Light" panose="020B0502040204020203" pitchFamily="34"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66900000000001"/>
          <c:y val="4.8905900000000002E-2"/>
          <c:w val="0.76349500000000081"/>
          <c:h val="0.87857300000000005"/>
        </c:manualLayout>
      </c:layout>
      <c:barChart>
        <c:barDir val="bar"/>
        <c:grouping val="clustered"/>
        <c:varyColors val="0"/>
        <c:ser>
          <c:idx val="0"/>
          <c:order val="0"/>
          <c:tx>
            <c:strRef>
              <c:f>Sheet1!$A$2</c:f>
              <c:strCache>
                <c:ptCount val="1"/>
                <c:pt idx="0">
                  <c:v>2016</c:v>
                </c:pt>
              </c:strCache>
            </c:strRef>
          </c:tx>
          <c:spPr>
            <a:solidFill>
              <a:schemeClr val="accent1"/>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Segoe UI Light"/>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Sheet1!$B$1:$S$1</c:f>
              <c:strCache>
                <c:ptCount val="18"/>
                <c:pt idx="0">
                  <c:v>Всеволожский МР</c:v>
                </c:pt>
                <c:pt idx="1">
                  <c:v>Ломоносовский МР</c:v>
                </c:pt>
                <c:pt idx="2">
                  <c:v>Приозерский МР</c:v>
                </c:pt>
                <c:pt idx="3">
                  <c:v>Киришский МР</c:v>
                </c:pt>
                <c:pt idx="4">
                  <c:v>Тосненский МР</c:v>
                </c:pt>
                <c:pt idx="5">
                  <c:v>Кировский МР</c:v>
                </c:pt>
                <c:pt idx="6">
                  <c:v>Волосовский МР</c:v>
                </c:pt>
                <c:pt idx="7">
                  <c:v>Гатчинский МР</c:v>
                </c:pt>
                <c:pt idx="8">
                  <c:v>Кингисеппский МР</c:v>
                </c:pt>
                <c:pt idx="9">
                  <c:v>Выборгский МР</c:v>
                </c:pt>
                <c:pt idx="10">
                  <c:v>Подпорожский МР</c:v>
                </c:pt>
                <c:pt idx="11">
                  <c:v>Лужский МР</c:v>
                </c:pt>
                <c:pt idx="12">
                  <c:v>Лодейнопольский МР</c:v>
                </c:pt>
                <c:pt idx="13">
                  <c:v>Волховский МР</c:v>
                </c:pt>
                <c:pt idx="14">
                  <c:v>Сосновоборский ГО</c:v>
                </c:pt>
                <c:pt idx="15">
                  <c:v>Тихвинский МР</c:v>
                </c:pt>
                <c:pt idx="16">
                  <c:v>Сланцевский МР</c:v>
                </c:pt>
                <c:pt idx="17">
                  <c:v>Бокситогорский МР</c:v>
                </c:pt>
              </c:strCache>
            </c:strRef>
          </c:cat>
          <c:val>
            <c:numRef>
              <c:f>Sheet1!$B$2:$S$2</c:f>
              <c:numCache>
                <c:formatCode>General</c:formatCode>
                <c:ptCount val="18"/>
                <c:pt idx="0">
                  <c:v>4.1899999999999995</c:v>
                </c:pt>
                <c:pt idx="1">
                  <c:v>2.5099999999999998</c:v>
                </c:pt>
                <c:pt idx="2">
                  <c:v>0.92</c:v>
                </c:pt>
                <c:pt idx="3">
                  <c:v>0.75000000000000056</c:v>
                </c:pt>
                <c:pt idx="4">
                  <c:v>0.68</c:v>
                </c:pt>
                <c:pt idx="5">
                  <c:v>0.6500000000000008</c:v>
                </c:pt>
                <c:pt idx="6">
                  <c:v>0.56999999999999995</c:v>
                </c:pt>
                <c:pt idx="7">
                  <c:v>0.56000000000000005</c:v>
                </c:pt>
                <c:pt idx="8">
                  <c:v>0.49000000000000027</c:v>
                </c:pt>
                <c:pt idx="9">
                  <c:v>0.49000000000000027</c:v>
                </c:pt>
                <c:pt idx="10">
                  <c:v>0.3300000000000004</c:v>
                </c:pt>
                <c:pt idx="11">
                  <c:v>0.3300000000000004</c:v>
                </c:pt>
                <c:pt idx="12">
                  <c:v>0.29000000000000026</c:v>
                </c:pt>
                <c:pt idx="13">
                  <c:v>0.25</c:v>
                </c:pt>
                <c:pt idx="14">
                  <c:v>0.16</c:v>
                </c:pt>
                <c:pt idx="15">
                  <c:v>0.15000000000000013</c:v>
                </c:pt>
                <c:pt idx="16">
                  <c:v>0.14000000000000001</c:v>
                </c:pt>
                <c:pt idx="17">
                  <c:v>0.1</c:v>
                </c:pt>
              </c:numCache>
            </c:numRef>
          </c:val>
          <c:extLst xmlns:c16r2="http://schemas.microsoft.com/office/drawing/2015/06/chart">
            <c:ext xmlns:c16="http://schemas.microsoft.com/office/drawing/2014/chart" uri="{C3380CC4-5D6E-409C-BE32-E72D297353CC}">
              <c16:uniqueId val="{00000000-C95A-4C8A-8ECA-A2A822078FFC}"/>
            </c:ext>
          </c:extLst>
        </c:ser>
        <c:dLbls>
          <c:showLegendKey val="0"/>
          <c:showVal val="0"/>
          <c:showCatName val="0"/>
          <c:showSerName val="0"/>
          <c:showPercent val="0"/>
          <c:showBubbleSize val="0"/>
        </c:dLbls>
        <c:gapWidth val="182"/>
        <c:axId val="191721584"/>
        <c:axId val="191721976"/>
      </c:barChart>
      <c:catAx>
        <c:axId val="191721584"/>
        <c:scaling>
          <c:orientation val="maxMin"/>
        </c:scaling>
        <c:delete val="0"/>
        <c:axPos val="l"/>
        <c:numFmt formatCode="General" sourceLinked="0"/>
        <c:majorTickMark val="none"/>
        <c:minorTickMark val="none"/>
        <c:tickLblPos val="nextTo"/>
        <c:spPr>
          <a:ln w="12700" cap="flat">
            <a:solidFill>
              <a:srgbClr val="D9D9D9"/>
            </a:solidFill>
            <a:prstDash val="solid"/>
            <a:round/>
          </a:ln>
        </c:spPr>
        <c:txPr>
          <a:bodyPr rot="0"/>
          <a:lstStyle/>
          <a:p>
            <a:pPr>
              <a:defRPr sz="900" b="0" i="0" u="none" strike="noStrike">
                <a:solidFill>
                  <a:srgbClr val="595959"/>
                </a:solidFill>
                <a:latin typeface="Segoe UI Light"/>
              </a:defRPr>
            </a:pPr>
            <a:endParaRPr lang="ru-RU"/>
          </a:p>
        </c:txPr>
        <c:crossAx val="191721976"/>
        <c:crosses val="autoZero"/>
        <c:auto val="1"/>
        <c:lblAlgn val="ctr"/>
        <c:lblOffset val="100"/>
        <c:noMultiLvlLbl val="1"/>
      </c:catAx>
      <c:valAx>
        <c:axId val="191721976"/>
        <c:scaling>
          <c:orientation val="minMax"/>
        </c:scaling>
        <c:delete val="0"/>
        <c:axPos val="t"/>
        <c:majorGridlines>
          <c:spPr>
            <a:ln w="12700" cap="flat">
              <a:solidFill>
                <a:srgbClr val="D9D9D9"/>
              </a:solidFill>
              <a:prstDash val="solid"/>
              <a:round/>
            </a:ln>
          </c:spPr>
        </c:majorGridlines>
        <c:numFmt formatCode="0.##" sourceLinked="0"/>
        <c:majorTickMark val="none"/>
        <c:minorTickMark val="none"/>
        <c:tickLblPos val="high"/>
        <c:spPr>
          <a:ln w="12700" cap="flat">
            <a:noFill/>
            <a:prstDash val="solid"/>
            <a:round/>
          </a:ln>
        </c:spPr>
        <c:txPr>
          <a:bodyPr rot="0"/>
          <a:lstStyle/>
          <a:p>
            <a:pPr>
              <a:defRPr sz="900" b="0" i="0" u="none" strike="noStrike">
                <a:solidFill>
                  <a:srgbClr val="595959"/>
                </a:solidFill>
                <a:latin typeface="Segoe UI Light"/>
              </a:defRPr>
            </a:pPr>
            <a:endParaRPr lang="ru-RU"/>
          </a:p>
        </c:txPr>
        <c:crossAx val="191721584"/>
        <c:crosses val="autoZero"/>
        <c:crossBetween val="between"/>
        <c:majorUnit val="1.25"/>
        <c:minorUnit val="0.62500000000000056"/>
      </c:valAx>
      <c:spPr>
        <a:noFill/>
        <a:ln w="12700" cap="flat">
          <a:noFill/>
          <a:miter lim="400000"/>
        </a:ln>
        <a:effectLst/>
      </c:spPr>
    </c:plotArea>
    <c:plotVisOnly val="1"/>
    <c:dispBlanksAs val="gap"/>
    <c:showDLblsOverMax val="1"/>
  </c:chart>
  <c:spPr>
    <a:solidFill>
      <a:srgbClr val="FFFFFF"/>
    </a:solidFill>
    <a:ln>
      <a:noFill/>
    </a:ln>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normalizeH="0" baseline="0">
                <a:solidFill>
                  <a:schemeClr val="dk1">
                    <a:lumMod val="50000"/>
                    <a:lumOff val="50000"/>
                  </a:schemeClr>
                </a:solidFill>
                <a:latin typeface="Segoe UI Light" panose="020B0502040204020203" pitchFamily="34" charset="0"/>
                <a:ea typeface="+mj-ea"/>
                <a:cs typeface="Segoe UI Light" panose="020B0502040204020203" pitchFamily="34" charset="0"/>
              </a:defRPr>
            </a:pPr>
            <a:r>
              <a:rPr lang="ru-RU" sz="1100">
                <a:latin typeface="Segoe UI Light" panose="020B0502040204020203" pitchFamily="34" charset="0"/>
                <a:cs typeface="Segoe UI Light" panose="020B0502040204020203" pitchFamily="34" charset="0"/>
              </a:rPr>
              <a:t>2012</a:t>
            </a:r>
            <a:r>
              <a:rPr lang="ru-RU" sz="1100" baseline="0">
                <a:latin typeface="Segoe UI Light" panose="020B0502040204020203" pitchFamily="34" charset="0"/>
                <a:cs typeface="Segoe UI Light" panose="020B0502040204020203" pitchFamily="34" charset="0"/>
              </a:rPr>
              <a:t> год</a:t>
            </a:r>
            <a:endParaRPr lang="ru-RU" sz="1100">
              <a:latin typeface="Segoe UI Light" panose="020B0502040204020203" pitchFamily="34" charset="0"/>
              <a:cs typeface="Segoe UI Light" panose="020B0502040204020203" pitchFamily="34" charset="0"/>
            </a:endParaRPr>
          </a:p>
        </c:rich>
      </c:tx>
      <c:layout/>
      <c:overlay val="0"/>
      <c:spPr>
        <a:noFill/>
        <a:ln>
          <a:noFill/>
        </a:ln>
        <a:effectLst/>
      </c:spPr>
    </c:title>
    <c:autoTitleDeleted val="0"/>
    <c:plotArea>
      <c:layout>
        <c:manualLayout>
          <c:layoutTarget val="inner"/>
          <c:xMode val="edge"/>
          <c:yMode val="edge"/>
          <c:x val="0.10599806603121995"/>
          <c:y val="0.26749539286312585"/>
          <c:w val="0.76184938421158999"/>
          <c:h val="0.50047020718154911"/>
        </c:manualLayout>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7442-48F6-A5B4-523F81B810C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7442-48F6-A5B4-523F81B810C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7442-48F6-A5B4-523F81B810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 Microsoft Excel.xlsx]Лист1'!$B$49:$B$51</c:f>
              <c:strCache>
                <c:ptCount val="3"/>
                <c:pt idx="0">
                  <c:v> моложе трудоспособного возраста</c:v>
                </c:pt>
                <c:pt idx="1">
                  <c:v> трудоспособного возраста</c:v>
                </c:pt>
                <c:pt idx="2">
                  <c:v> старше трудоспособного возраста</c:v>
                </c:pt>
              </c:strCache>
            </c:strRef>
          </c:cat>
          <c:val>
            <c:numRef>
              <c:f>'[Лист Microsoft Excel.xlsx]Лист1'!$C$49:$C$51</c:f>
              <c:numCache>
                <c:formatCode>0.00%</c:formatCode>
                <c:ptCount val="3"/>
                <c:pt idx="0">
                  <c:v>0.14240506329113936</c:v>
                </c:pt>
                <c:pt idx="1">
                  <c:v>0.59968354430379744</c:v>
                </c:pt>
                <c:pt idx="2">
                  <c:v>0.25791139240506328</c:v>
                </c:pt>
              </c:numCache>
            </c:numRef>
          </c:val>
          <c:extLst xmlns:c16r2="http://schemas.microsoft.com/office/drawing/2015/06/chart">
            <c:ext xmlns:c16="http://schemas.microsoft.com/office/drawing/2014/chart" uri="{C3380CC4-5D6E-409C-BE32-E72D297353CC}">
              <c16:uniqueId val="{00000006-7442-48F6-A5B4-523F81B810C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546627013828592E-2"/>
          <c:y val="8.1600586531045002E-2"/>
          <c:w val="0.53622984626921688"/>
          <c:h val="0.81434227501223311"/>
        </c:manualLayout>
      </c:layout>
      <c:pieChart>
        <c:varyColors val="1"/>
        <c:ser>
          <c:idx val="3"/>
          <c:order val="3"/>
          <c:tx>
            <c:strRef>
              <c:f>Лист1!$F$2</c:f>
              <c:strCache>
                <c:ptCount val="1"/>
                <c:pt idx="0">
                  <c:v>2017</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B973-441F-B5ED-101873D6183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B973-441F-B5ED-101873D6183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B973-441F-B5ED-101873D6183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B973-441F-B5ED-101873D61839}"/>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B973-441F-B5ED-101873D61839}"/>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B973-441F-B5ED-101873D61839}"/>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Лист1!$B$3:$B$8</c:f>
              <c:strCache>
                <c:ptCount val="6"/>
                <c:pt idx="0">
                  <c:v>Земли сельскохозяйственного назначения</c:v>
                </c:pt>
                <c:pt idx="1">
                  <c:v>Земли населенных пунктов</c:v>
                </c:pt>
                <c:pt idx="2">
                  <c:v>Земли особо охраняемых территорий</c:v>
                </c:pt>
                <c:pt idx="3">
                  <c:v>Земли лесного фонда</c:v>
                </c:pt>
                <c:pt idx="4">
                  <c:v>Земли запаса</c:v>
                </c:pt>
                <c:pt idx="5">
                  <c:v>земли промышленности, энергетики, транспорта…</c:v>
                </c:pt>
              </c:strCache>
            </c:strRef>
          </c:cat>
          <c:val>
            <c:numRef>
              <c:f>Лист1!$F$3:$F$8</c:f>
              <c:numCache>
                <c:formatCode>General</c:formatCode>
                <c:ptCount val="6"/>
                <c:pt idx="0">
                  <c:v>54756</c:v>
                </c:pt>
                <c:pt idx="1">
                  <c:v>13226</c:v>
                </c:pt>
                <c:pt idx="2">
                  <c:v>809</c:v>
                </c:pt>
                <c:pt idx="3">
                  <c:v>273999</c:v>
                </c:pt>
                <c:pt idx="4">
                  <c:v>5121</c:v>
                </c:pt>
                <c:pt idx="5">
                  <c:v>11794</c:v>
                </c:pt>
              </c:numCache>
            </c:numRef>
          </c:val>
          <c:extLst xmlns:c16r2="http://schemas.microsoft.com/office/drawing/2015/06/chart">
            <c:ext xmlns:c16="http://schemas.microsoft.com/office/drawing/2014/chart" uri="{C3380CC4-5D6E-409C-BE32-E72D297353CC}">
              <c16:uniqueId val="{0000000C-B973-441F-B5ED-101873D61839}"/>
            </c:ext>
          </c:extLst>
        </c:ser>
        <c:dLbls>
          <c:showLegendKey val="0"/>
          <c:showVal val="0"/>
          <c:showCatName val="0"/>
          <c:showSerName val="0"/>
          <c:showPercent val="1"/>
          <c:showBubbleSize val="0"/>
          <c:showLeaderLines val="1"/>
        </c:dLbls>
        <c:firstSliceAng val="0"/>
        <c:extLst xmlns:c16r2="http://schemas.microsoft.com/office/drawing/2015/06/chart">
          <c:ext xmlns:c15="http://schemas.microsoft.com/office/drawing/2012/chart" uri="{02D57815-91ED-43cb-92C2-25804820EDAC}">
            <c15:filteredPieSeries>
              <c15:ser>
                <c:idx val="0"/>
                <c:order val="0"/>
                <c:tx>
                  <c:strRef>
                    <c:extLst xmlns:c16r2="http://schemas.microsoft.com/office/drawing/2015/06/chart">
                      <c:ext uri="{02D57815-91ED-43cb-92C2-25804820EDAC}">
                        <c15:formulaRef>
                          <c15:sqref>Лист1!$C$2</c15:sqref>
                        </c15:formulaRef>
                      </c:ext>
                    </c:extLst>
                    <c:strCache>
                      <c:ptCount val="1"/>
                      <c:pt idx="0">
                        <c:v>2014</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E-B973-441F-B5ED-101873D6183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0-B973-441F-B5ED-101873D6183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2-B973-441F-B5ED-101873D6183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4-B973-441F-B5ED-101873D61839}"/>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6-B973-441F-B5ED-101873D61839}"/>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8-B973-441F-B5ED-101873D618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uri="{CE6537A1-D6FC-4f65-9D91-7224C49458BB}"/>
                  </c:extLst>
                </c:dLbls>
                <c:cat>
                  <c:strRef>
                    <c:extLst xmlns:c16r2="http://schemas.microsoft.com/office/drawing/2015/06/chart">
                      <c:ext uri="{02D57815-91ED-43cb-92C2-25804820EDAC}">
                        <c15:formulaRef>
                          <c15:sqref>Лист1!$B$3:$B$8</c15:sqref>
                        </c15:formulaRef>
                      </c:ext>
                    </c:extLst>
                    <c:strCache>
                      <c:ptCount val="6"/>
                      <c:pt idx="0">
                        <c:v>Земли сельскохозяйственного назначения</c:v>
                      </c:pt>
                      <c:pt idx="1">
                        <c:v>Земли населенных пунктов</c:v>
                      </c:pt>
                      <c:pt idx="2">
                        <c:v>Земли особо охраняемых территорий</c:v>
                      </c:pt>
                      <c:pt idx="3">
                        <c:v>Земли лесного фонда</c:v>
                      </c:pt>
                      <c:pt idx="4">
                        <c:v>Земли запаса</c:v>
                      </c:pt>
                      <c:pt idx="5">
                        <c:v>земли промышленности, энергетики, транспорта…</c:v>
                      </c:pt>
                    </c:strCache>
                  </c:strRef>
                </c:cat>
                <c:val>
                  <c:numRef>
                    <c:extLst xmlns:c16r2="http://schemas.microsoft.com/office/drawing/2015/06/chart">
                      <c:ext uri="{02D57815-91ED-43cb-92C2-25804820EDAC}">
                        <c15:formulaRef>
                          <c15:sqref>Лист1!$C$3:$C$8</c15:sqref>
                        </c15:formulaRef>
                      </c:ext>
                    </c:extLst>
                    <c:numCache>
                      <c:formatCode>General</c:formatCode>
                      <c:ptCount val="6"/>
                      <c:pt idx="0">
                        <c:v>54756</c:v>
                      </c:pt>
                      <c:pt idx="1">
                        <c:v>13223</c:v>
                      </c:pt>
                      <c:pt idx="2">
                        <c:v>809</c:v>
                      </c:pt>
                      <c:pt idx="3">
                        <c:v>273999</c:v>
                      </c:pt>
                      <c:pt idx="4">
                        <c:v>5121</c:v>
                      </c:pt>
                      <c:pt idx="5">
                        <c:v>11794</c:v>
                      </c:pt>
                    </c:numCache>
                  </c:numRef>
                </c:val>
                <c:extLst xmlns:c16r2="http://schemas.microsoft.com/office/drawing/2015/06/chart">
                  <c:ext xmlns:c16="http://schemas.microsoft.com/office/drawing/2014/chart" uri="{C3380CC4-5D6E-409C-BE32-E72D297353CC}">
                    <c16:uniqueId val="{00000019-B973-441F-B5ED-101873D61839}"/>
                  </c:ext>
                </c:extLst>
              </c15:ser>
            </c15:filteredPieSeries>
            <c15:filteredPie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Лист1!$D$2</c15:sqref>
                        </c15:formulaRef>
                      </c:ext>
                    </c:extLst>
                    <c:strCache>
                      <c:ptCount val="1"/>
                      <c:pt idx="0">
                        <c:v>2015</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1B-B973-441F-B5ED-101873D6183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1D-B973-441F-B5ED-101873D6183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1F-B973-441F-B5ED-101873D6183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21-B973-441F-B5ED-101873D61839}"/>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23-B973-441F-B5ED-101873D61839}"/>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25-B973-441F-B5ED-101873D618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5="http://schemas.microsoft.com/office/drawing/2012/chart" xmlns:c16r2="http://schemas.microsoft.com/office/drawing/2015/06/chart">
                    <c:ext xmlns:c15="http://schemas.microsoft.com/office/drawing/2012/chart" uri="{CE6537A1-D6FC-4f65-9D91-7224C49458BB}"/>
                  </c:extLst>
                </c:dLbls>
                <c:cat>
                  <c:strRef>
                    <c:extLst xmlns:c15="http://schemas.microsoft.com/office/drawing/2012/chart" xmlns:c16r2="http://schemas.microsoft.com/office/drawing/2015/06/chart">
                      <c:ext xmlns:c15="http://schemas.microsoft.com/office/drawing/2012/chart" uri="{02D57815-91ED-43cb-92C2-25804820EDAC}">
                        <c15:formulaRef>
                          <c15:sqref>Лист1!$B$3:$B$8</c15:sqref>
                        </c15:formulaRef>
                      </c:ext>
                    </c:extLst>
                    <c:strCache>
                      <c:ptCount val="6"/>
                      <c:pt idx="0">
                        <c:v>Земли сельскохозяйственного назначения</c:v>
                      </c:pt>
                      <c:pt idx="1">
                        <c:v>Земли населенных пунктов</c:v>
                      </c:pt>
                      <c:pt idx="2">
                        <c:v>Земли особо охраняемых территорий</c:v>
                      </c:pt>
                      <c:pt idx="3">
                        <c:v>Земли лесного фонда</c:v>
                      </c:pt>
                      <c:pt idx="4">
                        <c:v>Земли запаса</c:v>
                      </c:pt>
                      <c:pt idx="5">
                        <c:v>земли промышленности, энергетики, транспорта…</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Лист1!$D$3:$D$8</c15:sqref>
                        </c15:formulaRef>
                      </c:ext>
                    </c:extLst>
                    <c:numCache>
                      <c:formatCode>General</c:formatCode>
                      <c:ptCount val="6"/>
                      <c:pt idx="0">
                        <c:v>54756</c:v>
                      </c:pt>
                      <c:pt idx="1">
                        <c:v>13223</c:v>
                      </c:pt>
                      <c:pt idx="2">
                        <c:v>809</c:v>
                      </c:pt>
                      <c:pt idx="3">
                        <c:v>273999</c:v>
                      </c:pt>
                      <c:pt idx="4">
                        <c:v>5121</c:v>
                      </c:pt>
                      <c:pt idx="5">
                        <c:v>11794</c:v>
                      </c:pt>
                    </c:numCache>
                  </c:numRef>
                </c:val>
                <c:extLst xmlns:c15="http://schemas.microsoft.com/office/drawing/2012/chart" xmlns:c16r2="http://schemas.microsoft.com/office/drawing/2015/06/chart">
                  <c:ext xmlns:c16="http://schemas.microsoft.com/office/drawing/2014/chart" uri="{C3380CC4-5D6E-409C-BE32-E72D297353CC}">
                    <c16:uniqueId val="{00000026-B973-441F-B5ED-101873D61839}"/>
                  </c:ext>
                </c:extLst>
              </c15:ser>
            </c15:filteredPieSeries>
            <c15:filteredPie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Лист1!$E$2</c15:sqref>
                        </c15:formulaRef>
                      </c:ext>
                    </c:extLst>
                    <c:strCache>
                      <c:ptCount val="1"/>
                      <c:pt idx="0">
                        <c:v>2016</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28-B973-441F-B5ED-101873D6183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2A-B973-441F-B5ED-101873D6183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2C-B973-441F-B5ED-101873D6183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2E-B973-441F-B5ED-101873D61839}"/>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30-B973-441F-B5ED-101873D61839}"/>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5="http://schemas.microsoft.com/office/drawing/2012/chart" xmlns:c16r2="http://schemas.microsoft.com/office/drawing/2015/06/chart">
                    <c:ext xmlns:c16="http://schemas.microsoft.com/office/drawing/2014/chart" uri="{C3380CC4-5D6E-409C-BE32-E72D297353CC}">
                      <c16:uniqueId val="{00000032-B973-441F-B5ED-101873D618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5="http://schemas.microsoft.com/office/drawing/2012/chart" xmlns:c16r2="http://schemas.microsoft.com/office/drawing/2015/06/chart">
                    <c:ext xmlns:c15="http://schemas.microsoft.com/office/drawing/2012/chart" uri="{CE6537A1-D6FC-4f65-9D91-7224C49458BB}"/>
                  </c:extLst>
                </c:dLbls>
                <c:cat>
                  <c:strRef>
                    <c:extLst xmlns:c15="http://schemas.microsoft.com/office/drawing/2012/chart" xmlns:c16r2="http://schemas.microsoft.com/office/drawing/2015/06/chart">
                      <c:ext xmlns:c15="http://schemas.microsoft.com/office/drawing/2012/chart" uri="{02D57815-91ED-43cb-92C2-25804820EDAC}">
                        <c15:formulaRef>
                          <c15:sqref>Лист1!$B$3:$B$8</c15:sqref>
                        </c15:formulaRef>
                      </c:ext>
                    </c:extLst>
                    <c:strCache>
                      <c:ptCount val="6"/>
                      <c:pt idx="0">
                        <c:v>Земли сельскохозяйственного назначения</c:v>
                      </c:pt>
                      <c:pt idx="1">
                        <c:v>Земли населенных пунктов</c:v>
                      </c:pt>
                      <c:pt idx="2">
                        <c:v>Земли особо охраняемых территорий</c:v>
                      </c:pt>
                      <c:pt idx="3">
                        <c:v>Земли лесного фонда</c:v>
                      </c:pt>
                      <c:pt idx="4">
                        <c:v>Земли запаса</c:v>
                      </c:pt>
                      <c:pt idx="5">
                        <c:v>земли промышленности, энергетики, транспорта…</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Лист1!$E$3:$E$8</c15:sqref>
                        </c15:formulaRef>
                      </c:ext>
                    </c:extLst>
                    <c:numCache>
                      <c:formatCode>General</c:formatCode>
                      <c:ptCount val="6"/>
                      <c:pt idx="0">
                        <c:v>54756</c:v>
                      </c:pt>
                      <c:pt idx="1">
                        <c:v>13226</c:v>
                      </c:pt>
                      <c:pt idx="2">
                        <c:v>809</c:v>
                      </c:pt>
                      <c:pt idx="3">
                        <c:v>273998</c:v>
                      </c:pt>
                      <c:pt idx="4">
                        <c:v>5118</c:v>
                      </c:pt>
                      <c:pt idx="5">
                        <c:v>11796</c:v>
                      </c:pt>
                    </c:numCache>
                  </c:numRef>
                </c:val>
                <c:extLst xmlns:c15="http://schemas.microsoft.com/office/drawing/2012/chart" xmlns:c16r2="http://schemas.microsoft.com/office/drawing/2015/06/chart">
                  <c:ext xmlns:c16="http://schemas.microsoft.com/office/drawing/2014/chart" uri="{C3380CC4-5D6E-409C-BE32-E72D297353CC}">
                    <c16:uniqueId val="{00000033-B973-441F-B5ED-101873D61839}"/>
                  </c:ext>
                </c:extLst>
              </c15:ser>
            </c15:filteredPieSeries>
          </c:ext>
        </c:extLst>
      </c:pieChart>
      <c:spPr>
        <a:noFill/>
        <a:ln>
          <a:noFill/>
        </a:ln>
        <a:effectLst/>
      </c:spPr>
    </c:plotArea>
    <c:legend>
      <c:legendPos val="r"/>
      <c:layout>
        <c:manualLayout>
          <c:xMode val="edge"/>
          <c:yMode val="edge"/>
          <c:x val="0.60981099128522698"/>
          <c:y val="3.1916722274122511E-2"/>
          <c:w val="0.37376190399198084"/>
          <c:h val="0.93616619956403757"/>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showDLblsOverMax val="0"/>
  </c:chart>
  <c:spPr>
    <a:pattFill prst="dkDnDiag">
      <a:fgClr>
        <a:schemeClr val="lt1"/>
      </a:fgClr>
      <a:bgClr>
        <a:schemeClr val="dk1">
          <a:lumMod val="10000"/>
          <a:lumOff val="90000"/>
        </a:schemeClr>
      </a:bgClr>
    </a:patt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normalizeH="0" baseline="0">
                <a:solidFill>
                  <a:schemeClr val="dk1">
                    <a:lumMod val="50000"/>
                    <a:lumOff val="50000"/>
                  </a:schemeClr>
                </a:solidFill>
                <a:latin typeface="Segoe UI Light" panose="020B0502040204020203" pitchFamily="34" charset="0"/>
                <a:ea typeface="+mj-ea"/>
                <a:cs typeface="Segoe UI Light" panose="020B0502040204020203" pitchFamily="34" charset="0"/>
              </a:defRPr>
            </a:pPr>
            <a:r>
              <a:rPr lang="ru-RU" sz="1100">
                <a:latin typeface="Segoe UI Light" panose="020B0502040204020203" pitchFamily="34" charset="0"/>
                <a:cs typeface="Segoe UI Light" panose="020B0502040204020203" pitchFamily="34" charset="0"/>
              </a:rPr>
              <a:t>2017 год</a:t>
            </a:r>
          </a:p>
        </c:rich>
      </c:tx>
      <c:layout>
        <c:manualLayout>
          <c:xMode val="edge"/>
          <c:yMode val="edge"/>
          <c:x val="0.36101068999028246"/>
          <c:y val="2.4822695035460994E-2"/>
        </c:manualLayout>
      </c:layout>
      <c:overlay val="0"/>
      <c:spPr>
        <a:noFill/>
        <a:ln>
          <a:noFill/>
        </a:ln>
        <a:effectLst/>
      </c:spPr>
    </c:title>
    <c:autoTitleDeleted val="0"/>
    <c:plotArea>
      <c:layout>
        <c:manualLayout>
          <c:layoutTarget val="inner"/>
          <c:xMode val="edge"/>
          <c:yMode val="edge"/>
          <c:x val="1.9175150876841039E-2"/>
          <c:y val="0.27380800804154798"/>
          <c:w val="0.6018857515422037"/>
          <c:h val="0.50263863293684063"/>
        </c:manualLayout>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E1F6-47C5-8AB9-7D542E0240A1}"/>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E1F6-47C5-8AB9-7D542E0240A1}"/>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E1F6-47C5-8AB9-7D542E0240A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 Microsoft Excel.xlsx]Лист1'!$B$20:$B$22</c:f>
              <c:strCache>
                <c:ptCount val="3"/>
                <c:pt idx="0">
                  <c:v>моложе трудоспособного возраста (младше или 15 лет)</c:v>
                </c:pt>
                <c:pt idx="1">
                  <c:v>трудоспособного возраста (с 16 до 54-для женщин, с 16 до 59-для мужчин)</c:v>
                </c:pt>
                <c:pt idx="2">
                  <c:v>старше трудоспособного возраста (старше или 55-для женщин, старше или 60 -для мужчин)</c:v>
                </c:pt>
              </c:strCache>
            </c:strRef>
          </c:cat>
          <c:val>
            <c:numRef>
              <c:f>'[Лист Microsoft Excel.xlsx]Лист1'!$C$20:$C$22</c:f>
              <c:numCache>
                <c:formatCode>0.00%</c:formatCode>
                <c:ptCount val="3"/>
                <c:pt idx="0">
                  <c:v>0.15292859226605296</c:v>
                </c:pt>
                <c:pt idx="1">
                  <c:v>0.55340183462448655</c:v>
                </c:pt>
                <c:pt idx="2">
                  <c:v>0.29366957310946223</c:v>
                </c:pt>
              </c:numCache>
            </c:numRef>
          </c:val>
          <c:extLst xmlns:c16r2="http://schemas.microsoft.com/office/drawing/2015/06/chart">
            <c:ext xmlns:c16="http://schemas.microsoft.com/office/drawing/2014/chart" uri="{C3380CC4-5D6E-409C-BE32-E72D297353CC}">
              <c16:uniqueId val="{00000006-E1F6-47C5-8AB9-7D542E0240A1}"/>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4549451726697504"/>
          <c:y val="0.11751465907187143"/>
          <c:w val="0.33118186757267654"/>
          <c:h val="0.82713352320321654"/>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Segoe UI Light" panose="020B0502040204020203" pitchFamily="34" charset="0"/>
              <a:ea typeface="+mn-ea"/>
              <a:cs typeface="Segoe UI Light" panose="020B0502040204020203" pitchFamily="34" charset="0"/>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'[Report (27).xls]Первый лист'!$A$26</c:f>
              <c:strCache>
                <c:ptCount val="1"/>
                <c:pt idx="0">
                  <c:v>15-29 лет</c:v>
                </c:pt>
              </c:strCache>
            </c:strRef>
          </c:tx>
          <c:spPr>
            <a:ln w="28575" cap="rnd">
              <a:solidFill>
                <a:schemeClr val="accent1"/>
              </a:solidFill>
              <a:round/>
            </a:ln>
            <a:effectLst/>
          </c:spPr>
          <c:marker>
            <c:symbol val="none"/>
          </c:marker>
          <c:cat>
            <c:numRef>
              <c:f>'[Report (27).xls]Первый лист'!$B$25:$G$25</c:f>
              <c:numCache>
                <c:formatCode>General</c:formatCode>
                <c:ptCount val="6"/>
                <c:pt idx="0">
                  <c:v>2012</c:v>
                </c:pt>
                <c:pt idx="1">
                  <c:v>2013</c:v>
                </c:pt>
                <c:pt idx="2">
                  <c:v>2014</c:v>
                </c:pt>
                <c:pt idx="3">
                  <c:v>2015</c:v>
                </c:pt>
                <c:pt idx="4">
                  <c:v>2016</c:v>
                </c:pt>
                <c:pt idx="5">
                  <c:v>2017</c:v>
                </c:pt>
              </c:numCache>
            </c:numRef>
          </c:cat>
          <c:val>
            <c:numRef>
              <c:f>'[Report (27).xls]Первый лист'!$B$26:$G$26</c:f>
              <c:numCache>
                <c:formatCode>General</c:formatCode>
                <c:ptCount val="6"/>
                <c:pt idx="0">
                  <c:v>864</c:v>
                </c:pt>
                <c:pt idx="1">
                  <c:v>1310</c:v>
                </c:pt>
                <c:pt idx="2">
                  <c:v>1262</c:v>
                </c:pt>
                <c:pt idx="3">
                  <c:v>1222</c:v>
                </c:pt>
                <c:pt idx="4">
                  <c:v>898</c:v>
                </c:pt>
                <c:pt idx="5">
                  <c:v>845</c:v>
                </c:pt>
              </c:numCache>
            </c:numRef>
          </c:val>
          <c:smooth val="0"/>
          <c:extLst xmlns:c16r2="http://schemas.microsoft.com/office/drawing/2015/06/chart">
            <c:ext xmlns:c16="http://schemas.microsoft.com/office/drawing/2014/chart" uri="{C3380CC4-5D6E-409C-BE32-E72D297353CC}">
              <c16:uniqueId val="{00000000-3EDA-4C5D-87AA-25A853840005}"/>
            </c:ext>
          </c:extLst>
        </c:ser>
        <c:ser>
          <c:idx val="1"/>
          <c:order val="1"/>
          <c:tx>
            <c:strRef>
              <c:f>'[Report (27).xls]Первый лист'!$A$27</c:f>
              <c:strCache>
                <c:ptCount val="1"/>
                <c:pt idx="0">
                  <c:v>30-49 лет</c:v>
                </c:pt>
              </c:strCache>
            </c:strRef>
          </c:tx>
          <c:spPr>
            <a:ln w="28575" cap="rnd">
              <a:solidFill>
                <a:schemeClr val="accent2"/>
              </a:solidFill>
              <a:round/>
            </a:ln>
            <a:effectLst/>
          </c:spPr>
          <c:marker>
            <c:symbol val="none"/>
          </c:marker>
          <c:cat>
            <c:numRef>
              <c:f>'[Report (27).xls]Первый лист'!$B$25:$G$25</c:f>
              <c:numCache>
                <c:formatCode>General</c:formatCode>
                <c:ptCount val="6"/>
                <c:pt idx="0">
                  <c:v>2012</c:v>
                </c:pt>
                <c:pt idx="1">
                  <c:v>2013</c:v>
                </c:pt>
                <c:pt idx="2">
                  <c:v>2014</c:v>
                </c:pt>
                <c:pt idx="3">
                  <c:v>2015</c:v>
                </c:pt>
                <c:pt idx="4">
                  <c:v>2016</c:v>
                </c:pt>
                <c:pt idx="5">
                  <c:v>2017</c:v>
                </c:pt>
              </c:numCache>
            </c:numRef>
          </c:cat>
          <c:val>
            <c:numRef>
              <c:f>'[Report (27).xls]Первый лист'!$B$27:$G$27</c:f>
              <c:numCache>
                <c:formatCode>General</c:formatCode>
                <c:ptCount val="6"/>
                <c:pt idx="0">
                  <c:v>848</c:v>
                </c:pt>
                <c:pt idx="1">
                  <c:v>1302</c:v>
                </c:pt>
                <c:pt idx="2">
                  <c:v>1306</c:v>
                </c:pt>
                <c:pt idx="3">
                  <c:v>1495</c:v>
                </c:pt>
                <c:pt idx="4">
                  <c:v>1225</c:v>
                </c:pt>
                <c:pt idx="5">
                  <c:v>1222</c:v>
                </c:pt>
              </c:numCache>
            </c:numRef>
          </c:val>
          <c:smooth val="0"/>
          <c:extLst xmlns:c16r2="http://schemas.microsoft.com/office/drawing/2015/06/chart">
            <c:ext xmlns:c16="http://schemas.microsoft.com/office/drawing/2014/chart" uri="{C3380CC4-5D6E-409C-BE32-E72D297353CC}">
              <c16:uniqueId val="{00000001-3EDA-4C5D-87AA-25A853840005}"/>
            </c:ext>
          </c:extLst>
        </c:ser>
        <c:ser>
          <c:idx val="2"/>
          <c:order val="2"/>
          <c:tx>
            <c:strRef>
              <c:f>'[Report (27).xls]Первый лист'!$A$28</c:f>
              <c:strCache>
                <c:ptCount val="1"/>
                <c:pt idx="0">
                  <c:v>50-69 лет</c:v>
                </c:pt>
              </c:strCache>
            </c:strRef>
          </c:tx>
          <c:spPr>
            <a:ln w="28575" cap="rnd">
              <a:solidFill>
                <a:schemeClr val="accent3"/>
              </a:solidFill>
              <a:round/>
            </a:ln>
            <a:effectLst/>
          </c:spPr>
          <c:marker>
            <c:symbol val="none"/>
          </c:marker>
          <c:cat>
            <c:numRef>
              <c:f>'[Report (27).xls]Первый лист'!$B$25:$G$25</c:f>
              <c:numCache>
                <c:formatCode>General</c:formatCode>
                <c:ptCount val="6"/>
                <c:pt idx="0">
                  <c:v>2012</c:v>
                </c:pt>
                <c:pt idx="1">
                  <c:v>2013</c:v>
                </c:pt>
                <c:pt idx="2">
                  <c:v>2014</c:v>
                </c:pt>
                <c:pt idx="3">
                  <c:v>2015</c:v>
                </c:pt>
                <c:pt idx="4">
                  <c:v>2016</c:v>
                </c:pt>
                <c:pt idx="5">
                  <c:v>2017</c:v>
                </c:pt>
              </c:numCache>
            </c:numRef>
          </c:cat>
          <c:val>
            <c:numRef>
              <c:f>'[Report (27).xls]Первый лист'!$B$28:$G$28</c:f>
              <c:numCache>
                <c:formatCode>General</c:formatCode>
                <c:ptCount val="6"/>
                <c:pt idx="0">
                  <c:v>268</c:v>
                </c:pt>
                <c:pt idx="1">
                  <c:v>338</c:v>
                </c:pt>
                <c:pt idx="2">
                  <c:v>399</c:v>
                </c:pt>
                <c:pt idx="3">
                  <c:v>520</c:v>
                </c:pt>
                <c:pt idx="4">
                  <c:v>495</c:v>
                </c:pt>
                <c:pt idx="5">
                  <c:v>508</c:v>
                </c:pt>
              </c:numCache>
            </c:numRef>
          </c:val>
          <c:smooth val="0"/>
          <c:extLst xmlns:c16r2="http://schemas.microsoft.com/office/drawing/2015/06/chart">
            <c:ext xmlns:c16="http://schemas.microsoft.com/office/drawing/2014/chart" uri="{C3380CC4-5D6E-409C-BE32-E72D297353CC}">
              <c16:uniqueId val="{00000002-3EDA-4C5D-87AA-25A853840005}"/>
            </c:ext>
          </c:extLst>
        </c:ser>
        <c:ser>
          <c:idx val="3"/>
          <c:order val="3"/>
          <c:tx>
            <c:strRef>
              <c:f>'[Report (27).xls]Первый лист'!$A$29</c:f>
              <c:strCache>
                <c:ptCount val="1"/>
                <c:pt idx="0">
                  <c:v>70-80+ лет</c:v>
                </c:pt>
              </c:strCache>
            </c:strRef>
          </c:tx>
          <c:spPr>
            <a:ln w="28575" cap="rnd">
              <a:solidFill>
                <a:schemeClr val="accent4"/>
              </a:solidFill>
              <a:round/>
            </a:ln>
            <a:effectLst/>
          </c:spPr>
          <c:marker>
            <c:symbol val="none"/>
          </c:marker>
          <c:cat>
            <c:numRef>
              <c:f>'[Report (27).xls]Первый лист'!$B$25:$G$25</c:f>
              <c:numCache>
                <c:formatCode>General</c:formatCode>
                <c:ptCount val="6"/>
                <c:pt idx="0">
                  <c:v>2012</c:v>
                </c:pt>
                <c:pt idx="1">
                  <c:v>2013</c:v>
                </c:pt>
                <c:pt idx="2">
                  <c:v>2014</c:v>
                </c:pt>
                <c:pt idx="3">
                  <c:v>2015</c:v>
                </c:pt>
                <c:pt idx="4">
                  <c:v>2016</c:v>
                </c:pt>
                <c:pt idx="5">
                  <c:v>2017</c:v>
                </c:pt>
              </c:numCache>
            </c:numRef>
          </c:cat>
          <c:val>
            <c:numRef>
              <c:f>'[Report (27).xls]Первый лист'!$B$29:$G$29</c:f>
              <c:numCache>
                <c:formatCode>General</c:formatCode>
                <c:ptCount val="6"/>
                <c:pt idx="0">
                  <c:v>64</c:v>
                </c:pt>
                <c:pt idx="1">
                  <c:v>86</c:v>
                </c:pt>
                <c:pt idx="2">
                  <c:v>96</c:v>
                </c:pt>
                <c:pt idx="3">
                  <c:v>96</c:v>
                </c:pt>
                <c:pt idx="4">
                  <c:v>151</c:v>
                </c:pt>
                <c:pt idx="5">
                  <c:v>140</c:v>
                </c:pt>
              </c:numCache>
            </c:numRef>
          </c:val>
          <c:smooth val="0"/>
          <c:extLst xmlns:c16r2="http://schemas.microsoft.com/office/drawing/2015/06/chart">
            <c:ext xmlns:c16="http://schemas.microsoft.com/office/drawing/2014/chart" uri="{C3380CC4-5D6E-409C-BE32-E72D297353CC}">
              <c16:uniqueId val="{00000003-3EDA-4C5D-87AA-25A853840005}"/>
            </c:ext>
          </c:extLst>
        </c:ser>
        <c:dLbls>
          <c:showLegendKey val="0"/>
          <c:showVal val="0"/>
          <c:showCatName val="0"/>
          <c:showSerName val="0"/>
          <c:showPercent val="0"/>
          <c:showBubbleSize val="0"/>
        </c:dLbls>
        <c:smooth val="0"/>
        <c:axId val="191626080"/>
        <c:axId val="191864352"/>
      </c:lineChart>
      <c:catAx>
        <c:axId val="19162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864352"/>
        <c:crosses val="autoZero"/>
        <c:auto val="1"/>
        <c:lblAlgn val="ctr"/>
        <c:lblOffset val="100"/>
        <c:noMultiLvlLbl val="0"/>
      </c:catAx>
      <c:valAx>
        <c:axId val="191864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626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661399999999997E-2"/>
          <c:y val="6.7829500000000001E-2"/>
          <c:w val="0.92733900000000002"/>
          <c:h val="0.59961500000000001"/>
        </c:manualLayout>
      </c:layout>
      <c:lineChart>
        <c:grouping val="standard"/>
        <c:varyColors val="0"/>
        <c:ser>
          <c:idx val="0"/>
          <c:order val="0"/>
          <c:tx>
            <c:strRef>
              <c:f>Sheet1!$A$2</c:f>
              <c:strCache>
                <c:ptCount val="1"/>
                <c:pt idx="0">
                  <c:v>Миграционный прирост, человек</c:v>
                </c:pt>
              </c:strCache>
            </c:strRef>
          </c:tx>
          <c:spPr>
            <a:ln w="28575" cap="rnd">
              <a:solidFill>
                <a:schemeClr val="accent1"/>
              </a:solidFill>
              <a:prstDash val="solid"/>
              <a:round/>
            </a:ln>
            <a:effectLst/>
          </c:spPr>
          <c:marker>
            <c:symbol val="none"/>
          </c:marker>
          <c:dLbls>
            <c:numFmt formatCode="0" sourceLinked="0"/>
            <c:spPr>
              <a:noFill/>
              <a:ln>
                <a:noFill/>
              </a:ln>
              <a:effectLst/>
            </c:spPr>
            <c:txPr>
              <a:bodyPr/>
              <a:lstStyle/>
              <a:p>
                <a:pPr>
                  <a:defRPr sz="900" b="0" i="0" u="none" strike="noStrike">
                    <a:solidFill>
                      <a:srgbClr val="404040"/>
                    </a:solidFill>
                    <a:latin typeface="Segoe UI Light"/>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836</c:v>
                </c:pt>
                <c:pt idx="1">
                  <c:v>108</c:v>
                </c:pt>
                <c:pt idx="2">
                  <c:v>528</c:v>
                </c:pt>
                <c:pt idx="3">
                  <c:v>-126</c:v>
                </c:pt>
                <c:pt idx="4">
                  <c:v>-197</c:v>
                </c:pt>
                <c:pt idx="5">
                  <c:v>-10</c:v>
                </c:pt>
              </c:numCache>
            </c:numRef>
          </c:val>
          <c:smooth val="0"/>
          <c:extLst xmlns:c16r2="http://schemas.microsoft.com/office/drawing/2015/06/chart">
            <c:ext xmlns:c16="http://schemas.microsoft.com/office/drawing/2014/chart" uri="{C3380CC4-5D6E-409C-BE32-E72D297353CC}">
              <c16:uniqueId val="{00000000-A521-48B0-B1CB-30B2B11FAE97}"/>
            </c:ext>
          </c:extLst>
        </c:ser>
        <c:ser>
          <c:idx val="1"/>
          <c:order val="1"/>
          <c:tx>
            <c:strRef>
              <c:f>Sheet1!$A$3</c:f>
              <c:strCache>
                <c:ptCount val="1"/>
                <c:pt idx="0">
                  <c:v>Естественный прирост, чел.</c:v>
                </c:pt>
              </c:strCache>
            </c:strRef>
          </c:tx>
          <c:spPr>
            <a:ln w="28575" cap="rnd">
              <a:solidFill>
                <a:schemeClr val="accent2"/>
              </a:solidFill>
              <a:prstDash val="solid"/>
              <a:round/>
            </a:ln>
            <a:effectLst/>
          </c:spPr>
          <c:marker>
            <c:symbol val="none"/>
          </c:marker>
          <c:dLbls>
            <c:numFmt formatCode="0" sourceLinked="0"/>
            <c:spPr>
              <a:noFill/>
              <a:ln>
                <a:noFill/>
              </a:ln>
              <a:effectLst/>
            </c:spPr>
            <c:txPr>
              <a:bodyPr/>
              <a:lstStyle/>
              <a:p>
                <a:pPr>
                  <a:defRPr sz="900" b="0" i="0" u="none" strike="noStrike">
                    <a:solidFill>
                      <a:srgbClr val="404040"/>
                    </a:solidFill>
                    <a:latin typeface="Segoe UI Light"/>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Sheet1!$B$3:$G$3</c:f>
              <c:numCache>
                <c:formatCode>General</c:formatCode>
                <c:ptCount val="6"/>
                <c:pt idx="0">
                  <c:v>-341</c:v>
                </c:pt>
                <c:pt idx="1">
                  <c:v>-431</c:v>
                </c:pt>
                <c:pt idx="2">
                  <c:v>-317</c:v>
                </c:pt>
                <c:pt idx="3">
                  <c:v>-329</c:v>
                </c:pt>
                <c:pt idx="4">
                  <c:v>-359</c:v>
                </c:pt>
                <c:pt idx="5">
                  <c:v>-344</c:v>
                </c:pt>
              </c:numCache>
            </c:numRef>
          </c:val>
          <c:smooth val="0"/>
          <c:extLst xmlns:c16r2="http://schemas.microsoft.com/office/drawing/2015/06/chart">
            <c:ext xmlns:c16="http://schemas.microsoft.com/office/drawing/2014/chart" uri="{C3380CC4-5D6E-409C-BE32-E72D297353CC}">
              <c16:uniqueId val="{00000001-A521-48B0-B1CB-30B2B11FAE97}"/>
            </c:ext>
          </c:extLst>
        </c:ser>
        <c:dLbls>
          <c:showLegendKey val="0"/>
          <c:showVal val="0"/>
          <c:showCatName val="0"/>
          <c:showSerName val="0"/>
          <c:showPercent val="0"/>
          <c:showBubbleSize val="0"/>
        </c:dLbls>
        <c:smooth val="0"/>
        <c:axId val="191845112"/>
        <c:axId val="191659720"/>
      </c:lineChart>
      <c:catAx>
        <c:axId val="19184511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Segoe UI Light"/>
              </a:defRPr>
            </a:pPr>
            <a:endParaRPr lang="ru-RU"/>
          </a:p>
        </c:txPr>
        <c:crossAx val="191659720"/>
        <c:crosses val="autoZero"/>
        <c:auto val="1"/>
        <c:lblAlgn val="ctr"/>
        <c:lblOffset val="100"/>
        <c:noMultiLvlLbl val="1"/>
      </c:catAx>
      <c:valAx>
        <c:axId val="191659720"/>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Segoe UI Light"/>
              </a:defRPr>
            </a:pPr>
            <a:endParaRPr lang="ru-RU"/>
          </a:p>
        </c:txPr>
        <c:crossAx val="191845112"/>
        <c:crosses val="autoZero"/>
        <c:crossBetween val="between"/>
        <c:majorUnit val="393.75"/>
        <c:minorUnit val="196.875"/>
      </c:valAx>
      <c:spPr>
        <a:noFill/>
        <a:ln w="12700" cap="flat">
          <a:noFill/>
          <a:miter lim="400000"/>
        </a:ln>
        <a:effectLst/>
      </c:spPr>
    </c:plotArea>
    <c:legend>
      <c:legendPos val="b"/>
      <c:layout>
        <c:manualLayout>
          <c:xMode val="edge"/>
          <c:yMode val="edge"/>
          <c:x val="4.5349599999999997E-2"/>
          <c:y val="0.91966999999999999"/>
          <c:w val="0.94441599999999959"/>
          <c:h val="8.0329500000000026E-2"/>
        </c:manualLayout>
      </c:layout>
      <c:overlay val="1"/>
      <c:spPr>
        <a:noFill/>
        <a:ln w="12700" cap="flat">
          <a:noFill/>
          <a:miter lim="400000"/>
        </a:ln>
        <a:effectLst/>
      </c:spPr>
      <c:txPr>
        <a:bodyPr rot="0"/>
        <a:lstStyle/>
        <a:p>
          <a:pPr>
            <a:defRPr sz="900" b="0" i="0" u="none" strike="noStrike">
              <a:solidFill>
                <a:srgbClr val="595959"/>
              </a:solidFill>
              <a:latin typeface="Segoe UI Light"/>
            </a:defRPr>
          </a:pPr>
          <a:endParaRPr lang="ru-RU"/>
        </a:p>
      </c:txPr>
    </c:legend>
    <c:plotVisOnly val="1"/>
    <c:dispBlanksAs val="gap"/>
    <c:showDLblsOverMax val="1"/>
  </c:chart>
  <c:spPr>
    <a:solidFill>
      <a:srgbClr val="FFFFFF"/>
    </a:solidFill>
    <a:ln>
      <a:noFill/>
    </a:ln>
    <a:effectLst/>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Segoe UI Light" panose="020B0502040204020203" pitchFamily="34" charset="0"/>
                <a:ea typeface="+mj-ea"/>
                <a:cs typeface="Segoe UI Light" panose="020B0502040204020203" pitchFamily="34" charset="0"/>
              </a:defRPr>
            </a:pPr>
            <a:r>
              <a:rPr lang="en-US">
                <a:latin typeface="Segoe UI Light" panose="020B0502040204020203" pitchFamily="34" charset="0"/>
                <a:cs typeface="Segoe UI Light" panose="020B0502040204020203" pitchFamily="34" charset="0"/>
              </a:rPr>
              <a:t>2012</a:t>
            </a:r>
            <a:r>
              <a:rPr lang="ru-RU">
                <a:latin typeface="Segoe UI Light" panose="020B0502040204020203" pitchFamily="34" charset="0"/>
                <a:cs typeface="Segoe UI Light" panose="020B0502040204020203" pitchFamily="34" charset="0"/>
              </a:rPr>
              <a:t> г.</a:t>
            </a:r>
            <a:endParaRPr lang="en-US">
              <a:latin typeface="Segoe UI Light" panose="020B0502040204020203" pitchFamily="34" charset="0"/>
              <a:cs typeface="Segoe UI Light" panose="020B0502040204020203" pitchFamily="34" charset="0"/>
            </a:endParaRPr>
          </a:p>
        </c:rich>
      </c:tx>
      <c:layout>
        <c:manualLayout>
          <c:xMode val="edge"/>
          <c:yMode val="edge"/>
          <c:x val="1.1830545975141506E-3"/>
          <c:y val="5.1609942199847955E-3"/>
        </c:manualLayout>
      </c:layout>
      <c:overlay val="0"/>
      <c:spPr>
        <a:noFill/>
        <a:ln>
          <a:noFill/>
        </a:ln>
        <a:effectLst/>
      </c:spPr>
    </c:title>
    <c:autoTitleDeleted val="0"/>
    <c:plotArea>
      <c:layout>
        <c:manualLayout>
          <c:layoutTarget val="inner"/>
          <c:xMode val="edge"/>
          <c:yMode val="edge"/>
          <c:x val="0.183634568981141"/>
          <c:y val="5.4646701573082684E-2"/>
          <c:w val="0.73206987608572915"/>
          <c:h val="0.93432661776709791"/>
        </c:manualLayout>
      </c:layout>
      <c:pieChart>
        <c:varyColors val="1"/>
        <c:ser>
          <c:idx val="0"/>
          <c:order val="0"/>
          <c:tx>
            <c:strRef>
              <c:f>'[Report (7).xls]Лист3'!$J$3</c:f>
              <c:strCache>
                <c:ptCount val="1"/>
                <c:pt idx="0">
                  <c:v>2012</c:v>
                </c:pt>
              </c:strCache>
            </c:strRef>
          </c:tx>
          <c:dPt>
            <c:idx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6E58-4BFB-A922-38D01F8CF035}"/>
              </c:ext>
            </c:extLst>
          </c:dPt>
          <c:dPt>
            <c:idx val="1"/>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3-6E58-4BFB-A922-38D01F8CF035}"/>
              </c:ext>
            </c:extLst>
          </c:dPt>
          <c:dPt>
            <c:idx val="2"/>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5-6E58-4BFB-A922-38D01F8CF035}"/>
              </c:ext>
            </c:extLst>
          </c:dPt>
          <c:dPt>
            <c:idx val="3"/>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07-6E58-4BFB-A922-38D01F8CF035}"/>
              </c:ext>
            </c:extLst>
          </c:dPt>
          <c:dPt>
            <c:idx val="4"/>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09-6E58-4BFB-A922-38D01F8CF035}"/>
              </c:ext>
            </c:extLst>
          </c:dPt>
          <c:dPt>
            <c:idx val="5"/>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0B-6E58-4BFB-A922-38D01F8CF035}"/>
              </c:ext>
            </c:extLst>
          </c:dPt>
          <c:dPt>
            <c:idx val="6"/>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0D-6E58-4BFB-A922-38D01F8CF035}"/>
              </c:ext>
            </c:extLst>
          </c:dPt>
          <c:dPt>
            <c:idx val="7"/>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0F-6E58-4BFB-A922-38D01F8CF035}"/>
              </c:ext>
            </c:extLst>
          </c:dPt>
          <c:dPt>
            <c:idx val="8"/>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1-6E58-4BFB-A922-38D01F8CF035}"/>
              </c:ext>
            </c:extLst>
          </c:dPt>
          <c:dPt>
            <c:idx val="9"/>
            <c:bubble3D val="0"/>
            <c:spPr>
              <a:solidFill>
                <a:schemeClr val="accent6">
                  <a:lumMod val="80000"/>
                </a:schemeClr>
              </a:solidFill>
              <a:ln>
                <a:noFill/>
              </a:ln>
              <a:effectLst/>
            </c:spPr>
            <c:extLst xmlns:c16r2="http://schemas.microsoft.com/office/drawing/2015/06/chart">
              <c:ext xmlns:c16="http://schemas.microsoft.com/office/drawing/2014/chart" uri="{C3380CC4-5D6E-409C-BE32-E72D297353CC}">
                <c16:uniqueId val="{00000013-6E58-4BFB-A922-38D01F8CF035}"/>
              </c:ext>
            </c:extLst>
          </c:dPt>
          <c:dPt>
            <c:idx val="10"/>
            <c:bubble3D val="0"/>
            <c:spPr>
              <a:solidFill>
                <a:schemeClr val="accent5">
                  <a:lumMod val="80000"/>
                </a:schemeClr>
              </a:solidFill>
              <a:ln>
                <a:noFill/>
              </a:ln>
              <a:effectLst/>
            </c:spPr>
            <c:extLst xmlns:c16r2="http://schemas.microsoft.com/office/drawing/2015/06/chart">
              <c:ext xmlns:c16="http://schemas.microsoft.com/office/drawing/2014/chart" uri="{C3380CC4-5D6E-409C-BE32-E72D297353CC}">
                <c16:uniqueId val="{00000015-6E58-4BFB-A922-38D01F8CF035}"/>
              </c:ext>
            </c:extLst>
          </c:dPt>
          <c:dPt>
            <c:idx val="11"/>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17-6E58-4BFB-A922-38D01F8CF035}"/>
              </c:ext>
            </c:extLst>
          </c:dPt>
          <c:dPt>
            <c:idx val="12"/>
            <c:bubble3D val="0"/>
            <c:spPr>
              <a:solidFill>
                <a:schemeClr val="accent6">
                  <a:lumMod val="60000"/>
                  <a:lumOff val="40000"/>
                </a:schemeClr>
              </a:solidFill>
              <a:ln>
                <a:noFill/>
              </a:ln>
              <a:effectLst/>
            </c:spPr>
            <c:extLst xmlns:c16r2="http://schemas.microsoft.com/office/drawing/2015/06/chart">
              <c:ext xmlns:c16="http://schemas.microsoft.com/office/drawing/2014/chart" uri="{C3380CC4-5D6E-409C-BE32-E72D297353CC}">
                <c16:uniqueId val="{00000019-6E58-4BFB-A922-38D01F8CF035}"/>
              </c:ext>
            </c:extLst>
          </c:dPt>
          <c:dPt>
            <c:idx val="13"/>
            <c:bubble3D val="0"/>
            <c:spPr>
              <a:solidFill>
                <a:schemeClr val="accent5">
                  <a:lumMod val="60000"/>
                  <a:lumOff val="40000"/>
                </a:schemeClr>
              </a:solidFill>
              <a:ln>
                <a:noFill/>
              </a:ln>
              <a:effectLst/>
            </c:spPr>
            <c:extLst xmlns:c16r2="http://schemas.microsoft.com/office/drawing/2015/06/chart">
              <c:ext xmlns:c16="http://schemas.microsoft.com/office/drawing/2014/chart" uri="{C3380CC4-5D6E-409C-BE32-E72D297353CC}">
                <c16:uniqueId val="{0000001B-6E58-4BFB-A922-38D01F8CF035}"/>
              </c:ext>
            </c:extLst>
          </c:dPt>
          <c:dPt>
            <c:idx val="14"/>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1D-6E58-4BFB-A922-38D01F8CF035}"/>
              </c:ext>
            </c:extLst>
          </c:dPt>
          <c:dPt>
            <c:idx val="15"/>
            <c:bubble3D val="0"/>
            <c:spPr>
              <a:solidFill>
                <a:schemeClr val="accent6">
                  <a:lumMod val="50000"/>
                </a:schemeClr>
              </a:solidFill>
              <a:ln>
                <a:noFill/>
              </a:ln>
              <a:effectLst/>
            </c:spPr>
            <c:extLst xmlns:c16r2="http://schemas.microsoft.com/office/drawing/2015/06/chart">
              <c:ext xmlns:c16="http://schemas.microsoft.com/office/drawing/2014/chart" uri="{C3380CC4-5D6E-409C-BE32-E72D297353CC}">
                <c16:uniqueId val="{0000001F-6E58-4BFB-A922-38D01F8CF035}"/>
              </c:ext>
            </c:extLst>
          </c:dPt>
          <c:dPt>
            <c:idx val="16"/>
            <c:bubble3D val="0"/>
            <c:spPr>
              <a:solidFill>
                <a:schemeClr val="accent5">
                  <a:lumMod val="50000"/>
                </a:schemeClr>
              </a:solidFill>
              <a:ln>
                <a:noFill/>
              </a:ln>
              <a:effectLst/>
            </c:spPr>
            <c:extLst xmlns:c16r2="http://schemas.microsoft.com/office/drawing/2015/06/chart">
              <c:ext xmlns:c16="http://schemas.microsoft.com/office/drawing/2014/chart" uri="{C3380CC4-5D6E-409C-BE32-E72D297353CC}">
                <c16:uniqueId val="{00000021-6E58-4BFB-A922-38D01F8CF035}"/>
              </c:ext>
            </c:extLst>
          </c:dPt>
          <c:dPt>
            <c:idx val="17"/>
            <c:bubble3D val="0"/>
            <c:spPr>
              <a:solidFill>
                <a:schemeClr val="accent4">
                  <a:lumMod val="50000"/>
                </a:schemeClr>
              </a:solidFill>
              <a:ln>
                <a:noFill/>
              </a:ln>
              <a:effectLst/>
            </c:spPr>
            <c:extLst xmlns:c16r2="http://schemas.microsoft.com/office/drawing/2015/06/chart">
              <c:ext xmlns:c16="http://schemas.microsoft.com/office/drawing/2014/chart" uri="{C3380CC4-5D6E-409C-BE32-E72D297353CC}">
                <c16:uniqueId val="{00000023-6E58-4BFB-A922-38D01F8CF035}"/>
              </c:ext>
            </c:extLst>
          </c:dPt>
          <c:dPt>
            <c:idx val="18"/>
            <c:bubble3D val="0"/>
            <c:spPr>
              <a:solidFill>
                <a:schemeClr val="accent6">
                  <a:lumMod val="70000"/>
                  <a:lumOff val="30000"/>
                </a:schemeClr>
              </a:solidFill>
              <a:ln>
                <a:noFill/>
              </a:ln>
              <a:effectLst/>
            </c:spPr>
            <c:extLst xmlns:c16r2="http://schemas.microsoft.com/office/drawing/2015/06/chart">
              <c:ext xmlns:c16="http://schemas.microsoft.com/office/drawing/2014/chart" uri="{C3380CC4-5D6E-409C-BE32-E72D297353CC}">
                <c16:uniqueId val="{00000025-6E58-4BFB-A922-38D01F8CF03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'[Report (7).xls]Лист3'!$I$4:$I$22</c:f>
              <c:strCache>
                <c:ptCount val="19"/>
                <c:pt idx="0">
                  <c:v>Сельское, лесное хозяйство, охота, рыболовство </c:v>
                </c:pt>
                <c:pt idx="1">
                  <c:v>Добыча полезных ископаемых</c:v>
                </c:pt>
                <c:pt idx="2">
                  <c:v>Обрабатывающие производства</c:v>
                </c:pt>
                <c:pt idx="3">
                  <c:v>Обеспечение электроэнергией,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c:v>
                </c:pt>
                <c:pt idx="6">
                  <c:v>Торговля оптовая и розничная, ремонт автотранспортных средств и мотоциклов </c:v>
                </c:pt>
                <c:pt idx="7">
                  <c:v>Транспортировка и хранение</c:v>
                </c:pt>
                <c:pt idx="8">
                  <c:v>Деятельность гостиниц и предприятий общественного питания</c:v>
                </c:pt>
                <c:pt idx="9">
                  <c:v>Деятельность в области информации и связи</c:v>
                </c:pt>
                <c:pt idx="10">
                  <c:v>Деятельность финансовая и страховая</c:v>
                </c:pt>
                <c:pt idx="11">
                  <c:v>Деятельность по операциям с недвижимым имуществом </c:v>
                </c:pt>
                <c:pt idx="12">
                  <c:v>Деятельность профессиональная, научная и техническая</c:v>
                </c:pt>
                <c:pt idx="13">
                  <c:v>Деятельность административная и сопутствующие дополнительные услуги</c:v>
                </c:pt>
                <c:pt idx="14">
                  <c:v>Государственное управление и обеспечение военной безопасности; социальное обеспечение</c:v>
                </c:pt>
                <c:pt idx="15">
                  <c:v>Образование</c:v>
                </c:pt>
                <c:pt idx="16">
                  <c:v>Деятельность в области здравоохранения и социальных услуг</c:v>
                </c:pt>
                <c:pt idx="17">
                  <c:v>Деятельность в области культуры, спорта, организации досуга и развлечений</c:v>
                </c:pt>
                <c:pt idx="18">
                  <c:v>Предоставление прочих видов услуг</c:v>
                </c:pt>
              </c:strCache>
            </c:strRef>
          </c:cat>
          <c:val>
            <c:numRef>
              <c:f>'[Report (7).xls]Лист3'!$J$4:$J$22</c:f>
              <c:numCache>
                <c:formatCode>0.00%</c:formatCode>
                <c:ptCount val="19"/>
                <c:pt idx="0">
                  <c:v>0.1097046413502112</c:v>
                </c:pt>
                <c:pt idx="1">
                  <c:v>5.4852320675105502E-2</c:v>
                </c:pt>
                <c:pt idx="2">
                  <c:v>0.13080168776371295</c:v>
                </c:pt>
                <c:pt idx="3">
                  <c:v>2.9535864978902975E-2</c:v>
                </c:pt>
                <c:pt idx="5">
                  <c:v>4.2194092827004287E-2</c:v>
                </c:pt>
                <c:pt idx="6">
                  <c:v>0.20675105485232101</c:v>
                </c:pt>
                <c:pt idx="7">
                  <c:v>3.7974683544303806E-2</c:v>
                </c:pt>
                <c:pt idx="8">
                  <c:v>3.7974683544303806E-2</c:v>
                </c:pt>
                <c:pt idx="10">
                  <c:v>8.8607594936708861E-2</c:v>
                </c:pt>
                <c:pt idx="12">
                  <c:v>4.2194092827004303E-3</c:v>
                </c:pt>
                <c:pt idx="14">
                  <c:v>3.7974683544303806E-2</c:v>
                </c:pt>
                <c:pt idx="15">
                  <c:v>7.1729957805907171E-2</c:v>
                </c:pt>
                <c:pt idx="16">
                  <c:v>6.3291139240506333E-2</c:v>
                </c:pt>
                <c:pt idx="18">
                  <c:v>8.8607594936708861E-2</c:v>
                </c:pt>
              </c:numCache>
            </c:numRef>
          </c:val>
          <c:extLst xmlns:c16r2="http://schemas.microsoft.com/office/drawing/2015/06/chart">
            <c:ext xmlns:c16="http://schemas.microsoft.com/office/drawing/2014/chart" uri="{C3380CC4-5D6E-409C-BE32-E72D297353CC}">
              <c16:uniqueId val="{00000026-6E58-4BFB-A922-38D01F8CF03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pattFill prst="dkDnDiag">
      <a:fgClr>
        <a:schemeClr val="lt1"/>
      </a:fgClr>
      <a:bgClr>
        <a:schemeClr val="dk1">
          <a:lumMod val="10000"/>
          <a:lumOff val="90000"/>
        </a:schemeClr>
      </a:bgClr>
    </a:pattFill>
    <a:ln w="9525" cap="flat" cmpd="sng" algn="ctr">
      <a:noFill/>
      <a:prstDash val="solid"/>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Segoe UI Light" panose="020B0502040204020203" pitchFamily="34" charset="0"/>
                <a:ea typeface="+mj-ea"/>
                <a:cs typeface="Segoe UI Light" panose="020B0502040204020203" pitchFamily="34" charset="0"/>
              </a:defRPr>
            </a:pPr>
            <a:r>
              <a:rPr lang="ru-RU">
                <a:latin typeface="Segoe UI Light" panose="020B0502040204020203" pitchFamily="34" charset="0"/>
                <a:cs typeface="Segoe UI Light" panose="020B0502040204020203" pitchFamily="34" charset="0"/>
              </a:rPr>
              <a:t>2017 г.</a:t>
            </a:r>
          </a:p>
        </c:rich>
      </c:tx>
      <c:layout>
        <c:manualLayout>
          <c:xMode val="edge"/>
          <c:yMode val="edge"/>
          <c:x val="1.4332544331862278E-2"/>
          <c:y val="0.48005384536645962"/>
        </c:manualLayout>
      </c:layout>
      <c:overlay val="0"/>
      <c:spPr>
        <a:noFill/>
        <a:ln>
          <a:noFill/>
        </a:ln>
        <a:effectLst/>
      </c:spPr>
    </c:title>
    <c:autoTitleDeleted val="0"/>
    <c:plotArea>
      <c:layout>
        <c:manualLayout>
          <c:layoutTarget val="inner"/>
          <c:xMode val="edge"/>
          <c:yMode val="edge"/>
          <c:x val="9.7398484477217051E-2"/>
          <c:y val="0.50499482517366723"/>
          <c:w val="0.42926984944976215"/>
          <c:h val="0.42209278256621707"/>
        </c:manualLayout>
      </c:layout>
      <c:pieChart>
        <c:varyColors val="1"/>
        <c:ser>
          <c:idx val="0"/>
          <c:order val="0"/>
          <c:dPt>
            <c:idx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FC15-4502-A4B9-6EEAE0D09933}"/>
              </c:ext>
            </c:extLst>
          </c:dPt>
          <c:dPt>
            <c:idx val="1"/>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3-FC15-4502-A4B9-6EEAE0D09933}"/>
              </c:ext>
            </c:extLst>
          </c:dPt>
          <c:dPt>
            <c:idx val="2"/>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5-FC15-4502-A4B9-6EEAE0D09933}"/>
              </c:ext>
            </c:extLst>
          </c:dPt>
          <c:dPt>
            <c:idx val="3"/>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07-FC15-4502-A4B9-6EEAE0D09933}"/>
              </c:ext>
            </c:extLst>
          </c:dPt>
          <c:dPt>
            <c:idx val="4"/>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09-FC15-4502-A4B9-6EEAE0D09933}"/>
              </c:ext>
            </c:extLst>
          </c:dPt>
          <c:dPt>
            <c:idx val="5"/>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0B-FC15-4502-A4B9-6EEAE0D09933}"/>
              </c:ext>
            </c:extLst>
          </c:dPt>
          <c:dPt>
            <c:idx val="6"/>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0D-FC15-4502-A4B9-6EEAE0D09933}"/>
              </c:ext>
            </c:extLst>
          </c:dPt>
          <c:dPt>
            <c:idx val="7"/>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0F-FC15-4502-A4B9-6EEAE0D09933}"/>
              </c:ext>
            </c:extLst>
          </c:dPt>
          <c:dPt>
            <c:idx val="8"/>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1-FC15-4502-A4B9-6EEAE0D09933}"/>
              </c:ext>
            </c:extLst>
          </c:dPt>
          <c:dPt>
            <c:idx val="9"/>
            <c:bubble3D val="0"/>
            <c:spPr>
              <a:solidFill>
                <a:schemeClr val="accent6">
                  <a:lumMod val="80000"/>
                </a:schemeClr>
              </a:solidFill>
              <a:ln>
                <a:noFill/>
              </a:ln>
              <a:effectLst/>
            </c:spPr>
            <c:extLst xmlns:c16r2="http://schemas.microsoft.com/office/drawing/2015/06/chart">
              <c:ext xmlns:c16="http://schemas.microsoft.com/office/drawing/2014/chart" uri="{C3380CC4-5D6E-409C-BE32-E72D297353CC}">
                <c16:uniqueId val="{00000013-FC15-4502-A4B9-6EEAE0D09933}"/>
              </c:ext>
            </c:extLst>
          </c:dPt>
          <c:dPt>
            <c:idx val="10"/>
            <c:bubble3D val="0"/>
            <c:spPr>
              <a:solidFill>
                <a:schemeClr val="accent5">
                  <a:lumMod val="80000"/>
                </a:schemeClr>
              </a:solidFill>
              <a:ln>
                <a:noFill/>
              </a:ln>
              <a:effectLst/>
            </c:spPr>
            <c:extLst xmlns:c16r2="http://schemas.microsoft.com/office/drawing/2015/06/chart">
              <c:ext xmlns:c16="http://schemas.microsoft.com/office/drawing/2014/chart" uri="{C3380CC4-5D6E-409C-BE32-E72D297353CC}">
                <c16:uniqueId val="{00000015-FC15-4502-A4B9-6EEAE0D09933}"/>
              </c:ext>
            </c:extLst>
          </c:dPt>
          <c:dPt>
            <c:idx val="11"/>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17-FC15-4502-A4B9-6EEAE0D09933}"/>
              </c:ext>
            </c:extLst>
          </c:dPt>
          <c:dPt>
            <c:idx val="12"/>
            <c:bubble3D val="0"/>
            <c:spPr>
              <a:solidFill>
                <a:schemeClr val="accent6">
                  <a:lumMod val="60000"/>
                  <a:lumOff val="40000"/>
                </a:schemeClr>
              </a:solidFill>
              <a:ln>
                <a:noFill/>
              </a:ln>
              <a:effectLst/>
            </c:spPr>
            <c:extLst xmlns:c16r2="http://schemas.microsoft.com/office/drawing/2015/06/chart">
              <c:ext xmlns:c16="http://schemas.microsoft.com/office/drawing/2014/chart" uri="{C3380CC4-5D6E-409C-BE32-E72D297353CC}">
                <c16:uniqueId val="{00000019-FC15-4502-A4B9-6EEAE0D09933}"/>
              </c:ext>
            </c:extLst>
          </c:dPt>
          <c:dPt>
            <c:idx val="13"/>
            <c:bubble3D val="0"/>
            <c:spPr>
              <a:solidFill>
                <a:schemeClr val="accent5">
                  <a:lumMod val="60000"/>
                  <a:lumOff val="40000"/>
                </a:schemeClr>
              </a:solidFill>
              <a:ln>
                <a:noFill/>
              </a:ln>
              <a:effectLst/>
            </c:spPr>
            <c:extLst xmlns:c16r2="http://schemas.microsoft.com/office/drawing/2015/06/chart">
              <c:ext xmlns:c16="http://schemas.microsoft.com/office/drawing/2014/chart" uri="{C3380CC4-5D6E-409C-BE32-E72D297353CC}">
                <c16:uniqueId val="{0000001B-FC15-4502-A4B9-6EEAE0D09933}"/>
              </c:ext>
            </c:extLst>
          </c:dPt>
          <c:dPt>
            <c:idx val="14"/>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1D-FC15-4502-A4B9-6EEAE0D09933}"/>
              </c:ext>
            </c:extLst>
          </c:dPt>
          <c:dPt>
            <c:idx val="15"/>
            <c:bubble3D val="0"/>
            <c:spPr>
              <a:solidFill>
                <a:schemeClr val="accent6">
                  <a:lumMod val="50000"/>
                </a:schemeClr>
              </a:solidFill>
              <a:ln>
                <a:noFill/>
              </a:ln>
              <a:effectLst/>
            </c:spPr>
            <c:extLst xmlns:c16r2="http://schemas.microsoft.com/office/drawing/2015/06/chart">
              <c:ext xmlns:c16="http://schemas.microsoft.com/office/drawing/2014/chart" uri="{C3380CC4-5D6E-409C-BE32-E72D297353CC}">
                <c16:uniqueId val="{0000001F-FC15-4502-A4B9-6EEAE0D09933}"/>
              </c:ext>
            </c:extLst>
          </c:dPt>
          <c:dPt>
            <c:idx val="16"/>
            <c:bubble3D val="0"/>
            <c:spPr>
              <a:solidFill>
                <a:schemeClr val="accent5">
                  <a:lumMod val="50000"/>
                </a:schemeClr>
              </a:solidFill>
              <a:ln>
                <a:noFill/>
              </a:ln>
              <a:effectLst/>
            </c:spPr>
            <c:extLst xmlns:c16r2="http://schemas.microsoft.com/office/drawing/2015/06/chart">
              <c:ext xmlns:c16="http://schemas.microsoft.com/office/drawing/2014/chart" uri="{C3380CC4-5D6E-409C-BE32-E72D297353CC}">
                <c16:uniqueId val="{00000021-FC15-4502-A4B9-6EEAE0D09933}"/>
              </c:ext>
            </c:extLst>
          </c:dPt>
          <c:dPt>
            <c:idx val="17"/>
            <c:bubble3D val="0"/>
            <c:spPr>
              <a:solidFill>
                <a:schemeClr val="accent4">
                  <a:lumMod val="50000"/>
                </a:schemeClr>
              </a:solidFill>
              <a:ln>
                <a:noFill/>
              </a:ln>
              <a:effectLst/>
            </c:spPr>
            <c:extLst xmlns:c16r2="http://schemas.microsoft.com/office/drawing/2015/06/chart">
              <c:ext xmlns:c16="http://schemas.microsoft.com/office/drawing/2014/chart" uri="{C3380CC4-5D6E-409C-BE32-E72D297353CC}">
                <c16:uniqueId val="{00000023-FC15-4502-A4B9-6EEAE0D09933}"/>
              </c:ext>
            </c:extLst>
          </c:dPt>
          <c:dPt>
            <c:idx val="18"/>
            <c:bubble3D val="0"/>
            <c:spPr>
              <a:solidFill>
                <a:schemeClr val="accent6">
                  <a:lumMod val="70000"/>
                  <a:lumOff val="30000"/>
                </a:schemeClr>
              </a:solidFill>
              <a:ln>
                <a:noFill/>
              </a:ln>
              <a:effectLst/>
            </c:spPr>
            <c:extLst xmlns:c16r2="http://schemas.microsoft.com/office/drawing/2015/06/chart">
              <c:ext xmlns:c16="http://schemas.microsoft.com/office/drawing/2014/chart" uri="{C3380CC4-5D6E-409C-BE32-E72D297353CC}">
                <c16:uniqueId val="{00000025-FC15-4502-A4B9-6EEAE0D0993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Segoe UI Light" panose="020B0502040204020203" pitchFamily="34" charset="0"/>
                    <a:ea typeface="+mn-ea"/>
                    <a:cs typeface="Segoe UI Light" panose="020B0502040204020203" pitchFamily="34" charset="0"/>
                  </a:defRPr>
                </a:pPr>
                <a:endParaRPr lang="ru-RU"/>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'[Report (7).xls]Лист3'!$I$4:$I$22</c:f>
              <c:strCache>
                <c:ptCount val="19"/>
                <c:pt idx="0">
                  <c:v>Сельское, лесное хозяйство, охота, рыболовство </c:v>
                </c:pt>
                <c:pt idx="1">
                  <c:v>Добыча полезных ископаемых</c:v>
                </c:pt>
                <c:pt idx="2">
                  <c:v>Обрабатывающие производства</c:v>
                </c:pt>
                <c:pt idx="3">
                  <c:v>Обеспечение электроэнергией,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c:v>
                </c:pt>
                <c:pt idx="6">
                  <c:v>Торговля оптовая и розничная, ремонт автотранспортных средств и мотоциклов </c:v>
                </c:pt>
                <c:pt idx="7">
                  <c:v>Транспортировка и хранение</c:v>
                </c:pt>
                <c:pt idx="8">
                  <c:v>Деятельность гостиниц и предприятий общественного питания</c:v>
                </c:pt>
                <c:pt idx="9">
                  <c:v>Деятельность в области информации и связи</c:v>
                </c:pt>
                <c:pt idx="10">
                  <c:v>Деятельность финансовая и страховая</c:v>
                </c:pt>
                <c:pt idx="11">
                  <c:v>Деятельность по операциям с недвижимым имуществом </c:v>
                </c:pt>
                <c:pt idx="12">
                  <c:v>Деятельность профессиональная, научная и техническая</c:v>
                </c:pt>
                <c:pt idx="13">
                  <c:v>Деятельность административная и сопутствующие дополнительные услуги</c:v>
                </c:pt>
                <c:pt idx="14">
                  <c:v>Государственное управление и обеспечение военной безопасности; социальное обеспечение</c:v>
                </c:pt>
                <c:pt idx="15">
                  <c:v>Образование</c:v>
                </c:pt>
                <c:pt idx="16">
                  <c:v>Деятельность в области здравоохранения и социальных услуг</c:v>
                </c:pt>
                <c:pt idx="17">
                  <c:v>Деятельность в области культуры, спорта, организации досуга и развлечений</c:v>
                </c:pt>
                <c:pt idx="18">
                  <c:v>Предоставление прочих видов услуг</c:v>
                </c:pt>
              </c:strCache>
            </c:strRef>
          </c:cat>
          <c:val>
            <c:numRef>
              <c:f>'[Report (7).xls]Лист3'!$J$4:$J$22</c:f>
              <c:numCache>
                <c:formatCode>0.00%</c:formatCode>
                <c:ptCount val="19"/>
                <c:pt idx="0">
                  <c:v>9.1148075964284175E-2</c:v>
                </c:pt>
                <c:pt idx="1">
                  <c:v>2.6605629334179402E-2</c:v>
                </c:pt>
                <c:pt idx="2">
                  <c:v>0.10157276888909036</c:v>
                </c:pt>
                <c:pt idx="3">
                  <c:v>4.2106694465847874E-2</c:v>
                </c:pt>
                <c:pt idx="4">
                  <c:v>1.2011059239450674E-2</c:v>
                </c:pt>
                <c:pt idx="5">
                  <c:v>4.8497484476272494E-2</c:v>
                </c:pt>
                <c:pt idx="6">
                  <c:v>0.19680007251960288</c:v>
                </c:pt>
                <c:pt idx="7">
                  <c:v>5.0990345827856623E-2</c:v>
                </c:pt>
                <c:pt idx="8">
                  <c:v>4.7455015183791874E-2</c:v>
                </c:pt>
                <c:pt idx="9">
                  <c:v>1.9942890812672826E-3</c:v>
                </c:pt>
                <c:pt idx="10">
                  <c:v>1.0470017676653219E-2</c:v>
                </c:pt>
                <c:pt idx="11">
                  <c:v>0.12931151701944432</c:v>
                </c:pt>
                <c:pt idx="12">
                  <c:v>5.4842949734850198E-3</c:v>
                </c:pt>
                <c:pt idx="13">
                  <c:v>3.4900058922177402E-3</c:v>
                </c:pt>
                <c:pt idx="14">
                  <c:v>4.2695916239858592E-2</c:v>
                </c:pt>
                <c:pt idx="15">
                  <c:v>7.3335448488419525E-2</c:v>
                </c:pt>
                <c:pt idx="16">
                  <c:v>5.8015682364139072E-2</c:v>
                </c:pt>
                <c:pt idx="17">
                  <c:v>2.4022118478901369E-2</c:v>
                </c:pt>
                <c:pt idx="18">
                  <c:v>3.3993563885237735E-2</c:v>
                </c:pt>
              </c:numCache>
            </c:numRef>
          </c:val>
          <c:extLst xmlns:c16r2="http://schemas.microsoft.com/office/drawing/2015/06/chart">
            <c:ext xmlns:c16="http://schemas.microsoft.com/office/drawing/2014/chart" uri="{C3380CC4-5D6E-409C-BE32-E72D297353CC}">
              <c16:uniqueId val="{00000026-FC15-4502-A4B9-6EEAE0D09933}"/>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4"/>
        <c:txPr>
          <a:bodyPr rot="0" spcFirstLastPara="1" vertOverflow="ellipsis" vert="horz" wrap="square" anchor="ctr" anchorCtr="1"/>
          <a:lstStyle/>
          <a:p>
            <a:pPr>
              <a:defRPr sz="700" b="0" i="0" u="none" strike="noStrike" kern="1200" baseline="0">
                <a:solidFill>
                  <a:schemeClr val="dk1">
                    <a:lumMod val="65000"/>
                    <a:lumOff val="35000"/>
                  </a:schemeClr>
                </a:solidFill>
                <a:latin typeface="Segoe UI Light" panose="020B0502040204020203" pitchFamily="34" charset="0"/>
                <a:ea typeface="+mn-ea"/>
                <a:cs typeface="Segoe UI Light" panose="020B0502040204020203" pitchFamily="34" charset="0"/>
              </a:defRPr>
            </a:pPr>
            <a:endParaRPr lang="ru-RU"/>
          </a:p>
        </c:txPr>
      </c:legendEntry>
      <c:layout>
        <c:manualLayout>
          <c:xMode val="edge"/>
          <c:yMode val="edge"/>
          <c:x val="0.59007626452853168"/>
          <c:y val="1.3148861124220671E-2"/>
          <c:w val="0.40565167563871646"/>
          <c:h val="0.98569711120494796"/>
        </c:manualLayout>
      </c:layout>
      <c:overlay val="0"/>
      <c:spPr>
        <a:solidFill>
          <a:schemeClr val="lt1">
            <a:alpha val="50000"/>
          </a:schemeClr>
        </a:solid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Segoe UI Light" panose="020B0502040204020203" pitchFamily="34" charset="0"/>
              <a:ea typeface="+mn-ea"/>
              <a:cs typeface="Segoe UI Light" panose="020B0502040204020203" pitchFamily="34" charset="0"/>
            </a:defRPr>
          </a:pPr>
          <a:endParaRPr lang="ru-RU"/>
        </a:p>
      </c:txPr>
    </c:legend>
    <c:plotVisOnly val="1"/>
    <c:dispBlanksAs val="zero"/>
    <c:showDLblsOverMax val="0"/>
  </c:chart>
  <c:spPr>
    <a:pattFill prst="dkDnDiag">
      <a:fgClr>
        <a:schemeClr val="lt1"/>
      </a:fgClr>
      <a:bgClr>
        <a:schemeClr val="dk1">
          <a:lumMod val="10000"/>
          <a:lumOff val="90000"/>
        </a:schemeClr>
      </a:bgClr>
    </a:pattFill>
    <a:ln w="9525" cap="flat" cmpd="sng" algn="ctr">
      <a:noFill/>
      <a:prstDash val="solid"/>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03200000000005"/>
          <c:y val="4.0081000000000012E-2"/>
          <c:w val="0.71017300000000005"/>
          <c:h val="0.89441199999999932"/>
        </c:manualLayout>
      </c:layout>
      <c:barChart>
        <c:barDir val="bar"/>
        <c:grouping val="clustered"/>
        <c:varyColors val="0"/>
        <c:ser>
          <c:idx val="0"/>
          <c:order val="0"/>
          <c:tx>
            <c:v>руб.</c:v>
          </c:tx>
          <c:spPr>
            <a:solidFill>
              <a:schemeClr val="accent1"/>
            </a:solidFill>
            <a:ln w="12700" cap="flat">
              <a:noFill/>
              <a:miter lim="400000"/>
            </a:ln>
            <a:effectLst/>
          </c:spPr>
          <c:invertIfNegative val="0"/>
          <c:dPt>
            <c:idx val="0"/>
            <c:invertIfNegative val="1"/>
            <c:bubble3D val="0"/>
            <c:extLst xmlns:c16r2="http://schemas.microsoft.com/office/drawing/2015/06/chart">
              <c:ext xmlns:c16="http://schemas.microsoft.com/office/drawing/2014/chart" uri="{C3380CC4-5D6E-409C-BE32-E72D297353CC}">
                <c16:uniqueId val="{00000000-89B5-4968-9F29-871FBA9CE762}"/>
              </c:ext>
            </c:extLst>
          </c:dPt>
          <c:dPt>
            <c:idx val="1"/>
            <c:invertIfNegative val="1"/>
            <c:bubble3D val="0"/>
            <c:extLst xmlns:c16r2="http://schemas.microsoft.com/office/drawing/2015/06/chart">
              <c:ext xmlns:c16="http://schemas.microsoft.com/office/drawing/2014/chart" uri="{C3380CC4-5D6E-409C-BE32-E72D297353CC}">
                <c16:uniqueId val="{00000001-89B5-4968-9F29-871FBA9CE762}"/>
              </c:ext>
            </c:extLst>
          </c:dPt>
          <c:dPt>
            <c:idx val="2"/>
            <c:invertIfNegative val="1"/>
            <c:bubble3D val="0"/>
            <c:extLst xmlns:c16r2="http://schemas.microsoft.com/office/drawing/2015/06/chart">
              <c:ext xmlns:c16="http://schemas.microsoft.com/office/drawing/2014/chart" uri="{C3380CC4-5D6E-409C-BE32-E72D297353CC}">
                <c16:uniqueId val="{00000002-89B5-4968-9F29-871FBA9CE762}"/>
              </c:ext>
            </c:extLst>
          </c:dPt>
          <c:dPt>
            <c:idx val="3"/>
            <c:invertIfNegative val="1"/>
            <c:bubble3D val="0"/>
            <c:extLst xmlns:c16r2="http://schemas.microsoft.com/office/drawing/2015/06/chart">
              <c:ext xmlns:c16="http://schemas.microsoft.com/office/drawing/2014/chart" uri="{C3380CC4-5D6E-409C-BE32-E72D297353CC}">
                <c16:uniqueId val="{00000003-89B5-4968-9F29-871FBA9CE762}"/>
              </c:ext>
            </c:extLst>
          </c:dPt>
          <c:dPt>
            <c:idx val="4"/>
            <c:invertIfNegative val="1"/>
            <c:bubble3D val="0"/>
            <c:extLst xmlns:c16r2="http://schemas.microsoft.com/office/drawing/2015/06/chart">
              <c:ext xmlns:c16="http://schemas.microsoft.com/office/drawing/2014/chart" uri="{C3380CC4-5D6E-409C-BE32-E72D297353CC}">
                <c16:uniqueId val="{00000004-89B5-4968-9F29-871FBA9CE762}"/>
              </c:ext>
            </c:extLst>
          </c:dPt>
          <c:dPt>
            <c:idx val="5"/>
            <c:invertIfNegative val="1"/>
            <c:bubble3D val="0"/>
            <c:extLst xmlns:c16r2="http://schemas.microsoft.com/office/drawing/2015/06/chart">
              <c:ext xmlns:c16="http://schemas.microsoft.com/office/drawing/2014/chart" uri="{C3380CC4-5D6E-409C-BE32-E72D297353CC}">
                <c16:uniqueId val="{00000005-89B5-4968-9F29-871FBA9CE762}"/>
              </c:ext>
            </c:extLst>
          </c:dPt>
          <c:dPt>
            <c:idx val="6"/>
            <c:invertIfNegative val="1"/>
            <c:bubble3D val="0"/>
            <c:spPr>
              <a:solidFill>
                <a:srgbClr val="6EA7DB"/>
              </a:solidFill>
              <a:ln w="12700" cap="flat">
                <a:noFill/>
                <a:miter lim="400000"/>
              </a:ln>
              <a:effectLst/>
            </c:spPr>
            <c:extLst xmlns:c16r2="http://schemas.microsoft.com/office/drawing/2015/06/chart">
              <c:ext xmlns:c16="http://schemas.microsoft.com/office/drawing/2014/chart" uri="{C3380CC4-5D6E-409C-BE32-E72D297353CC}">
                <c16:uniqueId val="{00000007-89B5-4968-9F29-871FBA9CE762}"/>
              </c:ext>
            </c:extLst>
          </c:dPt>
          <c:dPt>
            <c:idx val="7"/>
            <c:invertIfNegative val="1"/>
            <c:bubble3D val="0"/>
            <c:extLst xmlns:c16r2="http://schemas.microsoft.com/office/drawing/2015/06/chart">
              <c:ext xmlns:c16="http://schemas.microsoft.com/office/drawing/2014/chart" uri="{C3380CC4-5D6E-409C-BE32-E72D297353CC}">
                <c16:uniqueId val="{00000008-89B5-4968-9F29-871FBA9CE762}"/>
              </c:ext>
            </c:extLst>
          </c:dPt>
          <c:dPt>
            <c:idx val="8"/>
            <c:invertIfNegative val="1"/>
            <c:bubble3D val="0"/>
            <c:extLst xmlns:c16r2="http://schemas.microsoft.com/office/drawing/2015/06/chart">
              <c:ext xmlns:c16="http://schemas.microsoft.com/office/drawing/2014/chart" uri="{C3380CC4-5D6E-409C-BE32-E72D297353CC}">
                <c16:uniqueId val="{00000009-89B5-4968-9F29-871FBA9CE762}"/>
              </c:ext>
            </c:extLst>
          </c:dPt>
          <c:dPt>
            <c:idx val="9"/>
            <c:invertIfNegative val="1"/>
            <c:bubble3D val="0"/>
            <c:extLst xmlns:c16r2="http://schemas.microsoft.com/office/drawing/2015/06/chart">
              <c:ext xmlns:c16="http://schemas.microsoft.com/office/drawing/2014/chart" uri="{C3380CC4-5D6E-409C-BE32-E72D297353CC}">
                <c16:uniqueId val="{0000000A-89B5-4968-9F29-871FBA9CE762}"/>
              </c:ext>
            </c:extLst>
          </c:dPt>
          <c:dPt>
            <c:idx val="10"/>
            <c:invertIfNegative val="1"/>
            <c:bubble3D val="0"/>
            <c:extLst xmlns:c16r2="http://schemas.microsoft.com/office/drawing/2015/06/chart">
              <c:ext xmlns:c16="http://schemas.microsoft.com/office/drawing/2014/chart" uri="{C3380CC4-5D6E-409C-BE32-E72D297353CC}">
                <c16:uniqueId val="{0000000B-89B5-4968-9F29-871FBA9CE762}"/>
              </c:ext>
            </c:extLst>
          </c:dPt>
          <c:dPt>
            <c:idx val="11"/>
            <c:invertIfNegative val="1"/>
            <c:bubble3D val="0"/>
            <c:extLst xmlns:c16r2="http://schemas.microsoft.com/office/drawing/2015/06/chart">
              <c:ext xmlns:c16="http://schemas.microsoft.com/office/drawing/2014/chart" uri="{C3380CC4-5D6E-409C-BE32-E72D297353CC}">
                <c16:uniqueId val="{0000000C-89B5-4968-9F29-871FBA9CE762}"/>
              </c:ext>
            </c:extLst>
          </c:dPt>
          <c:dPt>
            <c:idx val="12"/>
            <c:invertIfNegative val="1"/>
            <c:bubble3D val="0"/>
            <c:spPr>
              <a:solidFill>
                <a:srgbClr val="82B3E0"/>
              </a:solidFill>
              <a:ln w="12700" cap="flat">
                <a:noFill/>
                <a:miter lim="400000"/>
              </a:ln>
              <a:effectLst/>
            </c:spPr>
            <c:extLst xmlns:c16r2="http://schemas.microsoft.com/office/drawing/2015/06/chart">
              <c:ext xmlns:c16="http://schemas.microsoft.com/office/drawing/2014/chart" uri="{C3380CC4-5D6E-409C-BE32-E72D297353CC}">
                <c16:uniqueId val="{0000000E-89B5-4968-9F29-871FBA9CE762}"/>
              </c:ext>
            </c:extLst>
          </c:dPt>
          <c:dPt>
            <c:idx val="13"/>
            <c:invertIfNegative val="1"/>
            <c:bubble3D val="0"/>
            <c:extLst xmlns:c16r2="http://schemas.microsoft.com/office/drawing/2015/06/chart">
              <c:ext xmlns:c16="http://schemas.microsoft.com/office/drawing/2014/chart" uri="{C3380CC4-5D6E-409C-BE32-E72D297353CC}">
                <c16:uniqueId val="{0000000F-89B5-4968-9F29-871FBA9CE762}"/>
              </c:ext>
            </c:extLst>
          </c:dPt>
          <c:dPt>
            <c:idx val="14"/>
            <c:invertIfNegative val="1"/>
            <c:bubble3D val="0"/>
            <c:extLst xmlns:c16r2="http://schemas.microsoft.com/office/drawing/2015/06/chart">
              <c:ext xmlns:c16="http://schemas.microsoft.com/office/drawing/2014/chart" uri="{C3380CC4-5D6E-409C-BE32-E72D297353CC}">
                <c16:uniqueId val="{00000010-89B5-4968-9F29-871FBA9CE762}"/>
              </c:ext>
            </c:extLst>
          </c:dPt>
          <c:dPt>
            <c:idx val="15"/>
            <c:invertIfNegative val="1"/>
            <c:bubble3D val="0"/>
            <c:extLst xmlns:c16r2="http://schemas.microsoft.com/office/drawing/2015/06/chart">
              <c:ext xmlns:c16="http://schemas.microsoft.com/office/drawing/2014/chart" uri="{C3380CC4-5D6E-409C-BE32-E72D297353CC}">
                <c16:uniqueId val="{00000011-89B5-4968-9F29-871FBA9CE762}"/>
              </c:ext>
            </c:extLst>
          </c:dPt>
          <c:dPt>
            <c:idx val="16"/>
            <c:invertIfNegative val="1"/>
            <c:bubble3D val="0"/>
            <c:extLst xmlns:c16r2="http://schemas.microsoft.com/office/drawing/2015/06/chart">
              <c:ext xmlns:c16="http://schemas.microsoft.com/office/drawing/2014/chart" uri="{C3380CC4-5D6E-409C-BE32-E72D297353CC}">
                <c16:uniqueId val="{00000012-89B5-4968-9F29-871FBA9CE762}"/>
              </c:ext>
            </c:extLst>
          </c:dPt>
          <c:dPt>
            <c:idx val="17"/>
            <c:invertIfNegative val="1"/>
            <c:bubble3D val="0"/>
            <c:spPr>
              <a:solidFill>
                <a:schemeClr val="accent2"/>
              </a:solidFill>
              <a:ln w="12700" cap="flat">
                <a:noFill/>
                <a:miter lim="400000"/>
              </a:ln>
              <a:effectLst/>
            </c:spPr>
            <c:extLst xmlns:c16r2="http://schemas.microsoft.com/office/drawing/2015/06/chart">
              <c:ext xmlns:c16="http://schemas.microsoft.com/office/drawing/2014/chart" uri="{C3380CC4-5D6E-409C-BE32-E72D297353CC}">
                <c16:uniqueId val="{00000014-89B5-4968-9F29-871FBA9CE762}"/>
              </c:ext>
            </c:extLst>
          </c:dPt>
          <c:dPt>
            <c:idx val="18"/>
            <c:invertIfNegative val="1"/>
            <c:bubble3D val="0"/>
            <c:spPr>
              <a:solidFill>
                <a:srgbClr val="97C0E6"/>
              </a:solidFill>
              <a:ln w="12700" cap="flat">
                <a:noFill/>
                <a:miter lim="400000"/>
              </a:ln>
              <a:effectLst/>
            </c:spPr>
            <c:extLst xmlns:c16r2="http://schemas.microsoft.com/office/drawing/2015/06/chart">
              <c:ext xmlns:c16="http://schemas.microsoft.com/office/drawing/2014/chart" uri="{C3380CC4-5D6E-409C-BE32-E72D297353CC}">
                <c16:uniqueId val="{00000016-89B5-4968-9F29-871FBA9CE762}"/>
              </c:ext>
            </c:extLst>
          </c:dPt>
          <c:dLbls>
            <c:dLbl>
              <c:idx val="0"/>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1"/>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2"/>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3"/>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4"/>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5"/>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6"/>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7"/>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8"/>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9"/>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10"/>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11"/>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12"/>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13"/>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14"/>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15"/>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16"/>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17"/>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dLbl>
              <c:idx val="18"/>
              <c:numFmt formatCode="0.#" sourceLinked="0"/>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dLbl>
            <c:numFmt formatCode="0.#" sourceLinked="0"/>
            <c:spPr>
              <a:noFill/>
              <a:ln>
                <a:noFill/>
              </a:ln>
              <a:effectLst/>
            </c:spPr>
            <c:txPr>
              <a:bodyPr/>
              <a:lstStyle/>
              <a:p>
                <a:pPr>
                  <a:defRPr sz="900" b="0" i="0" u="none" strike="noStrike">
                    <a:solidFill>
                      <a:srgbClr val="404040"/>
                    </a:solidFill>
                    <a:latin typeface="+mn-lt"/>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19"/>
              <c:pt idx="0">
                <c:v>Сосновоборский г.о.</c:v>
              </c:pt>
              <c:pt idx="1">
                <c:v>Ломоносовский МР</c:v>
              </c:pt>
              <c:pt idx="2">
                <c:v>Киришский МР</c:v>
              </c:pt>
              <c:pt idx="3">
                <c:v>Кингисеппский МР</c:v>
              </c:pt>
              <c:pt idx="4">
                <c:v>Всеволожский МР</c:v>
              </c:pt>
              <c:pt idx="5">
                <c:v>Кировский МР</c:v>
              </c:pt>
              <c:pt idx="6">
                <c:v>Выборский МР</c:v>
              </c:pt>
              <c:pt idx="7">
                <c:v>Ленинградская область </c:v>
              </c:pt>
              <c:pt idx="8">
                <c:v>Тихвинский МР</c:v>
              </c:pt>
              <c:pt idx="9">
                <c:v>Гатчинский МР</c:v>
              </c:pt>
              <c:pt idx="10">
                <c:v>Тосненский МР</c:v>
              </c:pt>
              <c:pt idx="11">
                <c:v>Бокситогорский МР</c:v>
              </c:pt>
              <c:pt idx="12">
                <c:v>Волховский МР</c:v>
              </c:pt>
              <c:pt idx="13">
                <c:v>Волосовский МР</c:v>
              </c:pt>
              <c:pt idx="14">
                <c:v>Подпорожский МР</c:v>
              </c:pt>
              <c:pt idx="15">
                <c:v>Лужский МР</c:v>
              </c:pt>
              <c:pt idx="16">
                <c:v>Сланцевский МР</c:v>
              </c:pt>
              <c:pt idx="17">
                <c:v>Приозерский МР</c:v>
              </c:pt>
              <c:pt idx="18">
                <c:v>Лодейнопольский МР</c:v>
              </c:pt>
            </c:strLit>
          </c:cat>
          <c:val>
            <c:numLit>
              <c:formatCode>General</c:formatCode>
              <c:ptCount val="19"/>
              <c:pt idx="0">
                <c:v>63.7</c:v>
              </c:pt>
              <c:pt idx="1">
                <c:v>63.4</c:v>
              </c:pt>
              <c:pt idx="2">
                <c:v>50.9</c:v>
              </c:pt>
              <c:pt idx="3">
                <c:v>48.5</c:v>
              </c:pt>
              <c:pt idx="4">
                <c:v>45.6</c:v>
              </c:pt>
              <c:pt idx="5">
                <c:v>45</c:v>
              </c:pt>
              <c:pt idx="6">
                <c:v>43.8</c:v>
              </c:pt>
              <c:pt idx="7">
                <c:v>43.7</c:v>
              </c:pt>
              <c:pt idx="8">
                <c:v>39.700000000000003</c:v>
              </c:pt>
              <c:pt idx="9">
                <c:v>39.5</c:v>
              </c:pt>
              <c:pt idx="10">
                <c:v>38.200000000000003</c:v>
              </c:pt>
              <c:pt idx="11">
                <c:v>35.700000000000003</c:v>
              </c:pt>
              <c:pt idx="12">
                <c:v>33.700000000000003</c:v>
              </c:pt>
              <c:pt idx="13">
                <c:v>33</c:v>
              </c:pt>
              <c:pt idx="14">
                <c:v>33</c:v>
              </c:pt>
              <c:pt idx="15">
                <c:v>32.5</c:v>
              </c:pt>
              <c:pt idx="16">
                <c:v>30.5</c:v>
              </c:pt>
              <c:pt idx="17">
                <c:v>29</c:v>
              </c:pt>
              <c:pt idx="18">
                <c:v>28.6</c:v>
              </c:pt>
            </c:numLit>
          </c:val>
          <c:extLst xmlns:c16r2="http://schemas.microsoft.com/office/drawing/2015/06/chart">
            <c:ext xmlns:c16="http://schemas.microsoft.com/office/drawing/2014/chart" uri="{C3380CC4-5D6E-409C-BE32-E72D297353CC}">
              <c16:uniqueId val="{00000017-89B5-4968-9F29-871FBA9CE762}"/>
            </c:ext>
          </c:extLst>
        </c:ser>
        <c:dLbls>
          <c:showLegendKey val="0"/>
          <c:showVal val="0"/>
          <c:showCatName val="0"/>
          <c:showSerName val="0"/>
          <c:showPercent val="0"/>
          <c:showBubbleSize val="0"/>
        </c:dLbls>
        <c:gapWidth val="100"/>
        <c:axId val="191840544"/>
        <c:axId val="191840936"/>
      </c:barChart>
      <c:catAx>
        <c:axId val="191840544"/>
        <c:scaling>
          <c:orientation val="maxMin"/>
        </c:scaling>
        <c:delete val="0"/>
        <c:axPos val="l"/>
        <c:majorGridlines>
          <c:spPr>
            <a:ln w="12700" cap="flat">
              <a:solidFill>
                <a:srgbClr val="D9D9D9"/>
              </a:solidFill>
              <a:prstDash val="solid"/>
              <a:round/>
            </a:ln>
          </c:spPr>
        </c:majorGridlines>
        <c:numFmt formatCode="General" sourceLinked="0"/>
        <c:majorTickMark val="out"/>
        <c:minorTickMark val="none"/>
        <c:tickLblPos val="nextTo"/>
        <c:spPr>
          <a:ln w="12700" cap="flat">
            <a:solidFill>
              <a:srgbClr val="D9D9D9"/>
            </a:solidFill>
            <a:prstDash val="solid"/>
            <a:round/>
          </a:ln>
        </c:spPr>
        <c:txPr>
          <a:bodyPr rot="0"/>
          <a:lstStyle/>
          <a:p>
            <a:pPr>
              <a:defRPr sz="900" b="0" i="0" u="none" strike="noStrike">
                <a:solidFill>
                  <a:srgbClr val="595959"/>
                </a:solidFill>
                <a:latin typeface="Segoe UI Light"/>
              </a:defRPr>
            </a:pPr>
            <a:endParaRPr lang="ru-RU"/>
          </a:p>
        </c:txPr>
        <c:crossAx val="191840936"/>
        <c:crosses val="autoZero"/>
        <c:auto val="1"/>
        <c:lblAlgn val="ctr"/>
        <c:lblOffset val="100"/>
        <c:noMultiLvlLbl val="1"/>
      </c:catAx>
      <c:valAx>
        <c:axId val="191840936"/>
        <c:scaling>
          <c:orientation val="minMax"/>
        </c:scaling>
        <c:delete val="0"/>
        <c:axPos val="t"/>
        <c:majorGridlines>
          <c:spPr>
            <a:ln w="12700" cap="flat">
              <a:solidFill>
                <a:srgbClr val="D9D9D9"/>
              </a:solidFill>
              <a:prstDash val="solid"/>
              <a:round/>
            </a:ln>
          </c:spPr>
        </c:majorGridlines>
        <c:numFmt formatCode="0.0" sourceLinked="0"/>
        <c:majorTickMark val="none"/>
        <c:minorTickMark val="none"/>
        <c:tickLblPos val="high"/>
        <c:spPr>
          <a:ln w="12700" cap="flat">
            <a:noFill/>
            <a:prstDash val="solid"/>
            <a:round/>
          </a:ln>
        </c:spPr>
        <c:txPr>
          <a:bodyPr rot="0"/>
          <a:lstStyle/>
          <a:p>
            <a:pPr>
              <a:defRPr sz="900" b="0" i="0" u="none" strike="noStrike">
                <a:solidFill>
                  <a:srgbClr val="595959"/>
                </a:solidFill>
                <a:latin typeface="+mn-lt"/>
              </a:defRPr>
            </a:pPr>
            <a:endParaRPr lang="ru-RU"/>
          </a:p>
        </c:txPr>
        <c:crossAx val="191840544"/>
        <c:crosses val="autoZero"/>
        <c:crossBetween val="between"/>
        <c:majorUnit val="17.5"/>
        <c:minorUnit val="8.75"/>
      </c:valAx>
      <c:spPr>
        <a:blipFill rotWithShape="1">
          <a:blip xmlns:r="http://schemas.openxmlformats.org/officeDocument/2006/relationships" r:embed="rId1"/>
          <a:srcRect/>
          <a:tile tx="0" ty="0" sx="100000" sy="100000" flip="none" algn="tl"/>
        </a:blipFill>
        <a:ln w="12700" cap="flat">
          <a:noFill/>
          <a:miter lim="400000"/>
        </a:ln>
        <a:effectLst/>
      </c:spPr>
    </c:plotArea>
    <c:plotVisOnly val="1"/>
    <c:dispBlanksAs val="gap"/>
    <c:showDLblsOverMax val="1"/>
  </c:chart>
  <c:spPr>
    <a:solidFill>
      <a:srgbClr val="FFFFFF"/>
    </a:solidFill>
    <a:ln>
      <a:noFill/>
    </a:ln>
    <a:effectLst/>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833600000000079E-2"/>
          <c:y val="5.3564399999999998E-2"/>
          <c:w val="0.85729462870830264"/>
          <c:h val="0.77153707046606879"/>
        </c:manualLayout>
      </c:layout>
      <c:lineChart>
        <c:grouping val="standard"/>
        <c:varyColors val="0"/>
        <c:ser>
          <c:idx val="0"/>
          <c:order val="0"/>
          <c:tx>
            <c:strRef>
              <c:f>Sheet1!$A$2</c:f>
              <c:strCache>
                <c:ptCount val="1"/>
                <c:pt idx="0">
                  <c:v>оборот организаций по всем видам экономической деятельности, млн руб.</c:v>
                </c:pt>
              </c:strCache>
            </c:strRef>
          </c:tx>
          <c:spPr>
            <a:ln w="22225" cap="rnd">
              <a:solidFill>
                <a:schemeClr val="accent1"/>
              </a:solidFill>
              <a:prstDash val="solid"/>
              <a:round/>
            </a:ln>
            <a:effectLst/>
          </c:spPr>
          <c:marker>
            <c:symbol val="none"/>
          </c:marker>
          <c:dLbls>
            <c:numFmt formatCode="0.#" sourceLinked="0"/>
            <c:spPr>
              <a:noFill/>
              <a:ln>
                <a:noFill/>
              </a:ln>
              <a:effectLst/>
            </c:spPr>
            <c:txPr>
              <a:bodyPr/>
              <a:lstStyle/>
              <a:p>
                <a:pPr>
                  <a:defRPr sz="900" b="0" i="0" u="none" strike="noStrike">
                    <a:solidFill>
                      <a:srgbClr val="404040"/>
                    </a:solidFill>
                    <a:latin typeface="Segoe UI Light"/>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7701.7</c:v>
                </c:pt>
                <c:pt idx="1">
                  <c:v>6531.4</c:v>
                </c:pt>
                <c:pt idx="2">
                  <c:v>7115.5</c:v>
                </c:pt>
                <c:pt idx="3">
                  <c:v>9106.5</c:v>
                </c:pt>
                <c:pt idx="4">
                  <c:v>14606.5</c:v>
                </c:pt>
                <c:pt idx="5">
                  <c:v>15247.9</c:v>
                </c:pt>
              </c:numCache>
            </c:numRef>
          </c:val>
          <c:smooth val="0"/>
          <c:extLst xmlns:c16r2="http://schemas.microsoft.com/office/drawing/2015/06/chart">
            <c:ext xmlns:c16="http://schemas.microsoft.com/office/drawing/2014/chart" uri="{C3380CC4-5D6E-409C-BE32-E72D297353CC}">
              <c16:uniqueId val="{00000000-60C3-4BAA-85D7-2E2FFD97BB2C}"/>
            </c:ext>
          </c:extLst>
        </c:ser>
        <c:ser>
          <c:idx val="1"/>
          <c:order val="1"/>
          <c:tx>
            <c:strRef>
              <c:f>Sheet1!$A$3</c:f>
              <c:strCache>
                <c:ptCount val="1"/>
                <c:pt idx="0">
                  <c:v>отгружено товаров собственного производства, выполнено работ, оказано услуг собственными силами, млн руб.</c:v>
                </c:pt>
              </c:strCache>
            </c:strRef>
          </c:tx>
          <c:spPr>
            <a:ln w="22225" cap="rnd">
              <a:solidFill>
                <a:schemeClr val="accent2"/>
              </a:solidFill>
              <a:prstDash val="solid"/>
              <a:round/>
            </a:ln>
            <a:effectLst/>
          </c:spPr>
          <c:marker>
            <c:symbol val="none"/>
          </c:marker>
          <c:dLbls>
            <c:dLbl>
              <c:idx val="0"/>
              <c:layout>
                <c:manualLayout>
                  <c:x val="-5.4202182812921405E-2"/>
                  <c:y val="6.152443913164815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0C3-4BAA-85D7-2E2FFD97BB2C}"/>
                </c:ext>
                <c:ext xmlns:c15="http://schemas.microsoft.com/office/drawing/2012/chart" uri="{CE6537A1-D6FC-4f65-9D91-7224C49458BB}"/>
              </c:extLst>
            </c:dLbl>
            <c:dLbl>
              <c:idx val="1"/>
              <c:layout>
                <c:manualLayout>
                  <c:x val="-5.2036381916557801E-2"/>
                  <c:y val="2.87442711332872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0C3-4BAA-85D7-2E2FFD97BB2C}"/>
                </c:ext>
                <c:ext xmlns:c15="http://schemas.microsoft.com/office/drawing/2012/chart" uri="{CE6537A1-D6FC-4f65-9D91-7224C49458BB}"/>
              </c:extLst>
            </c:dLbl>
            <c:dLbl>
              <c:idx val="2"/>
              <c:layout>
                <c:manualLayout>
                  <c:x val="-4.4020826120943594E-2"/>
                  <c:y val="3.28417921330822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0C3-4BAA-85D7-2E2FFD97BB2C}"/>
                </c:ext>
                <c:ext xmlns:c15="http://schemas.microsoft.com/office/drawing/2012/chart" uri="{CE6537A1-D6FC-4f65-9D91-7224C49458BB}"/>
              </c:extLst>
            </c:dLbl>
            <c:numFmt formatCode="0.#" sourceLinked="0"/>
            <c:spPr>
              <a:noFill/>
              <a:ln>
                <a:noFill/>
              </a:ln>
              <a:effectLst/>
            </c:spPr>
            <c:txPr>
              <a:bodyPr/>
              <a:lstStyle/>
              <a:p>
                <a:pPr>
                  <a:defRPr sz="900" b="0" i="0" u="none" strike="noStrike">
                    <a:solidFill>
                      <a:srgbClr val="404040"/>
                    </a:solidFill>
                    <a:latin typeface="Segoe UI Light"/>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Sheet1!$B$3:$G$3</c:f>
              <c:numCache>
                <c:formatCode>General</c:formatCode>
                <c:ptCount val="6"/>
                <c:pt idx="0">
                  <c:v>6996.6</c:v>
                </c:pt>
                <c:pt idx="1">
                  <c:v>5794.8</c:v>
                </c:pt>
                <c:pt idx="2">
                  <c:v>6026.1</c:v>
                </c:pt>
                <c:pt idx="3">
                  <c:v>6646.2</c:v>
                </c:pt>
                <c:pt idx="4">
                  <c:v>10979.2</c:v>
                </c:pt>
                <c:pt idx="5">
                  <c:v>11305.9</c:v>
                </c:pt>
              </c:numCache>
            </c:numRef>
          </c:val>
          <c:smooth val="0"/>
          <c:extLst xmlns:c16r2="http://schemas.microsoft.com/office/drawing/2015/06/chart">
            <c:ext xmlns:c16="http://schemas.microsoft.com/office/drawing/2014/chart" uri="{C3380CC4-5D6E-409C-BE32-E72D297353CC}">
              <c16:uniqueId val="{00000004-60C3-4BAA-85D7-2E2FFD97BB2C}"/>
            </c:ext>
          </c:extLst>
        </c:ser>
        <c:dLbls>
          <c:showLegendKey val="0"/>
          <c:showVal val="0"/>
          <c:showCatName val="0"/>
          <c:showSerName val="0"/>
          <c:showPercent val="0"/>
          <c:showBubbleSize val="0"/>
        </c:dLbls>
        <c:smooth val="0"/>
        <c:axId val="191841720"/>
        <c:axId val="191842112"/>
      </c:lineChart>
      <c:catAx>
        <c:axId val="191841720"/>
        <c:scaling>
          <c:orientation val="minMax"/>
        </c:scaling>
        <c:delete val="0"/>
        <c:axPos val="b"/>
        <c:majorGridlines>
          <c:spPr>
            <a:ln w="12700" cap="flat">
              <a:solidFill>
                <a:srgbClr val="D9D9D9">
                  <a:alpha val="54000"/>
                </a:srgbClr>
              </a:solidFill>
              <a:prstDash val="solid"/>
              <a:round/>
            </a:ln>
          </c:spPr>
        </c:majorGridlines>
        <c:minorGridlines>
          <c:spPr>
            <a:ln w="12700" cap="flat">
              <a:solidFill>
                <a:srgbClr val="D9D9D9">
                  <a:alpha val="51000"/>
                </a:srgbClr>
              </a:solidFill>
              <a:prstDash val="solid"/>
              <a:round/>
            </a:ln>
          </c:spPr>
        </c:minorGridlines>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Segoe UI Light"/>
              </a:defRPr>
            </a:pPr>
            <a:endParaRPr lang="ru-RU"/>
          </a:p>
        </c:txPr>
        <c:crossAx val="191842112"/>
        <c:crosses val="autoZero"/>
        <c:auto val="1"/>
        <c:lblAlgn val="ctr"/>
        <c:lblOffset val="100"/>
        <c:noMultiLvlLbl val="1"/>
      </c:catAx>
      <c:valAx>
        <c:axId val="191842112"/>
        <c:scaling>
          <c:orientation val="minMax"/>
        </c:scaling>
        <c:delete val="0"/>
        <c:axPos val="l"/>
        <c:majorGridlines>
          <c:spPr>
            <a:ln w="12700" cap="flat">
              <a:solidFill>
                <a:srgbClr val="D9D9D9">
                  <a:alpha val="54000"/>
                </a:srgbClr>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Segoe UI Light"/>
              </a:defRPr>
            </a:pPr>
            <a:endParaRPr lang="ru-RU"/>
          </a:p>
        </c:txPr>
        <c:crossAx val="191841720"/>
        <c:crosses val="autoZero"/>
        <c:crossBetween val="between"/>
        <c:majorUnit val="4000"/>
        <c:minorUnit val="2000"/>
      </c:valAx>
      <c:spPr>
        <a:blipFill rotWithShape="1">
          <a:blip xmlns:r="http://schemas.openxmlformats.org/officeDocument/2006/relationships" r:embed="rId1"/>
          <a:srcRect/>
          <a:tile tx="0" ty="0" sx="100000" sy="100000" flip="none" algn="tl"/>
        </a:blipFill>
        <a:ln w="12700" cap="flat">
          <a:noFill/>
          <a:miter lim="400000"/>
        </a:ln>
        <a:effectLst/>
      </c:spPr>
    </c:plotArea>
    <c:legend>
      <c:legendPos val="b"/>
      <c:layout>
        <c:manualLayout>
          <c:xMode val="edge"/>
          <c:yMode val="edge"/>
          <c:x val="3.074470000000001E-2"/>
          <c:y val="0.88037100000000001"/>
          <c:w val="0.96925499999999998"/>
          <c:h val="0.11962900000000007"/>
        </c:manualLayout>
      </c:layout>
      <c:overlay val="1"/>
      <c:spPr>
        <a:noFill/>
        <a:ln w="12700" cap="flat">
          <a:noFill/>
          <a:miter lim="400000"/>
        </a:ln>
        <a:effectLst/>
      </c:spPr>
      <c:txPr>
        <a:bodyPr rot="0"/>
        <a:lstStyle/>
        <a:p>
          <a:pPr>
            <a:defRPr sz="900" b="0" i="0" u="none" strike="noStrike">
              <a:solidFill>
                <a:srgbClr val="595959"/>
              </a:solidFill>
              <a:latin typeface="Segoe UI Light"/>
            </a:defRPr>
          </a:pPr>
          <a:endParaRPr lang="ru-RU"/>
        </a:p>
      </c:txPr>
    </c:legend>
    <c:plotVisOnly val="1"/>
    <c:dispBlanksAs val="gap"/>
    <c:showDLblsOverMax val="1"/>
  </c:chart>
  <c:spPr>
    <a:solidFill>
      <a:srgbClr val="FFFFFF"/>
    </a:solidFill>
    <a:ln>
      <a:noFill/>
    </a:ln>
    <a:effectLst/>
  </c:spPr>
  <c:externalData r:id="rId2">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80FD5-2F9A-48A4-BF26-BB9DE908F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TotalTime>
  <Pages>275</Pages>
  <Words>68245</Words>
  <Characters>388999</Characters>
  <Application>Microsoft Office Word</Application>
  <DocSecurity>0</DocSecurity>
  <Lines>3241</Lines>
  <Paragraphs>912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456332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dc:creator>
  <cp:keywords/>
  <dc:description/>
  <cp:lastModifiedBy>Admin</cp:lastModifiedBy>
  <cp:revision>57</cp:revision>
  <cp:lastPrinted>2018-12-05T11:51:00Z</cp:lastPrinted>
  <dcterms:created xsi:type="dcterms:W3CDTF">2018-12-13T09:13:00Z</dcterms:created>
  <dcterms:modified xsi:type="dcterms:W3CDTF">2018-12-19T13:08:00Z</dcterms:modified>
</cp:coreProperties>
</file>