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22" w:rsidRPr="00700122" w:rsidRDefault="00700122" w:rsidP="00700122">
      <w:pPr>
        <w:jc w:val="center"/>
        <w:rPr>
          <w:rFonts w:eastAsia="Batang" w:cs="Times New Roman"/>
          <w:b/>
          <w:bCs/>
          <w:sz w:val="24"/>
        </w:rPr>
      </w:pPr>
      <w:r w:rsidRPr="00700122">
        <w:rPr>
          <w:rFonts w:eastAsia="Batang" w:cs="Times New Roman"/>
          <w:b/>
          <w:bCs/>
          <w:sz w:val="24"/>
        </w:rPr>
        <w:t>СОВЕТ ДЕПУТАТОВ</w:t>
      </w:r>
    </w:p>
    <w:p w:rsidR="00700122" w:rsidRPr="00700122" w:rsidRDefault="00700122" w:rsidP="00700122">
      <w:pPr>
        <w:jc w:val="center"/>
        <w:rPr>
          <w:rFonts w:eastAsia="Batang" w:cs="Times New Roman"/>
          <w:b/>
          <w:bCs/>
          <w:sz w:val="24"/>
        </w:rPr>
      </w:pPr>
      <w:r w:rsidRPr="00700122">
        <w:rPr>
          <w:rFonts w:eastAsia="Batang" w:cs="Times New Roman"/>
          <w:b/>
          <w:bCs/>
          <w:sz w:val="24"/>
        </w:rPr>
        <w:t>МУНИЦИПАЛЬНОГО ОБРАЗОВАНИЯ</w:t>
      </w:r>
    </w:p>
    <w:p w:rsidR="00700122" w:rsidRPr="00700122" w:rsidRDefault="00700122" w:rsidP="00700122">
      <w:pPr>
        <w:jc w:val="center"/>
        <w:rPr>
          <w:rFonts w:eastAsia="Batang" w:cs="Times New Roman"/>
          <w:b/>
          <w:bCs/>
          <w:sz w:val="24"/>
        </w:rPr>
      </w:pPr>
      <w:r w:rsidRPr="00700122">
        <w:rPr>
          <w:rFonts w:eastAsia="Batang" w:cs="Times New Roman"/>
          <w:b/>
          <w:bCs/>
          <w:sz w:val="24"/>
        </w:rPr>
        <w:t>ПРИОЗЕРСКИЙ МУНИЦИПАЛЬНЫЙ РАЙОН</w:t>
      </w:r>
    </w:p>
    <w:p w:rsidR="00700122" w:rsidRPr="00700122" w:rsidRDefault="00700122" w:rsidP="00700122">
      <w:pPr>
        <w:jc w:val="center"/>
        <w:rPr>
          <w:rFonts w:cs="Times New Roman"/>
          <w:b/>
          <w:bCs/>
          <w:sz w:val="24"/>
        </w:rPr>
      </w:pPr>
      <w:r w:rsidRPr="00700122">
        <w:rPr>
          <w:rFonts w:eastAsia="Batang" w:cs="Times New Roman"/>
          <w:b/>
          <w:bCs/>
          <w:sz w:val="24"/>
        </w:rPr>
        <w:t>ЛЕНИНГРАДСКОЙ ОБЛАСТИ</w:t>
      </w:r>
    </w:p>
    <w:p w:rsidR="00700122" w:rsidRPr="00700122" w:rsidRDefault="00700122" w:rsidP="00700122">
      <w:pPr>
        <w:jc w:val="center"/>
        <w:rPr>
          <w:rFonts w:cs="Times New Roman"/>
          <w:sz w:val="24"/>
        </w:rPr>
      </w:pPr>
    </w:p>
    <w:p w:rsidR="00700122" w:rsidRPr="00700122" w:rsidRDefault="00700122" w:rsidP="00700122">
      <w:pPr>
        <w:jc w:val="center"/>
        <w:rPr>
          <w:rFonts w:cs="Times New Roman"/>
          <w:b/>
          <w:bCs/>
          <w:sz w:val="24"/>
        </w:rPr>
      </w:pPr>
      <w:r w:rsidRPr="00700122">
        <w:rPr>
          <w:rFonts w:cs="Times New Roman"/>
          <w:b/>
          <w:bCs/>
          <w:sz w:val="24"/>
        </w:rPr>
        <w:t>РЕШЕНИЕ</w:t>
      </w:r>
    </w:p>
    <w:p w:rsidR="00700122" w:rsidRPr="00700122" w:rsidRDefault="00700122" w:rsidP="00D542A6">
      <w:pPr>
        <w:ind w:right="-1"/>
        <w:jc w:val="center"/>
        <w:rPr>
          <w:rFonts w:cs="Times New Roman"/>
          <w:bCs/>
          <w:sz w:val="24"/>
        </w:rPr>
      </w:pPr>
    </w:p>
    <w:p w:rsidR="00700122" w:rsidRPr="00700122" w:rsidRDefault="00700122" w:rsidP="00700122">
      <w:pPr>
        <w:ind w:right="-1"/>
        <w:rPr>
          <w:rFonts w:cs="Times New Roman"/>
          <w:sz w:val="24"/>
        </w:rPr>
      </w:pPr>
      <w:r>
        <w:rPr>
          <w:rFonts w:cs="Times New Roman"/>
          <w:sz w:val="24"/>
        </w:rPr>
        <w:t>от 1</w:t>
      </w:r>
      <w:r w:rsidR="00F75B82">
        <w:rPr>
          <w:rFonts w:cs="Times New Roman"/>
          <w:sz w:val="24"/>
        </w:rPr>
        <w:t>4</w:t>
      </w:r>
      <w:r>
        <w:rPr>
          <w:rFonts w:cs="Times New Roman"/>
          <w:sz w:val="24"/>
        </w:rPr>
        <w:t xml:space="preserve"> апреля 20</w:t>
      </w:r>
      <w:r w:rsidR="00F75B82">
        <w:rPr>
          <w:rFonts w:cs="Times New Roman"/>
          <w:sz w:val="24"/>
        </w:rPr>
        <w:t>20</w:t>
      </w:r>
      <w:r w:rsidRPr="00700122">
        <w:rPr>
          <w:rFonts w:cs="Times New Roman"/>
          <w:sz w:val="24"/>
        </w:rPr>
        <w:t xml:space="preserve"> года № </w:t>
      </w:r>
      <w:r w:rsidR="00D542A6">
        <w:rPr>
          <w:rFonts w:cs="Times New Roman"/>
          <w:sz w:val="24"/>
        </w:rPr>
        <w:t>46</w:t>
      </w:r>
    </w:p>
    <w:p w:rsidR="00700122" w:rsidRPr="00700122" w:rsidRDefault="00700122" w:rsidP="00700122">
      <w:pPr>
        <w:ind w:right="6016"/>
        <w:rPr>
          <w:rFonts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tblGrid>
      <w:tr w:rsidR="00700122" w:rsidRPr="00700122" w:rsidTr="00700122">
        <w:trPr>
          <w:trHeight w:val="1340"/>
        </w:trPr>
        <w:tc>
          <w:tcPr>
            <w:tcW w:w="4117" w:type="dxa"/>
            <w:tcBorders>
              <w:top w:val="nil"/>
              <w:left w:val="nil"/>
              <w:bottom w:val="nil"/>
              <w:right w:val="nil"/>
            </w:tcBorders>
            <w:shd w:val="clear" w:color="auto" w:fill="auto"/>
          </w:tcPr>
          <w:p w:rsidR="00700122" w:rsidRPr="00700122" w:rsidRDefault="00700122" w:rsidP="00F75B82">
            <w:pPr>
              <w:jc w:val="both"/>
              <w:rPr>
                <w:rFonts w:cs="Times New Roman"/>
                <w:sz w:val="24"/>
              </w:rPr>
            </w:pPr>
            <w:r w:rsidRPr="00700122">
              <w:rPr>
                <w:rFonts w:cs="Times New Roman"/>
                <w:sz w:val="24"/>
              </w:rPr>
              <w:t>Об отчете главы муниципального образования Приозерский муниципальный район Ленинградской области о результатах работы С</w:t>
            </w:r>
            <w:r>
              <w:rPr>
                <w:rFonts w:cs="Times New Roman"/>
                <w:sz w:val="24"/>
              </w:rPr>
              <w:t>овета депутатов за 201</w:t>
            </w:r>
            <w:r w:rsidR="00F75B82">
              <w:rPr>
                <w:rFonts w:cs="Times New Roman"/>
                <w:sz w:val="24"/>
              </w:rPr>
              <w:t>9</w:t>
            </w:r>
            <w:r w:rsidRPr="00700122">
              <w:rPr>
                <w:rFonts w:cs="Times New Roman"/>
                <w:sz w:val="24"/>
              </w:rPr>
              <w:t xml:space="preserve"> год</w:t>
            </w:r>
          </w:p>
        </w:tc>
      </w:tr>
    </w:tbl>
    <w:p w:rsidR="00700122" w:rsidRPr="00700122" w:rsidRDefault="00700122" w:rsidP="00700122">
      <w:pPr>
        <w:rPr>
          <w:rFonts w:cs="Times New Roman"/>
          <w:sz w:val="24"/>
        </w:rPr>
      </w:pPr>
    </w:p>
    <w:p w:rsidR="00700122" w:rsidRPr="00700122" w:rsidRDefault="00700122" w:rsidP="00700122">
      <w:pPr>
        <w:ind w:firstLine="720"/>
        <w:jc w:val="both"/>
        <w:rPr>
          <w:rFonts w:cs="Times New Roman"/>
          <w:sz w:val="24"/>
        </w:rPr>
      </w:pPr>
    </w:p>
    <w:p w:rsidR="00700122" w:rsidRPr="00700122" w:rsidRDefault="00700122" w:rsidP="00700122">
      <w:pPr>
        <w:ind w:firstLine="720"/>
        <w:jc w:val="both"/>
        <w:rPr>
          <w:rFonts w:cs="Times New Roman"/>
          <w:sz w:val="24"/>
        </w:rPr>
      </w:pPr>
    </w:p>
    <w:p w:rsidR="00700122" w:rsidRPr="00700122" w:rsidRDefault="00700122" w:rsidP="00700122">
      <w:pPr>
        <w:ind w:firstLine="720"/>
        <w:jc w:val="both"/>
        <w:rPr>
          <w:rFonts w:cs="Times New Roman"/>
          <w:sz w:val="24"/>
        </w:rPr>
      </w:pPr>
    </w:p>
    <w:p w:rsidR="00700122" w:rsidRPr="00700122" w:rsidRDefault="00700122" w:rsidP="00700122">
      <w:pPr>
        <w:ind w:firstLine="720"/>
        <w:jc w:val="both"/>
        <w:rPr>
          <w:rFonts w:cs="Times New Roman"/>
          <w:sz w:val="24"/>
        </w:rPr>
      </w:pPr>
    </w:p>
    <w:p w:rsidR="00700122" w:rsidRPr="00700122" w:rsidRDefault="00700122" w:rsidP="00700122">
      <w:pPr>
        <w:ind w:firstLine="720"/>
        <w:jc w:val="both"/>
        <w:rPr>
          <w:rFonts w:cs="Times New Roman"/>
          <w:sz w:val="24"/>
        </w:rPr>
      </w:pPr>
      <w:r w:rsidRPr="00700122">
        <w:rPr>
          <w:rFonts w:cs="Times New Roman"/>
          <w:sz w:val="24"/>
        </w:rPr>
        <w:t>Заслушав отчет главы муниципального образования Приозерский муниципальный район Ленинградской области за 201</w:t>
      </w:r>
      <w:r w:rsidR="00F75B82">
        <w:rPr>
          <w:rFonts w:cs="Times New Roman"/>
          <w:sz w:val="24"/>
        </w:rPr>
        <w:t>9</w:t>
      </w:r>
      <w:r w:rsidRPr="00700122">
        <w:rPr>
          <w:rFonts w:cs="Times New Roman"/>
          <w:sz w:val="24"/>
        </w:rPr>
        <w:t xml:space="preserve"> год, Совет депутатов муниципального образования Приозерский муниципальный район Ленинградской области РЕШИЛ:</w:t>
      </w:r>
    </w:p>
    <w:p w:rsidR="00700122" w:rsidRPr="00700122" w:rsidRDefault="00700122" w:rsidP="00700122">
      <w:pPr>
        <w:ind w:firstLine="720"/>
        <w:jc w:val="both"/>
        <w:rPr>
          <w:rFonts w:cs="Times New Roman"/>
          <w:sz w:val="24"/>
        </w:rPr>
      </w:pPr>
    </w:p>
    <w:p w:rsidR="00700122" w:rsidRPr="00700122" w:rsidRDefault="00700122" w:rsidP="00700122">
      <w:pPr>
        <w:widowControl/>
        <w:numPr>
          <w:ilvl w:val="0"/>
          <w:numId w:val="1"/>
        </w:numPr>
        <w:suppressAutoHyphens w:val="0"/>
        <w:jc w:val="both"/>
        <w:rPr>
          <w:rFonts w:cs="Times New Roman"/>
          <w:sz w:val="24"/>
        </w:rPr>
      </w:pPr>
      <w:r w:rsidRPr="00700122">
        <w:rPr>
          <w:rFonts w:cs="Times New Roman"/>
          <w:sz w:val="24"/>
        </w:rPr>
        <w:t>Утвердить отчёт главы муниципального образования Приозерский муниципальный район Ленинградской области</w:t>
      </w:r>
      <w:r w:rsidRPr="00700122">
        <w:rPr>
          <w:rFonts w:cs="Times New Roman"/>
          <w:color w:val="000000"/>
          <w:sz w:val="24"/>
        </w:rPr>
        <w:t xml:space="preserve"> о результатах работы Совета депутатов муниципального образования Приозерский муниципальный район Ленинградской области за 201</w:t>
      </w:r>
      <w:r w:rsidR="00F75B82">
        <w:rPr>
          <w:rFonts w:cs="Times New Roman"/>
          <w:color w:val="000000"/>
          <w:sz w:val="24"/>
        </w:rPr>
        <w:t>9</w:t>
      </w:r>
      <w:r w:rsidRPr="00700122">
        <w:rPr>
          <w:rFonts w:cs="Times New Roman"/>
          <w:color w:val="000000"/>
          <w:sz w:val="24"/>
        </w:rPr>
        <w:t xml:space="preserve"> год согласно приложению 1</w:t>
      </w:r>
      <w:r w:rsidRPr="00700122">
        <w:rPr>
          <w:rFonts w:cs="Times New Roman"/>
          <w:sz w:val="24"/>
        </w:rPr>
        <w:t>.</w:t>
      </w:r>
    </w:p>
    <w:p w:rsidR="00700122" w:rsidRPr="00700122" w:rsidRDefault="00700122" w:rsidP="00700122">
      <w:pPr>
        <w:widowControl/>
        <w:numPr>
          <w:ilvl w:val="0"/>
          <w:numId w:val="1"/>
        </w:numPr>
        <w:suppressAutoHyphens w:val="0"/>
        <w:jc w:val="both"/>
        <w:rPr>
          <w:rFonts w:cs="Times New Roman"/>
          <w:sz w:val="24"/>
        </w:rPr>
      </w:pPr>
      <w:r w:rsidRPr="00700122">
        <w:rPr>
          <w:rFonts w:cs="Times New Roman"/>
          <w:sz w:val="24"/>
        </w:rPr>
        <w:t>Признать работу главы муниципального образования по результатам ежегодного отчета удовлетворительной.</w:t>
      </w: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r w:rsidRPr="00700122">
        <w:rPr>
          <w:rFonts w:cs="Times New Roman"/>
          <w:sz w:val="24"/>
        </w:rPr>
        <w:t>Глава муниципального образования</w:t>
      </w:r>
    </w:p>
    <w:p w:rsidR="00700122" w:rsidRPr="00700122" w:rsidRDefault="00700122" w:rsidP="00700122">
      <w:pPr>
        <w:tabs>
          <w:tab w:val="left" w:pos="709"/>
        </w:tabs>
        <w:spacing w:line="268" w:lineRule="atLeast"/>
        <w:ind w:left="705"/>
        <w:jc w:val="both"/>
        <w:rPr>
          <w:rFonts w:cs="Times New Roman"/>
          <w:sz w:val="24"/>
        </w:rPr>
      </w:pPr>
      <w:r w:rsidRPr="00700122">
        <w:rPr>
          <w:rFonts w:cs="Times New Roman"/>
          <w:sz w:val="24"/>
        </w:rPr>
        <w:t>Приозерский муниципальный район</w:t>
      </w:r>
    </w:p>
    <w:p w:rsidR="00700122" w:rsidRPr="00700122" w:rsidRDefault="00700122" w:rsidP="00700122">
      <w:pPr>
        <w:tabs>
          <w:tab w:val="left" w:pos="709"/>
        </w:tabs>
        <w:spacing w:line="268" w:lineRule="atLeast"/>
        <w:ind w:left="705"/>
        <w:jc w:val="both"/>
        <w:rPr>
          <w:rFonts w:cs="Times New Roman"/>
          <w:sz w:val="24"/>
        </w:rPr>
      </w:pPr>
      <w:r w:rsidRPr="00700122">
        <w:rPr>
          <w:rFonts w:cs="Times New Roman"/>
          <w:sz w:val="24"/>
        </w:rPr>
        <w:t>Ленинградской области                                                                  В. Ю. Мыльников</w:t>
      </w: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firstLine="709"/>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left="705"/>
        <w:jc w:val="both"/>
        <w:rPr>
          <w:rFonts w:cs="Times New Roman"/>
          <w:sz w:val="24"/>
        </w:rPr>
      </w:pPr>
    </w:p>
    <w:p w:rsidR="00700122" w:rsidRDefault="00700122" w:rsidP="00700122">
      <w:pPr>
        <w:tabs>
          <w:tab w:val="left" w:pos="709"/>
        </w:tabs>
        <w:spacing w:line="268" w:lineRule="atLeast"/>
        <w:ind w:left="705"/>
        <w:jc w:val="both"/>
        <w:rPr>
          <w:rFonts w:cs="Times New Roman"/>
          <w:sz w:val="24"/>
        </w:rPr>
      </w:pPr>
    </w:p>
    <w:p w:rsidR="00E15BB8" w:rsidRPr="00700122" w:rsidRDefault="00E15BB8" w:rsidP="00700122">
      <w:pPr>
        <w:tabs>
          <w:tab w:val="left" w:pos="709"/>
        </w:tabs>
        <w:spacing w:line="268" w:lineRule="atLeast"/>
        <w:ind w:left="705"/>
        <w:jc w:val="both"/>
        <w:rPr>
          <w:rFonts w:cs="Times New Roman"/>
          <w:sz w:val="24"/>
        </w:rPr>
      </w:pPr>
    </w:p>
    <w:p w:rsidR="00700122" w:rsidRPr="00700122" w:rsidRDefault="00700122" w:rsidP="00700122">
      <w:pPr>
        <w:tabs>
          <w:tab w:val="left" w:pos="709"/>
        </w:tabs>
        <w:spacing w:line="268" w:lineRule="atLeast"/>
        <w:ind w:firstLine="709"/>
        <w:jc w:val="both"/>
        <w:rPr>
          <w:rFonts w:cs="Times New Roman"/>
          <w:sz w:val="24"/>
        </w:rPr>
      </w:pPr>
    </w:p>
    <w:p w:rsidR="00700122" w:rsidRPr="00700122" w:rsidRDefault="00700122" w:rsidP="00700122">
      <w:pPr>
        <w:tabs>
          <w:tab w:val="left" w:pos="709"/>
        </w:tabs>
        <w:spacing w:line="268" w:lineRule="atLeast"/>
        <w:jc w:val="both"/>
        <w:rPr>
          <w:rFonts w:cs="Times New Roman"/>
          <w:sz w:val="24"/>
        </w:rPr>
      </w:pPr>
    </w:p>
    <w:p w:rsidR="00700122" w:rsidRPr="00700122" w:rsidRDefault="00700122" w:rsidP="00700122">
      <w:pPr>
        <w:tabs>
          <w:tab w:val="left" w:pos="709"/>
        </w:tabs>
        <w:spacing w:line="268" w:lineRule="atLeast"/>
        <w:ind w:firstLine="709"/>
        <w:jc w:val="both"/>
        <w:rPr>
          <w:rFonts w:cs="Times New Roman"/>
          <w:sz w:val="24"/>
        </w:rPr>
      </w:pPr>
      <w:r w:rsidRPr="00700122">
        <w:rPr>
          <w:rFonts w:cs="Times New Roman"/>
          <w:sz w:val="24"/>
        </w:rPr>
        <w:t>Исполнитель: Заиканова Л. В., т. 8(81379)33-472</w:t>
      </w:r>
    </w:p>
    <w:p w:rsidR="00700122" w:rsidRPr="00700122" w:rsidRDefault="00700122" w:rsidP="00700122">
      <w:pPr>
        <w:tabs>
          <w:tab w:val="left" w:pos="709"/>
        </w:tabs>
        <w:spacing w:line="268" w:lineRule="atLeast"/>
        <w:ind w:firstLine="709"/>
        <w:jc w:val="both"/>
        <w:rPr>
          <w:rFonts w:cs="Times New Roman"/>
          <w:sz w:val="24"/>
        </w:rPr>
      </w:pPr>
    </w:p>
    <w:p w:rsidR="00700122" w:rsidRPr="00700122" w:rsidRDefault="00700122" w:rsidP="00700122">
      <w:pPr>
        <w:tabs>
          <w:tab w:val="left" w:pos="709"/>
        </w:tabs>
        <w:spacing w:line="268" w:lineRule="atLeast"/>
        <w:ind w:firstLine="709"/>
        <w:jc w:val="both"/>
        <w:rPr>
          <w:rFonts w:cs="Times New Roman"/>
          <w:sz w:val="24"/>
        </w:rPr>
      </w:pPr>
      <w:r w:rsidRPr="00700122">
        <w:rPr>
          <w:rFonts w:cs="Times New Roman"/>
          <w:sz w:val="24"/>
        </w:rPr>
        <w:t xml:space="preserve">Разослано: дело – </w:t>
      </w:r>
      <w:r w:rsidR="00341E35">
        <w:rPr>
          <w:rFonts w:cs="Times New Roman"/>
          <w:sz w:val="24"/>
        </w:rPr>
        <w:t>2</w:t>
      </w:r>
      <w:r w:rsidRPr="00700122">
        <w:rPr>
          <w:rFonts w:cs="Times New Roman"/>
          <w:sz w:val="24"/>
        </w:rPr>
        <w:t>.</w:t>
      </w:r>
    </w:p>
    <w:p w:rsidR="00700122" w:rsidRPr="00F75B82" w:rsidRDefault="00700122" w:rsidP="00700122">
      <w:pPr>
        <w:shd w:val="clear" w:color="auto" w:fill="FFFFFF"/>
        <w:ind w:left="142" w:firstLine="720"/>
        <w:jc w:val="right"/>
        <w:rPr>
          <w:rFonts w:cs="Times New Roman"/>
          <w:color w:val="000000"/>
          <w:sz w:val="24"/>
        </w:rPr>
      </w:pPr>
      <w:r w:rsidRPr="00700122">
        <w:rPr>
          <w:rFonts w:cs="Times New Roman"/>
          <w:sz w:val="24"/>
        </w:rPr>
        <w:br w:type="page"/>
      </w:r>
      <w:r w:rsidRPr="00F75B82">
        <w:rPr>
          <w:rFonts w:cs="Times New Roman"/>
          <w:sz w:val="24"/>
        </w:rPr>
        <w:lastRenderedPageBreak/>
        <w:t>УТВЕРЖДЕН</w:t>
      </w:r>
    </w:p>
    <w:p w:rsidR="00700122" w:rsidRPr="00F75B82" w:rsidRDefault="00700122" w:rsidP="00700122">
      <w:pPr>
        <w:shd w:val="clear" w:color="auto" w:fill="FFFFFF"/>
        <w:ind w:left="142" w:firstLine="720"/>
        <w:jc w:val="right"/>
        <w:rPr>
          <w:rFonts w:cs="Times New Roman"/>
          <w:color w:val="000000"/>
          <w:sz w:val="24"/>
        </w:rPr>
      </w:pPr>
      <w:r w:rsidRPr="00F75B82">
        <w:rPr>
          <w:rFonts w:cs="Times New Roman"/>
          <w:color w:val="000000"/>
          <w:sz w:val="24"/>
        </w:rPr>
        <w:t>решением Совета депутатов</w:t>
      </w:r>
    </w:p>
    <w:p w:rsidR="00700122" w:rsidRPr="00F75B82" w:rsidRDefault="00700122" w:rsidP="00700122">
      <w:pPr>
        <w:shd w:val="clear" w:color="auto" w:fill="FFFFFF"/>
        <w:ind w:left="142" w:firstLine="720"/>
        <w:jc w:val="right"/>
        <w:rPr>
          <w:rFonts w:cs="Times New Roman"/>
          <w:color w:val="000000"/>
          <w:sz w:val="24"/>
        </w:rPr>
      </w:pPr>
      <w:r w:rsidRPr="00F75B82">
        <w:rPr>
          <w:rFonts w:cs="Times New Roman"/>
          <w:color w:val="000000"/>
          <w:sz w:val="24"/>
        </w:rPr>
        <w:t>муниципального образования</w:t>
      </w:r>
    </w:p>
    <w:p w:rsidR="00700122" w:rsidRPr="00F75B82" w:rsidRDefault="00700122" w:rsidP="00700122">
      <w:pPr>
        <w:shd w:val="clear" w:color="auto" w:fill="FFFFFF"/>
        <w:ind w:left="142" w:firstLine="720"/>
        <w:jc w:val="right"/>
        <w:rPr>
          <w:rFonts w:cs="Times New Roman"/>
          <w:color w:val="000000"/>
          <w:sz w:val="24"/>
        </w:rPr>
      </w:pPr>
      <w:r w:rsidRPr="00F75B82">
        <w:rPr>
          <w:rFonts w:cs="Times New Roman"/>
          <w:color w:val="000000"/>
          <w:sz w:val="24"/>
        </w:rPr>
        <w:t>Приозерский муниципальный район</w:t>
      </w:r>
    </w:p>
    <w:p w:rsidR="00700122" w:rsidRPr="00F75B82" w:rsidRDefault="00700122" w:rsidP="00700122">
      <w:pPr>
        <w:shd w:val="clear" w:color="auto" w:fill="FFFFFF"/>
        <w:ind w:left="142" w:firstLine="720"/>
        <w:jc w:val="right"/>
        <w:rPr>
          <w:rFonts w:cs="Times New Roman"/>
          <w:color w:val="000000"/>
          <w:sz w:val="24"/>
        </w:rPr>
      </w:pPr>
      <w:r w:rsidRPr="00F75B82">
        <w:rPr>
          <w:rFonts w:cs="Times New Roman"/>
          <w:color w:val="000000"/>
          <w:sz w:val="24"/>
        </w:rPr>
        <w:t>Ленинградской области</w:t>
      </w:r>
    </w:p>
    <w:p w:rsidR="00700122" w:rsidRPr="00F75B82" w:rsidRDefault="00700122" w:rsidP="00700122">
      <w:pPr>
        <w:autoSpaceDE w:val="0"/>
        <w:jc w:val="right"/>
        <w:rPr>
          <w:rFonts w:cs="Times New Roman"/>
          <w:sz w:val="24"/>
        </w:rPr>
      </w:pPr>
      <w:r w:rsidRPr="00F75B82">
        <w:rPr>
          <w:rFonts w:cs="Times New Roman"/>
          <w:color w:val="000000"/>
          <w:sz w:val="24"/>
        </w:rPr>
        <w:t>от 1</w:t>
      </w:r>
      <w:r w:rsidR="00F75B82" w:rsidRPr="00F75B82">
        <w:rPr>
          <w:rFonts w:cs="Times New Roman"/>
          <w:color w:val="000000"/>
          <w:sz w:val="24"/>
        </w:rPr>
        <w:t>4.04.2020</w:t>
      </w:r>
      <w:r w:rsidRPr="00F75B82">
        <w:rPr>
          <w:rFonts w:cs="Times New Roman"/>
          <w:color w:val="000000"/>
          <w:sz w:val="24"/>
        </w:rPr>
        <w:t xml:space="preserve"> г. № </w:t>
      </w:r>
      <w:r w:rsidR="00D542A6">
        <w:rPr>
          <w:rFonts w:cs="Times New Roman"/>
          <w:color w:val="000000"/>
          <w:sz w:val="24"/>
        </w:rPr>
        <w:t>46</w:t>
      </w:r>
    </w:p>
    <w:p w:rsidR="00700122" w:rsidRPr="00F75B82" w:rsidRDefault="00700122" w:rsidP="00700122">
      <w:pPr>
        <w:autoSpaceDE w:val="0"/>
        <w:ind w:firstLine="720"/>
        <w:jc w:val="right"/>
        <w:rPr>
          <w:rFonts w:cs="Times New Roman"/>
          <w:sz w:val="24"/>
        </w:rPr>
      </w:pPr>
      <w:r w:rsidRPr="00F75B82">
        <w:rPr>
          <w:rFonts w:cs="Times New Roman"/>
          <w:color w:val="000000"/>
          <w:sz w:val="24"/>
        </w:rPr>
        <w:t>приложение 1</w:t>
      </w:r>
    </w:p>
    <w:p w:rsidR="00700122" w:rsidRPr="00F75B82" w:rsidRDefault="00700122" w:rsidP="00700122">
      <w:pPr>
        <w:autoSpaceDE w:val="0"/>
        <w:ind w:firstLine="720"/>
        <w:jc w:val="center"/>
        <w:rPr>
          <w:rFonts w:cs="Times New Roman"/>
          <w:sz w:val="24"/>
        </w:rPr>
      </w:pPr>
      <w:bookmarkStart w:id="0" w:name="_GoBack"/>
      <w:bookmarkEnd w:id="0"/>
    </w:p>
    <w:p w:rsidR="00700122" w:rsidRPr="00F75B82" w:rsidRDefault="00700122" w:rsidP="00700122">
      <w:pPr>
        <w:autoSpaceDE w:val="0"/>
        <w:ind w:firstLine="720"/>
        <w:jc w:val="center"/>
        <w:rPr>
          <w:rFonts w:eastAsia="Times New Roman CYR" w:cs="Times New Roman"/>
          <w:b/>
          <w:bCs/>
          <w:color w:val="000000"/>
          <w:sz w:val="24"/>
        </w:rPr>
      </w:pPr>
      <w:r w:rsidRPr="00F75B82">
        <w:rPr>
          <w:rFonts w:eastAsia="Times New Roman CYR" w:cs="Times New Roman"/>
          <w:b/>
          <w:bCs/>
          <w:color w:val="000000"/>
          <w:sz w:val="24"/>
        </w:rPr>
        <w:t>ОТЧЕТ ГЛАВЫ МУНИЦИПАЛЬНОГО ОБРАЗОВАНИЯ ПРИОЗЕРСКИЙ МУНИЦИПАЛЬНЫЙ РАЙОН ЛЕНИНГРАДСКОЙ ОБЛАСТИ О РАБОТЕ СОВЕТА ДЕПУТАТОВ ЗА 201</w:t>
      </w:r>
      <w:r w:rsidR="00F75B82" w:rsidRPr="00F75B82">
        <w:rPr>
          <w:rFonts w:eastAsia="Times New Roman CYR" w:cs="Times New Roman"/>
          <w:b/>
          <w:bCs/>
          <w:color w:val="000000"/>
          <w:sz w:val="24"/>
        </w:rPr>
        <w:t>9</w:t>
      </w:r>
      <w:r w:rsidRPr="00F75B82">
        <w:rPr>
          <w:rFonts w:eastAsia="Times New Roman CYR" w:cs="Times New Roman"/>
          <w:b/>
          <w:bCs/>
          <w:color w:val="000000"/>
          <w:sz w:val="24"/>
        </w:rPr>
        <w:t xml:space="preserve"> ГОД</w:t>
      </w:r>
    </w:p>
    <w:p w:rsidR="00F75B82" w:rsidRPr="00E15BB8" w:rsidRDefault="00F75B82" w:rsidP="00E15BB8">
      <w:pPr>
        <w:ind w:firstLine="500"/>
        <w:jc w:val="center"/>
        <w:rPr>
          <w:rFonts w:cs="Times New Roman"/>
          <w:color w:val="000000"/>
          <w:sz w:val="24"/>
        </w:rPr>
      </w:pPr>
    </w:p>
    <w:p w:rsidR="00F75B82" w:rsidRPr="00E15BB8" w:rsidRDefault="00F75B82" w:rsidP="00E15BB8">
      <w:pPr>
        <w:ind w:firstLine="720"/>
        <w:jc w:val="both"/>
        <w:rPr>
          <w:rFonts w:cs="Times New Roman"/>
          <w:color w:val="000000"/>
          <w:sz w:val="24"/>
        </w:rPr>
      </w:pPr>
      <w:r w:rsidRPr="00E15BB8">
        <w:rPr>
          <w:rFonts w:cs="Times New Roman"/>
          <w:color w:val="000000"/>
          <w:sz w:val="24"/>
        </w:rPr>
        <w:t>Сегодня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представляю отчет о работе Совета депутатов муниципального образования Приозерский муниципальный район Ленинградской области за 2019 год.</w:t>
      </w:r>
    </w:p>
    <w:p w:rsidR="00F75B82" w:rsidRPr="00E15BB8" w:rsidRDefault="00F75B82" w:rsidP="00E15BB8">
      <w:pPr>
        <w:ind w:firstLine="720"/>
        <w:jc w:val="both"/>
        <w:rPr>
          <w:rFonts w:cs="Times New Roman"/>
          <w:color w:val="000000"/>
          <w:sz w:val="24"/>
        </w:rPr>
      </w:pPr>
      <w:r w:rsidRPr="00E15BB8">
        <w:rPr>
          <w:rFonts w:cs="Times New Roman"/>
          <w:color w:val="000000"/>
          <w:sz w:val="24"/>
        </w:rPr>
        <w:t>Ежегодный отчет стал не просто обязательной нормой, а традиционным форматом общения главы муниципального образования с населением, депутатами, представителями политических партий, общественных организаций, предприятий и учреждений района.</w:t>
      </w:r>
    </w:p>
    <w:p w:rsidR="00F75B82" w:rsidRPr="00E15BB8" w:rsidRDefault="00F75B82" w:rsidP="00E15BB8">
      <w:pPr>
        <w:ind w:firstLine="720"/>
        <w:jc w:val="both"/>
        <w:rPr>
          <w:rFonts w:cs="Times New Roman"/>
          <w:sz w:val="24"/>
        </w:rPr>
      </w:pPr>
      <w:r w:rsidRPr="00E15BB8">
        <w:rPr>
          <w:rFonts w:cs="Times New Roman"/>
          <w:sz w:val="24"/>
        </w:rPr>
        <w:t>Прошедший год стал рубежом работы Советов депутатов третьего и четвертого созывов.</w:t>
      </w:r>
    </w:p>
    <w:p w:rsidR="00F75B82" w:rsidRPr="00E15BB8" w:rsidRDefault="00F75B82" w:rsidP="00E15BB8">
      <w:pPr>
        <w:ind w:firstLine="720"/>
        <w:jc w:val="both"/>
        <w:rPr>
          <w:rFonts w:cs="Times New Roman"/>
          <w:sz w:val="24"/>
        </w:rPr>
      </w:pPr>
      <w:r w:rsidRPr="00E15BB8">
        <w:rPr>
          <w:rFonts w:cs="Times New Roman"/>
          <w:sz w:val="24"/>
        </w:rPr>
        <w:t>Знаковым общественно-политическим событием 2019 года стали выборы в органы местного самоуправления, в результате которых был сформирован Совет депутатов муниципального образования Приозерский муниципальный район Ленинградской области нового четвертого созыва, от лица которого выражаю благодарность всем жителям за оказанное доверие. Из 28 вновь избранных депутатов – руководители предприятий и организаций, индивидуальные предприниматели, работники образования, культуры, сельского хозяйства. 19 уже имели опыт работы в районном Совете депутатов, а 9 представителей были избраны впервые.</w:t>
      </w:r>
    </w:p>
    <w:p w:rsidR="00F75B82" w:rsidRPr="00E15BB8" w:rsidRDefault="00F75B82" w:rsidP="00E15BB8">
      <w:pPr>
        <w:ind w:firstLine="720"/>
        <w:jc w:val="both"/>
        <w:rPr>
          <w:rFonts w:cs="Times New Roman"/>
          <w:color w:val="000000"/>
          <w:sz w:val="24"/>
        </w:rPr>
      </w:pPr>
      <w:r w:rsidRPr="00E15BB8">
        <w:rPr>
          <w:rFonts w:cs="Times New Roman"/>
          <w:color w:val="000000"/>
          <w:sz w:val="24"/>
        </w:rPr>
        <w:t>Совет депутатов, сформированный по принципу представительства глав и депутатов от поселений, позволяет обмениваться опытом и знаниями для конструктивного решения вопросов жизнеобеспечения района в целом, что, в конечном итоге, ведет к улучшению положения дел в каждом отдельно взятом поселении.</w:t>
      </w:r>
    </w:p>
    <w:p w:rsidR="00F75B82" w:rsidRPr="00E15BB8" w:rsidRDefault="00F75B82" w:rsidP="00E15BB8">
      <w:pPr>
        <w:ind w:firstLine="720"/>
        <w:jc w:val="both"/>
        <w:rPr>
          <w:rFonts w:cs="Times New Roman"/>
          <w:sz w:val="24"/>
        </w:rPr>
      </w:pPr>
      <w:r w:rsidRPr="00E15BB8">
        <w:rPr>
          <w:rFonts w:cs="Times New Roman"/>
          <w:sz w:val="24"/>
        </w:rPr>
        <w:t>Для совместной работы и выражения единой позиции по вопросам, рассматриваемым Советом района, депутаты нового созыва сформировали фракцию Всероссийской политической партии «ЕДИНАЯ РОССИЯ».</w:t>
      </w:r>
    </w:p>
    <w:p w:rsidR="00F75B82" w:rsidRPr="00E15BB8" w:rsidRDefault="00F75B82" w:rsidP="00E15BB8">
      <w:pPr>
        <w:ind w:firstLine="720"/>
        <w:jc w:val="both"/>
        <w:rPr>
          <w:rFonts w:cs="Times New Roman"/>
          <w:sz w:val="24"/>
        </w:rPr>
      </w:pPr>
      <w:r w:rsidRPr="00E15BB8">
        <w:rPr>
          <w:rFonts w:cs="Times New Roman"/>
          <w:sz w:val="24"/>
        </w:rPr>
        <w:t>Одной из главных задач Совета депутатов является своевременное обеспечение жизнедеятельности муниципального образования качественной и полной нормативной правовой базой, контроль за ее правильным применением. Эффективная реализация этой задачи является необходимым условием социально-экономического развития нашего Приозерского района.</w:t>
      </w:r>
    </w:p>
    <w:p w:rsidR="00F75B82" w:rsidRPr="00E15BB8" w:rsidRDefault="00F75B82" w:rsidP="00E15BB8">
      <w:pPr>
        <w:ind w:firstLine="720"/>
        <w:jc w:val="both"/>
        <w:rPr>
          <w:rFonts w:cs="Times New Roman"/>
          <w:color w:val="000000"/>
          <w:sz w:val="24"/>
        </w:rPr>
      </w:pPr>
      <w:r w:rsidRPr="00E15BB8">
        <w:rPr>
          <w:rFonts w:cs="Times New Roman"/>
          <w:color w:val="000000"/>
          <w:sz w:val="24"/>
        </w:rPr>
        <w:t>Совет депутатов муниципального образования Приозерский муниципальный район, принципиально и последовательно действуя в интересах жителей всех поселений района, работал в течение 2019 года по следующим направлениям:</w:t>
      </w:r>
    </w:p>
    <w:p w:rsidR="00F75B82" w:rsidRPr="00E15BB8" w:rsidRDefault="00F75B82" w:rsidP="00E15BB8">
      <w:pPr>
        <w:ind w:firstLine="720"/>
        <w:jc w:val="both"/>
        <w:rPr>
          <w:rFonts w:cs="Times New Roman"/>
          <w:color w:val="000000"/>
          <w:sz w:val="24"/>
        </w:rPr>
      </w:pPr>
      <w:r w:rsidRPr="00E15BB8">
        <w:rPr>
          <w:rFonts w:cs="Times New Roman"/>
          <w:color w:val="000000"/>
          <w:sz w:val="24"/>
        </w:rPr>
        <w:t>- разработка и принятие решений Совета депутатов муниципального района;</w:t>
      </w:r>
    </w:p>
    <w:p w:rsidR="00F75B82" w:rsidRPr="00E15BB8" w:rsidRDefault="00F75B82" w:rsidP="00E15BB8">
      <w:pPr>
        <w:ind w:firstLine="720"/>
        <w:jc w:val="both"/>
        <w:rPr>
          <w:rFonts w:cs="Times New Roman"/>
          <w:color w:val="000000"/>
          <w:sz w:val="24"/>
        </w:rPr>
      </w:pPr>
      <w:r w:rsidRPr="00E15BB8">
        <w:rPr>
          <w:rFonts w:cs="Times New Roman"/>
          <w:color w:val="000000"/>
          <w:sz w:val="24"/>
        </w:rPr>
        <w:t>- анализ проектов нормативно-правовых актов, выносимых на рассмотрение Совета депутатов, подготовка замечаний и предложений по рассматриваемым вопросам;</w:t>
      </w:r>
    </w:p>
    <w:p w:rsidR="00F75B82" w:rsidRPr="00E15BB8" w:rsidRDefault="00F75B82" w:rsidP="00E15BB8">
      <w:pPr>
        <w:ind w:firstLine="720"/>
        <w:jc w:val="both"/>
        <w:rPr>
          <w:rFonts w:cs="Times New Roman"/>
          <w:color w:val="000000"/>
          <w:sz w:val="24"/>
        </w:rPr>
      </w:pPr>
      <w:r w:rsidRPr="00E15BB8">
        <w:rPr>
          <w:rFonts w:cs="Times New Roman"/>
          <w:color w:val="000000"/>
          <w:sz w:val="24"/>
        </w:rPr>
        <w:t>- проведение заседаний постоянных комиссий и заседаний Совета депутатов;</w:t>
      </w:r>
    </w:p>
    <w:p w:rsidR="00F75B82" w:rsidRPr="00E15BB8" w:rsidRDefault="00F75B82" w:rsidP="00E15BB8">
      <w:pPr>
        <w:ind w:firstLine="720"/>
        <w:jc w:val="both"/>
        <w:rPr>
          <w:rFonts w:cs="Times New Roman"/>
          <w:color w:val="000000"/>
          <w:sz w:val="24"/>
        </w:rPr>
      </w:pPr>
      <w:r w:rsidRPr="00E15BB8">
        <w:rPr>
          <w:rFonts w:cs="Times New Roman"/>
          <w:color w:val="000000"/>
          <w:sz w:val="24"/>
        </w:rPr>
        <w:t>- прием граждан и содействие в решении вопросов местного значения;</w:t>
      </w:r>
    </w:p>
    <w:p w:rsidR="00F75B82" w:rsidRPr="00E15BB8" w:rsidRDefault="00F75B82" w:rsidP="00E15BB8">
      <w:pPr>
        <w:ind w:firstLine="720"/>
        <w:jc w:val="both"/>
        <w:rPr>
          <w:rFonts w:cs="Times New Roman"/>
          <w:color w:val="000000"/>
          <w:sz w:val="24"/>
        </w:rPr>
      </w:pPr>
      <w:r w:rsidRPr="00E15BB8">
        <w:rPr>
          <w:rFonts w:cs="Times New Roman"/>
          <w:color w:val="000000"/>
          <w:sz w:val="24"/>
        </w:rPr>
        <w:t>- контроль исполнения ранее принятых решений;</w:t>
      </w:r>
    </w:p>
    <w:p w:rsidR="00F75B82" w:rsidRPr="00E15BB8" w:rsidRDefault="00F75B82" w:rsidP="00E15BB8">
      <w:pPr>
        <w:ind w:firstLine="720"/>
        <w:jc w:val="both"/>
        <w:rPr>
          <w:rFonts w:cs="Times New Roman"/>
          <w:color w:val="000000"/>
          <w:sz w:val="24"/>
        </w:rPr>
      </w:pPr>
      <w:r w:rsidRPr="00E15BB8">
        <w:rPr>
          <w:rFonts w:cs="Times New Roman"/>
          <w:color w:val="000000"/>
          <w:sz w:val="24"/>
        </w:rPr>
        <w:t>- контроль исполнения полномочий по решению вопросов местного значения.</w:t>
      </w:r>
    </w:p>
    <w:p w:rsidR="00F75B82" w:rsidRPr="00E15BB8" w:rsidRDefault="00F75B82" w:rsidP="00E15BB8">
      <w:pPr>
        <w:ind w:firstLine="720"/>
        <w:jc w:val="both"/>
        <w:rPr>
          <w:rFonts w:cs="Times New Roman"/>
          <w:color w:val="000000"/>
          <w:sz w:val="24"/>
        </w:rPr>
      </w:pPr>
      <w:r w:rsidRPr="00E15BB8">
        <w:rPr>
          <w:rFonts w:cs="Times New Roman"/>
          <w:color w:val="000000"/>
          <w:sz w:val="24"/>
        </w:rPr>
        <w:lastRenderedPageBreak/>
        <w:t xml:space="preserve">В отчетном году проведено 10 заседаний Совета депутатов района. </w:t>
      </w:r>
    </w:p>
    <w:p w:rsidR="00F75B82" w:rsidRPr="00E15BB8" w:rsidRDefault="00F75B82" w:rsidP="00E15BB8">
      <w:pPr>
        <w:ind w:firstLine="720"/>
        <w:jc w:val="both"/>
        <w:rPr>
          <w:rFonts w:cs="Times New Roman"/>
          <w:color w:val="000000"/>
          <w:sz w:val="24"/>
        </w:rPr>
      </w:pPr>
      <w:r w:rsidRPr="00E15BB8">
        <w:rPr>
          <w:rFonts w:cs="Times New Roman"/>
          <w:sz w:val="24"/>
        </w:rPr>
        <w:t>Значимой составляющей в депутатской деятельности является работа депутатов в составе постоянных комиссий и рабочих групп. В отчетном году проведено 29 заседаний постоянных комиссий. В результате этой работы обеспечивается тщательная, продуманная и сбалансированная подготовка проектов нормативных правовых актов, широкое их обсуждение, и, как правило, высокая степень готовности, что в последствии всегда обеспечивало четкое оперативное принятие решений на заседаниях Совета депутатов.</w:t>
      </w:r>
    </w:p>
    <w:p w:rsidR="00F75B82" w:rsidRPr="00E15BB8" w:rsidRDefault="00F75B82" w:rsidP="00E15BB8">
      <w:pPr>
        <w:ind w:firstLine="720"/>
        <w:jc w:val="both"/>
        <w:rPr>
          <w:rFonts w:cs="Times New Roman"/>
          <w:color w:val="000000"/>
          <w:sz w:val="24"/>
        </w:rPr>
      </w:pPr>
      <w:r w:rsidRPr="00E15BB8">
        <w:rPr>
          <w:rFonts w:cs="Times New Roman"/>
          <w:color w:val="000000"/>
          <w:sz w:val="24"/>
        </w:rPr>
        <w:t>В результате такой предварительной работы в отчетном году приняты 72 решения по различным вопросам местного значения. Из них 32 решения носят нормативный правовой характер.</w:t>
      </w:r>
    </w:p>
    <w:p w:rsidR="00F75B82" w:rsidRPr="00E15BB8" w:rsidRDefault="00F75B82" w:rsidP="00E15BB8">
      <w:pPr>
        <w:ind w:firstLine="720"/>
        <w:jc w:val="both"/>
        <w:rPr>
          <w:rFonts w:cs="Times New Roman"/>
          <w:color w:val="000000"/>
          <w:sz w:val="24"/>
        </w:rPr>
      </w:pPr>
      <w:r w:rsidRPr="00E15BB8">
        <w:rPr>
          <w:rFonts w:cs="Times New Roman"/>
          <w:color w:val="000000"/>
          <w:sz w:val="24"/>
        </w:rPr>
        <w:t>Структуру принятых решений можно охарактеризовать следующим образом:</w:t>
      </w:r>
    </w:p>
    <w:p w:rsidR="00F75B82" w:rsidRPr="00E15BB8" w:rsidRDefault="00F75B82" w:rsidP="00E15BB8">
      <w:pPr>
        <w:ind w:firstLine="720"/>
        <w:jc w:val="both"/>
        <w:rPr>
          <w:rFonts w:cs="Times New Roman"/>
          <w:color w:val="000000"/>
          <w:sz w:val="24"/>
        </w:rPr>
      </w:pPr>
      <w:r w:rsidRPr="00E15BB8">
        <w:rPr>
          <w:rFonts w:cs="Times New Roman"/>
          <w:color w:val="000000"/>
          <w:sz w:val="24"/>
        </w:rPr>
        <w:t>Вопросы деятельности Совета депутатов – 31%.</w:t>
      </w:r>
    </w:p>
    <w:p w:rsidR="00F75B82" w:rsidRPr="00E15BB8" w:rsidRDefault="00F75B82" w:rsidP="00E15BB8">
      <w:pPr>
        <w:ind w:firstLine="720"/>
        <w:jc w:val="both"/>
        <w:rPr>
          <w:rFonts w:cs="Times New Roman"/>
          <w:color w:val="000000"/>
          <w:sz w:val="24"/>
        </w:rPr>
      </w:pPr>
      <w:r w:rsidRPr="00E15BB8">
        <w:rPr>
          <w:rFonts w:cs="Times New Roman"/>
          <w:color w:val="000000"/>
          <w:sz w:val="24"/>
        </w:rPr>
        <w:t xml:space="preserve">Имущественные и земельные отношения – 15%. </w:t>
      </w:r>
    </w:p>
    <w:p w:rsidR="00F75B82" w:rsidRPr="00E15BB8" w:rsidRDefault="00F75B82" w:rsidP="00E15BB8">
      <w:pPr>
        <w:ind w:firstLine="720"/>
        <w:jc w:val="both"/>
        <w:rPr>
          <w:rFonts w:cs="Times New Roman"/>
          <w:color w:val="000000"/>
          <w:sz w:val="24"/>
        </w:rPr>
      </w:pPr>
      <w:r w:rsidRPr="00E15BB8">
        <w:rPr>
          <w:rFonts w:cs="Times New Roman"/>
          <w:color w:val="000000"/>
          <w:sz w:val="24"/>
        </w:rPr>
        <w:t>Вопросы деятельности администрации – 13%</w:t>
      </w:r>
    </w:p>
    <w:p w:rsidR="00F75B82" w:rsidRPr="00E15BB8" w:rsidRDefault="00F75B82" w:rsidP="00E15BB8">
      <w:pPr>
        <w:ind w:firstLine="720"/>
        <w:jc w:val="both"/>
        <w:rPr>
          <w:rFonts w:cs="Times New Roman"/>
          <w:color w:val="000000"/>
          <w:sz w:val="24"/>
        </w:rPr>
      </w:pPr>
      <w:r w:rsidRPr="00E15BB8">
        <w:rPr>
          <w:rFonts w:cs="Times New Roman"/>
          <w:sz w:val="24"/>
        </w:rPr>
        <w:t xml:space="preserve">Вопросы бюджета и социально-экономического развития </w:t>
      </w:r>
      <w:r w:rsidRPr="00E15BB8">
        <w:rPr>
          <w:rFonts w:cs="Times New Roman"/>
          <w:color w:val="000000"/>
          <w:sz w:val="24"/>
        </w:rPr>
        <w:t xml:space="preserve">– 13%. </w:t>
      </w:r>
    </w:p>
    <w:p w:rsidR="00F75B82" w:rsidRPr="00E15BB8" w:rsidRDefault="00F75B82" w:rsidP="00E15BB8">
      <w:pPr>
        <w:ind w:firstLine="720"/>
        <w:jc w:val="both"/>
        <w:rPr>
          <w:rFonts w:cs="Times New Roman"/>
          <w:color w:val="000000"/>
          <w:sz w:val="24"/>
        </w:rPr>
      </w:pPr>
      <w:r w:rsidRPr="00E15BB8">
        <w:rPr>
          <w:rFonts w:cs="Times New Roman"/>
          <w:color w:val="000000"/>
          <w:sz w:val="24"/>
        </w:rPr>
        <w:t>Вопросы деятельности контрольно-счетного органа – 7%.</w:t>
      </w:r>
    </w:p>
    <w:p w:rsidR="00F75B82" w:rsidRPr="00E15BB8" w:rsidRDefault="00F75B82" w:rsidP="00E15BB8">
      <w:pPr>
        <w:ind w:firstLine="720"/>
        <w:jc w:val="both"/>
        <w:rPr>
          <w:rFonts w:cs="Times New Roman"/>
          <w:color w:val="000000"/>
          <w:sz w:val="24"/>
        </w:rPr>
      </w:pPr>
      <w:r w:rsidRPr="00E15BB8">
        <w:rPr>
          <w:rFonts w:cs="Times New Roman"/>
          <w:color w:val="000000"/>
          <w:sz w:val="24"/>
        </w:rPr>
        <w:t>Награждение – 21%.</w:t>
      </w:r>
    </w:p>
    <w:p w:rsidR="00F75B82" w:rsidRPr="00E15BB8" w:rsidRDefault="00F75B82" w:rsidP="00E15BB8">
      <w:pPr>
        <w:ind w:firstLine="720"/>
        <w:jc w:val="both"/>
        <w:rPr>
          <w:rFonts w:cs="Times New Roman"/>
          <w:sz w:val="24"/>
        </w:rPr>
      </w:pPr>
      <w:r w:rsidRPr="00E15BB8">
        <w:rPr>
          <w:rFonts w:cs="Times New Roman"/>
          <w:color w:val="000000"/>
          <w:sz w:val="24"/>
        </w:rPr>
        <w:t>Следует также отметить, что д</w:t>
      </w:r>
      <w:r w:rsidRPr="00E15BB8">
        <w:rPr>
          <w:rFonts w:cs="Times New Roman"/>
          <w:sz w:val="24"/>
        </w:rPr>
        <w:t>епутаты района, работая на общественных началах, принимают активное участие не только в работе заседаний Совета депутатов и постоянных комиссий, но и в заседаниях межведомственных комиссий, рабочих групп районной администрации и администраций своих поселений. Отдельно хочу сказать об активности участия депутатов в заседаниях Совета, комиссий, рабочих групп – как одной из основных функциональных обязанностей каждого депутата. В 2019 году средняя явка на заседаниях Совета депутатов составила 82%. Абсолютное большинство депутатов участвовали практически во всех заседаниях Совета.</w:t>
      </w:r>
    </w:p>
    <w:p w:rsidR="00F75B82" w:rsidRPr="00E15BB8" w:rsidRDefault="00F75B82" w:rsidP="00E15BB8">
      <w:pPr>
        <w:ind w:firstLine="720"/>
        <w:jc w:val="both"/>
        <w:rPr>
          <w:rFonts w:cs="Times New Roman"/>
          <w:color w:val="000000"/>
          <w:sz w:val="24"/>
        </w:rPr>
      </w:pPr>
      <w:r w:rsidRPr="00E15BB8">
        <w:rPr>
          <w:rFonts w:cs="Times New Roman"/>
          <w:color w:val="000000"/>
          <w:sz w:val="24"/>
        </w:rPr>
        <w:t>В соответствии с Федеральным законом о местном самоуправлении и законом Ленинградской области от 10 марта 2009 года № 17-ОЗ «Об организации и ведении регистра муниципальных нормативных правовых актов Ленинградской области» нормативные правовые акты включаются в регистр нормативных правовых актов Ленинградской области. Направление муниципальных нормативных правовых актов в регистр обеспечивается служащими аппарата Совета депутатов, которые четко и неукоснительно соблюдают требования законодательства по срокам предоставления, оформлению актов, а также контролю их нормативности. Всего в регистр в 2019 году направлено 32 решения Совета депутатов.</w:t>
      </w:r>
    </w:p>
    <w:p w:rsidR="00F75B82" w:rsidRPr="00E15BB8" w:rsidRDefault="00F75B82" w:rsidP="00E15BB8">
      <w:pPr>
        <w:ind w:firstLine="720"/>
        <w:jc w:val="both"/>
        <w:rPr>
          <w:rFonts w:cs="Times New Roman"/>
          <w:color w:val="000000"/>
          <w:sz w:val="24"/>
        </w:rPr>
      </w:pPr>
      <w:r w:rsidRPr="00E15BB8">
        <w:rPr>
          <w:rFonts w:cs="Times New Roman"/>
          <w:color w:val="000000"/>
          <w:sz w:val="24"/>
        </w:rPr>
        <w:t>Заседания Совета депутатов района проводились в соответствии с запланированной повесткой дня в назначенное время.</w:t>
      </w:r>
    </w:p>
    <w:p w:rsidR="00F75B82" w:rsidRPr="00E15BB8" w:rsidRDefault="00F75B82" w:rsidP="00E15BB8">
      <w:pPr>
        <w:ind w:firstLine="720"/>
        <w:jc w:val="both"/>
        <w:rPr>
          <w:rFonts w:cs="Times New Roman"/>
          <w:color w:val="000000"/>
          <w:sz w:val="24"/>
        </w:rPr>
      </w:pPr>
      <w:r w:rsidRPr="00E15BB8">
        <w:rPr>
          <w:rFonts w:cs="Times New Roman"/>
          <w:sz w:val="24"/>
        </w:rPr>
        <w:t>В работе заседаний принимали активное участие глава администрации муниципального образования Соклаков Александр Николаевич, заместители главы администрации, руководители профильных комитетов и отделов, представители Приозерской городской прокуратуры.</w:t>
      </w:r>
    </w:p>
    <w:p w:rsidR="00F75B82" w:rsidRPr="00E15BB8" w:rsidRDefault="00F75B82" w:rsidP="00E15BB8">
      <w:pPr>
        <w:ind w:firstLine="720"/>
        <w:jc w:val="both"/>
        <w:rPr>
          <w:rFonts w:cs="Times New Roman"/>
          <w:color w:val="000000"/>
          <w:sz w:val="24"/>
        </w:rPr>
      </w:pPr>
      <w:r w:rsidRPr="00E15BB8">
        <w:rPr>
          <w:rFonts w:cs="Times New Roman"/>
          <w:color w:val="000000"/>
          <w:sz w:val="24"/>
        </w:rPr>
        <w:t>Хочу искренне поблагодарить всех за инициативность, дисциплинированность и ответственность.</w:t>
      </w:r>
    </w:p>
    <w:p w:rsidR="00F75B82" w:rsidRPr="00E15BB8" w:rsidRDefault="00F75B82" w:rsidP="00E15BB8">
      <w:pPr>
        <w:ind w:firstLine="720"/>
        <w:jc w:val="both"/>
        <w:rPr>
          <w:rFonts w:cs="Times New Roman"/>
          <w:color w:val="000000"/>
          <w:sz w:val="24"/>
        </w:rPr>
      </w:pPr>
      <w:r w:rsidRPr="00E15BB8">
        <w:rPr>
          <w:rFonts w:cs="Times New Roman"/>
          <w:color w:val="000000"/>
          <w:sz w:val="24"/>
        </w:rPr>
        <w:t>Документом высшей юридической силы в системе муниципальных правовых актов является Устав. Крайне важно соответствие Устава действующему законодательству, которое постоянно меняется. Предварительно проект решения был опубликован в газете «Приозерские ведомости», проведены публичные слушания, и все жители имели возможность принять участие в обсуждении и корректировке изменений и дополнений документа. В мае 2019 года данные изменения были зарегистрированы Главным Управлением Министерства юстиции Российской Федерации по Ленинградской области.</w:t>
      </w:r>
    </w:p>
    <w:p w:rsidR="00F75B82" w:rsidRPr="00E15BB8" w:rsidRDefault="00F75B82" w:rsidP="00E15BB8">
      <w:pPr>
        <w:ind w:firstLine="720"/>
        <w:jc w:val="both"/>
        <w:rPr>
          <w:rFonts w:cs="Times New Roman"/>
          <w:color w:val="000000"/>
          <w:sz w:val="24"/>
        </w:rPr>
      </w:pPr>
      <w:r w:rsidRPr="00E15BB8">
        <w:rPr>
          <w:rFonts w:cs="Times New Roman"/>
          <w:color w:val="000000"/>
          <w:sz w:val="24"/>
        </w:rPr>
        <w:t xml:space="preserve">Другим важнейшим нормативным правовым актом, утверждаемым Советом </w:t>
      </w:r>
      <w:r w:rsidRPr="00E15BB8">
        <w:rPr>
          <w:rFonts w:cs="Times New Roman"/>
          <w:color w:val="000000"/>
          <w:sz w:val="24"/>
        </w:rPr>
        <w:lastRenderedPageBreak/>
        <w:t>депутатов, является бюджет муниципального района, а также отчет об его исполнении.</w:t>
      </w:r>
    </w:p>
    <w:p w:rsidR="00F75B82" w:rsidRPr="00E15BB8" w:rsidRDefault="00F75B82" w:rsidP="00E15BB8">
      <w:pPr>
        <w:ind w:firstLine="720"/>
        <w:jc w:val="both"/>
        <w:rPr>
          <w:rFonts w:cs="Times New Roman"/>
          <w:color w:val="000000"/>
          <w:sz w:val="24"/>
        </w:rPr>
      </w:pPr>
      <w:r w:rsidRPr="00E15BB8">
        <w:rPr>
          <w:rFonts w:cs="Times New Roman"/>
          <w:sz w:val="24"/>
        </w:rPr>
        <w:t>До начала работы над бюджетом на 2020 год и на плановый период 2021 и 2022 годов было принято в новой редакции Положение о бюджетном процессе в муниципальном образовании</w:t>
      </w:r>
      <w:r w:rsidRPr="00E15BB8">
        <w:rPr>
          <w:rFonts w:cs="Times New Roman"/>
          <w:color w:val="000000"/>
          <w:sz w:val="24"/>
        </w:rPr>
        <w:t xml:space="preserve"> Приозерский муниципальный район.</w:t>
      </w:r>
    </w:p>
    <w:p w:rsidR="00F75B82" w:rsidRPr="00E15BB8" w:rsidRDefault="00F75B82" w:rsidP="00E15BB8">
      <w:pPr>
        <w:ind w:firstLine="720"/>
        <w:jc w:val="both"/>
        <w:rPr>
          <w:rFonts w:cs="Times New Roman"/>
          <w:color w:val="000000"/>
          <w:sz w:val="24"/>
        </w:rPr>
      </w:pPr>
      <w:r w:rsidRPr="00E15BB8">
        <w:rPr>
          <w:rFonts w:cs="Times New Roman"/>
          <w:sz w:val="24"/>
        </w:rPr>
        <w:t>Проект бюджета муниципального района сформирован в соответствии с муниципальными программами.</w:t>
      </w:r>
      <w:r w:rsidRPr="00E15BB8">
        <w:rPr>
          <w:rFonts w:cs="Times New Roman"/>
          <w:bCs/>
          <w:sz w:val="24"/>
        </w:rPr>
        <w:t xml:space="preserve"> Программный формат бюджета позволяет установить прямую связь между результатами муниципальных программ и финансовыми затратами.</w:t>
      </w:r>
      <w:r w:rsidRPr="00E15BB8">
        <w:rPr>
          <w:rFonts w:cs="Times New Roman"/>
          <w:sz w:val="24"/>
        </w:rPr>
        <w:t xml:space="preserve"> </w:t>
      </w:r>
      <w:r w:rsidRPr="00E15BB8">
        <w:rPr>
          <w:rFonts w:cs="Times New Roman"/>
          <w:bCs/>
          <w:sz w:val="24"/>
        </w:rPr>
        <w:t>Следовательно, конечная эффективность программного бюджета зависит от качества исполнения муниципальных программ,</w:t>
      </w:r>
      <w:r w:rsidRPr="00E15BB8">
        <w:rPr>
          <w:rFonts w:cs="Times New Roman"/>
          <w:sz w:val="24"/>
        </w:rPr>
        <w:t xml:space="preserve"> механизмов контроля их реализации.</w:t>
      </w:r>
    </w:p>
    <w:p w:rsidR="00F75B82" w:rsidRPr="00E15BB8" w:rsidRDefault="00F75B82" w:rsidP="00E15BB8">
      <w:pPr>
        <w:autoSpaceDE w:val="0"/>
        <w:autoSpaceDN w:val="0"/>
        <w:adjustRightInd w:val="0"/>
        <w:ind w:firstLine="709"/>
        <w:jc w:val="both"/>
        <w:rPr>
          <w:rFonts w:cs="Times New Roman"/>
          <w:sz w:val="24"/>
        </w:rPr>
      </w:pPr>
      <w:r w:rsidRPr="00E15BB8">
        <w:rPr>
          <w:rFonts w:cs="Times New Roman"/>
          <w:sz w:val="24"/>
        </w:rPr>
        <w:t>Муниципальные программы должны стать ключевым механизмом, с помощью которого увязываются стратегическое и бюджетное планирование.</w:t>
      </w:r>
    </w:p>
    <w:p w:rsidR="00F75B82" w:rsidRPr="00E15BB8" w:rsidRDefault="00F75B82" w:rsidP="00E15BB8">
      <w:pPr>
        <w:ind w:firstLine="720"/>
        <w:jc w:val="both"/>
        <w:rPr>
          <w:rFonts w:cs="Times New Roman"/>
          <w:sz w:val="24"/>
        </w:rPr>
      </w:pPr>
      <w:r w:rsidRPr="00E15BB8">
        <w:rPr>
          <w:rFonts w:cs="Times New Roman"/>
          <w:sz w:val="24"/>
        </w:rPr>
        <w:t>Формирование и исполнение «программного» бюджета уже показало сохранение принципа адресности и целевого характера бюджетных средств.</w:t>
      </w:r>
    </w:p>
    <w:p w:rsidR="00F75B82" w:rsidRPr="00E15BB8" w:rsidRDefault="00F75B82" w:rsidP="00E15BB8">
      <w:pPr>
        <w:ind w:firstLine="720"/>
        <w:jc w:val="both"/>
        <w:rPr>
          <w:rFonts w:cs="Times New Roman"/>
          <w:color w:val="000000"/>
          <w:sz w:val="24"/>
        </w:rPr>
      </w:pPr>
      <w:r w:rsidRPr="00E15BB8">
        <w:rPr>
          <w:rFonts w:cs="Times New Roman"/>
          <w:sz w:val="24"/>
        </w:rPr>
        <w:t>Контроль использования средств бюджета и муниципальной собственности осуществляет Контрольно-счетный орган муниципального района под руководством Губановой Екатерины Владимировны.</w:t>
      </w:r>
    </w:p>
    <w:p w:rsidR="00F75B82" w:rsidRPr="00E15BB8" w:rsidRDefault="00F75B82" w:rsidP="00E15BB8">
      <w:pPr>
        <w:ind w:firstLine="720"/>
        <w:jc w:val="both"/>
        <w:rPr>
          <w:rFonts w:cs="Times New Roman"/>
          <w:sz w:val="24"/>
        </w:rPr>
      </w:pPr>
      <w:r w:rsidRPr="00E15BB8">
        <w:rPr>
          <w:rFonts w:cs="Times New Roman"/>
          <w:color w:val="000000"/>
          <w:sz w:val="24"/>
        </w:rPr>
        <w:t xml:space="preserve">В рамках нормотворческой деятельности Советом депутатов в течение всего 2019 года проводилась работа по приведению в соответствие с законодательством ранее принятых правовых актов, в том числе вносились изменения и дополнения в Положение о порядке управления и распоряжения муниципальным имуществом, </w:t>
      </w:r>
      <w:r w:rsidRPr="00E15BB8">
        <w:rPr>
          <w:rFonts w:cs="Times New Roman"/>
          <w:sz w:val="24"/>
        </w:rPr>
        <w:t xml:space="preserve">в Положение об администрации муниципального образования Приозерский муниципальный район Ленинградской области, </w:t>
      </w:r>
      <w:r w:rsidRPr="00E15BB8">
        <w:rPr>
          <w:rFonts w:cs="Times New Roman"/>
          <w:color w:val="000000"/>
          <w:sz w:val="24"/>
        </w:rPr>
        <w:t xml:space="preserve">в </w:t>
      </w:r>
      <w:r w:rsidRPr="00E15BB8">
        <w:rPr>
          <w:rFonts w:cs="Times New Roman"/>
          <w:sz w:val="24"/>
          <w:lang w:eastAsia="ar-SA"/>
        </w:rPr>
        <w:t>Положение об Общественной палате муниципального образования Приозерский муниципальный район Ленинградской области,</w:t>
      </w:r>
      <w:r w:rsidRPr="00E15BB8">
        <w:rPr>
          <w:rFonts w:cs="Times New Roman"/>
          <w:sz w:val="24"/>
        </w:rPr>
        <w:t xml:space="preserve"> </w:t>
      </w:r>
      <w:r w:rsidRPr="00E15BB8">
        <w:rPr>
          <w:rFonts w:cs="Times New Roman"/>
          <w:color w:val="000000"/>
          <w:sz w:val="24"/>
        </w:rPr>
        <w:t>в другие положения, регулирующие решение вопросов местного значения.</w:t>
      </w:r>
    </w:p>
    <w:p w:rsidR="00F75B82" w:rsidRPr="00E15BB8" w:rsidRDefault="00F75B82" w:rsidP="00E15BB8">
      <w:pPr>
        <w:ind w:firstLine="720"/>
        <w:jc w:val="both"/>
        <w:rPr>
          <w:rFonts w:cs="Times New Roman"/>
          <w:sz w:val="24"/>
        </w:rPr>
      </w:pPr>
      <w:r w:rsidRPr="00E15BB8">
        <w:rPr>
          <w:rFonts w:cs="Times New Roman"/>
          <w:sz w:val="24"/>
        </w:rPr>
        <w:t>Приведены в соответствие с федеральным законодательством и законодательством Ленинградской области нормативно-правовые акты района, касающиеся вопросов муниципальной службы.</w:t>
      </w:r>
    </w:p>
    <w:p w:rsidR="00F75B82" w:rsidRPr="00E15BB8" w:rsidRDefault="00F75B82" w:rsidP="00E15BB8">
      <w:pPr>
        <w:ind w:firstLine="720"/>
        <w:jc w:val="both"/>
        <w:rPr>
          <w:rFonts w:cs="Times New Roman"/>
          <w:color w:val="000000"/>
          <w:sz w:val="24"/>
        </w:rPr>
      </w:pPr>
      <w:r w:rsidRPr="00E15BB8">
        <w:rPr>
          <w:rFonts w:cs="Times New Roman"/>
          <w:color w:val="000000"/>
          <w:sz w:val="24"/>
        </w:rPr>
        <w:t>Обязательным условием эффективной работы органов местного самоуправления является максимальная открытость деятельности власти, достоверность и доступность информации. Право человека и гражданина на доступ к информации закреплено в Конституции Российской Федерации. Данные положения получили свое дальнейшее развитие в Федеральном законе от 09.02.2009 г. № 8-ФЗ «Об обеспечении доступа к информации о деятельности государственных органов и органов местного самоуправления».</w:t>
      </w:r>
    </w:p>
    <w:p w:rsidR="00F75B82" w:rsidRPr="00E15BB8" w:rsidRDefault="00F75B82" w:rsidP="00E15BB8">
      <w:pPr>
        <w:ind w:firstLine="720"/>
        <w:jc w:val="both"/>
        <w:rPr>
          <w:rFonts w:cs="Times New Roman"/>
          <w:color w:val="000000"/>
          <w:sz w:val="24"/>
        </w:rPr>
      </w:pPr>
      <w:r w:rsidRPr="00E15BB8">
        <w:rPr>
          <w:rFonts w:cs="Times New Roman"/>
          <w:color w:val="000000"/>
          <w:sz w:val="24"/>
        </w:rPr>
        <w:t>В соответствии с указанным законом определены способы предоставления информации. Это:</w:t>
      </w:r>
    </w:p>
    <w:p w:rsidR="00F75B82" w:rsidRPr="00E15BB8" w:rsidRDefault="00F75B82" w:rsidP="00E15BB8">
      <w:pPr>
        <w:ind w:firstLine="720"/>
        <w:jc w:val="both"/>
        <w:rPr>
          <w:rFonts w:cs="Times New Roman"/>
          <w:color w:val="000000"/>
          <w:sz w:val="24"/>
        </w:rPr>
      </w:pPr>
      <w:r w:rsidRPr="00E15BB8">
        <w:rPr>
          <w:rFonts w:cs="Times New Roman"/>
          <w:color w:val="000000"/>
          <w:sz w:val="24"/>
        </w:rPr>
        <w:t>1) опубликование информации в средствах массовой информации;</w:t>
      </w:r>
    </w:p>
    <w:p w:rsidR="00F75B82" w:rsidRPr="00E15BB8" w:rsidRDefault="00F75B82" w:rsidP="00E15BB8">
      <w:pPr>
        <w:ind w:firstLine="720"/>
        <w:jc w:val="both"/>
        <w:rPr>
          <w:rFonts w:cs="Times New Roman"/>
          <w:color w:val="000000"/>
          <w:sz w:val="24"/>
        </w:rPr>
      </w:pPr>
      <w:r w:rsidRPr="00E15BB8">
        <w:rPr>
          <w:rFonts w:cs="Times New Roman"/>
          <w:color w:val="000000"/>
          <w:sz w:val="24"/>
        </w:rPr>
        <w:t>2) размещение информации в сети Интернет на официальном сайте администрации муниципального района;</w:t>
      </w:r>
    </w:p>
    <w:p w:rsidR="00F75B82" w:rsidRPr="00E15BB8" w:rsidRDefault="00F75B82" w:rsidP="00E15BB8">
      <w:pPr>
        <w:ind w:firstLine="720"/>
        <w:jc w:val="both"/>
        <w:rPr>
          <w:rFonts w:cs="Times New Roman"/>
          <w:color w:val="000000"/>
          <w:sz w:val="24"/>
        </w:rPr>
      </w:pPr>
      <w:r w:rsidRPr="00E15BB8">
        <w:rPr>
          <w:rFonts w:cs="Times New Roman"/>
          <w:color w:val="000000"/>
          <w:sz w:val="24"/>
        </w:rPr>
        <w:t>3) ознакомление с информацией о деятельности Совета депутатов через библиотечные фонды;</w:t>
      </w:r>
    </w:p>
    <w:p w:rsidR="00F75B82" w:rsidRPr="00E15BB8" w:rsidRDefault="00F75B82" w:rsidP="00E15BB8">
      <w:pPr>
        <w:ind w:firstLine="720"/>
        <w:jc w:val="both"/>
        <w:rPr>
          <w:rFonts w:cs="Times New Roman"/>
          <w:color w:val="000000"/>
          <w:sz w:val="24"/>
        </w:rPr>
      </w:pPr>
      <w:r w:rsidRPr="00E15BB8">
        <w:rPr>
          <w:rFonts w:cs="Times New Roman"/>
          <w:color w:val="000000"/>
          <w:sz w:val="24"/>
        </w:rPr>
        <w:t>4) присутствие граждан, в том числе представителей организаций, общественных объединений, государственных органов и органов местного самоуправления на заседаниях Совета депутатов;</w:t>
      </w:r>
    </w:p>
    <w:p w:rsidR="00F75B82" w:rsidRPr="00E15BB8" w:rsidRDefault="00F75B82" w:rsidP="00E15BB8">
      <w:pPr>
        <w:ind w:firstLine="720"/>
        <w:jc w:val="both"/>
        <w:rPr>
          <w:rFonts w:cs="Times New Roman"/>
          <w:color w:val="000000"/>
          <w:sz w:val="24"/>
        </w:rPr>
      </w:pPr>
      <w:r w:rsidRPr="00E15BB8">
        <w:rPr>
          <w:rFonts w:cs="Times New Roman"/>
          <w:color w:val="000000"/>
          <w:sz w:val="24"/>
        </w:rPr>
        <w:t>5) предоставление информации пользователям по их запросу.</w:t>
      </w:r>
    </w:p>
    <w:p w:rsidR="00F75B82" w:rsidRPr="00E15BB8" w:rsidRDefault="00F75B82" w:rsidP="00E15BB8">
      <w:pPr>
        <w:ind w:firstLine="720"/>
        <w:jc w:val="both"/>
        <w:rPr>
          <w:rFonts w:cs="Times New Roman"/>
          <w:color w:val="000000"/>
          <w:sz w:val="24"/>
        </w:rPr>
      </w:pPr>
      <w:r w:rsidRPr="00E15BB8">
        <w:rPr>
          <w:rFonts w:cs="Times New Roman"/>
          <w:color w:val="000000"/>
          <w:sz w:val="24"/>
        </w:rPr>
        <w:t>Наиболее близкими и доступными жителям района информационными площадками являются газеты «Красная Звезда» и «Приозерские ведомости». Здесь обсуждаются важнейшие проблемы местного самоуправления и пути их решения. Регулярно публикуются нормативные правовые акты, интервью и беседы с руководителями органов местного самоуправления. Кроме того, все муниципальные нормативные правовые акты Совета депутатов района размещаются на сайте администрации и направляются в центральную районную библиотеку.</w:t>
      </w:r>
    </w:p>
    <w:p w:rsidR="00F75B82" w:rsidRPr="00E15BB8" w:rsidRDefault="00F75B82" w:rsidP="00E15BB8">
      <w:pPr>
        <w:ind w:firstLine="500"/>
        <w:jc w:val="both"/>
        <w:rPr>
          <w:rFonts w:cs="Times New Roman"/>
          <w:color w:val="000000"/>
          <w:sz w:val="24"/>
        </w:rPr>
      </w:pPr>
      <w:r w:rsidRPr="00E15BB8">
        <w:rPr>
          <w:rFonts w:cs="Times New Roman"/>
          <w:color w:val="000000"/>
          <w:sz w:val="24"/>
        </w:rPr>
        <w:t>С целью выявления положений, способствующих созданию условий для появления коррупции и устранения таких положений, все проекты муниципальных правовых актов проходят антикоррупционную экспертизу в юридическом отделе администрации и в прокуратуре. Выявленные коррупциогенные факторы отражаются в заключении и учитываются при доработке проекта решения.</w:t>
      </w:r>
    </w:p>
    <w:p w:rsidR="00F75B82" w:rsidRPr="00E15BB8" w:rsidRDefault="00F75B82" w:rsidP="00E15BB8">
      <w:pPr>
        <w:ind w:firstLine="720"/>
        <w:jc w:val="both"/>
        <w:rPr>
          <w:rFonts w:cs="Times New Roman"/>
          <w:color w:val="000000"/>
          <w:sz w:val="24"/>
        </w:rPr>
      </w:pPr>
      <w:r w:rsidRPr="00E15BB8">
        <w:rPr>
          <w:rFonts w:cs="Times New Roman"/>
          <w:color w:val="000000"/>
          <w:sz w:val="24"/>
        </w:rPr>
        <w:t>Контроль действующих актов Совета депутатов проводит также Приозерская городская прокуратура. В 2019 году в Совет депутатов поступил один протест, который был в кратчайшие сроки удовлетворен.</w:t>
      </w:r>
    </w:p>
    <w:p w:rsidR="00F75B82" w:rsidRPr="00E15BB8" w:rsidRDefault="00F75B82" w:rsidP="00E15BB8">
      <w:pPr>
        <w:ind w:firstLine="720"/>
        <w:jc w:val="both"/>
        <w:rPr>
          <w:rFonts w:cs="Times New Roman"/>
          <w:color w:val="000000"/>
          <w:sz w:val="24"/>
        </w:rPr>
      </w:pPr>
      <w:r w:rsidRPr="00E15BB8">
        <w:rPr>
          <w:rFonts w:cs="Times New Roman"/>
          <w:color w:val="000000"/>
          <w:sz w:val="24"/>
        </w:rPr>
        <w:t>Реализуя требования Федерального закона от 6 октября 2003 года «Об общих принципах организации местного самоуправления в Российской Федерации» на участие населения в осуществлении местного самоуправления, Совет депутатов проводил в 2019 году публичные слушания.</w:t>
      </w:r>
    </w:p>
    <w:p w:rsidR="00F75B82" w:rsidRPr="00E15BB8" w:rsidRDefault="00F75B82" w:rsidP="00E15BB8">
      <w:pPr>
        <w:ind w:firstLine="720"/>
        <w:jc w:val="both"/>
        <w:rPr>
          <w:rFonts w:cs="Times New Roman"/>
          <w:color w:val="000000"/>
          <w:sz w:val="24"/>
        </w:rPr>
      </w:pPr>
      <w:r w:rsidRPr="00E15BB8">
        <w:rPr>
          <w:rFonts w:cs="Times New Roman"/>
          <w:color w:val="000000"/>
          <w:sz w:val="24"/>
        </w:rPr>
        <w:t>Темами публичных слушаний в отчетном году были:</w:t>
      </w:r>
    </w:p>
    <w:p w:rsidR="00F75B82" w:rsidRPr="00E15BB8" w:rsidRDefault="00F75B82" w:rsidP="00E15BB8">
      <w:pPr>
        <w:ind w:firstLine="720"/>
        <w:jc w:val="both"/>
        <w:rPr>
          <w:rFonts w:cs="Times New Roman"/>
          <w:color w:val="000000"/>
          <w:sz w:val="24"/>
        </w:rPr>
      </w:pPr>
      <w:r w:rsidRPr="00E15BB8">
        <w:rPr>
          <w:rFonts w:cs="Times New Roman"/>
          <w:color w:val="000000"/>
          <w:sz w:val="24"/>
        </w:rPr>
        <w:t>- Внесение изменений и дополнений в Устав муниципального образования Приозерский муниципальный район;</w:t>
      </w:r>
    </w:p>
    <w:p w:rsidR="00F75B82" w:rsidRPr="00E15BB8" w:rsidRDefault="00F75B82" w:rsidP="00E15BB8">
      <w:pPr>
        <w:ind w:firstLine="720"/>
        <w:jc w:val="both"/>
        <w:rPr>
          <w:rFonts w:cs="Times New Roman"/>
          <w:color w:val="000000"/>
          <w:sz w:val="24"/>
        </w:rPr>
      </w:pPr>
      <w:r w:rsidRPr="00E15BB8">
        <w:rPr>
          <w:rFonts w:cs="Times New Roman"/>
          <w:color w:val="000000"/>
          <w:sz w:val="24"/>
        </w:rPr>
        <w:t>- Утверждение отчета «Об исполнении бюджета муниципального образования Приозерский муниципальный район за 2018 год»;</w:t>
      </w:r>
    </w:p>
    <w:p w:rsidR="00F75B82" w:rsidRPr="00E15BB8" w:rsidRDefault="00F75B82" w:rsidP="00E15BB8">
      <w:pPr>
        <w:ind w:firstLine="720"/>
        <w:jc w:val="both"/>
        <w:rPr>
          <w:rFonts w:cs="Times New Roman"/>
          <w:color w:val="000000"/>
          <w:sz w:val="24"/>
        </w:rPr>
      </w:pPr>
      <w:r w:rsidRPr="00E15BB8">
        <w:rPr>
          <w:rFonts w:cs="Times New Roman"/>
          <w:color w:val="000000"/>
          <w:sz w:val="24"/>
        </w:rPr>
        <w:t>- Бюджет муниципального образования Приозерский муниципальный район на 2020 год и на плановый период 2021 и 2022 годов.</w:t>
      </w:r>
    </w:p>
    <w:p w:rsidR="00F75B82" w:rsidRPr="00E15BB8" w:rsidRDefault="00F75B82" w:rsidP="00E15BB8">
      <w:pPr>
        <w:ind w:firstLine="720"/>
        <w:jc w:val="both"/>
        <w:rPr>
          <w:rFonts w:cs="Times New Roman"/>
          <w:color w:val="000000"/>
          <w:sz w:val="24"/>
        </w:rPr>
      </w:pPr>
      <w:r w:rsidRPr="00E15BB8">
        <w:rPr>
          <w:rFonts w:cs="Times New Roman"/>
          <w:color w:val="000000"/>
          <w:sz w:val="24"/>
        </w:rPr>
        <w:t>Целями публичных слушаний являются: информирование населения муниципального образования о наиболее важных вопросах, по которым надлежит принять соответствующее решение органами и должностными лицами местного самоуправления, и выявление мнения населения по содержанию и качеству представляемых проектов решений.</w:t>
      </w:r>
    </w:p>
    <w:p w:rsidR="00F75B82" w:rsidRPr="00E15BB8" w:rsidRDefault="00F75B82" w:rsidP="00E15BB8">
      <w:pPr>
        <w:ind w:firstLine="720"/>
        <w:jc w:val="both"/>
        <w:rPr>
          <w:rFonts w:cs="Times New Roman"/>
          <w:color w:val="000000"/>
          <w:sz w:val="24"/>
        </w:rPr>
      </w:pPr>
      <w:r w:rsidRPr="00E15BB8">
        <w:rPr>
          <w:rFonts w:cs="Times New Roman"/>
          <w:color w:val="000000"/>
          <w:sz w:val="24"/>
        </w:rPr>
        <w:t>Совет депутатов обеспечивал все меры для оповещения жителей муниципального образования о дате и месте проведения публичных слушаний, заблаговременно информировал через газету «Приозерские ведомости» и официальный сайт администрации в сети «Интернет».</w:t>
      </w:r>
    </w:p>
    <w:p w:rsidR="00F75B82" w:rsidRPr="00E15BB8" w:rsidRDefault="00F75B82" w:rsidP="00E15BB8">
      <w:pPr>
        <w:ind w:firstLine="709"/>
        <w:jc w:val="both"/>
        <w:rPr>
          <w:rFonts w:cs="Times New Roman"/>
          <w:color w:val="000000"/>
          <w:sz w:val="24"/>
        </w:rPr>
      </w:pPr>
      <w:r w:rsidRPr="00E15BB8">
        <w:rPr>
          <w:rFonts w:cs="Times New Roman"/>
          <w:color w:val="000000"/>
          <w:sz w:val="24"/>
        </w:rPr>
        <w:t>Достойное место в работе депутатов занимает непосредственное взаимодействие с жителями района, представителями организаций, активистами, общественниками. Это приемы, встречи, собрания, совместные мероприятия, акции и другие формы взаимодействия, позволяющие решать проблемы, прояснять непонятные вопросы и решать насущные дела.</w:t>
      </w:r>
    </w:p>
    <w:p w:rsidR="00F75B82" w:rsidRPr="00E15BB8" w:rsidRDefault="00F75B82" w:rsidP="00E15BB8">
      <w:pPr>
        <w:ind w:firstLine="709"/>
        <w:jc w:val="both"/>
        <w:rPr>
          <w:rFonts w:cs="Times New Roman"/>
          <w:color w:val="000000"/>
          <w:sz w:val="24"/>
        </w:rPr>
      </w:pPr>
      <w:r w:rsidRPr="00E15BB8">
        <w:rPr>
          <w:rFonts w:cs="Times New Roman"/>
          <w:color w:val="000000"/>
          <w:sz w:val="24"/>
        </w:rPr>
        <w:t>Приоритетом работы депутата, главы муниципального образования была и остается работа с обращениями граждан. Эта работа ведется по нескольким направлениям. Граждане обращаются к главе муниципального образования и депутатам на личном приеме, по телефону, почтой или по электронным средствам связи.</w:t>
      </w:r>
      <w:r w:rsidRPr="00E15BB8">
        <w:rPr>
          <w:rFonts w:eastAsia="Times New Roman CYR" w:cs="Times New Roman"/>
          <w:sz w:val="24"/>
        </w:rPr>
        <w:t xml:space="preserve"> За отчетный период поступило 27 письменных и устных обращений. Для решения некоторых вопросов приходилось выезжать непосредственно в адреса заявителей.</w:t>
      </w:r>
    </w:p>
    <w:p w:rsidR="00F75B82" w:rsidRPr="00E15BB8" w:rsidRDefault="00F75B82" w:rsidP="00E15BB8">
      <w:pPr>
        <w:autoSpaceDE w:val="0"/>
        <w:ind w:firstLine="709"/>
        <w:jc w:val="both"/>
        <w:rPr>
          <w:rFonts w:eastAsia="Times New Roman CYR" w:cs="Times New Roman"/>
          <w:sz w:val="24"/>
        </w:rPr>
      </w:pPr>
      <w:r w:rsidRPr="00E15BB8">
        <w:rPr>
          <w:rFonts w:eastAsia="Times New Roman CYR" w:cs="Times New Roman"/>
          <w:sz w:val="24"/>
        </w:rPr>
        <w:t xml:space="preserve">Нередко в Совет депутатов обращались граждане по вопросам, отнесенным законом к компетенции администраций или представительных органов поселений. Указанные обращения направлялись по принадлежности с соответствующими разъяснениями заявителю. Большое внимание уделяется контролю за сроками рассмотрения обращений граждан. Все поступившие обращения рассмотрены в установленные сроки. Прием населения районными депутатами проводится на территории соответствующих поселений, графики приема доведены до сведения жителей района в соответствии с действующим законодательством. </w:t>
      </w:r>
      <w:r w:rsidRPr="00E15BB8">
        <w:rPr>
          <w:rFonts w:cs="Times New Roman"/>
          <w:color w:val="000000"/>
          <w:sz w:val="24"/>
        </w:rPr>
        <w:t>Личный прием граждан мной ведется согласно утвержденному графику в кабинете № 2 районной администрации каждая вторая среда месяца.</w:t>
      </w:r>
    </w:p>
    <w:p w:rsidR="00F75B82" w:rsidRPr="00E15BB8" w:rsidRDefault="00F75B82" w:rsidP="00E15BB8">
      <w:pPr>
        <w:autoSpaceDE w:val="0"/>
        <w:ind w:firstLine="709"/>
        <w:jc w:val="both"/>
        <w:rPr>
          <w:rFonts w:cs="Times New Roman"/>
          <w:sz w:val="24"/>
        </w:rPr>
      </w:pPr>
      <w:r w:rsidRPr="00E15BB8">
        <w:rPr>
          <w:rFonts w:cs="Times New Roman"/>
          <w:sz w:val="24"/>
        </w:rPr>
        <w:t>Главное достояние нашего района – это люди неординарные, деятельные, грамотные, работоспособные. Поэтому особенно приятно было вручать нашим землякам заслуженные награды.</w:t>
      </w:r>
    </w:p>
    <w:p w:rsidR="00F75B82" w:rsidRPr="00E15BB8" w:rsidRDefault="00F75B82" w:rsidP="00E15BB8">
      <w:pPr>
        <w:autoSpaceDE w:val="0"/>
        <w:ind w:firstLine="709"/>
        <w:jc w:val="both"/>
        <w:rPr>
          <w:rFonts w:cs="Times New Roman"/>
          <w:sz w:val="24"/>
        </w:rPr>
      </w:pPr>
      <w:r w:rsidRPr="00E15BB8">
        <w:rPr>
          <w:rFonts w:cs="Times New Roman"/>
          <w:sz w:val="24"/>
        </w:rPr>
        <w:t xml:space="preserve">Решением Совета депутатов Приозерского муниципального района от 15 августа 2019 года № 339 присвоено звание «Почётный гражданин муниципального образования Приозерский муниципальный район Ленинградской области» Куприной Ольге </w:t>
      </w:r>
      <w:proofErr w:type="spellStart"/>
      <w:r w:rsidRPr="00E15BB8">
        <w:rPr>
          <w:rFonts w:cs="Times New Roman"/>
          <w:sz w:val="24"/>
        </w:rPr>
        <w:t>Чандоновне</w:t>
      </w:r>
      <w:proofErr w:type="spellEnd"/>
      <w:r w:rsidRPr="00E15BB8">
        <w:rPr>
          <w:rFonts w:cs="Times New Roman"/>
          <w:sz w:val="24"/>
        </w:rPr>
        <w:t xml:space="preserve"> – ветерану труда Мичуринского сельского поселения и Торопову Сергею Глебовичу – главному инженеру Акционерного общества Племенной завод «Петровский».</w:t>
      </w:r>
    </w:p>
    <w:p w:rsidR="00F75B82" w:rsidRPr="00E15BB8" w:rsidRDefault="00F75B82" w:rsidP="00E15BB8">
      <w:pPr>
        <w:autoSpaceDE w:val="0"/>
        <w:ind w:firstLine="709"/>
        <w:jc w:val="both"/>
        <w:rPr>
          <w:rFonts w:cs="Times New Roman"/>
          <w:sz w:val="24"/>
        </w:rPr>
      </w:pPr>
      <w:r w:rsidRPr="00E15BB8">
        <w:rPr>
          <w:rFonts w:cs="Times New Roman"/>
          <w:sz w:val="24"/>
        </w:rPr>
        <w:t>Настольную памятную медаль Совета депутатов Приозерского муниципального района «Надежда Приозерья» получили:</w:t>
      </w:r>
    </w:p>
    <w:p w:rsidR="00F75B82" w:rsidRPr="00E15BB8" w:rsidRDefault="00F75B82" w:rsidP="00E15BB8">
      <w:pPr>
        <w:shd w:val="clear" w:color="auto" w:fill="FFFFFF"/>
        <w:ind w:right="1" w:firstLine="709"/>
        <w:jc w:val="both"/>
        <w:rPr>
          <w:rFonts w:cs="Times New Roman"/>
          <w:sz w:val="24"/>
        </w:rPr>
      </w:pPr>
      <w:proofErr w:type="spellStart"/>
      <w:r w:rsidRPr="00E15BB8">
        <w:rPr>
          <w:rFonts w:cs="Times New Roman"/>
          <w:sz w:val="24"/>
        </w:rPr>
        <w:t>Баркалов</w:t>
      </w:r>
      <w:proofErr w:type="spellEnd"/>
      <w:r w:rsidRPr="00E15BB8">
        <w:rPr>
          <w:rFonts w:cs="Times New Roman"/>
          <w:sz w:val="24"/>
        </w:rPr>
        <w:t xml:space="preserve"> Артём Сергеевич - инженер муниципального образовательного учреждения дополнительного образования Центр информационных технологий;</w:t>
      </w:r>
    </w:p>
    <w:p w:rsidR="00F75B82" w:rsidRPr="00E15BB8" w:rsidRDefault="00F75B82" w:rsidP="00E15BB8">
      <w:pPr>
        <w:autoSpaceDE w:val="0"/>
        <w:ind w:firstLine="709"/>
        <w:jc w:val="both"/>
        <w:rPr>
          <w:rFonts w:cs="Times New Roman"/>
          <w:sz w:val="24"/>
        </w:rPr>
      </w:pPr>
      <w:proofErr w:type="spellStart"/>
      <w:r w:rsidRPr="00E15BB8">
        <w:rPr>
          <w:rFonts w:cs="Times New Roman"/>
          <w:sz w:val="24"/>
        </w:rPr>
        <w:t>Сивошенко</w:t>
      </w:r>
      <w:proofErr w:type="spellEnd"/>
      <w:r w:rsidRPr="00E15BB8">
        <w:rPr>
          <w:rFonts w:cs="Times New Roman"/>
          <w:sz w:val="24"/>
        </w:rPr>
        <w:t xml:space="preserve"> Юлия Владимировна - методист по организационно-массовой работе муниципального автономного учреждения культуры Приозерский районный киноконцертный зал.</w:t>
      </w:r>
    </w:p>
    <w:p w:rsidR="00F75B82" w:rsidRPr="00E15BB8" w:rsidRDefault="00F75B82" w:rsidP="00E15BB8">
      <w:pPr>
        <w:autoSpaceDE w:val="0"/>
        <w:ind w:firstLine="709"/>
        <w:jc w:val="both"/>
        <w:rPr>
          <w:rFonts w:cs="Times New Roman"/>
          <w:sz w:val="24"/>
        </w:rPr>
      </w:pPr>
      <w:r w:rsidRPr="00E15BB8">
        <w:rPr>
          <w:rFonts w:cs="Times New Roman"/>
          <w:sz w:val="24"/>
        </w:rPr>
        <w:t>Многие наши земляки были награждены Почётными грамотами Главы муниципального образования и председателя Совета депутатов, Почетными дипломами и Благодарностями Совета депутатов.</w:t>
      </w:r>
    </w:p>
    <w:p w:rsidR="00F75B82" w:rsidRPr="00E15BB8" w:rsidRDefault="00F75B82" w:rsidP="00E15BB8">
      <w:pPr>
        <w:ind w:firstLine="709"/>
        <w:jc w:val="both"/>
        <w:rPr>
          <w:rFonts w:cs="Times New Roman"/>
          <w:color w:val="000000"/>
          <w:sz w:val="24"/>
        </w:rPr>
      </w:pPr>
      <w:r w:rsidRPr="00E15BB8">
        <w:rPr>
          <w:rFonts w:cs="Times New Roman"/>
          <w:color w:val="000000"/>
          <w:sz w:val="24"/>
        </w:rPr>
        <w:t>Депутаты и специалисты аппарата Совета депутатов работают с деловыми бумагами, количество которых постоянно увеличивается. В аппарате Совета осуществляется строгий контроль за исполнением документов, что существенно облегчает работу депутатов и положительно влияет на её качественную сторону.</w:t>
      </w:r>
    </w:p>
    <w:p w:rsidR="00F75B82" w:rsidRPr="00E15BB8" w:rsidRDefault="00F75B82" w:rsidP="00E15BB8">
      <w:pPr>
        <w:autoSpaceDE w:val="0"/>
        <w:ind w:firstLine="709"/>
        <w:jc w:val="both"/>
        <w:rPr>
          <w:rFonts w:eastAsia="Times New Roman CYR" w:cs="Times New Roman"/>
          <w:sz w:val="24"/>
        </w:rPr>
      </w:pPr>
      <w:r w:rsidRPr="00E15BB8">
        <w:rPr>
          <w:rFonts w:cs="Times New Roman"/>
          <w:color w:val="000000"/>
          <w:sz w:val="24"/>
        </w:rPr>
        <w:t>Специалисты аппарата Совета депутатов обеспечивают экспертно-правовое, организационно-техническое, методическое, информационно-аналитическое сопровождение мероприятий: заседаний Совета депутатов, постоянных комиссий, публичных слушаний, совещаний, семинаров, встреч и других мероприятий.</w:t>
      </w:r>
    </w:p>
    <w:p w:rsidR="00F75B82" w:rsidRPr="00E15BB8" w:rsidRDefault="00F75B82" w:rsidP="00E15BB8">
      <w:pPr>
        <w:pStyle w:val="a8"/>
        <w:tabs>
          <w:tab w:val="left" w:pos="567"/>
        </w:tabs>
        <w:ind w:right="28"/>
        <w:rPr>
          <w:sz w:val="24"/>
          <w:szCs w:val="24"/>
        </w:rPr>
      </w:pPr>
      <w:r w:rsidRPr="00E15BB8">
        <w:rPr>
          <w:sz w:val="24"/>
          <w:szCs w:val="24"/>
        </w:rPr>
        <w:t>Подводя итоги 2019 года, следует отметить, что за этот период в Приозерском муниципальном районе произошли немалые положительные перемены и депутатский корпус совместно с администрацией смогли решить целый ряд давно стоящих острых проблем. Большую роль в этом сыграло конструктивное взаимодействие представительной и исполнительной власти, поддержка Губернатора Ленинградской области Александра Юрьевича Дрозденко, помощь наших коллег из Законодательного собрания Ленинградской области.</w:t>
      </w:r>
    </w:p>
    <w:p w:rsidR="00F75B82" w:rsidRPr="00E15BB8" w:rsidRDefault="00F75B82" w:rsidP="00E15BB8">
      <w:pPr>
        <w:ind w:firstLine="720"/>
        <w:jc w:val="both"/>
        <w:rPr>
          <w:rFonts w:cs="Times New Roman"/>
          <w:color w:val="000000"/>
          <w:sz w:val="24"/>
        </w:rPr>
      </w:pPr>
      <w:r w:rsidRPr="00E15BB8">
        <w:rPr>
          <w:rFonts w:cs="Times New Roman"/>
          <w:color w:val="000000"/>
          <w:sz w:val="24"/>
        </w:rPr>
        <w:t>В заключение хочу отметить, что за прошедший период времени Совет депутатов отработал эффективно. И показателем этого являются первое место в конкурсе представительных органов муниципальных образований среди муниципальных районов области, а также Почетная грамота Законодательного собрания Ленинградской области за активную депутатскую деятельность, большой вклад в развитие местного самоуправления и социально-экономическое развитие Ленинградской области.</w:t>
      </w:r>
    </w:p>
    <w:p w:rsidR="00700122" w:rsidRPr="00E15BB8" w:rsidRDefault="00F75B82" w:rsidP="00E15BB8">
      <w:pPr>
        <w:ind w:firstLine="720"/>
        <w:jc w:val="both"/>
        <w:rPr>
          <w:rFonts w:cs="Times New Roman"/>
          <w:color w:val="000000"/>
          <w:sz w:val="24"/>
        </w:rPr>
      </w:pPr>
      <w:r w:rsidRPr="00E15BB8">
        <w:rPr>
          <w:rFonts w:cs="Times New Roman"/>
          <w:color w:val="000000"/>
          <w:sz w:val="24"/>
        </w:rPr>
        <w:t>Для того, чтобы в 2020 году работа депутатского корпуса и администрации оказалась ещё более результативной, необходимо грамотно и объективно подойти к рассмотрению и утверждению решений, формулирующих нормативно-правовую базу бюджетной политики, принятию других нормативных актов, способствующих стабилизации экономического состояния района и уровня жизни населения в непростых для нашей страны политических и экономических условиях</w:t>
      </w:r>
      <w:r w:rsidR="00B940F7" w:rsidRPr="00E15BB8">
        <w:rPr>
          <w:rFonts w:cs="Times New Roman"/>
          <w:color w:val="000000"/>
          <w:sz w:val="24"/>
        </w:rPr>
        <w:t>.</w:t>
      </w:r>
    </w:p>
    <w:sectPr w:rsidR="00700122" w:rsidRPr="00E15BB8" w:rsidSect="00A92F9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D1" w:rsidRDefault="007E691E">
      <w:r>
        <w:separator/>
      </w:r>
    </w:p>
  </w:endnote>
  <w:endnote w:type="continuationSeparator" w:id="0">
    <w:p w:rsidR="00C462D1" w:rsidRDefault="007E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D542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D542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D542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D1" w:rsidRDefault="007E691E">
      <w:r>
        <w:separator/>
      </w:r>
    </w:p>
  </w:footnote>
  <w:footnote w:type="continuationSeparator" w:id="0">
    <w:p w:rsidR="00C462D1" w:rsidRDefault="007E6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D542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D542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3" w:rsidRDefault="00D542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6360"/>
    <w:multiLevelType w:val="hybridMultilevel"/>
    <w:tmpl w:val="4484DFA2"/>
    <w:lvl w:ilvl="0" w:tplc="775EB7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6F"/>
    <w:rsid w:val="000B5D6F"/>
    <w:rsid w:val="00146E84"/>
    <w:rsid w:val="00156E12"/>
    <w:rsid w:val="00341E35"/>
    <w:rsid w:val="00387343"/>
    <w:rsid w:val="004655D0"/>
    <w:rsid w:val="004F1A35"/>
    <w:rsid w:val="005A73F8"/>
    <w:rsid w:val="006F0573"/>
    <w:rsid w:val="00700122"/>
    <w:rsid w:val="00763AD7"/>
    <w:rsid w:val="007B63E6"/>
    <w:rsid w:val="007E691E"/>
    <w:rsid w:val="00A547E6"/>
    <w:rsid w:val="00A80434"/>
    <w:rsid w:val="00AD5EBF"/>
    <w:rsid w:val="00B940F7"/>
    <w:rsid w:val="00C462D1"/>
    <w:rsid w:val="00D25172"/>
    <w:rsid w:val="00D542A6"/>
    <w:rsid w:val="00E15BB8"/>
    <w:rsid w:val="00F7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E0524-4AAD-4989-ABE1-B5D4C86E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22"/>
    <w:pPr>
      <w:widowControl w:val="0"/>
      <w:suppressAutoHyphens/>
      <w:spacing w:after="0" w:line="240" w:lineRule="auto"/>
    </w:pPr>
    <w:rPr>
      <w:rFonts w:ascii="Times New Roman" w:eastAsia="SimSun" w:hAnsi="Times New Roman"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122"/>
    <w:pPr>
      <w:tabs>
        <w:tab w:val="center" w:pos="4677"/>
        <w:tab w:val="right" w:pos="9355"/>
      </w:tabs>
    </w:pPr>
  </w:style>
  <w:style w:type="character" w:customStyle="1" w:styleId="a4">
    <w:name w:val="Верхний колонтитул Знак"/>
    <w:basedOn w:val="a0"/>
    <w:link w:val="a3"/>
    <w:uiPriority w:val="99"/>
    <w:rsid w:val="00700122"/>
    <w:rPr>
      <w:rFonts w:ascii="Times New Roman" w:eastAsia="SimSun" w:hAnsi="Times New Roman" w:cs="Mangal"/>
      <w:kern w:val="1"/>
      <w:sz w:val="20"/>
      <w:szCs w:val="24"/>
      <w:lang w:eastAsia="hi-IN" w:bidi="hi-IN"/>
    </w:rPr>
  </w:style>
  <w:style w:type="paragraph" w:styleId="a5">
    <w:name w:val="footer"/>
    <w:basedOn w:val="a"/>
    <w:link w:val="a6"/>
    <w:uiPriority w:val="99"/>
    <w:unhideWhenUsed/>
    <w:rsid w:val="00700122"/>
    <w:pPr>
      <w:tabs>
        <w:tab w:val="center" w:pos="4677"/>
        <w:tab w:val="right" w:pos="9355"/>
      </w:tabs>
    </w:pPr>
  </w:style>
  <w:style w:type="character" w:customStyle="1" w:styleId="a6">
    <w:name w:val="Нижний колонтитул Знак"/>
    <w:basedOn w:val="a0"/>
    <w:link w:val="a5"/>
    <w:uiPriority w:val="99"/>
    <w:rsid w:val="00700122"/>
    <w:rPr>
      <w:rFonts w:ascii="Times New Roman" w:eastAsia="SimSun" w:hAnsi="Times New Roman" w:cs="Mangal"/>
      <w:kern w:val="1"/>
      <w:sz w:val="20"/>
      <w:szCs w:val="24"/>
      <w:lang w:eastAsia="hi-IN" w:bidi="hi-IN"/>
    </w:rPr>
  </w:style>
  <w:style w:type="character" w:styleId="a7">
    <w:name w:val="Strong"/>
    <w:qFormat/>
    <w:rsid w:val="00F75B82"/>
    <w:rPr>
      <w:b/>
      <w:bCs/>
    </w:rPr>
  </w:style>
  <w:style w:type="paragraph" w:styleId="a8">
    <w:name w:val="Body Text Indent"/>
    <w:aliases w:val="Основной текст 1,Надин стиль,Нумерованный список !!,Iniiaiie oaeno 1,Ioia?iaaiiue nienie !!,Iaaei noeeu"/>
    <w:basedOn w:val="a"/>
    <w:link w:val="a9"/>
    <w:semiHidden/>
    <w:rsid w:val="00F75B82"/>
    <w:pPr>
      <w:widowControl/>
      <w:suppressAutoHyphens w:val="0"/>
      <w:ind w:right="141" w:firstLine="709"/>
      <w:jc w:val="both"/>
    </w:pPr>
    <w:rPr>
      <w:rFonts w:eastAsia="Times New Roman" w:cs="Times New Roman"/>
      <w:kern w:val="0"/>
      <w:sz w:val="28"/>
      <w:szCs w:val="20"/>
      <w:lang w:eastAsia="ru-RU" w:bidi="ar-SA"/>
    </w:rPr>
  </w:style>
  <w:style w:type="character" w:customStyle="1" w:styleId="a9">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8"/>
    <w:semiHidden/>
    <w:rsid w:val="00F75B8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2578</Words>
  <Characters>14696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2019-04-17T11:28:00Z</cp:lastPrinted>
  <dcterms:created xsi:type="dcterms:W3CDTF">2019-03-11T11:55:00Z</dcterms:created>
  <dcterms:modified xsi:type="dcterms:W3CDTF">2020-04-14T09:03:00Z</dcterms:modified>
</cp:coreProperties>
</file>