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857BF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-253365</wp:posOffset>
            </wp:positionV>
            <wp:extent cx="2571750" cy="1057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1DA" w:rsidRPr="006501DA" w:rsidRDefault="00195E27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</w:pPr>
      <w:r w:rsidRPr="00195E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.85pt;margin-top:15.35pt;width:187.05pt;height:34.0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77C07" w:rsidRPr="00857BFA" w:rsidRDefault="00277C07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Управление Росреестра</w:t>
                  </w:r>
                </w:p>
                <w:p w:rsidR="00277C07" w:rsidRPr="00857BFA" w:rsidRDefault="00277C07" w:rsidP="00857BFA">
                  <w:pPr>
                    <w:spacing w:after="0" w:line="240" w:lineRule="auto"/>
                    <w:rPr>
                      <w:b/>
                      <w:color w:val="0B91C1"/>
                      <w:sz w:val="28"/>
                      <w:szCs w:val="28"/>
                    </w:rPr>
                  </w:pPr>
                  <w:r w:rsidRPr="00857BFA">
                    <w:rPr>
                      <w:b/>
                      <w:color w:val="0B91C1"/>
                      <w:sz w:val="28"/>
                      <w:szCs w:val="28"/>
                    </w:rPr>
                    <w:t>по Ленинградской области</w:t>
                  </w:r>
                </w:p>
              </w:txbxContent>
            </v:textbox>
          </v:shape>
        </w:pict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ru-RU" w:bidi="hi-IN"/>
        </w:rPr>
        <w:tab/>
      </w:r>
    </w:p>
    <w:p w:rsidR="006501DA" w:rsidRPr="006501DA" w:rsidRDefault="006501DA" w:rsidP="006501DA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6501DA" w:rsidRPr="006501DA" w:rsidRDefault="006501DA" w:rsidP="006501DA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333AD8" w:rsidRPr="00333AD8" w:rsidRDefault="00E537EC" w:rsidP="00C6702C">
      <w:pPr>
        <w:spacing w:before="100" w:beforeAutospacing="1" w:after="100" w:afterAutospacing="1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Росреестр</w:t>
      </w:r>
      <w:proofErr w:type="spellEnd"/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</w:t>
      </w:r>
      <w:r w:rsidR="00681969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экономит время заявителей</w:t>
      </w:r>
      <w:r w:rsidR="00333AD8" w:rsidRPr="00333AD8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при </w:t>
      </w:r>
      <w:r w:rsidR="00681969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подаче</w:t>
      </w:r>
      <w:r w:rsidR="00333AD8" w:rsidRPr="00333AD8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документов на государственную регистрацию прав</w:t>
      </w:r>
    </w:p>
    <w:p w:rsidR="002F7194" w:rsidRPr="00F75BB0" w:rsidRDefault="00F150C1" w:rsidP="00BD1CC0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75BB0">
        <w:rPr>
          <w:rFonts w:ascii="Segoe UI" w:eastAsia="Times New Roman" w:hAnsi="Segoe UI" w:cs="Segoe UI"/>
          <w:b/>
          <w:sz w:val="24"/>
          <w:szCs w:val="24"/>
          <w:lang w:eastAsia="ru-RU"/>
        </w:rPr>
        <w:t>Управление Росреестра по Ленинградской области</w:t>
      </w: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F7194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напоминает, что при  подаче документов на государственную регистрацию прав отсутствует необходимость предоставлять выписки из </w:t>
      </w:r>
      <w:r w:rsidR="00BD1CC0" w:rsidRPr="00F75B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Единого государственного реестра прав на недвижимое имущество и сделок с ним (ЕГРП) и Единого государственного реестра юридических лиц (ЕГРЮЛ)</w:t>
      </w:r>
      <w:r w:rsidR="00713BE6" w:rsidRPr="00F75BB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2F7194" w:rsidRPr="00F75BB0" w:rsidRDefault="002F7194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33AD8" w:rsidRPr="00F75BB0" w:rsidRDefault="008B321F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В целях повышения качества и доступности</w:t>
      </w:r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государственных услуг </w:t>
      </w: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для населения,</w:t>
      </w:r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осуществляет межведомственное информационное взаимодействие с другими федеральными органами исполнительной власти, их территориальными органами и подведомственными федеральным органам исполнительной власти организациями, участвующими в предоставлении государственных услуг, без участия заявителя.</w:t>
      </w:r>
    </w:p>
    <w:p w:rsidR="00333AD8" w:rsidRPr="00F75BB0" w:rsidRDefault="00333AD8" w:rsidP="00333AD8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33AD8" w:rsidRPr="00F75BB0" w:rsidRDefault="00E537EC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Обращаем внимание, что з</w:t>
      </w:r>
      <w:r w:rsidR="008B321F" w:rsidRPr="00F75BB0">
        <w:rPr>
          <w:rFonts w:ascii="Segoe UI" w:eastAsia="Times New Roman" w:hAnsi="Segoe UI" w:cs="Segoe UI"/>
          <w:sz w:val="24"/>
          <w:szCs w:val="24"/>
          <w:lang w:eastAsia="ru-RU"/>
        </w:rPr>
        <w:t>аявителю не нужно предоставлять выписки из ЕГРП и ЕГРЮЛ, а также учредительные документы</w:t>
      </w:r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юридического лица или их копий, если они были представлены ранее в Управление Росреестра по Ленинградской области вместе с заявлением о государственной регистрации прав и другими необходимыми для ее проведения документами, и государственная регистрация прав юридического лица на соответствующий объект недвижимости была проведена.</w:t>
      </w:r>
      <w:proofErr w:type="gramEnd"/>
      <w:r w:rsidR="00333AD8"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Обязательным условием в данном случае является отсутствие изменений учредительных документов, зарегистрированных в установленном порядке.</w:t>
      </w:r>
    </w:p>
    <w:p w:rsidR="00333AD8" w:rsidRPr="00F75BB0" w:rsidRDefault="00333AD8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33AD8" w:rsidRPr="00F75BB0" w:rsidRDefault="00333AD8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Список документов, самостоятельно запрашиваемых территориальными органами Росреестра, составляет обширный перечень, в который вошли: документ, подтверждающий принадлежность земельного участка к определенной категории земель, документ, подтверждающий установленное разрешенное использование земельного участка, решение о переводе жилого помещения в нежилое или о переводе нежилого помещения в жилое, разрешение на строительство объекта недвижимости, разрешение на ввод в эксплуатацию объекта недвижимости и другие.</w:t>
      </w:r>
      <w:proofErr w:type="gramEnd"/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Полный перечень опубликован на сайте Управления Росреестра по Ленинградской области - </w:t>
      </w:r>
      <w:hyperlink r:id="rId7" w:history="1">
        <w:r w:rsidRPr="00F75BB0">
          <w:rPr>
            <w:rStyle w:val="af"/>
            <w:rFonts w:ascii="Segoe UI" w:eastAsia="Times New Roman" w:hAnsi="Segoe UI" w:cs="Segoe UI"/>
            <w:sz w:val="24"/>
            <w:szCs w:val="24"/>
            <w:lang w:eastAsia="ru-RU"/>
          </w:rPr>
          <w:t>www.to47.rosreestr.ru</w:t>
        </w:r>
      </w:hyperlink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разделе </w:t>
      </w:r>
      <w:r w:rsidRPr="00F75BB0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>Регистрация прав</w:t>
      </w: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33AD8" w:rsidRPr="00F75BB0" w:rsidRDefault="00333AD8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333AD8" w:rsidRPr="00F75BB0" w:rsidRDefault="00333AD8" w:rsidP="00333AD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По-прежнему при обращении в </w:t>
      </w:r>
      <w:proofErr w:type="spellStart"/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заявителями</w:t>
      </w:r>
      <w:r w:rsidR="00140F81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необходимо предъявлять документы личного хранения, которым относятся паспорт или другой документ, </w:t>
      </w:r>
      <w:r w:rsidRPr="00F75BB0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удостоверяющий личность, документы о регистрации актов гражданского состояния, документы органов опеки и попечительства и некоторые другие. </w:t>
      </w:r>
    </w:p>
    <w:p w:rsidR="000E23C3" w:rsidRPr="00F75BB0" w:rsidRDefault="000E23C3" w:rsidP="000E23C3">
      <w:pPr>
        <w:rPr>
          <w:rFonts w:ascii="Segoe UI" w:eastAsia="MS Mincho" w:hAnsi="Segoe UI" w:cs="Segoe UI"/>
          <w:sz w:val="24"/>
          <w:szCs w:val="24"/>
        </w:rPr>
      </w:pPr>
    </w:p>
    <w:p w:rsidR="000E23C3" w:rsidRPr="00F75BB0" w:rsidRDefault="000E23C3" w:rsidP="000E23C3">
      <w:pPr>
        <w:rPr>
          <w:rFonts w:ascii="Segoe UI" w:eastAsia="MS Mincho" w:hAnsi="Segoe UI" w:cs="Segoe UI"/>
          <w:sz w:val="24"/>
          <w:szCs w:val="24"/>
        </w:rPr>
      </w:pPr>
      <w:r w:rsidRPr="00F75BB0">
        <w:rPr>
          <w:rFonts w:ascii="Segoe UI" w:eastAsia="MS Mincho" w:hAnsi="Segoe UI" w:cs="Segoe UI"/>
          <w:sz w:val="24"/>
          <w:szCs w:val="24"/>
        </w:rPr>
        <w:t>Пресс-служба Управления Росреестра по Ленинградской области</w:t>
      </w:r>
    </w:p>
    <w:p w:rsidR="000E23C3" w:rsidRPr="00F75BB0" w:rsidRDefault="000E23C3" w:rsidP="000E23C3">
      <w:pPr>
        <w:widowControl w:val="0"/>
        <w:suppressAutoHyphens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0E23C3" w:rsidRPr="00F75BB0" w:rsidSect="00394EB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07" w:rsidRDefault="00277C07">
      <w:pPr>
        <w:spacing w:after="0" w:line="240" w:lineRule="auto"/>
      </w:pPr>
      <w:r>
        <w:separator/>
      </w:r>
    </w:p>
  </w:endnote>
  <w:endnote w:type="continuationSeparator" w:id="0">
    <w:p w:rsidR="00277C07" w:rsidRDefault="0027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07" w:rsidRDefault="00277C07">
      <w:pPr>
        <w:spacing w:after="0" w:line="240" w:lineRule="auto"/>
      </w:pPr>
      <w:r>
        <w:separator/>
      </w:r>
    </w:p>
  </w:footnote>
  <w:footnote w:type="continuationSeparator" w:id="0">
    <w:p w:rsidR="00277C07" w:rsidRDefault="00277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DA"/>
    <w:rsid w:val="00062FA4"/>
    <w:rsid w:val="000A1E59"/>
    <w:rsid w:val="000D5CAB"/>
    <w:rsid w:val="000E23C3"/>
    <w:rsid w:val="00140F81"/>
    <w:rsid w:val="001434A6"/>
    <w:rsid w:val="00195E27"/>
    <w:rsid w:val="00205F68"/>
    <w:rsid w:val="002772C9"/>
    <w:rsid w:val="00277C07"/>
    <w:rsid w:val="002867E5"/>
    <w:rsid w:val="002E1E06"/>
    <w:rsid w:val="002F7194"/>
    <w:rsid w:val="00333AD8"/>
    <w:rsid w:val="003929B7"/>
    <w:rsid w:val="00394EB3"/>
    <w:rsid w:val="003F185B"/>
    <w:rsid w:val="00477C20"/>
    <w:rsid w:val="004B2F3B"/>
    <w:rsid w:val="00510131"/>
    <w:rsid w:val="0052400D"/>
    <w:rsid w:val="00553A8D"/>
    <w:rsid w:val="00620300"/>
    <w:rsid w:val="006501DA"/>
    <w:rsid w:val="00681969"/>
    <w:rsid w:val="006D6097"/>
    <w:rsid w:val="007120D4"/>
    <w:rsid w:val="00713BE6"/>
    <w:rsid w:val="0075300D"/>
    <w:rsid w:val="007A0863"/>
    <w:rsid w:val="007A1B49"/>
    <w:rsid w:val="007A259A"/>
    <w:rsid w:val="007B07FF"/>
    <w:rsid w:val="007B756C"/>
    <w:rsid w:val="007C3CD3"/>
    <w:rsid w:val="007C6682"/>
    <w:rsid w:val="007E05DB"/>
    <w:rsid w:val="008439D4"/>
    <w:rsid w:val="00857BFA"/>
    <w:rsid w:val="008A12A7"/>
    <w:rsid w:val="008B321F"/>
    <w:rsid w:val="008F58C6"/>
    <w:rsid w:val="00923D9A"/>
    <w:rsid w:val="00943DCA"/>
    <w:rsid w:val="009C3477"/>
    <w:rsid w:val="009C7D2C"/>
    <w:rsid w:val="009F2BEB"/>
    <w:rsid w:val="00AC24D2"/>
    <w:rsid w:val="00AF6D4B"/>
    <w:rsid w:val="00B60662"/>
    <w:rsid w:val="00B71ECC"/>
    <w:rsid w:val="00BB46F3"/>
    <w:rsid w:val="00BD1CC0"/>
    <w:rsid w:val="00C05E40"/>
    <w:rsid w:val="00C6702C"/>
    <w:rsid w:val="00CD61A0"/>
    <w:rsid w:val="00D663C1"/>
    <w:rsid w:val="00D771FD"/>
    <w:rsid w:val="00D966B1"/>
    <w:rsid w:val="00DD613A"/>
    <w:rsid w:val="00E42B27"/>
    <w:rsid w:val="00E537EC"/>
    <w:rsid w:val="00E810F2"/>
    <w:rsid w:val="00F026FC"/>
    <w:rsid w:val="00F150C1"/>
    <w:rsid w:val="00F52361"/>
    <w:rsid w:val="00F75BB0"/>
    <w:rsid w:val="00F93B98"/>
    <w:rsid w:val="00FA033F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D5CAB"/>
  </w:style>
  <w:style w:type="character" w:styleId="af">
    <w:name w:val="Hyperlink"/>
    <w:basedOn w:val="a0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47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Ivanovavv</cp:lastModifiedBy>
  <cp:revision>11</cp:revision>
  <cp:lastPrinted>2015-08-10T10:01:00Z</cp:lastPrinted>
  <dcterms:created xsi:type="dcterms:W3CDTF">2015-08-10T08:49:00Z</dcterms:created>
  <dcterms:modified xsi:type="dcterms:W3CDTF">2015-09-07T07:11:00Z</dcterms:modified>
</cp:coreProperties>
</file>